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44A10728" w14:textId="77777777" w:rsidR="00927858" w:rsidRDefault="00927858">
      <w:pPr>
        <w:spacing w:line="360" w:lineRule="auto"/>
        <w:ind w:firstLine="560"/>
        <w:jc w:val="center"/>
        <w:rPr>
          <w:rFonts w:eastAsia="仿宋_GB2312" w:cs="Times New Roman"/>
          <w:sz w:val="28"/>
        </w:rPr>
      </w:pPr>
    </w:p>
    <w:p w14:paraId="44A10729" w14:textId="77777777" w:rsidR="00927858" w:rsidRDefault="00927858">
      <w:pPr>
        <w:spacing w:line="360" w:lineRule="auto"/>
        <w:ind w:firstLineChars="0" w:firstLine="0"/>
        <w:jc w:val="center"/>
        <w:rPr>
          <w:rFonts w:eastAsia="仿宋_GB2312" w:cs="Times New Roman"/>
          <w:sz w:val="28"/>
        </w:rPr>
      </w:pPr>
    </w:p>
    <w:p w14:paraId="44A1072A" w14:textId="77777777" w:rsidR="00927858" w:rsidRDefault="00927858">
      <w:pPr>
        <w:spacing w:line="360" w:lineRule="auto"/>
        <w:ind w:firstLineChars="0" w:firstLine="0"/>
        <w:jc w:val="center"/>
        <w:rPr>
          <w:rFonts w:eastAsia="仿宋_GB2312" w:cs="Times New Roman"/>
          <w:sz w:val="28"/>
        </w:rPr>
      </w:pPr>
    </w:p>
    <w:p w14:paraId="44A1072B" w14:textId="77777777" w:rsidR="00927858" w:rsidRDefault="00B207A1">
      <w:pPr>
        <w:spacing w:line="360" w:lineRule="auto"/>
        <w:ind w:firstLineChars="0" w:firstLine="0"/>
        <w:jc w:val="center"/>
        <w:rPr>
          <w:rFonts w:eastAsia="华文新魏" w:cs="Times New Roman"/>
          <w:b/>
          <w:sz w:val="44"/>
          <w:szCs w:val="44"/>
        </w:rPr>
      </w:pPr>
      <w:bookmarkStart w:id="0" w:name="OLE_LINK4"/>
      <w:bookmarkStart w:id="1" w:name="OLE_LINK10"/>
      <w:r>
        <w:rPr>
          <w:rFonts w:eastAsia="华文新魏" w:cs="Times New Roman"/>
          <w:b/>
          <w:sz w:val="44"/>
          <w:szCs w:val="44"/>
        </w:rPr>
        <w:t>河南丰磊五金制品有限公司</w:t>
      </w:r>
      <w:bookmarkEnd w:id="0"/>
    </w:p>
    <w:p w14:paraId="44A1072C" w14:textId="77777777" w:rsidR="00927858" w:rsidRDefault="00B207A1">
      <w:pPr>
        <w:spacing w:line="360" w:lineRule="auto"/>
        <w:ind w:firstLineChars="0" w:firstLine="0"/>
        <w:jc w:val="center"/>
        <w:rPr>
          <w:rFonts w:eastAsia="华文新魏" w:cs="Times New Roman"/>
          <w:b/>
          <w:sz w:val="44"/>
          <w:szCs w:val="44"/>
        </w:rPr>
      </w:pPr>
      <w:r>
        <w:rPr>
          <w:rFonts w:eastAsia="华文新魏" w:cs="Times New Roman"/>
          <w:b/>
          <w:sz w:val="44"/>
          <w:szCs w:val="44"/>
        </w:rPr>
        <w:t>年产</w:t>
      </w:r>
      <w:r>
        <w:rPr>
          <w:rFonts w:eastAsia="华文新魏" w:cs="Times New Roman"/>
          <w:b/>
          <w:sz w:val="44"/>
          <w:szCs w:val="44"/>
        </w:rPr>
        <w:t>930</w:t>
      </w:r>
      <w:r>
        <w:rPr>
          <w:rFonts w:eastAsia="华文新魏" w:cs="Times New Roman"/>
          <w:b/>
          <w:sz w:val="44"/>
          <w:szCs w:val="44"/>
        </w:rPr>
        <w:t>万套汽车零部件项目（一期）</w:t>
      </w:r>
      <w:bookmarkEnd w:id="1"/>
    </w:p>
    <w:p w14:paraId="44A1072D" w14:textId="77777777" w:rsidR="00927858" w:rsidRDefault="00B207A1">
      <w:pPr>
        <w:spacing w:line="360" w:lineRule="auto"/>
        <w:ind w:firstLineChars="0" w:firstLine="0"/>
        <w:jc w:val="center"/>
        <w:rPr>
          <w:rFonts w:eastAsia="华文新魏" w:cs="Times New Roman"/>
          <w:sz w:val="48"/>
          <w:szCs w:val="48"/>
        </w:rPr>
      </w:pPr>
      <w:r>
        <w:rPr>
          <w:rFonts w:eastAsia="华文新魏" w:cs="Times New Roman"/>
          <w:b/>
          <w:sz w:val="48"/>
          <w:szCs w:val="48"/>
        </w:rPr>
        <w:t>竣工环境保护验收监测报告表</w:t>
      </w:r>
    </w:p>
    <w:p w14:paraId="44A1072E" w14:textId="77777777" w:rsidR="00927858" w:rsidRDefault="00927858">
      <w:pPr>
        <w:spacing w:line="360" w:lineRule="auto"/>
        <w:ind w:firstLine="560"/>
        <w:jc w:val="center"/>
        <w:rPr>
          <w:rFonts w:eastAsia="仿宋_GB2312" w:cs="Times New Roman"/>
          <w:sz w:val="28"/>
        </w:rPr>
      </w:pPr>
    </w:p>
    <w:p w14:paraId="44A1072F" w14:textId="77777777" w:rsidR="00927858" w:rsidRDefault="00927858">
      <w:pPr>
        <w:ind w:firstLine="560"/>
        <w:jc w:val="center"/>
        <w:rPr>
          <w:rFonts w:eastAsia="仿宋_GB2312" w:cs="Times New Roman"/>
          <w:sz w:val="28"/>
        </w:rPr>
      </w:pPr>
    </w:p>
    <w:p w14:paraId="44A10730" w14:textId="77777777" w:rsidR="00927858" w:rsidRDefault="00927858">
      <w:pPr>
        <w:ind w:firstLine="560"/>
        <w:jc w:val="center"/>
        <w:rPr>
          <w:rFonts w:eastAsia="仿宋_GB2312" w:cs="Times New Roman"/>
          <w:sz w:val="28"/>
        </w:rPr>
      </w:pPr>
    </w:p>
    <w:p w14:paraId="44A10731" w14:textId="77777777" w:rsidR="00927858" w:rsidRDefault="00927858">
      <w:pPr>
        <w:ind w:firstLine="560"/>
        <w:jc w:val="center"/>
        <w:rPr>
          <w:rFonts w:eastAsia="仿宋_GB2312" w:cs="Times New Roman"/>
          <w:sz w:val="28"/>
        </w:rPr>
      </w:pPr>
    </w:p>
    <w:p w14:paraId="44A10732" w14:textId="77777777" w:rsidR="00927858" w:rsidRDefault="00927858">
      <w:pPr>
        <w:ind w:firstLine="560"/>
        <w:jc w:val="center"/>
        <w:rPr>
          <w:rFonts w:eastAsia="仿宋_GB2312" w:cs="Times New Roman"/>
          <w:sz w:val="28"/>
        </w:rPr>
      </w:pPr>
    </w:p>
    <w:p w14:paraId="44A10733" w14:textId="77777777" w:rsidR="00927858" w:rsidRDefault="00927858">
      <w:pPr>
        <w:ind w:firstLine="560"/>
        <w:jc w:val="center"/>
        <w:rPr>
          <w:rFonts w:eastAsia="仿宋_GB2312" w:cs="Times New Roman"/>
          <w:sz w:val="28"/>
        </w:rPr>
      </w:pPr>
    </w:p>
    <w:p w14:paraId="44A10734" w14:textId="77777777" w:rsidR="00927858" w:rsidRDefault="00927858">
      <w:pPr>
        <w:ind w:firstLine="560"/>
        <w:jc w:val="center"/>
        <w:rPr>
          <w:rFonts w:eastAsia="仿宋_GB2312" w:cs="Times New Roman"/>
          <w:sz w:val="28"/>
        </w:rPr>
      </w:pPr>
    </w:p>
    <w:p w14:paraId="44A10735" w14:textId="77777777" w:rsidR="00927858" w:rsidRDefault="00927858">
      <w:pPr>
        <w:ind w:firstLine="560"/>
        <w:jc w:val="center"/>
        <w:rPr>
          <w:rFonts w:eastAsia="仿宋_GB2312" w:cs="Times New Roman"/>
          <w:sz w:val="28"/>
        </w:rPr>
      </w:pPr>
    </w:p>
    <w:p w14:paraId="44A10736" w14:textId="77777777" w:rsidR="00927858" w:rsidRDefault="00927858">
      <w:pPr>
        <w:ind w:firstLine="560"/>
        <w:jc w:val="center"/>
        <w:rPr>
          <w:rFonts w:eastAsia="仿宋_GB2312" w:cs="Times New Roman"/>
          <w:sz w:val="28"/>
        </w:rPr>
      </w:pPr>
    </w:p>
    <w:p w14:paraId="44A10737" w14:textId="77777777" w:rsidR="00927858" w:rsidRDefault="00927858">
      <w:pPr>
        <w:ind w:firstLine="560"/>
        <w:rPr>
          <w:rFonts w:eastAsia="仿宋_GB2312" w:cs="Times New Roman"/>
          <w:sz w:val="28"/>
        </w:rPr>
      </w:pPr>
    </w:p>
    <w:p w14:paraId="44A10738" w14:textId="77777777" w:rsidR="00927858" w:rsidRDefault="00927858">
      <w:pPr>
        <w:spacing w:line="360" w:lineRule="auto"/>
        <w:ind w:firstLineChars="0" w:firstLine="0"/>
        <w:jc w:val="both"/>
        <w:rPr>
          <w:rFonts w:eastAsia="仿宋_GB2312" w:cs="Times New Roman"/>
          <w:sz w:val="28"/>
        </w:rPr>
      </w:pPr>
    </w:p>
    <w:p w14:paraId="44A10739" w14:textId="77777777" w:rsidR="00927858" w:rsidRDefault="00B207A1">
      <w:pPr>
        <w:spacing w:line="360" w:lineRule="auto"/>
        <w:ind w:firstLineChars="0" w:firstLine="0"/>
        <w:jc w:val="center"/>
        <w:rPr>
          <w:rFonts w:eastAsia="华文新魏" w:cs="Times New Roman"/>
          <w:sz w:val="28"/>
        </w:rPr>
      </w:pPr>
      <w:r>
        <w:rPr>
          <w:rFonts w:eastAsia="华文新魏" w:cs="Times New Roman"/>
          <w:sz w:val="28"/>
        </w:rPr>
        <w:t>建设单位：河南丰磊五金制品有限公司</w:t>
      </w:r>
    </w:p>
    <w:p w14:paraId="44A1073A" w14:textId="77777777" w:rsidR="00927858" w:rsidRDefault="00B207A1">
      <w:pPr>
        <w:spacing w:line="360" w:lineRule="auto"/>
        <w:ind w:firstLineChars="0" w:firstLine="0"/>
        <w:jc w:val="center"/>
        <w:rPr>
          <w:rFonts w:eastAsia="华文新魏" w:cs="Times New Roman"/>
          <w:sz w:val="28"/>
        </w:rPr>
      </w:pPr>
      <w:r>
        <w:rPr>
          <w:rFonts w:eastAsia="华文新魏" w:cs="Times New Roman"/>
          <w:sz w:val="28"/>
        </w:rPr>
        <w:t>编制单位：河南丰磊五金制品有限公司</w:t>
      </w:r>
    </w:p>
    <w:p w14:paraId="44A1073B" w14:textId="77777777" w:rsidR="00927858" w:rsidRDefault="00927858">
      <w:pPr>
        <w:ind w:firstLine="560"/>
        <w:rPr>
          <w:rFonts w:eastAsia="仿宋_GB2312" w:cs="Times New Roman"/>
          <w:sz w:val="28"/>
        </w:rPr>
      </w:pPr>
    </w:p>
    <w:p w14:paraId="44A1073C" w14:textId="77777777" w:rsidR="00927858" w:rsidRDefault="00B207A1">
      <w:pPr>
        <w:ind w:firstLineChars="0" w:firstLine="0"/>
        <w:jc w:val="center"/>
        <w:rPr>
          <w:rFonts w:eastAsia="华文新魏" w:cs="Times New Roman"/>
          <w:sz w:val="28"/>
        </w:rPr>
        <w:sectPr w:rsidR="00927858">
          <w:headerReference w:type="even" r:id="rId9"/>
          <w:headerReference w:type="default" r:id="rId10"/>
          <w:footerReference w:type="even" r:id="rId11"/>
          <w:footerReference w:type="default" r:id="rId12"/>
          <w:headerReference w:type="first" r:id="rId13"/>
          <w:footerReference w:type="first" r:id="rId14"/>
          <w:pgSz w:w="11907" w:h="16840"/>
          <w:pgMar w:top="1304" w:right="1531" w:bottom="1304" w:left="1531" w:header="284" w:footer="851" w:gutter="0"/>
          <w:pgNumType w:start="2"/>
          <w:cols w:space="720"/>
          <w:docGrid w:linePitch="299"/>
        </w:sectPr>
      </w:pPr>
      <w:r>
        <w:rPr>
          <w:rFonts w:eastAsia="华文新魏" w:cs="Times New Roman"/>
          <w:sz w:val="28"/>
        </w:rPr>
        <w:t>2026</w:t>
      </w:r>
      <w:r>
        <w:rPr>
          <w:rFonts w:eastAsia="华文新魏" w:cs="Times New Roman"/>
          <w:sz w:val="28"/>
        </w:rPr>
        <w:t>年</w:t>
      </w:r>
      <w:r>
        <w:rPr>
          <w:rFonts w:eastAsia="华文新魏" w:cs="Times New Roman"/>
          <w:sz w:val="28"/>
        </w:rPr>
        <w:t>9</w:t>
      </w:r>
      <w:r>
        <w:rPr>
          <w:rFonts w:eastAsia="华文新魏" w:cs="Times New Roman"/>
          <w:sz w:val="28"/>
        </w:rPr>
        <w:t>月</w:t>
      </w:r>
    </w:p>
    <w:p w14:paraId="44A1073D" w14:textId="77777777" w:rsidR="00927858" w:rsidRDefault="00B207A1">
      <w:pPr>
        <w:spacing w:line="360" w:lineRule="auto"/>
        <w:ind w:firstLine="464"/>
        <w:rPr>
          <w:rFonts w:eastAsiaTheme="minorEastAsia" w:cs="Times New Roman"/>
          <w:b/>
          <w:spacing w:val="10"/>
          <w:w w:val="79"/>
          <w:sz w:val="28"/>
        </w:rPr>
      </w:pPr>
      <w:r>
        <w:rPr>
          <w:rFonts w:eastAsiaTheme="minorEastAsia" w:cs="Times New Roman"/>
          <w:b/>
          <w:spacing w:val="10"/>
          <w:w w:val="79"/>
          <w:sz w:val="28"/>
        </w:rPr>
        <w:lastRenderedPageBreak/>
        <w:t>建设单位法人代表</w:t>
      </w:r>
      <w:r>
        <w:rPr>
          <w:rFonts w:eastAsiaTheme="minorEastAsia" w:cs="Times New Roman" w:hint="eastAsia"/>
          <w:b/>
          <w:spacing w:val="10"/>
          <w:w w:val="79"/>
          <w:sz w:val="28"/>
        </w:rPr>
        <w:t>：</w:t>
      </w:r>
      <w:r>
        <w:rPr>
          <w:rFonts w:eastAsiaTheme="minorEastAsia" w:cs="Times New Roman"/>
          <w:b/>
          <w:spacing w:val="10"/>
          <w:w w:val="79"/>
          <w:sz w:val="28"/>
        </w:rPr>
        <w:t xml:space="preserve">          </w:t>
      </w:r>
      <w:r>
        <w:rPr>
          <w:rFonts w:eastAsiaTheme="minorEastAsia" w:cs="Times New Roman"/>
          <w:b/>
          <w:spacing w:val="10"/>
          <w:w w:val="79"/>
          <w:sz w:val="28"/>
        </w:rPr>
        <w:t>（签字）</w:t>
      </w:r>
    </w:p>
    <w:p w14:paraId="44A1073E" w14:textId="77777777" w:rsidR="00927858" w:rsidRDefault="00927858">
      <w:pPr>
        <w:spacing w:line="400" w:lineRule="exact"/>
        <w:ind w:firstLine="464"/>
        <w:rPr>
          <w:rFonts w:eastAsiaTheme="minorEastAsia" w:cs="Times New Roman"/>
          <w:b/>
          <w:spacing w:val="10"/>
          <w:w w:val="79"/>
          <w:sz w:val="28"/>
        </w:rPr>
      </w:pPr>
    </w:p>
    <w:p w14:paraId="44A1073F" w14:textId="77777777" w:rsidR="00927858" w:rsidRDefault="00B207A1">
      <w:pPr>
        <w:spacing w:line="360" w:lineRule="auto"/>
        <w:ind w:firstLine="464"/>
        <w:rPr>
          <w:rFonts w:eastAsiaTheme="minorEastAsia" w:cs="Times New Roman"/>
          <w:b/>
          <w:spacing w:val="10"/>
          <w:w w:val="79"/>
          <w:sz w:val="28"/>
        </w:rPr>
      </w:pPr>
      <w:r>
        <w:rPr>
          <w:rFonts w:eastAsiaTheme="minorEastAsia" w:cs="Times New Roman"/>
          <w:b/>
          <w:spacing w:val="10"/>
          <w:w w:val="79"/>
          <w:sz w:val="28"/>
        </w:rPr>
        <w:t>编制单位法人代表</w:t>
      </w:r>
      <w:r>
        <w:rPr>
          <w:rFonts w:eastAsiaTheme="minorEastAsia" w:cs="Times New Roman" w:hint="eastAsia"/>
          <w:b/>
          <w:spacing w:val="10"/>
          <w:w w:val="79"/>
          <w:sz w:val="28"/>
        </w:rPr>
        <w:t>：</w:t>
      </w:r>
      <w:r>
        <w:rPr>
          <w:rFonts w:eastAsiaTheme="minorEastAsia" w:cs="Times New Roman"/>
          <w:b/>
          <w:spacing w:val="10"/>
          <w:w w:val="79"/>
          <w:sz w:val="28"/>
        </w:rPr>
        <w:t xml:space="preserve">          </w:t>
      </w:r>
      <w:r>
        <w:rPr>
          <w:rFonts w:eastAsiaTheme="minorEastAsia" w:cs="Times New Roman"/>
          <w:b/>
          <w:spacing w:val="10"/>
          <w:w w:val="79"/>
          <w:sz w:val="28"/>
        </w:rPr>
        <w:t>（签字）</w:t>
      </w:r>
    </w:p>
    <w:p w14:paraId="44A10740" w14:textId="77777777" w:rsidR="00927858" w:rsidRDefault="00927858">
      <w:pPr>
        <w:spacing w:line="400" w:lineRule="exact"/>
        <w:ind w:firstLine="464"/>
        <w:rPr>
          <w:rFonts w:eastAsiaTheme="minorEastAsia" w:cs="Times New Roman"/>
          <w:b/>
          <w:spacing w:val="10"/>
          <w:w w:val="79"/>
          <w:sz w:val="28"/>
        </w:rPr>
      </w:pPr>
    </w:p>
    <w:p w14:paraId="44A10741" w14:textId="77777777" w:rsidR="00927858" w:rsidRDefault="00B207A1">
      <w:pPr>
        <w:spacing w:line="360" w:lineRule="auto"/>
        <w:ind w:firstLine="464"/>
        <w:rPr>
          <w:rFonts w:eastAsiaTheme="minorEastAsia" w:cs="Times New Roman"/>
          <w:b/>
          <w:spacing w:val="10"/>
          <w:w w:val="79"/>
          <w:sz w:val="28"/>
        </w:rPr>
      </w:pPr>
      <w:r>
        <w:rPr>
          <w:rFonts w:eastAsiaTheme="minorEastAsia" w:cs="Times New Roman"/>
          <w:b/>
          <w:spacing w:val="10"/>
          <w:w w:val="79"/>
          <w:sz w:val="28"/>
        </w:rPr>
        <w:t>项</w:t>
      </w:r>
      <w:r>
        <w:rPr>
          <w:rFonts w:eastAsiaTheme="minorEastAsia" w:cs="Times New Roman"/>
          <w:b/>
          <w:spacing w:val="10"/>
          <w:w w:val="79"/>
          <w:sz w:val="28"/>
        </w:rPr>
        <w:t xml:space="preserve">  </w:t>
      </w:r>
      <w:r>
        <w:rPr>
          <w:rFonts w:eastAsiaTheme="minorEastAsia" w:cs="Times New Roman"/>
          <w:b/>
          <w:spacing w:val="10"/>
          <w:w w:val="79"/>
          <w:sz w:val="28"/>
        </w:rPr>
        <w:t>目</w:t>
      </w:r>
      <w:r>
        <w:rPr>
          <w:rFonts w:eastAsiaTheme="minorEastAsia" w:cs="Times New Roman"/>
          <w:b/>
          <w:spacing w:val="10"/>
          <w:w w:val="79"/>
          <w:sz w:val="28"/>
        </w:rPr>
        <w:t xml:space="preserve">  </w:t>
      </w:r>
      <w:r>
        <w:rPr>
          <w:rFonts w:eastAsiaTheme="minorEastAsia" w:cs="Times New Roman"/>
          <w:b/>
          <w:spacing w:val="10"/>
          <w:w w:val="79"/>
          <w:sz w:val="28"/>
        </w:rPr>
        <w:t>负</w:t>
      </w:r>
      <w:r>
        <w:rPr>
          <w:rFonts w:eastAsiaTheme="minorEastAsia" w:cs="Times New Roman"/>
          <w:b/>
          <w:spacing w:val="10"/>
          <w:w w:val="79"/>
          <w:sz w:val="28"/>
        </w:rPr>
        <w:t xml:space="preserve">  </w:t>
      </w:r>
      <w:r>
        <w:rPr>
          <w:rFonts w:eastAsiaTheme="minorEastAsia" w:cs="Times New Roman"/>
          <w:b/>
          <w:spacing w:val="10"/>
          <w:w w:val="79"/>
          <w:sz w:val="28"/>
        </w:rPr>
        <w:t>责</w:t>
      </w:r>
      <w:r>
        <w:rPr>
          <w:rFonts w:eastAsiaTheme="minorEastAsia" w:cs="Times New Roman"/>
          <w:b/>
          <w:spacing w:val="10"/>
          <w:w w:val="79"/>
          <w:sz w:val="28"/>
        </w:rPr>
        <w:t xml:space="preserve">  </w:t>
      </w:r>
      <w:r>
        <w:rPr>
          <w:rFonts w:eastAsiaTheme="minorEastAsia" w:cs="Times New Roman"/>
          <w:b/>
          <w:spacing w:val="10"/>
          <w:w w:val="79"/>
          <w:sz w:val="28"/>
        </w:rPr>
        <w:t>人：</w:t>
      </w:r>
    </w:p>
    <w:p w14:paraId="44A10742" w14:textId="77777777" w:rsidR="00927858" w:rsidRDefault="00927858">
      <w:pPr>
        <w:spacing w:line="400" w:lineRule="exact"/>
        <w:ind w:firstLine="464"/>
        <w:rPr>
          <w:rFonts w:eastAsiaTheme="minorEastAsia" w:cs="Times New Roman"/>
          <w:b/>
          <w:spacing w:val="10"/>
          <w:w w:val="79"/>
          <w:sz w:val="28"/>
        </w:rPr>
      </w:pPr>
    </w:p>
    <w:p w14:paraId="44A10743" w14:textId="77777777" w:rsidR="00927858" w:rsidRDefault="00B207A1">
      <w:pPr>
        <w:spacing w:line="360" w:lineRule="auto"/>
        <w:ind w:firstLine="464"/>
        <w:rPr>
          <w:rFonts w:eastAsiaTheme="minorEastAsia" w:cs="Times New Roman"/>
          <w:b/>
          <w:spacing w:val="10"/>
          <w:w w:val="79"/>
          <w:sz w:val="28"/>
        </w:rPr>
      </w:pPr>
      <w:r>
        <w:rPr>
          <w:rFonts w:eastAsiaTheme="minorEastAsia" w:cs="Times New Roman"/>
          <w:b/>
          <w:spacing w:val="10"/>
          <w:w w:val="79"/>
          <w:sz w:val="28"/>
        </w:rPr>
        <w:t>报</w:t>
      </w:r>
      <w:r>
        <w:rPr>
          <w:rFonts w:eastAsiaTheme="minorEastAsia" w:cs="Times New Roman"/>
          <w:b/>
          <w:spacing w:val="10"/>
          <w:w w:val="79"/>
          <w:sz w:val="28"/>
        </w:rPr>
        <w:t xml:space="preserve">  </w:t>
      </w:r>
      <w:r>
        <w:rPr>
          <w:rFonts w:eastAsiaTheme="minorEastAsia" w:cs="Times New Roman"/>
          <w:b/>
          <w:spacing w:val="10"/>
          <w:w w:val="79"/>
          <w:sz w:val="28"/>
        </w:rPr>
        <w:t>告</w:t>
      </w:r>
      <w:r>
        <w:rPr>
          <w:rFonts w:eastAsiaTheme="minorEastAsia" w:cs="Times New Roman"/>
          <w:b/>
          <w:spacing w:val="10"/>
          <w:w w:val="79"/>
          <w:sz w:val="28"/>
        </w:rPr>
        <w:t xml:space="preserve">  </w:t>
      </w:r>
      <w:r>
        <w:rPr>
          <w:rFonts w:eastAsiaTheme="minorEastAsia" w:cs="Times New Roman"/>
          <w:b/>
          <w:spacing w:val="10"/>
          <w:w w:val="79"/>
          <w:sz w:val="28"/>
        </w:rPr>
        <w:t>编</w:t>
      </w:r>
      <w:r>
        <w:rPr>
          <w:rFonts w:eastAsiaTheme="minorEastAsia" w:cs="Times New Roman"/>
          <w:b/>
          <w:spacing w:val="10"/>
          <w:w w:val="79"/>
          <w:sz w:val="28"/>
        </w:rPr>
        <w:t xml:space="preserve">  </w:t>
      </w:r>
      <w:r>
        <w:rPr>
          <w:rFonts w:eastAsiaTheme="minorEastAsia" w:cs="Times New Roman"/>
          <w:b/>
          <w:spacing w:val="10"/>
          <w:w w:val="79"/>
          <w:sz w:val="28"/>
        </w:rPr>
        <w:t>写</w:t>
      </w:r>
      <w:r>
        <w:rPr>
          <w:rFonts w:eastAsiaTheme="minorEastAsia" w:cs="Times New Roman"/>
          <w:b/>
          <w:spacing w:val="10"/>
          <w:w w:val="79"/>
          <w:sz w:val="28"/>
        </w:rPr>
        <w:t xml:space="preserve">  </w:t>
      </w:r>
      <w:r>
        <w:rPr>
          <w:rFonts w:eastAsiaTheme="minorEastAsia" w:cs="Times New Roman"/>
          <w:b/>
          <w:spacing w:val="10"/>
          <w:w w:val="79"/>
          <w:sz w:val="28"/>
        </w:rPr>
        <w:t>人：</w:t>
      </w:r>
    </w:p>
    <w:p w14:paraId="44A10744" w14:textId="77777777" w:rsidR="00927858" w:rsidRDefault="00927858">
      <w:pPr>
        <w:spacing w:line="360" w:lineRule="auto"/>
        <w:ind w:firstLine="464"/>
        <w:rPr>
          <w:rFonts w:eastAsia="仿宋_GB2312" w:cs="Times New Roman"/>
          <w:b/>
          <w:spacing w:val="10"/>
          <w:w w:val="79"/>
          <w:sz w:val="28"/>
        </w:rPr>
      </w:pPr>
    </w:p>
    <w:p w14:paraId="44A10745" w14:textId="77777777" w:rsidR="00927858" w:rsidRDefault="00927858">
      <w:pPr>
        <w:spacing w:line="360" w:lineRule="auto"/>
        <w:ind w:firstLineChars="0" w:firstLine="0"/>
        <w:rPr>
          <w:rFonts w:eastAsia="仿宋_GB2312" w:cs="Times New Roman"/>
          <w:b/>
          <w:spacing w:val="10"/>
          <w:w w:val="79"/>
          <w:sz w:val="28"/>
        </w:rPr>
      </w:pPr>
    </w:p>
    <w:p w14:paraId="44A10746" w14:textId="77777777" w:rsidR="00927858" w:rsidRDefault="00927858">
      <w:pPr>
        <w:spacing w:line="360" w:lineRule="auto"/>
        <w:ind w:firstLineChars="0" w:firstLine="0"/>
        <w:rPr>
          <w:rFonts w:eastAsia="仿宋_GB2312" w:cs="Times New Roman"/>
          <w:b/>
          <w:spacing w:val="10"/>
          <w:w w:val="79"/>
          <w:sz w:val="28"/>
        </w:rPr>
      </w:pPr>
    </w:p>
    <w:p w14:paraId="44A10747" w14:textId="77777777" w:rsidR="00927858" w:rsidRDefault="00927858">
      <w:pPr>
        <w:spacing w:line="360" w:lineRule="auto"/>
        <w:ind w:firstLineChars="0" w:firstLine="0"/>
        <w:rPr>
          <w:rFonts w:eastAsia="仿宋_GB2312" w:cs="Times New Roman"/>
          <w:b/>
          <w:spacing w:val="10"/>
          <w:w w:val="79"/>
          <w:sz w:val="28"/>
        </w:rPr>
      </w:pPr>
    </w:p>
    <w:p w14:paraId="44A10748" w14:textId="77777777" w:rsidR="00927858" w:rsidRDefault="00927858">
      <w:pPr>
        <w:spacing w:line="360" w:lineRule="auto"/>
        <w:ind w:firstLineChars="0" w:firstLine="0"/>
        <w:rPr>
          <w:rFonts w:eastAsia="仿宋_GB2312" w:cs="Times New Roman"/>
          <w:b/>
          <w:spacing w:val="10"/>
          <w:w w:val="79"/>
          <w:sz w:val="28"/>
        </w:rPr>
      </w:pPr>
    </w:p>
    <w:p w14:paraId="44A10749" w14:textId="77777777" w:rsidR="00927858" w:rsidRDefault="00927858">
      <w:pPr>
        <w:spacing w:line="360" w:lineRule="auto"/>
        <w:ind w:firstLineChars="0" w:firstLine="0"/>
        <w:rPr>
          <w:rFonts w:eastAsia="仿宋_GB2312" w:cs="Times New Roman"/>
          <w:b/>
          <w:spacing w:val="10"/>
          <w:w w:val="79"/>
          <w:sz w:val="28"/>
        </w:rPr>
      </w:pPr>
    </w:p>
    <w:p w14:paraId="44A1074A" w14:textId="77777777" w:rsidR="00927858" w:rsidRDefault="00927858">
      <w:pPr>
        <w:spacing w:line="360" w:lineRule="auto"/>
        <w:ind w:firstLineChars="0" w:firstLine="0"/>
        <w:rPr>
          <w:rFonts w:eastAsia="仿宋_GB2312" w:cs="Times New Roman"/>
          <w:b/>
          <w:spacing w:val="10"/>
          <w:w w:val="79"/>
          <w:sz w:val="28"/>
        </w:rPr>
      </w:pPr>
    </w:p>
    <w:p w14:paraId="44A1074B" w14:textId="77777777" w:rsidR="00927858" w:rsidRDefault="00B207A1">
      <w:pPr>
        <w:spacing w:line="360" w:lineRule="auto"/>
        <w:ind w:firstLine="480"/>
        <w:rPr>
          <w:rFonts w:cs="Times New Roman"/>
          <w:szCs w:val="24"/>
        </w:rPr>
      </w:pPr>
      <w:r>
        <w:rPr>
          <w:rFonts w:cs="Times New Roman"/>
          <w:szCs w:val="24"/>
        </w:rPr>
        <w:t>建设单位：河南丰磊五金制品有限公司（盖章）</w:t>
      </w:r>
    </w:p>
    <w:p w14:paraId="44A1074C" w14:textId="77777777" w:rsidR="00927858" w:rsidRDefault="00B207A1">
      <w:pPr>
        <w:spacing w:line="360" w:lineRule="auto"/>
        <w:ind w:firstLine="480"/>
        <w:rPr>
          <w:rFonts w:cs="Times New Roman"/>
          <w:szCs w:val="24"/>
        </w:rPr>
      </w:pPr>
      <w:r>
        <w:rPr>
          <w:rFonts w:cs="Times New Roman"/>
          <w:szCs w:val="24"/>
        </w:rPr>
        <w:t>电话：</w:t>
      </w:r>
      <w:r>
        <w:rPr>
          <w:rFonts w:cs="Times New Roman"/>
          <w:szCs w:val="24"/>
        </w:rPr>
        <w:t>13072646622</w:t>
      </w:r>
    </w:p>
    <w:p w14:paraId="44A1074D" w14:textId="77777777" w:rsidR="00927858" w:rsidRDefault="00B207A1">
      <w:pPr>
        <w:spacing w:line="360" w:lineRule="auto"/>
        <w:ind w:firstLine="480"/>
        <w:rPr>
          <w:rFonts w:cs="Times New Roman"/>
          <w:szCs w:val="24"/>
        </w:rPr>
      </w:pPr>
      <w:r>
        <w:rPr>
          <w:rFonts w:cs="Times New Roman"/>
          <w:szCs w:val="24"/>
        </w:rPr>
        <w:t>传真</w:t>
      </w:r>
      <w:r>
        <w:rPr>
          <w:rFonts w:cs="Times New Roman" w:hint="eastAsia"/>
          <w:szCs w:val="24"/>
        </w:rPr>
        <w:t>：</w:t>
      </w:r>
    </w:p>
    <w:p w14:paraId="44A1074E" w14:textId="77777777" w:rsidR="00927858" w:rsidRDefault="00B207A1">
      <w:pPr>
        <w:spacing w:line="360" w:lineRule="auto"/>
        <w:ind w:firstLine="480"/>
        <w:rPr>
          <w:rFonts w:cs="Times New Roman"/>
          <w:szCs w:val="24"/>
        </w:rPr>
      </w:pPr>
      <w:r>
        <w:rPr>
          <w:rFonts w:cs="Times New Roman"/>
          <w:szCs w:val="24"/>
        </w:rPr>
        <w:t>邮编：</w:t>
      </w:r>
      <w:r>
        <w:rPr>
          <w:rFonts w:cs="Times New Roman"/>
          <w:szCs w:val="24"/>
        </w:rPr>
        <w:t>453800</w:t>
      </w:r>
    </w:p>
    <w:p w14:paraId="44A1074F" w14:textId="77777777" w:rsidR="00927858" w:rsidRDefault="00B207A1">
      <w:pPr>
        <w:spacing w:line="360" w:lineRule="auto"/>
        <w:ind w:firstLine="480"/>
        <w:rPr>
          <w:rFonts w:cs="Times New Roman"/>
          <w:szCs w:val="24"/>
        </w:rPr>
      </w:pPr>
      <w:r>
        <w:rPr>
          <w:rFonts w:cs="Times New Roman"/>
          <w:szCs w:val="24"/>
        </w:rPr>
        <w:t>地址：新乡市获嘉县产业集聚区北区梧桐路</w:t>
      </w:r>
      <w:r>
        <w:rPr>
          <w:rFonts w:cs="Times New Roman"/>
          <w:szCs w:val="24"/>
        </w:rPr>
        <w:t>16</w:t>
      </w:r>
      <w:r>
        <w:rPr>
          <w:rFonts w:cs="Times New Roman"/>
          <w:szCs w:val="24"/>
        </w:rPr>
        <w:t>号</w:t>
      </w:r>
    </w:p>
    <w:p w14:paraId="44A10750" w14:textId="77777777" w:rsidR="00927858" w:rsidRDefault="00927858">
      <w:pPr>
        <w:spacing w:line="360" w:lineRule="auto"/>
        <w:ind w:firstLineChars="0" w:firstLine="0"/>
        <w:rPr>
          <w:rFonts w:cs="Times New Roman"/>
          <w:szCs w:val="24"/>
        </w:rPr>
      </w:pPr>
    </w:p>
    <w:p w14:paraId="44A10751" w14:textId="77777777" w:rsidR="00927858" w:rsidRDefault="00B207A1">
      <w:pPr>
        <w:spacing w:line="360" w:lineRule="auto"/>
        <w:ind w:firstLine="480"/>
        <w:rPr>
          <w:rFonts w:cs="Times New Roman"/>
          <w:szCs w:val="24"/>
        </w:rPr>
      </w:pPr>
      <w:r>
        <w:rPr>
          <w:rFonts w:cs="Times New Roman"/>
          <w:szCs w:val="24"/>
        </w:rPr>
        <w:t>编制单位：河南丰磊五金制品有限公司（盖章）</w:t>
      </w:r>
    </w:p>
    <w:p w14:paraId="44A10752" w14:textId="77777777" w:rsidR="00927858" w:rsidRDefault="00B207A1">
      <w:pPr>
        <w:spacing w:line="360" w:lineRule="auto"/>
        <w:ind w:firstLine="480"/>
        <w:rPr>
          <w:rFonts w:cs="Times New Roman"/>
          <w:szCs w:val="24"/>
        </w:rPr>
      </w:pPr>
      <w:r>
        <w:rPr>
          <w:rFonts w:cs="Times New Roman"/>
          <w:szCs w:val="24"/>
        </w:rPr>
        <w:t>电话：</w:t>
      </w:r>
      <w:r>
        <w:rPr>
          <w:rFonts w:cs="Times New Roman"/>
          <w:szCs w:val="24"/>
        </w:rPr>
        <w:t>13072646622</w:t>
      </w:r>
    </w:p>
    <w:p w14:paraId="44A10753" w14:textId="77777777" w:rsidR="00927858" w:rsidRDefault="00B207A1">
      <w:pPr>
        <w:spacing w:line="360" w:lineRule="auto"/>
        <w:ind w:firstLine="480"/>
        <w:rPr>
          <w:rFonts w:cs="Times New Roman"/>
          <w:szCs w:val="24"/>
        </w:rPr>
      </w:pPr>
      <w:r>
        <w:rPr>
          <w:rFonts w:cs="Times New Roman"/>
          <w:szCs w:val="24"/>
        </w:rPr>
        <w:t>传真</w:t>
      </w:r>
      <w:r>
        <w:rPr>
          <w:rFonts w:cs="Times New Roman" w:hint="eastAsia"/>
          <w:szCs w:val="24"/>
        </w:rPr>
        <w:t>：</w:t>
      </w:r>
    </w:p>
    <w:p w14:paraId="44A10754" w14:textId="77777777" w:rsidR="00927858" w:rsidRDefault="00B207A1">
      <w:pPr>
        <w:spacing w:line="360" w:lineRule="auto"/>
        <w:ind w:firstLine="480"/>
        <w:rPr>
          <w:rFonts w:cs="Times New Roman"/>
          <w:szCs w:val="24"/>
        </w:rPr>
      </w:pPr>
      <w:r>
        <w:rPr>
          <w:rFonts w:cs="Times New Roman"/>
          <w:szCs w:val="24"/>
        </w:rPr>
        <w:t>邮编：</w:t>
      </w:r>
      <w:r>
        <w:rPr>
          <w:rFonts w:cs="Times New Roman"/>
          <w:szCs w:val="24"/>
        </w:rPr>
        <w:t>453800</w:t>
      </w:r>
    </w:p>
    <w:p w14:paraId="44A10755" w14:textId="77777777" w:rsidR="00927858" w:rsidRDefault="00B207A1">
      <w:pPr>
        <w:spacing w:line="360" w:lineRule="auto"/>
        <w:ind w:firstLine="480"/>
        <w:rPr>
          <w:rFonts w:cs="Times New Roman"/>
          <w:szCs w:val="24"/>
        </w:rPr>
        <w:sectPr w:rsidR="00927858">
          <w:pgSz w:w="11907" w:h="16840"/>
          <w:pgMar w:top="1304" w:right="1531" w:bottom="1304" w:left="1531" w:header="284" w:footer="851" w:gutter="0"/>
          <w:pgNumType w:start="2"/>
          <w:cols w:space="720"/>
          <w:docGrid w:linePitch="299"/>
        </w:sectPr>
      </w:pPr>
      <w:r>
        <w:rPr>
          <w:rFonts w:cs="Times New Roman"/>
          <w:szCs w:val="24"/>
        </w:rPr>
        <w:t>地址：新乡市获嘉县产业集聚区北区梧桐路</w:t>
      </w:r>
      <w:r>
        <w:rPr>
          <w:rFonts w:cs="Times New Roman"/>
          <w:szCs w:val="24"/>
        </w:rPr>
        <w:t>16</w:t>
      </w:r>
      <w:r>
        <w:rPr>
          <w:rFonts w:cs="Times New Roman"/>
          <w:szCs w:val="24"/>
        </w:rPr>
        <w:t>号</w:t>
      </w:r>
    </w:p>
    <w:sdt>
      <w:sdtPr>
        <w:rPr>
          <w:rFonts w:ascii="Times New Roman" w:eastAsia="宋体" w:hAnsi="Times New Roman" w:cs="Times New Roman"/>
          <w:color w:val="auto"/>
          <w:sz w:val="24"/>
          <w:szCs w:val="22"/>
          <w:lang w:val="zh-CN"/>
        </w:rPr>
        <w:id w:val="693125888"/>
        <w:docPartObj>
          <w:docPartGallery w:val="Table of Contents"/>
          <w:docPartUnique/>
        </w:docPartObj>
      </w:sdtPr>
      <w:sdtEndPr>
        <w:rPr>
          <w:b/>
          <w:bCs/>
        </w:rPr>
      </w:sdtEndPr>
      <w:sdtContent>
        <w:p w14:paraId="44A10756" w14:textId="77777777" w:rsidR="00927858" w:rsidRDefault="00B207A1">
          <w:pPr>
            <w:pStyle w:val="TOC10"/>
            <w:ind w:firstLine="480"/>
            <w:jc w:val="center"/>
            <w:rPr>
              <w:rFonts w:ascii="Times New Roman" w:hAnsi="Times New Roman" w:cs="Times New Roman"/>
              <w:b/>
              <w:bCs/>
              <w:color w:val="auto"/>
              <w:sz w:val="56"/>
              <w:szCs w:val="56"/>
            </w:rPr>
          </w:pPr>
          <w:r>
            <w:rPr>
              <w:rFonts w:ascii="Times New Roman" w:hAnsi="Times New Roman" w:cs="Times New Roman"/>
              <w:b/>
              <w:bCs/>
              <w:color w:val="auto"/>
              <w:sz w:val="56"/>
              <w:szCs w:val="56"/>
              <w:lang w:val="zh-CN"/>
            </w:rPr>
            <w:t>目</w:t>
          </w:r>
          <w:r>
            <w:rPr>
              <w:rFonts w:ascii="Times New Roman" w:hAnsi="Times New Roman" w:cs="Times New Roman"/>
              <w:b/>
              <w:bCs/>
              <w:color w:val="auto"/>
              <w:sz w:val="56"/>
              <w:szCs w:val="56"/>
              <w:lang w:val="zh-CN"/>
            </w:rPr>
            <w:t xml:space="preserve">  </w:t>
          </w:r>
          <w:r>
            <w:rPr>
              <w:rFonts w:ascii="Times New Roman" w:hAnsi="Times New Roman" w:cs="Times New Roman"/>
              <w:b/>
              <w:bCs/>
              <w:color w:val="auto"/>
              <w:sz w:val="56"/>
              <w:szCs w:val="56"/>
              <w:lang w:val="zh-CN"/>
            </w:rPr>
            <w:t>录</w:t>
          </w:r>
        </w:p>
        <w:p w14:paraId="44A10757" w14:textId="3DCDFA7C" w:rsidR="00927858" w:rsidRDefault="00B207A1">
          <w:pPr>
            <w:pStyle w:val="TOC1"/>
            <w:tabs>
              <w:tab w:val="right" w:leader="dot" w:pos="8835"/>
            </w:tabs>
            <w:spacing w:before="240" w:after="240"/>
            <w:rPr>
              <w:rFonts w:eastAsiaTheme="minorEastAsia" w:cs="Times New Roman"/>
              <w:b w:val="0"/>
              <w:kern w:val="2"/>
              <w:sz w:val="21"/>
            </w:rPr>
          </w:pPr>
          <w:r>
            <w:rPr>
              <w:rFonts w:cs="Times New Roman"/>
            </w:rPr>
            <w:fldChar w:fldCharType="begin"/>
          </w:r>
          <w:r>
            <w:rPr>
              <w:rFonts w:cs="Times New Roman"/>
            </w:rPr>
            <w:instrText xml:space="preserve"> TOC \o "1-2" \h \z \u </w:instrText>
          </w:r>
          <w:r>
            <w:rPr>
              <w:rFonts w:cs="Times New Roman"/>
            </w:rPr>
            <w:fldChar w:fldCharType="separate"/>
          </w:r>
          <w:hyperlink w:anchor="_Toc200042294" w:history="1">
            <w:r>
              <w:rPr>
                <w:rStyle w:val="aff2"/>
                <w:rFonts w:cs="Times New Roman"/>
              </w:rPr>
              <w:t xml:space="preserve">1 </w:t>
            </w:r>
            <w:r>
              <w:rPr>
                <w:rStyle w:val="aff2"/>
                <w:rFonts w:cs="Times New Roman"/>
              </w:rPr>
              <w:t>项目概况</w:t>
            </w:r>
            <w:r>
              <w:rPr>
                <w:rFonts w:cs="Times New Roman"/>
              </w:rPr>
              <w:tab/>
            </w:r>
            <w:r>
              <w:rPr>
                <w:rFonts w:cs="Times New Roman"/>
              </w:rPr>
              <w:fldChar w:fldCharType="begin"/>
            </w:r>
            <w:r>
              <w:rPr>
                <w:rFonts w:cs="Times New Roman"/>
              </w:rPr>
              <w:instrText xml:space="preserve"> PAGEREF _Toc200042294 \h </w:instrText>
            </w:r>
            <w:r>
              <w:rPr>
                <w:rFonts w:cs="Times New Roman"/>
              </w:rPr>
            </w:r>
            <w:r>
              <w:rPr>
                <w:rFonts w:cs="Times New Roman"/>
              </w:rPr>
              <w:fldChar w:fldCharType="separate"/>
            </w:r>
            <w:r w:rsidR="00FF292A">
              <w:rPr>
                <w:rFonts w:cs="Times New Roman"/>
                <w:noProof/>
              </w:rPr>
              <w:t>1</w:t>
            </w:r>
            <w:r>
              <w:rPr>
                <w:rFonts w:cs="Times New Roman"/>
              </w:rPr>
              <w:fldChar w:fldCharType="end"/>
            </w:r>
          </w:hyperlink>
        </w:p>
        <w:p w14:paraId="44A10758" w14:textId="0184DDA6" w:rsidR="00927858" w:rsidRDefault="00FF292A">
          <w:pPr>
            <w:pStyle w:val="TOC1"/>
            <w:tabs>
              <w:tab w:val="right" w:leader="dot" w:pos="8835"/>
            </w:tabs>
            <w:spacing w:before="240" w:after="240"/>
            <w:rPr>
              <w:rFonts w:eastAsiaTheme="minorEastAsia" w:cs="Times New Roman"/>
              <w:b w:val="0"/>
              <w:kern w:val="2"/>
              <w:sz w:val="21"/>
            </w:rPr>
          </w:pPr>
          <w:hyperlink w:anchor="_Toc200042295" w:history="1">
            <w:r w:rsidR="00B207A1">
              <w:rPr>
                <w:rStyle w:val="aff2"/>
                <w:rFonts w:cs="Times New Roman"/>
              </w:rPr>
              <w:t xml:space="preserve">2 </w:t>
            </w:r>
            <w:r w:rsidR="00B207A1">
              <w:rPr>
                <w:rStyle w:val="aff2"/>
                <w:rFonts w:cs="Times New Roman"/>
              </w:rPr>
              <w:t>验收依据</w:t>
            </w:r>
            <w:r w:rsidR="00B207A1">
              <w:rPr>
                <w:rFonts w:cs="Times New Roman"/>
              </w:rPr>
              <w:tab/>
            </w:r>
            <w:r w:rsidR="00B207A1">
              <w:rPr>
                <w:rFonts w:cs="Times New Roman"/>
              </w:rPr>
              <w:fldChar w:fldCharType="begin"/>
            </w:r>
            <w:r w:rsidR="00B207A1">
              <w:rPr>
                <w:rFonts w:cs="Times New Roman"/>
              </w:rPr>
              <w:instrText xml:space="preserve"> PAGEREF _Toc200042295 \h </w:instrText>
            </w:r>
            <w:r w:rsidR="00B207A1">
              <w:rPr>
                <w:rFonts w:cs="Times New Roman"/>
              </w:rPr>
            </w:r>
            <w:r w:rsidR="00B207A1">
              <w:rPr>
                <w:rFonts w:cs="Times New Roman"/>
              </w:rPr>
              <w:fldChar w:fldCharType="separate"/>
            </w:r>
            <w:r>
              <w:rPr>
                <w:rFonts w:cs="Times New Roman"/>
                <w:noProof/>
              </w:rPr>
              <w:t>3</w:t>
            </w:r>
            <w:r w:rsidR="00B207A1">
              <w:rPr>
                <w:rFonts w:cs="Times New Roman"/>
              </w:rPr>
              <w:fldChar w:fldCharType="end"/>
            </w:r>
          </w:hyperlink>
        </w:p>
        <w:p w14:paraId="44A10759" w14:textId="347FF477" w:rsidR="00927858" w:rsidRDefault="00FF292A">
          <w:pPr>
            <w:pStyle w:val="TOC1"/>
            <w:tabs>
              <w:tab w:val="right" w:leader="dot" w:pos="8835"/>
            </w:tabs>
            <w:spacing w:before="240" w:after="240"/>
            <w:rPr>
              <w:rFonts w:eastAsiaTheme="minorEastAsia" w:cs="Times New Roman"/>
              <w:b w:val="0"/>
              <w:kern w:val="2"/>
              <w:sz w:val="21"/>
            </w:rPr>
          </w:pPr>
          <w:hyperlink w:anchor="_Toc200042296" w:history="1">
            <w:r w:rsidR="00B207A1">
              <w:rPr>
                <w:rStyle w:val="aff2"/>
                <w:rFonts w:cs="Times New Roman"/>
              </w:rPr>
              <w:t xml:space="preserve">3 </w:t>
            </w:r>
            <w:r w:rsidR="00B207A1">
              <w:rPr>
                <w:rStyle w:val="aff2"/>
                <w:rFonts w:cs="Times New Roman"/>
              </w:rPr>
              <w:t>项目建设情况</w:t>
            </w:r>
            <w:r w:rsidR="00B207A1">
              <w:rPr>
                <w:rFonts w:cs="Times New Roman"/>
              </w:rPr>
              <w:tab/>
            </w:r>
            <w:r w:rsidR="00B207A1">
              <w:rPr>
                <w:rFonts w:cs="Times New Roman"/>
              </w:rPr>
              <w:fldChar w:fldCharType="begin"/>
            </w:r>
            <w:r w:rsidR="00B207A1">
              <w:rPr>
                <w:rFonts w:cs="Times New Roman"/>
              </w:rPr>
              <w:instrText xml:space="preserve"> PAGEREF _Toc200042296 \h </w:instrText>
            </w:r>
            <w:r w:rsidR="00B207A1">
              <w:rPr>
                <w:rFonts w:cs="Times New Roman"/>
              </w:rPr>
            </w:r>
            <w:r w:rsidR="00B207A1">
              <w:rPr>
                <w:rFonts w:cs="Times New Roman"/>
              </w:rPr>
              <w:fldChar w:fldCharType="separate"/>
            </w:r>
            <w:r>
              <w:rPr>
                <w:rFonts w:cs="Times New Roman"/>
                <w:noProof/>
              </w:rPr>
              <w:t>5</w:t>
            </w:r>
            <w:r w:rsidR="00B207A1">
              <w:rPr>
                <w:rFonts w:cs="Times New Roman"/>
              </w:rPr>
              <w:fldChar w:fldCharType="end"/>
            </w:r>
          </w:hyperlink>
        </w:p>
        <w:p w14:paraId="44A1075A" w14:textId="3ADB987A" w:rsidR="00927858" w:rsidRDefault="00FF292A">
          <w:pPr>
            <w:pStyle w:val="TOC2"/>
            <w:tabs>
              <w:tab w:val="right" w:leader="dot" w:pos="8835"/>
            </w:tabs>
            <w:spacing w:before="120" w:after="120"/>
            <w:ind w:firstLine="480"/>
            <w:rPr>
              <w:rFonts w:eastAsiaTheme="minorEastAsia" w:cs="Times New Roman"/>
              <w:kern w:val="2"/>
              <w:sz w:val="21"/>
            </w:rPr>
          </w:pPr>
          <w:hyperlink w:anchor="_Toc200042297" w:history="1">
            <w:r w:rsidR="00B207A1">
              <w:rPr>
                <w:rStyle w:val="aff2"/>
                <w:rFonts w:cs="Times New Roman"/>
              </w:rPr>
              <w:t xml:space="preserve">3.1 </w:t>
            </w:r>
            <w:r w:rsidR="00B207A1">
              <w:rPr>
                <w:rStyle w:val="aff2"/>
                <w:rFonts w:cs="Times New Roman"/>
              </w:rPr>
              <w:t>地理位置</w:t>
            </w:r>
            <w:r w:rsidR="00B207A1">
              <w:rPr>
                <w:rFonts w:cs="Times New Roman"/>
              </w:rPr>
              <w:tab/>
            </w:r>
            <w:r w:rsidR="00B207A1">
              <w:rPr>
                <w:rFonts w:cs="Times New Roman"/>
              </w:rPr>
              <w:fldChar w:fldCharType="begin"/>
            </w:r>
            <w:r w:rsidR="00B207A1">
              <w:rPr>
                <w:rFonts w:cs="Times New Roman"/>
              </w:rPr>
              <w:instrText xml:space="preserve"> PAGEREF _Toc200042297 \h </w:instrText>
            </w:r>
            <w:r w:rsidR="00B207A1">
              <w:rPr>
                <w:rFonts w:cs="Times New Roman"/>
              </w:rPr>
            </w:r>
            <w:r w:rsidR="00B207A1">
              <w:rPr>
                <w:rFonts w:cs="Times New Roman"/>
              </w:rPr>
              <w:fldChar w:fldCharType="separate"/>
            </w:r>
            <w:r>
              <w:rPr>
                <w:rFonts w:cs="Times New Roman"/>
                <w:noProof/>
              </w:rPr>
              <w:t>5</w:t>
            </w:r>
            <w:r w:rsidR="00B207A1">
              <w:rPr>
                <w:rFonts w:cs="Times New Roman"/>
              </w:rPr>
              <w:fldChar w:fldCharType="end"/>
            </w:r>
          </w:hyperlink>
        </w:p>
        <w:p w14:paraId="44A1075B" w14:textId="4FAF43FC" w:rsidR="00927858" w:rsidRDefault="00FF292A">
          <w:pPr>
            <w:pStyle w:val="TOC2"/>
            <w:tabs>
              <w:tab w:val="right" w:leader="dot" w:pos="8835"/>
            </w:tabs>
            <w:spacing w:before="120" w:after="120"/>
            <w:ind w:firstLine="480"/>
            <w:rPr>
              <w:rFonts w:eastAsiaTheme="minorEastAsia" w:cs="Times New Roman"/>
              <w:kern w:val="2"/>
              <w:sz w:val="21"/>
            </w:rPr>
          </w:pPr>
          <w:hyperlink w:anchor="_Toc200042298" w:history="1">
            <w:r w:rsidR="00B207A1">
              <w:rPr>
                <w:rStyle w:val="aff2"/>
                <w:rFonts w:cs="Times New Roman"/>
              </w:rPr>
              <w:t xml:space="preserve">3.2 </w:t>
            </w:r>
            <w:r w:rsidR="00B207A1">
              <w:rPr>
                <w:rStyle w:val="aff2"/>
                <w:rFonts w:cs="Times New Roman"/>
              </w:rPr>
              <w:t>建设内容</w:t>
            </w:r>
            <w:r w:rsidR="00B207A1">
              <w:rPr>
                <w:rFonts w:cs="Times New Roman"/>
              </w:rPr>
              <w:tab/>
            </w:r>
            <w:r w:rsidR="00B207A1">
              <w:rPr>
                <w:rFonts w:cs="Times New Roman"/>
              </w:rPr>
              <w:fldChar w:fldCharType="begin"/>
            </w:r>
            <w:r w:rsidR="00B207A1">
              <w:rPr>
                <w:rFonts w:cs="Times New Roman"/>
              </w:rPr>
              <w:instrText xml:space="preserve"> PAGEREF _Toc200042298 \h </w:instrText>
            </w:r>
            <w:r w:rsidR="00B207A1">
              <w:rPr>
                <w:rFonts w:cs="Times New Roman"/>
              </w:rPr>
            </w:r>
            <w:r w:rsidR="00B207A1">
              <w:rPr>
                <w:rFonts w:cs="Times New Roman"/>
              </w:rPr>
              <w:fldChar w:fldCharType="separate"/>
            </w:r>
            <w:r>
              <w:rPr>
                <w:rFonts w:cs="Times New Roman"/>
                <w:noProof/>
              </w:rPr>
              <w:t>6</w:t>
            </w:r>
            <w:r w:rsidR="00B207A1">
              <w:rPr>
                <w:rFonts w:cs="Times New Roman"/>
              </w:rPr>
              <w:fldChar w:fldCharType="end"/>
            </w:r>
          </w:hyperlink>
        </w:p>
        <w:p w14:paraId="44A1075C" w14:textId="70809B69" w:rsidR="00927858" w:rsidRDefault="00FF292A">
          <w:pPr>
            <w:pStyle w:val="TOC2"/>
            <w:tabs>
              <w:tab w:val="right" w:leader="dot" w:pos="8835"/>
            </w:tabs>
            <w:spacing w:before="120" w:after="120"/>
            <w:ind w:firstLine="480"/>
            <w:rPr>
              <w:rFonts w:eastAsiaTheme="minorEastAsia" w:cs="Times New Roman"/>
              <w:kern w:val="2"/>
              <w:sz w:val="21"/>
            </w:rPr>
          </w:pPr>
          <w:hyperlink w:anchor="_Toc200042299" w:history="1">
            <w:r w:rsidR="00B207A1">
              <w:rPr>
                <w:rStyle w:val="aff2"/>
                <w:rFonts w:cs="Times New Roman"/>
              </w:rPr>
              <w:t xml:space="preserve">3.3 </w:t>
            </w:r>
            <w:r w:rsidR="00B207A1">
              <w:rPr>
                <w:rStyle w:val="aff2"/>
                <w:rFonts w:cs="Times New Roman"/>
              </w:rPr>
              <w:t>主要原辅材料</w:t>
            </w:r>
            <w:r w:rsidR="00B207A1">
              <w:rPr>
                <w:rFonts w:cs="Times New Roman"/>
              </w:rPr>
              <w:tab/>
            </w:r>
            <w:r w:rsidR="00B207A1">
              <w:rPr>
                <w:rFonts w:cs="Times New Roman"/>
              </w:rPr>
              <w:fldChar w:fldCharType="begin"/>
            </w:r>
            <w:r w:rsidR="00B207A1">
              <w:rPr>
                <w:rFonts w:cs="Times New Roman"/>
              </w:rPr>
              <w:instrText xml:space="preserve"> PAGEREF _Toc200042299 \h </w:instrText>
            </w:r>
            <w:r w:rsidR="00B207A1">
              <w:rPr>
                <w:rFonts w:cs="Times New Roman"/>
              </w:rPr>
            </w:r>
            <w:r w:rsidR="00B207A1">
              <w:rPr>
                <w:rFonts w:cs="Times New Roman"/>
              </w:rPr>
              <w:fldChar w:fldCharType="separate"/>
            </w:r>
            <w:r>
              <w:rPr>
                <w:rFonts w:cs="Times New Roman"/>
                <w:noProof/>
              </w:rPr>
              <w:t>9</w:t>
            </w:r>
            <w:r w:rsidR="00B207A1">
              <w:rPr>
                <w:rFonts w:cs="Times New Roman"/>
              </w:rPr>
              <w:fldChar w:fldCharType="end"/>
            </w:r>
          </w:hyperlink>
        </w:p>
        <w:p w14:paraId="44A1075D" w14:textId="256520E0" w:rsidR="00927858" w:rsidRDefault="00FF292A">
          <w:pPr>
            <w:pStyle w:val="TOC2"/>
            <w:tabs>
              <w:tab w:val="right" w:leader="dot" w:pos="8835"/>
            </w:tabs>
            <w:spacing w:before="120" w:after="120"/>
            <w:ind w:firstLine="480"/>
            <w:rPr>
              <w:rFonts w:eastAsiaTheme="minorEastAsia" w:cs="Times New Roman"/>
              <w:kern w:val="2"/>
              <w:sz w:val="21"/>
            </w:rPr>
          </w:pPr>
          <w:hyperlink w:anchor="_Toc200042300" w:history="1">
            <w:r w:rsidR="00B207A1">
              <w:rPr>
                <w:rStyle w:val="aff2"/>
                <w:rFonts w:cs="Times New Roman"/>
              </w:rPr>
              <w:t xml:space="preserve">3.4 </w:t>
            </w:r>
            <w:r w:rsidR="00B207A1">
              <w:rPr>
                <w:rStyle w:val="aff2"/>
                <w:rFonts w:cs="Times New Roman"/>
              </w:rPr>
              <w:t>主要生产设备</w:t>
            </w:r>
            <w:r w:rsidR="00B207A1">
              <w:rPr>
                <w:rFonts w:cs="Times New Roman"/>
              </w:rPr>
              <w:tab/>
            </w:r>
            <w:r w:rsidR="00B207A1">
              <w:rPr>
                <w:rFonts w:cs="Times New Roman"/>
              </w:rPr>
              <w:fldChar w:fldCharType="begin"/>
            </w:r>
            <w:r w:rsidR="00B207A1">
              <w:rPr>
                <w:rFonts w:cs="Times New Roman"/>
              </w:rPr>
              <w:instrText xml:space="preserve"> PAGEREF _Toc200042300 \h </w:instrText>
            </w:r>
            <w:r w:rsidR="00B207A1">
              <w:rPr>
                <w:rFonts w:cs="Times New Roman"/>
              </w:rPr>
            </w:r>
            <w:r w:rsidR="00B207A1">
              <w:rPr>
                <w:rFonts w:cs="Times New Roman"/>
              </w:rPr>
              <w:fldChar w:fldCharType="separate"/>
            </w:r>
            <w:r>
              <w:rPr>
                <w:rFonts w:cs="Times New Roman"/>
                <w:noProof/>
              </w:rPr>
              <w:t>10</w:t>
            </w:r>
            <w:r w:rsidR="00B207A1">
              <w:rPr>
                <w:rFonts w:cs="Times New Roman"/>
              </w:rPr>
              <w:fldChar w:fldCharType="end"/>
            </w:r>
          </w:hyperlink>
        </w:p>
        <w:p w14:paraId="44A1075E" w14:textId="3E2E6FF6" w:rsidR="00927858" w:rsidRDefault="00FF292A">
          <w:pPr>
            <w:pStyle w:val="TOC2"/>
            <w:tabs>
              <w:tab w:val="right" w:leader="dot" w:pos="8835"/>
            </w:tabs>
            <w:spacing w:before="120" w:after="120"/>
            <w:ind w:firstLine="480"/>
            <w:rPr>
              <w:rFonts w:eastAsiaTheme="minorEastAsia" w:cs="Times New Roman"/>
              <w:kern w:val="2"/>
              <w:sz w:val="21"/>
            </w:rPr>
          </w:pPr>
          <w:hyperlink w:anchor="_Toc200042301" w:history="1">
            <w:r w:rsidR="00B207A1">
              <w:rPr>
                <w:rStyle w:val="aff2"/>
                <w:rFonts w:cs="Times New Roman"/>
              </w:rPr>
              <w:t xml:space="preserve">3.5 </w:t>
            </w:r>
            <w:r w:rsidR="00B207A1">
              <w:rPr>
                <w:rStyle w:val="aff2"/>
                <w:rFonts w:cs="Times New Roman"/>
              </w:rPr>
              <w:t>水源及水平衡</w:t>
            </w:r>
            <w:r w:rsidR="00B207A1">
              <w:rPr>
                <w:rFonts w:cs="Times New Roman"/>
              </w:rPr>
              <w:tab/>
            </w:r>
            <w:r w:rsidR="00B207A1">
              <w:rPr>
                <w:rFonts w:cs="Times New Roman"/>
              </w:rPr>
              <w:fldChar w:fldCharType="begin"/>
            </w:r>
            <w:r w:rsidR="00B207A1">
              <w:rPr>
                <w:rFonts w:cs="Times New Roman"/>
              </w:rPr>
              <w:instrText xml:space="preserve"> PAGEREF _Toc200042301 \h </w:instrText>
            </w:r>
            <w:r w:rsidR="00B207A1">
              <w:rPr>
                <w:rFonts w:cs="Times New Roman"/>
              </w:rPr>
            </w:r>
            <w:r w:rsidR="00B207A1">
              <w:rPr>
                <w:rFonts w:cs="Times New Roman"/>
              </w:rPr>
              <w:fldChar w:fldCharType="separate"/>
            </w:r>
            <w:r>
              <w:rPr>
                <w:rFonts w:cs="Times New Roman"/>
                <w:noProof/>
              </w:rPr>
              <w:t>20</w:t>
            </w:r>
            <w:r w:rsidR="00B207A1">
              <w:rPr>
                <w:rFonts w:cs="Times New Roman"/>
              </w:rPr>
              <w:fldChar w:fldCharType="end"/>
            </w:r>
          </w:hyperlink>
        </w:p>
        <w:p w14:paraId="44A1075F" w14:textId="4A123547" w:rsidR="00927858" w:rsidRDefault="00FF292A">
          <w:pPr>
            <w:pStyle w:val="TOC2"/>
            <w:tabs>
              <w:tab w:val="right" w:leader="dot" w:pos="8835"/>
            </w:tabs>
            <w:spacing w:before="120" w:after="120"/>
            <w:ind w:firstLine="480"/>
            <w:rPr>
              <w:rFonts w:eastAsiaTheme="minorEastAsia" w:cs="Times New Roman"/>
              <w:kern w:val="2"/>
              <w:sz w:val="21"/>
            </w:rPr>
          </w:pPr>
          <w:hyperlink w:anchor="_Toc200042302" w:history="1">
            <w:r w:rsidR="00B207A1">
              <w:rPr>
                <w:rStyle w:val="aff2"/>
                <w:rFonts w:cs="Times New Roman"/>
              </w:rPr>
              <w:t xml:space="preserve">3.6 </w:t>
            </w:r>
            <w:r w:rsidR="00B207A1">
              <w:rPr>
                <w:rStyle w:val="aff2"/>
                <w:rFonts w:cs="Times New Roman"/>
              </w:rPr>
              <w:t>生产工艺</w:t>
            </w:r>
            <w:r w:rsidR="00B207A1">
              <w:rPr>
                <w:rFonts w:cs="Times New Roman"/>
              </w:rPr>
              <w:tab/>
            </w:r>
            <w:r w:rsidR="00B207A1">
              <w:rPr>
                <w:rFonts w:cs="Times New Roman"/>
              </w:rPr>
              <w:fldChar w:fldCharType="begin"/>
            </w:r>
            <w:r w:rsidR="00B207A1">
              <w:rPr>
                <w:rFonts w:cs="Times New Roman"/>
              </w:rPr>
              <w:instrText xml:space="preserve"> PAGEREF _Toc200042302 \h </w:instrText>
            </w:r>
            <w:r w:rsidR="00B207A1">
              <w:rPr>
                <w:rFonts w:cs="Times New Roman"/>
              </w:rPr>
            </w:r>
            <w:r w:rsidR="00B207A1">
              <w:rPr>
                <w:rFonts w:cs="Times New Roman"/>
              </w:rPr>
              <w:fldChar w:fldCharType="separate"/>
            </w:r>
            <w:r>
              <w:rPr>
                <w:rFonts w:cs="Times New Roman"/>
                <w:noProof/>
              </w:rPr>
              <w:t>20</w:t>
            </w:r>
            <w:r w:rsidR="00B207A1">
              <w:rPr>
                <w:rFonts w:cs="Times New Roman"/>
              </w:rPr>
              <w:fldChar w:fldCharType="end"/>
            </w:r>
          </w:hyperlink>
        </w:p>
        <w:p w14:paraId="44A10760" w14:textId="1399BF2C" w:rsidR="00927858" w:rsidRDefault="00FF292A">
          <w:pPr>
            <w:pStyle w:val="TOC2"/>
            <w:tabs>
              <w:tab w:val="right" w:leader="dot" w:pos="8835"/>
            </w:tabs>
            <w:spacing w:before="120" w:after="120"/>
            <w:ind w:firstLine="480"/>
            <w:rPr>
              <w:rFonts w:eastAsiaTheme="minorEastAsia" w:cs="Times New Roman"/>
              <w:kern w:val="2"/>
              <w:sz w:val="21"/>
            </w:rPr>
          </w:pPr>
          <w:hyperlink w:anchor="_Toc200042303" w:history="1">
            <w:r w:rsidR="00B207A1">
              <w:rPr>
                <w:rStyle w:val="aff2"/>
                <w:rFonts w:cs="Times New Roman"/>
              </w:rPr>
              <w:t xml:space="preserve">3.7 </w:t>
            </w:r>
            <w:r w:rsidR="00B207A1">
              <w:rPr>
                <w:rStyle w:val="aff2"/>
                <w:rFonts w:cs="Times New Roman"/>
              </w:rPr>
              <w:t>产污环节</w:t>
            </w:r>
            <w:r w:rsidR="00B207A1">
              <w:rPr>
                <w:rFonts w:cs="Times New Roman"/>
              </w:rPr>
              <w:tab/>
            </w:r>
            <w:r w:rsidR="00B207A1">
              <w:rPr>
                <w:rFonts w:cs="Times New Roman"/>
              </w:rPr>
              <w:fldChar w:fldCharType="begin"/>
            </w:r>
            <w:r w:rsidR="00B207A1">
              <w:rPr>
                <w:rFonts w:cs="Times New Roman"/>
              </w:rPr>
              <w:instrText xml:space="preserve"> PAGEREF _Toc200042303 \h </w:instrText>
            </w:r>
            <w:r w:rsidR="00B207A1">
              <w:rPr>
                <w:rFonts w:cs="Times New Roman"/>
              </w:rPr>
            </w:r>
            <w:r w:rsidR="00B207A1">
              <w:rPr>
                <w:rFonts w:cs="Times New Roman"/>
              </w:rPr>
              <w:fldChar w:fldCharType="separate"/>
            </w:r>
            <w:r>
              <w:rPr>
                <w:rFonts w:cs="Times New Roman"/>
                <w:noProof/>
              </w:rPr>
              <w:t>30</w:t>
            </w:r>
            <w:r w:rsidR="00B207A1">
              <w:rPr>
                <w:rFonts w:cs="Times New Roman"/>
              </w:rPr>
              <w:fldChar w:fldCharType="end"/>
            </w:r>
          </w:hyperlink>
        </w:p>
        <w:p w14:paraId="44A10761" w14:textId="3801F3C0" w:rsidR="00927858" w:rsidRDefault="00FF292A">
          <w:pPr>
            <w:pStyle w:val="TOC2"/>
            <w:tabs>
              <w:tab w:val="right" w:leader="dot" w:pos="8835"/>
            </w:tabs>
            <w:spacing w:before="120" w:after="120"/>
            <w:ind w:firstLine="480"/>
            <w:rPr>
              <w:rFonts w:eastAsiaTheme="minorEastAsia" w:cs="Times New Roman"/>
              <w:kern w:val="2"/>
              <w:sz w:val="21"/>
            </w:rPr>
          </w:pPr>
          <w:hyperlink w:anchor="_Toc200042304" w:history="1">
            <w:r w:rsidR="00B207A1">
              <w:rPr>
                <w:rStyle w:val="aff2"/>
                <w:rFonts w:cs="Times New Roman"/>
              </w:rPr>
              <w:t xml:space="preserve">3.8 </w:t>
            </w:r>
            <w:r w:rsidR="00B207A1">
              <w:rPr>
                <w:rStyle w:val="aff2"/>
                <w:rFonts w:cs="Times New Roman"/>
              </w:rPr>
              <w:t>项目变动情况</w:t>
            </w:r>
            <w:r w:rsidR="00B207A1">
              <w:rPr>
                <w:rFonts w:cs="Times New Roman"/>
              </w:rPr>
              <w:tab/>
            </w:r>
            <w:r w:rsidR="00B207A1">
              <w:rPr>
                <w:rFonts w:cs="Times New Roman"/>
              </w:rPr>
              <w:fldChar w:fldCharType="begin"/>
            </w:r>
            <w:r w:rsidR="00B207A1">
              <w:rPr>
                <w:rFonts w:cs="Times New Roman"/>
              </w:rPr>
              <w:instrText xml:space="preserve"> PAGEREF _Toc200042304 \h </w:instrText>
            </w:r>
            <w:r w:rsidR="00B207A1">
              <w:rPr>
                <w:rFonts w:cs="Times New Roman"/>
              </w:rPr>
            </w:r>
            <w:r w:rsidR="00B207A1">
              <w:rPr>
                <w:rFonts w:cs="Times New Roman"/>
              </w:rPr>
              <w:fldChar w:fldCharType="separate"/>
            </w:r>
            <w:r>
              <w:rPr>
                <w:rFonts w:cs="Times New Roman"/>
                <w:noProof/>
              </w:rPr>
              <w:t>31</w:t>
            </w:r>
            <w:r w:rsidR="00B207A1">
              <w:rPr>
                <w:rFonts w:cs="Times New Roman"/>
              </w:rPr>
              <w:fldChar w:fldCharType="end"/>
            </w:r>
          </w:hyperlink>
        </w:p>
        <w:p w14:paraId="44A10762" w14:textId="5E521A73" w:rsidR="00927858" w:rsidRDefault="00FF292A">
          <w:pPr>
            <w:pStyle w:val="TOC1"/>
            <w:tabs>
              <w:tab w:val="right" w:leader="dot" w:pos="8835"/>
            </w:tabs>
            <w:spacing w:before="240" w:after="240"/>
            <w:rPr>
              <w:rFonts w:eastAsiaTheme="minorEastAsia" w:cs="Times New Roman"/>
              <w:b w:val="0"/>
              <w:kern w:val="2"/>
              <w:sz w:val="21"/>
            </w:rPr>
          </w:pPr>
          <w:hyperlink w:anchor="_Toc200042305" w:history="1">
            <w:r w:rsidR="00B207A1">
              <w:rPr>
                <w:rStyle w:val="aff2"/>
                <w:rFonts w:cs="Times New Roman"/>
              </w:rPr>
              <w:t xml:space="preserve">4 </w:t>
            </w:r>
            <w:r w:rsidR="00B207A1">
              <w:rPr>
                <w:rStyle w:val="aff2"/>
                <w:rFonts w:cs="Times New Roman"/>
              </w:rPr>
              <w:t>环境保护设施</w:t>
            </w:r>
            <w:r w:rsidR="00B207A1">
              <w:rPr>
                <w:rFonts w:cs="Times New Roman"/>
              </w:rPr>
              <w:tab/>
            </w:r>
            <w:r w:rsidR="00B207A1">
              <w:rPr>
                <w:rFonts w:cs="Times New Roman"/>
              </w:rPr>
              <w:fldChar w:fldCharType="begin"/>
            </w:r>
            <w:r w:rsidR="00B207A1">
              <w:rPr>
                <w:rFonts w:cs="Times New Roman"/>
              </w:rPr>
              <w:instrText xml:space="preserve"> PAGEREF _Toc200042305 \h </w:instrText>
            </w:r>
            <w:r w:rsidR="00B207A1">
              <w:rPr>
                <w:rFonts w:cs="Times New Roman"/>
              </w:rPr>
            </w:r>
            <w:r w:rsidR="00B207A1">
              <w:rPr>
                <w:rFonts w:cs="Times New Roman"/>
              </w:rPr>
              <w:fldChar w:fldCharType="separate"/>
            </w:r>
            <w:r>
              <w:rPr>
                <w:rFonts w:cs="Times New Roman"/>
                <w:noProof/>
              </w:rPr>
              <w:t>36</w:t>
            </w:r>
            <w:r w:rsidR="00B207A1">
              <w:rPr>
                <w:rFonts w:cs="Times New Roman"/>
              </w:rPr>
              <w:fldChar w:fldCharType="end"/>
            </w:r>
          </w:hyperlink>
        </w:p>
        <w:p w14:paraId="44A10763" w14:textId="7D7F6E13" w:rsidR="00927858" w:rsidRDefault="00FF292A">
          <w:pPr>
            <w:pStyle w:val="TOC2"/>
            <w:tabs>
              <w:tab w:val="right" w:leader="dot" w:pos="8835"/>
            </w:tabs>
            <w:spacing w:before="120" w:after="120"/>
            <w:ind w:firstLine="480"/>
            <w:rPr>
              <w:rFonts w:eastAsiaTheme="minorEastAsia" w:cs="Times New Roman"/>
              <w:kern w:val="2"/>
              <w:sz w:val="21"/>
            </w:rPr>
          </w:pPr>
          <w:hyperlink w:anchor="_Toc200042306" w:history="1">
            <w:r w:rsidR="00B207A1">
              <w:rPr>
                <w:rStyle w:val="aff2"/>
                <w:rFonts w:cs="Times New Roman"/>
              </w:rPr>
              <w:t xml:space="preserve">4.1 </w:t>
            </w:r>
            <w:r w:rsidR="00B207A1">
              <w:rPr>
                <w:rStyle w:val="aff2"/>
                <w:rFonts w:cs="Times New Roman"/>
              </w:rPr>
              <w:t>污染物治理</w:t>
            </w:r>
            <w:r w:rsidR="00B207A1">
              <w:rPr>
                <w:rStyle w:val="aff2"/>
                <w:rFonts w:cs="Times New Roman"/>
              </w:rPr>
              <w:t>/</w:t>
            </w:r>
            <w:r w:rsidR="00B207A1">
              <w:rPr>
                <w:rStyle w:val="aff2"/>
                <w:rFonts w:cs="Times New Roman"/>
              </w:rPr>
              <w:t>处置设施</w:t>
            </w:r>
            <w:r w:rsidR="00B207A1">
              <w:rPr>
                <w:rFonts w:cs="Times New Roman"/>
              </w:rPr>
              <w:tab/>
            </w:r>
            <w:r w:rsidR="00B207A1">
              <w:rPr>
                <w:rFonts w:cs="Times New Roman"/>
              </w:rPr>
              <w:fldChar w:fldCharType="begin"/>
            </w:r>
            <w:r w:rsidR="00B207A1">
              <w:rPr>
                <w:rFonts w:cs="Times New Roman"/>
              </w:rPr>
              <w:instrText xml:space="preserve"> PAGEREF _Toc200042306 \h </w:instrText>
            </w:r>
            <w:r w:rsidR="00B207A1">
              <w:rPr>
                <w:rFonts w:cs="Times New Roman"/>
              </w:rPr>
            </w:r>
            <w:r w:rsidR="00B207A1">
              <w:rPr>
                <w:rFonts w:cs="Times New Roman"/>
              </w:rPr>
              <w:fldChar w:fldCharType="separate"/>
            </w:r>
            <w:r>
              <w:rPr>
                <w:rFonts w:cs="Times New Roman"/>
                <w:noProof/>
              </w:rPr>
              <w:t>36</w:t>
            </w:r>
            <w:r w:rsidR="00B207A1">
              <w:rPr>
                <w:rFonts w:cs="Times New Roman"/>
              </w:rPr>
              <w:fldChar w:fldCharType="end"/>
            </w:r>
          </w:hyperlink>
        </w:p>
        <w:p w14:paraId="44A10764" w14:textId="7B209B8C" w:rsidR="00927858" w:rsidRDefault="00FF292A">
          <w:pPr>
            <w:pStyle w:val="TOC2"/>
            <w:tabs>
              <w:tab w:val="right" w:leader="dot" w:pos="8835"/>
            </w:tabs>
            <w:spacing w:before="120" w:after="120"/>
            <w:ind w:firstLine="480"/>
            <w:rPr>
              <w:rFonts w:eastAsiaTheme="minorEastAsia" w:cs="Times New Roman"/>
              <w:kern w:val="2"/>
              <w:sz w:val="21"/>
            </w:rPr>
          </w:pPr>
          <w:hyperlink w:anchor="_Toc200042307" w:history="1">
            <w:r w:rsidR="00B207A1">
              <w:rPr>
                <w:rStyle w:val="aff2"/>
                <w:rFonts w:cs="Times New Roman"/>
              </w:rPr>
              <w:t xml:space="preserve">4.2 </w:t>
            </w:r>
            <w:r w:rsidR="00B207A1">
              <w:rPr>
                <w:rStyle w:val="aff2"/>
                <w:rFonts w:cs="Times New Roman"/>
              </w:rPr>
              <w:t>其他环境保护设施</w:t>
            </w:r>
            <w:r w:rsidR="00B207A1">
              <w:rPr>
                <w:rFonts w:cs="Times New Roman"/>
              </w:rPr>
              <w:tab/>
            </w:r>
            <w:r w:rsidR="00B207A1">
              <w:rPr>
                <w:rFonts w:cs="Times New Roman"/>
              </w:rPr>
              <w:fldChar w:fldCharType="begin"/>
            </w:r>
            <w:r w:rsidR="00B207A1">
              <w:rPr>
                <w:rFonts w:cs="Times New Roman"/>
              </w:rPr>
              <w:instrText xml:space="preserve"> PAGEREF _Toc200042307 \h </w:instrText>
            </w:r>
            <w:r w:rsidR="00B207A1">
              <w:rPr>
                <w:rFonts w:cs="Times New Roman"/>
              </w:rPr>
            </w:r>
            <w:r w:rsidR="00B207A1">
              <w:rPr>
                <w:rFonts w:cs="Times New Roman"/>
              </w:rPr>
              <w:fldChar w:fldCharType="separate"/>
            </w:r>
            <w:r>
              <w:rPr>
                <w:rFonts w:cs="Times New Roman"/>
                <w:noProof/>
              </w:rPr>
              <w:t>40</w:t>
            </w:r>
            <w:r w:rsidR="00B207A1">
              <w:rPr>
                <w:rFonts w:cs="Times New Roman"/>
              </w:rPr>
              <w:fldChar w:fldCharType="end"/>
            </w:r>
          </w:hyperlink>
        </w:p>
        <w:p w14:paraId="44A10765" w14:textId="64C9441C" w:rsidR="00927858" w:rsidRDefault="00FF292A">
          <w:pPr>
            <w:pStyle w:val="TOC2"/>
            <w:tabs>
              <w:tab w:val="right" w:leader="dot" w:pos="8835"/>
            </w:tabs>
            <w:spacing w:before="120" w:after="120"/>
            <w:ind w:firstLine="480"/>
            <w:rPr>
              <w:rFonts w:eastAsiaTheme="minorEastAsia" w:cs="Times New Roman"/>
              <w:kern w:val="2"/>
              <w:sz w:val="21"/>
            </w:rPr>
          </w:pPr>
          <w:hyperlink w:anchor="_Toc200042308" w:history="1">
            <w:r w:rsidR="00B207A1">
              <w:rPr>
                <w:rStyle w:val="aff2"/>
                <w:rFonts w:cs="Times New Roman"/>
              </w:rPr>
              <w:t>4.3</w:t>
            </w:r>
            <w:r w:rsidR="00B207A1">
              <w:rPr>
                <w:rStyle w:val="aff2"/>
                <w:rFonts w:cs="Times New Roman"/>
              </w:rPr>
              <w:t>环保设施投资及</w:t>
            </w:r>
            <w:r w:rsidR="00B207A1">
              <w:rPr>
                <w:rStyle w:val="aff2"/>
                <w:rFonts w:cs="Times New Roman"/>
              </w:rPr>
              <w:t>“</w:t>
            </w:r>
            <w:r w:rsidR="00B207A1">
              <w:rPr>
                <w:rStyle w:val="aff2"/>
                <w:rFonts w:cs="Times New Roman"/>
              </w:rPr>
              <w:t>三同时</w:t>
            </w:r>
            <w:r w:rsidR="00B207A1">
              <w:rPr>
                <w:rStyle w:val="aff2"/>
                <w:rFonts w:cs="Times New Roman"/>
              </w:rPr>
              <w:t>”</w:t>
            </w:r>
            <w:r w:rsidR="00B207A1">
              <w:rPr>
                <w:rStyle w:val="aff2"/>
                <w:rFonts w:cs="Times New Roman"/>
              </w:rPr>
              <w:t>落实情况</w:t>
            </w:r>
            <w:r w:rsidR="00B207A1">
              <w:rPr>
                <w:rFonts w:cs="Times New Roman"/>
              </w:rPr>
              <w:tab/>
            </w:r>
            <w:r w:rsidR="00B207A1">
              <w:rPr>
                <w:rFonts w:cs="Times New Roman"/>
              </w:rPr>
              <w:fldChar w:fldCharType="begin"/>
            </w:r>
            <w:r w:rsidR="00B207A1">
              <w:rPr>
                <w:rFonts w:cs="Times New Roman"/>
              </w:rPr>
              <w:instrText xml:space="preserve"> PAGEREF _Toc200042308 \h </w:instrText>
            </w:r>
            <w:r w:rsidR="00B207A1">
              <w:rPr>
                <w:rFonts w:cs="Times New Roman"/>
              </w:rPr>
            </w:r>
            <w:r w:rsidR="00B207A1">
              <w:rPr>
                <w:rFonts w:cs="Times New Roman"/>
              </w:rPr>
              <w:fldChar w:fldCharType="separate"/>
            </w:r>
            <w:r>
              <w:rPr>
                <w:rFonts w:cs="Times New Roman"/>
                <w:noProof/>
              </w:rPr>
              <w:t>41</w:t>
            </w:r>
            <w:r w:rsidR="00B207A1">
              <w:rPr>
                <w:rFonts w:cs="Times New Roman"/>
              </w:rPr>
              <w:fldChar w:fldCharType="end"/>
            </w:r>
          </w:hyperlink>
        </w:p>
        <w:p w14:paraId="44A10766" w14:textId="6D8EA144" w:rsidR="00927858" w:rsidRDefault="00FF292A">
          <w:pPr>
            <w:pStyle w:val="TOC1"/>
            <w:tabs>
              <w:tab w:val="right" w:leader="dot" w:pos="8835"/>
            </w:tabs>
            <w:spacing w:before="240" w:after="240"/>
            <w:rPr>
              <w:rFonts w:eastAsiaTheme="minorEastAsia" w:cs="Times New Roman"/>
              <w:b w:val="0"/>
              <w:kern w:val="2"/>
              <w:sz w:val="21"/>
            </w:rPr>
          </w:pPr>
          <w:hyperlink w:anchor="_Toc200042309" w:history="1">
            <w:r w:rsidR="00B207A1">
              <w:rPr>
                <w:rStyle w:val="aff2"/>
                <w:rFonts w:cs="Times New Roman"/>
              </w:rPr>
              <w:t xml:space="preserve">5 </w:t>
            </w:r>
            <w:r w:rsidR="00B207A1">
              <w:rPr>
                <w:rStyle w:val="aff2"/>
                <w:rFonts w:cs="Times New Roman"/>
              </w:rPr>
              <w:t>环境影响报告书（表）主要结论与建议及其审批部门审批决定</w:t>
            </w:r>
            <w:r w:rsidR="00B207A1">
              <w:rPr>
                <w:rFonts w:cs="Times New Roman"/>
              </w:rPr>
              <w:tab/>
            </w:r>
            <w:r w:rsidR="00B207A1">
              <w:rPr>
                <w:rFonts w:cs="Times New Roman"/>
              </w:rPr>
              <w:fldChar w:fldCharType="begin"/>
            </w:r>
            <w:r w:rsidR="00B207A1">
              <w:rPr>
                <w:rFonts w:cs="Times New Roman"/>
              </w:rPr>
              <w:instrText xml:space="preserve"> PAGEREF _Toc200042309 \h </w:instrText>
            </w:r>
            <w:r w:rsidR="00B207A1">
              <w:rPr>
                <w:rFonts w:cs="Times New Roman"/>
              </w:rPr>
            </w:r>
            <w:r w:rsidR="00B207A1">
              <w:rPr>
                <w:rFonts w:cs="Times New Roman"/>
              </w:rPr>
              <w:fldChar w:fldCharType="separate"/>
            </w:r>
            <w:r>
              <w:rPr>
                <w:rFonts w:cs="Times New Roman"/>
                <w:noProof/>
              </w:rPr>
              <w:t>45</w:t>
            </w:r>
            <w:r w:rsidR="00B207A1">
              <w:rPr>
                <w:rFonts w:cs="Times New Roman"/>
              </w:rPr>
              <w:fldChar w:fldCharType="end"/>
            </w:r>
          </w:hyperlink>
        </w:p>
        <w:p w14:paraId="44A10767" w14:textId="5516C922" w:rsidR="00927858" w:rsidRDefault="00FF292A">
          <w:pPr>
            <w:pStyle w:val="TOC2"/>
            <w:tabs>
              <w:tab w:val="right" w:leader="dot" w:pos="8835"/>
            </w:tabs>
            <w:spacing w:before="120" w:after="120"/>
            <w:ind w:firstLine="480"/>
            <w:rPr>
              <w:rFonts w:eastAsiaTheme="minorEastAsia" w:cs="Times New Roman"/>
              <w:kern w:val="2"/>
              <w:sz w:val="21"/>
            </w:rPr>
          </w:pPr>
          <w:hyperlink w:anchor="_Toc200042310" w:history="1">
            <w:r w:rsidR="00B207A1">
              <w:rPr>
                <w:rStyle w:val="aff2"/>
                <w:rFonts w:cs="Times New Roman"/>
              </w:rPr>
              <w:t xml:space="preserve">5.1 </w:t>
            </w:r>
            <w:r w:rsidR="00B207A1">
              <w:rPr>
                <w:rStyle w:val="aff2"/>
                <w:rFonts w:cs="Times New Roman"/>
              </w:rPr>
              <w:t>环境影响报告书主要结论与建议</w:t>
            </w:r>
            <w:r w:rsidR="00B207A1">
              <w:rPr>
                <w:rFonts w:cs="Times New Roman"/>
              </w:rPr>
              <w:tab/>
            </w:r>
            <w:r w:rsidR="00B207A1">
              <w:rPr>
                <w:rFonts w:cs="Times New Roman"/>
              </w:rPr>
              <w:fldChar w:fldCharType="begin"/>
            </w:r>
            <w:r w:rsidR="00B207A1">
              <w:rPr>
                <w:rFonts w:cs="Times New Roman"/>
              </w:rPr>
              <w:instrText xml:space="preserve"> PAGEREF _Toc200042310 \h </w:instrText>
            </w:r>
            <w:r w:rsidR="00B207A1">
              <w:rPr>
                <w:rFonts w:cs="Times New Roman"/>
              </w:rPr>
            </w:r>
            <w:r w:rsidR="00B207A1">
              <w:rPr>
                <w:rFonts w:cs="Times New Roman"/>
              </w:rPr>
              <w:fldChar w:fldCharType="separate"/>
            </w:r>
            <w:r>
              <w:rPr>
                <w:rFonts w:cs="Times New Roman"/>
                <w:noProof/>
              </w:rPr>
              <w:t>45</w:t>
            </w:r>
            <w:r w:rsidR="00B207A1">
              <w:rPr>
                <w:rFonts w:cs="Times New Roman"/>
              </w:rPr>
              <w:fldChar w:fldCharType="end"/>
            </w:r>
          </w:hyperlink>
        </w:p>
        <w:p w14:paraId="44A10768" w14:textId="33B0FA42" w:rsidR="00927858" w:rsidRDefault="00FF292A">
          <w:pPr>
            <w:pStyle w:val="TOC2"/>
            <w:tabs>
              <w:tab w:val="right" w:leader="dot" w:pos="8835"/>
            </w:tabs>
            <w:spacing w:before="120" w:after="120"/>
            <w:ind w:firstLine="480"/>
            <w:rPr>
              <w:rFonts w:eastAsiaTheme="minorEastAsia" w:cs="Times New Roman"/>
              <w:kern w:val="2"/>
              <w:sz w:val="21"/>
            </w:rPr>
          </w:pPr>
          <w:hyperlink w:anchor="_Toc200042311" w:history="1">
            <w:r w:rsidR="00B207A1">
              <w:rPr>
                <w:rStyle w:val="aff2"/>
                <w:rFonts w:cs="Times New Roman"/>
              </w:rPr>
              <w:t xml:space="preserve">5.2 </w:t>
            </w:r>
            <w:r w:rsidR="00B207A1">
              <w:rPr>
                <w:rStyle w:val="aff2"/>
                <w:rFonts w:cs="Times New Roman"/>
              </w:rPr>
              <w:t>审批部门审批决定</w:t>
            </w:r>
            <w:r w:rsidR="00B207A1">
              <w:rPr>
                <w:rFonts w:cs="Times New Roman"/>
              </w:rPr>
              <w:tab/>
            </w:r>
            <w:r w:rsidR="00B207A1">
              <w:rPr>
                <w:rFonts w:cs="Times New Roman"/>
              </w:rPr>
              <w:fldChar w:fldCharType="begin"/>
            </w:r>
            <w:r w:rsidR="00B207A1">
              <w:rPr>
                <w:rFonts w:cs="Times New Roman"/>
              </w:rPr>
              <w:instrText xml:space="preserve"> PAGEREF _Toc200042311 \h </w:instrText>
            </w:r>
            <w:r w:rsidR="00B207A1">
              <w:rPr>
                <w:rFonts w:cs="Times New Roman"/>
              </w:rPr>
            </w:r>
            <w:r w:rsidR="00B207A1">
              <w:rPr>
                <w:rFonts w:cs="Times New Roman"/>
              </w:rPr>
              <w:fldChar w:fldCharType="separate"/>
            </w:r>
            <w:r>
              <w:rPr>
                <w:rFonts w:cs="Times New Roman"/>
                <w:noProof/>
              </w:rPr>
              <w:t>48</w:t>
            </w:r>
            <w:r w:rsidR="00B207A1">
              <w:rPr>
                <w:rFonts w:cs="Times New Roman"/>
              </w:rPr>
              <w:fldChar w:fldCharType="end"/>
            </w:r>
          </w:hyperlink>
        </w:p>
        <w:p w14:paraId="44A10769" w14:textId="14261794" w:rsidR="00927858" w:rsidRDefault="00FF292A">
          <w:pPr>
            <w:pStyle w:val="TOC1"/>
            <w:tabs>
              <w:tab w:val="right" w:leader="dot" w:pos="8835"/>
            </w:tabs>
            <w:spacing w:before="240" w:after="240"/>
            <w:rPr>
              <w:rFonts w:eastAsiaTheme="minorEastAsia" w:cs="Times New Roman"/>
              <w:b w:val="0"/>
              <w:kern w:val="2"/>
              <w:sz w:val="21"/>
            </w:rPr>
          </w:pPr>
          <w:hyperlink w:anchor="_Toc200042312" w:history="1">
            <w:r w:rsidR="00B207A1">
              <w:rPr>
                <w:rStyle w:val="aff2"/>
                <w:rFonts w:cs="Times New Roman"/>
              </w:rPr>
              <w:t xml:space="preserve">6 </w:t>
            </w:r>
            <w:r w:rsidR="00B207A1">
              <w:rPr>
                <w:rStyle w:val="aff2"/>
                <w:rFonts w:cs="Times New Roman"/>
              </w:rPr>
              <w:t>验收执行标准</w:t>
            </w:r>
            <w:r w:rsidR="00B207A1">
              <w:rPr>
                <w:rFonts w:cs="Times New Roman"/>
              </w:rPr>
              <w:tab/>
            </w:r>
            <w:r w:rsidR="00B207A1">
              <w:rPr>
                <w:rFonts w:cs="Times New Roman"/>
              </w:rPr>
              <w:fldChar w:fldCharType="begin"/>
            </w:r>
            <w:r w:rsidR="00B207A1">
              <w:rPr>
                <w:rFonts w:cs="Times New Roman"/>
              </w:rPr>
              <w:instrText xml:space="preserve"> PAGEREF _Toc200042312 \h </w:instrText>
            </w:r>
            <w:r w:rsidR="00B207A1">
              <w:rPr>
                <w:rFonts w:cs="Times New Roman"/>
              </w:rPr>
            </w:r>
            <w:r w:rsidR="00B207A1">
              <w:rPr>
                <w:rFonts w:cs="Times New Roman"/>
              </w:rPr>
              <w:fldChar w:fldCharType="separate"/>
            </w:r>
            <w:r>
              <w:rPr>
                <w:rFonts w:cs="Times New Roman"/>
                <w:noProof/>
              </w:rPr>
              <w:t>51</w:t>
            </w:r>
            <w:r w:rsidR="00B207A1">
              <w:rPr>
                <w:rFonts w:cs="Times New Roman"/>
              </w:rPr>
              <w:fldChar w:fldCharType="end"/>
            </w:r>
          </w:hyperlink>
        </w:p>
        <w:p w14:paraId="44A1076A" w14:textId="403B6EFA" w:rsidR="00927858" w:rsidRDefault="00FF292A">
          <w:pPr>
            <w:pStyle w:val="TOC1"/>
            <w:tabs>
              <w:tab w:val="right" w:leader="dot" w:pos="8835"/>
            </w:tabs>
            <w:spacing w:before="240" w:after="240"/>
            <w:rPr>
              <w:rFonts w:eastAsiaTheme="minorEastAsia" w:cs="Times New Roman"/>
              <w:b w:val="0"/>
              <w:kern w:val="2"/>
              <w:sz w:val="21"/>
            </w:rPr>
          </w:pPr>
          <w:hyperlink w:anchor="_Toc200042313" w:history="1">
            <w:r w:rsidR="00B207A1">
              <w:rPr>
                <w:rStyle w:val="aff2"/>
                <w:rFonts w:cs="Times New Roman"/>
              </w:rPr>
              <w:t xml:space="preserve">7 </w:t>
            </w:r>
            <w:r w:rsidR="00B207A1">
              <w:rPr>
                <w:rStyle w:val="aff2"/>
                <w:rFonts w:cs="Times New Roman"/>
              </w:rPr>
              <w:t>验收监测内容</w:t>
            </w:r>
            <w:r w:rsidR="00B207A1">
              <w:rPr>
                <w:rFonts w:cs="Times New Roman"/>
              </w:rPr>
              <w:tab/>
            </w:r>
            <w:r w:rsidR="00B207A1">
              <w:rPr>
                <w:rFonts w:cs="Times New Roman"/>
              </w:rPr>
              <w:fldChar w:fldCharType="begin"/>
            </w:r>
            <w:r w:rsidR="00B207A1">
              <w:rPr>
                <w:rFonts w:cs="Times New Roman"/>
              </w:rPr>
              <w:instrText xml:space="preserve"> PAGEREF _Toc200042313 \h </w:instrText>
            </w:r>
            <w:r w:rsidR="00B207A1">
              <w:rPr>
                <w:rFonts w:cs="Times New Roman"/>
              </w:rPr>
            </w:r>
            <w:r w:rsidR="00B207A1">
              <w:rPr>
                <w:rFonts w:cs="Times New Roman"/>
              </w:rPr>
              <w:fldChar w:fldCharType="separate"/>
            </w:r>
            <w:r>
              <w:rPr>
                <w:rFonts w:cs="Times New Roman"/>
                <w:noProof/>
              </w:rPr>
              <w:t>52</w:t>
            </w:r>
            <w:r w:rsidR="00B207A1">
              <w:rPr>
                <w:rFonts w:cs="Times New Roman"/>
              </w:rPr>
              <w:fldChar w:fldCharType="end"/>
            </w:r>
          </w:hyperlink>
        </w:p>
        <w:p w14:paraId="44A1076B" w14:textId="5568F059" w:rsidR="00927858" w:rsidRDefault="00FF292A">
          <w:pPr>
            <w:pStyle w:val="TOC2"/>
            <w:tabs>
              <w:tab w:val="right" w:leader="dot" w:pos="8835"/>
            </w:tabs>
            <w:spacing w:before="120" w:after="120"/>
            <w:ind w:firstLine="480"/>
            <w:rPr>
              <w:rFonts w:eastAsiaTheme="minorEastAsia" w:cs="Times New Roman"/>
              <w:kern w:val="2"/>
              <w:sz w:val="21"/>
            </w:rPr>
          </w:pPr>
          <w:hyperlink w:anchor="_Toc200042314" w:history="1">
            <w:r w:rsidR="00B207A1">
              <w:rPr>
                <w:rStyle w:val="aff2"/>
                <w:rFonts w:cs="Times New Roman"/>
              </w:rPr>
              <w:t xml:space="preserve">7.1 </w:t>
            </w:r>
            <w:r w:rsidR="00B207A1">
              <w:rPr>
                <w:rStyle w:val="aff2"/>
                <w:rFonts w:cs="Times New Roman"/>
              </w:rPr>
              <w:t>环境保护设施调试运行效果</w:t>
            </w:r>
            <w:r w:rsidR="00B207A1">
              <w:rPr>
                <w:rFonts w:cs="Times New Roman"/>
              </w:rPr>
              <w:tab/>
            </w:r>
            <w:r w:rsidR="00B207A1">
              <w:rPr>
                <w:rFonts w:cs="Times New Roman"/>
              </w:rPr>
              <w:fldChar w:fldCharType="begin"/>
            </w:r>
            <w:r w:rsidR="00B207A1">
              <w:rPr>
                <w:rFonts w:cs="Times New Roman"/>
              </w:rPr>
              <w:instrText xml:space="preserve"> PAGEREF _Toc200042314 \h </w:instrText>
            </w:r>
            <w:r w:rsidR="00B207A1">
              <w:rPr>
                <w:rFonts w:cs="Times New Roman"/>
              </w:rPr>
            </w:r>
            <w:r w:rsidR="00B207A1">
              <w:rPr>
                <w:rFonts w:cs="Times New Roman"/>
              </w:rPr>
              <w:fldChar w:fldCharType="separate"/>
            </w:r>
            <w:r>
              <w:rPr>
                <w:rFonts w:cs="Times New Roman"/>
                <w:noProof/>
              </w:rPr>
              <w:t>52</w:t>
            </w:r>
            <w:r w:rsidR="00B207A1">
              <w:rPr>
                <w:rFonts w:cs="Times New Roman"/>
              </w:rPr>
              <w:fldChar w:fldCharType="end"/>
            </w:r>
          </w:hyperlink>
        </w:p>
        <w:p w14:paraId="44A1076C" w14:textId="73813928" w:rsidR="00927858" w:rsidRDefault="00FF292A">
          <w:pPr>
            <w:pStyle w:val="TOC1"/>
            <w:tabs>
              <w:tab w:val="right" w:leader="dot" w:pos="8835"/>
            </w:tabs>
            <w:spacing w:before="240" w:after="240"/>
            <w:rPr>
              <w:rFonts w:eastAsiaTheme="minorEastAsia" w:cs="Times New Roman"/>
              <w:b w:val="0"/>
              <w:kern w:val="2"/>
              <w:sz w:val="21"/>
            </w:rPr>
          </w:pPr>
          <w:hyperlink w:anchor="_Toc200042315" w:history="1">
            <w:r w:rsidR="00B207A1">
              <w:rPr>
                <w:rStyle w:val="aff2"/>
                <w:rFonts w:cs="Times New Roman"/>
              </w:rPr>
              <w:t xml:space="preserve">8 </w:t>
            </w:r>
            <w:r w:rsidR="00B207A1">
              <w:rPr>
                <w:rStyle w:val="aff2"/>
                <w:rFonts w:cs="Times New Roman"/>
              </w:rPr>
              <w:t>质量保证和质量控制</w:t>
            </w:r>
            <w:r w:rsidR="00B207A1">
              <w:rPr>
                <w:rFonts w:cs="Times New Roman"/>
              </w:rPr>
              <w:tab/>
            </w:r>
            <w:r w:rsidR="00B207A1">
              <w:rPr>
                <w:rFonts w:cs="Times New Roman"/>
              </w:rPr>
              <w:fldChar w:fldCharType="begin"/>
            </w:r>
            <w:r w:rsidR="00B207A1">
              <w:rPr>
                <w:rFonts w:cs="Times New Roman"/>
              </w:rPr>
              <w:instrText xml:space="preserve"> PAGEREF _Toc200042315 \h </w:instrText>
            </w:r>
            <w:r w:rsidR="00B207A1">
              <w:rPr>
                <w:rFonts w:cs="Times New Roman"/>
              </w:rPr>
            </w:r>
            <w:r w:rsidR="00B207A1">
              <w:rPr>
                <w:rFonts w:cs="Times New Roman"/>
              </w:rPr>
              <w:fldChar w:fldCharType="separate"/>
            </w:r>
            <w:r>
              <w:rPr>
                <w:rFonts w:cs="Times New Roman"/>
                <w:noProof/>
              </w:rPr>
              <w:t>54</w:t>
            </w:r>
            <w:r w:rsidR="00B207A1">
              <w:rPr>
                <w:rFonts w:cs="Times New Roman"/>
              </w:rPr>
              <w:fldChar w:fldCharType="end"/>
            </w:r>
          </w:hyperlink>
        </w:p>
        <w:p w14:paraId="44A1076D" w14:textId="5F9BF87F" w:rsidR="00927858" w:rsidRDefault="00FF292A">
          <w:pPr>
            <w:pStyle w:val="TOC2"/>
            <w:tabs>
              <w:tab w:val="right" w:leader="dot" w:pos="8835"/>
            </w:tabs>
            <w:spacing w:before="120" w:after="120"/>
            <w:ind w:firstLine="480"/>
            <w:rPr>
              <w:rFonts w:eastAsiaTheme="minorEastAsia" w:cs="Times New Roman"/>
              <w:kern w:val="2"/>
              <w:sz w:val="21"/>
            </w:rPr>
          </w:pPr>
          <w:hyperlink w:anchor="_Toc200042316" w:history="1">
            <w:r w:rsidR="00B207A1">
              <w:rPr>
                <w:rStyle w:val="aff2"/>
                <w:rFonts w:cs="Times New Roman"/>
              </w:rPr>
              <w:t xml:space="preserve">8.1 </w:t>
            </w:r>
            <w:r w:rsidR="00B207A1">
              <w:rPr>
                <w:rStyle w:val="aff2"/>
                <w:rFonts w:cs="Times New Roman"/>
              </w:rPr>
              <w:t>监测分析方法及监测仪器</w:t>
            </w:r>
            <w:r w:rsidR="00B207A1">
              <w:rPr>
                <w:rFonts w:cs="Times New Roman"/>
              </w:rPr>
              <w:tab/>
            </w:r>
            <w:r w:rsidR="00B207A1">
              <w:rPr>
                <w:rFonts w:cs="Times New Roman"/>
              </w:rPr>
              <w:fldChar w:fldCharType="begin"/>
            </w:r>
            <w:r w:rsidR="00B207A1">
              <w:rPr>
                <w:rFonts w:cs="Times New Roman"/>
              </w:rPr>
              <w:instrText xml:space="preserve"> PAGEREF _Toc200042316 \h </w:instrText>
            </w:r>
            <w:r w:rsidR="00B207A1">
              <w:rPr>
                <w:rFonts w:cs="Times New Roman"/>
              </w:rPr>
            </w:r>
            <w:r w:rsidR="00B207A1">
              <w:rPr>
                <w:rFonts w:cs="Times New Roman"/>
              </w:rPr>
              <w:fldChar w:fldCharType="separate"/>
            </w:r>
            <w:r>
              <w:rPr>
                <w:rFonts w:cs="Times New Roman"/>
                <w:noProof/>
              </w:rPr>
              <w:t>54</w:t>
            </w:r>
            <w:r w:rsidR="00B207A1">
              <w:rPr>
                <w:rFonts w:cs="Times New Roman"/>
              </w:rPr>
              <w:fldChar w:fldCharType="end"/>
            </w:r>
          </w:hyperlink>
        </w:p>
        <w:p w14:paraId="44A1076E" w14:textId="71EE4FA7" w:rsidR="00927858" w:rsidRDefault="00FF292A">
          <w:pPr>
            <w:pStyle w:val="TOC2"/>
            <w:tabs>
              <w:tab w:val="right" w:leader="dot" w:pos="8835"/>
            </w:tabs>
            <w:spacing w:before="120" w:after="120"/>
            <w:ind w:firstLine="480"/>
            <w:rPr>
              <w:rFonts w:eastAsiaTheme="minorEastAsia" w:cs="Times New Roman"/>
              <w:kern w:val="2"/>
              <w:sz w:val="21"/>
            </w:rPr>
          </w:pPr>
          <w:hyperlink w:anchor="_Toc200042317" w:history="1">
            <w:r w:rsidR="00B207A1">
              <w:rPr>
                <w:rStyle w:val="aff2"/>
                <w:rFonts w:cs="Times New Roman"/>
              </w:rPr>
              <w:t>8.2</w:t>
            </w:r>
            <w:r w:rsidR="00B207A1">
              <w:rPr>
                <w:rStyle w:val="aff2"/>
                <w:rFonts w:cs="Times New Roman"/>
              </w:rPr>
              <w:t>质量控制措施</w:t>
            </w:r>
            <w:r w:rsidR="00B207A1">
              <w:rPr>
                <w:rFonts w:cs="Times New Roman"/>
              </w:rPr>
              <w:tab/>
            </w:r>
            <w:r w:rsidR="00B207A1">
              <w:rPr>
                <w:rFonts w:cs="Times New Roman"/>
              </w:rPr>
              <w:fldChar w:fldCharType="begin"/>
            </w:r>
            <w:r w:rsidR="00B207A1">
              <w:rPr>
                <w:rFonts w:cs="Times New Roman"/>
              </w:rPr>
              <w:instrText xml:space="preserve"> PAGEREF _Toc200042317 \h </w:instrText>
            </w:r>
            <w:r w:rsidR="00B207A1">
              <w:rPr>
                <w:rFonts w:cs="Times New Roman"/>
              </w:rPr>
            </w:r>
            <w:r w:rsidR="00B207A1">
              <w:rPr>
                <w:rFonts w:cs="Times New Roman"/>
              </w:rPr>
              <w:fldChar w:fldCharType="separate"/>
            </w:r>
            <w:r>
              <w:rPr>
                <w:rFonts w:cs="Times New Roman"/>
                <w:noProof/>
              </w:rPr>
              <w:t>55</w:t>
            </w:r>
            <w:r w:rsidR="00B207A1">
              <w:rPr>
                <w:rFonts w:cs="Times New Roman"/>
              </w:rPr>
              <w:fldChar w:fldCharType="end"/>
            </w:r>
          </w:hyperlink>
        </w:p>
        <w:p w14:paraId="44A1076F" w14:textId="6F6BD31F" w:rsidR="00927858" w:rsidRDefault="00FF292A">
          <w:pPr>
            <w:pStyle w:val="TOC1"/>
            <w:tabs>
              <w:tab w:val="right" w:leader="dot" w:pos="8835"/>
            </w:tabs>
            <w:spacing w:before="240" w:after="240"/>
            <w:rPr>
              <w:rFonts w:eastAsiaTheme="minorEastAsia" w:cs="Times New Roman"/>
              <w:b w:val="0"/>
              <w:kern w:val="2"/>
              <w:sz w:val="21"/>
            </w:rPr>
          </w:pPr>
          <w:hyperlink w:anchor="_Toc200042318" w:history="1">
            <w:r w:rsidR="00B207A1">
              <w:rPr>
                <w:rStyle w:val="aff2"/>
                <w:rFonts w:cs="Times New Roman"/>
              </w:rPr>
              <w:t xml:space="preserve">9 </w:t>
            </w:r>
            <w:r w:rsidR="00B207A1">
              <w:rPr>
                <w:rStyle w:val="aff2"/>
                <w:rFonts w:cs="Times New Roman"/>
              </w:rPr>
              <w:t>验收监测结果</w:t>
            </w:r>
            <w:r w:rsidR="00B207A1">
              <w:rPr>
                <w:rFonts w:cs="Times New Roman"/>
              </w:rPr>
              <w:tab/>
            </w:r>
            <w:r w:rsidR="00B207A1">
              <w:rPr>
                <w:rFonts w:cs="Times New Roman"/>
              </w:rPr>
              <w:fldChar w:fldCharType="begin"/>
            </w:r>
            <w:r w:rsidR="00B207A1">
              <w:rPr>
                <w:rFonts w:cs="Times New Roman"/>
              </w:rPr>
              <w:instrText xml:space="preserve"> PAGEREF _Toc200042318 \h </w:instrText>
            </w:r>
            <w:r w:rsidR="00B207A1">
              <w:rPr>
                <w:rFonts w:cs="Times New Roman"/>
              </w:rPr>
            </w:r>
            <w:r w:rsidR="00B207A1">
              <w:rPr>
                <w:rFonts w:cs="Times New Roman"/>
              </w:rPr>
              <w:fldChar w:fldCharType="separate"/>
            </w:r>
            <w:r>
              <w:rPr>
                <w:rFonts w:cs="Times New Roman"/>
                <w:noProof/>
              </w:rPr>
              <w:t>56</w:t>
            </w:r>
            <w:r w:rsidR="00B207A1">
              <w:rPr>
                <w:rFonts w:cs="Times New Roman"/>
              </w:rPr>
              <w:fldChar w:fldCharType="end"/>
            </w:r>
          </w:hyperlink>
        </w:p>
        <w:p w14:paraId="44A10770" w14:textId="11CBAA89" w:rsidR="00927858" w:rsidRDefault="00FF292A">
          <w:pPr>
            <w:pStyle w:val="TOC2"/>
            <w:tabs>
              <w:tab w:val="right" w:leader="dot" w:pos="8835"/>
            </w:tabs>
            <w:spacing w:before="120" w:after="120"/>
            <w:ind w:firstLine="480"/>
            <w:rPr>
              <w:rFonts w:eastAsiaTheme="minorEastAsia" w:cs="Times New Roman"/>
              <w:kern w:val="2"/>
              <w:sz w:val="21"/>
            </w:rPr>
          </w:pPr>
          <w:hyperlink w:anchor="_Toc200042319" w:history="1">
            <w:r w:rsidR="00B207A1">
              <w:rPr>
                <w:rStyle w:val="aff2"/>
                <w:rFonts w:cs="Times New Roman"/>
              </w:rPr>
              <w:t xml:space="preserve">9.1 </w:t>
            </w:r>
            <w:r w:rsidR="00B207A1">
              <w:rPr>
                <w:rStyle w:val="aff2"/>
                <w:rFonts w:cs="Times New Roman"/>
              </w:rPr>
              <w:t>生产工况</w:t>
            </w:r>
            <w:r w:rsidR="00B207A1">
              <w:rPr>
                <w:rFonts w:cs="Times New Roman"/>
              </w:rPr>
              <w:tab/>
            </w:r>
            <w:r w:rsidR="00B207A1">
              <w:rPr>
                <w:rFonts w:cs="Times New Roman"/>
              </w:rPr>
              <w:fldChar w:fldCharType="begin"/>
            </w:r>
            <w:r w:rsidR="00B207A1">
              <w:rPr>
                <w:rFonts w:cs="Times New Roman"/>
              </w:rPr>
              <w:instrText xml:space="preserve"> PAGEREF _Toc200042319 \h </w:instrText>
            </w:r>
            <w:r w:rsidR="00B207A1">
              <w:rPr>
                <w:rFonts w:cs="Times New Roman"/>
              </w:rPr>
            </w:r>
            <w:r w:rsidR="00B207A1">
              <w:rPr>
                <w:rFonts w:cs="Times New Roman"/>
              </w:rPr>
              <w:fldChar w:fldCharType="separate"/>
            </w:r>
            <w:r>
              <w:rPr>
                <w:rFonts w:cs="Times New Roman"/>
                <w:noProof/>
              </w:rPr>
              <w:t>56</w:t>
            </w:r>
            <w:r w:rsidR="00B207A1">
              <w:rPr>
                <w:rFonts w:cs="Times New Roman"/>
              </w:rPr>
              <w:fldChar w:fldCharType="end"/>
            </w:r>
          </w:hyperlink>
        </w:p>
        <w:p w14:paraId="44A10771" w14:textId="123535F7" w:rsidR="00927858" w:rsidRDefault="00FF292A">
          <w:pPr>
            <w:pStyle w:val="TOC2"/>
            <w:tabs>
              <w:tab w:val="right" w:leader="dot" w:pos="8835"/>
            </w:tabs>
            <w:spacing w:before="120" w:after="120"/>
            <w:ind w:firstLine="480"/>
            <w:rPr>
              <w:rFonts w:eastAsiaTheme="minorEastAsia" w:cs="Times New Roman"/>
              <w:kern w:val="2"/>
              <w:sz w:val="21"/>
            </w:rPr>
          </w:pPr>
          <w:hyperlink w:anchor="_Toc200042320" w:history="1">
            <w:r w:rsidR="00B207A1">
              <w:rPr>
                <w:rStyle w:val="aff2"/>
                <w:rFonts w:cs="Times New Roman"/>
              </w:rPr>
              <w:t xml:space="preserve">9.2 </w:t>
            </w:r>
            <w:r w:rsidR="00B207A1">
              <w:rPr>
                <w:rStyle w:val="aff2"/>
                <w:rFonts w:cs="Times New Roman"/>
              </w:rPr>
              <w:t>环保设施调试运行效果</w:t>
            </w:r>
            <w:r w:rsidR="00B207A1">
              <w:rPr>
                <w:rFonts w:cs="Times New Roman"/>
              </w:rPr>
              <w:tab/>
            </w:r>
            <w:r w:rsidR="00B207A1">
              <w:rPr>
                <w:rFonts w:cs="Times New Roman"/>
              </w:rPr>
              <w:fldChar w:fldCharType="begin"/>
            </w:r>
            <w:r w:rsidR="00B207A1">
              <w:rPr>
                <w:rFonts w:cs="Times New Roman"/>
              </w:rPr>
              <w:instrText xml:space="preserve"> PAGEREF _Toc200042320 \h </w:instrText>
            </w:r>
            <w:r w:rsidR="00B207A1">
              <w:rPr>
                <w:rFonts w:cs="Times New Roman"/>
              </w:rPr>
            </w:r>
            <w:r w:rsidR="00B207A1">
              <w:rPr>
                <w:rFonts w:cs="Times New Roman"/>
              </w:rPr>
              <w:fldChar w:fldCharType="separate"/>
            </w:r>
            <w:r>
              <w:rPr>
                <w:rFonts w:cs="Times New Roman"/>
                <w:noProof/>
              </w:rPr>
              <w:t>56</w:t>
            </w:r>
            <w:r w:rsidR="00B207A1">
              <w:rPr>
                <w:rFonts w:cs="Times New Roman"/>
              </w:rPr>
              <w:fldChar w:fldCharType="end"/>
            </w:r>
          </w:hyperlink>
        </w:p>
        <w:p w14:paraId="44A10772" w14:textId="7C7DB7B0" w:rsidR="00927858" w:rsidRDefault="00FF292A">
          <w:pPr>
            <w:pStyle w:val="TOC1"/>
            <w:tabs>
              <w:tab w:val="right" w:leader="dot" w:pos="8835"/>
            </w:tabs>
            <w:spacing w:before="240" w:after="240"/>
            <w:rPr>
              <w:rFonts w:eastAsiaTheme="minorEastAsia" w:cs="Times New Roman"/>
              <w:b w:val="0"/>
              <w:kern w:val="2"/>
              <w:sz w:val="21"/>
            </w:rPr>
          </w:pPr>
          <w:hyperlink w:anchor="_Toc200042321" w:history="1">
            <w:r w:rsidR="00B207A1">
              <w:rPr>
                <w:rStyle w:val="aff2"/>
                <w:rFonts w:cs="Times New Roman"/>
              </w:rPr>
              <w:t xml:space="preserve">10 </w:t>
            </w:r>
            <w:r w:rsidR="00B207A1">
              <w:rPr>
                <w:rStyle w:val="aff2"/>
                <w:rFonts w:cs="Times New Roman"/>
              </w:rPr>
              <w:t>验收监测结论</w:t>
            </w:r>
            <w:r w:rsidR="00B207A1">
              <w:rPr>
                <w:rFonts w:cs="Times New Roman"/>
              </w:rPr>
              <w:tab/>
            </w:r>
            <w:r w:rsidR="00B207A1">
              <w:rPr>
                <w:rFonts w:cs="Times New Roman"/>
              </w:rPr>
              <w:fldChar w:fldCharType="begin"/>
            </w:r>
            <w:r w:rsidR="00B207A1">
              <w:rPr>
                <w:rFonts w:cs="Times New Roman"/>
              </w:rPr>
              <w:instrText xml:space="preserve"> PAGEREF _Toc200042321 \h </w:instrText>
            </w:r>
            <w:r w:rsidR="00B207A1">
              <w:rPr>
                <w:rFonts w:cs="Times New Roman"/>
              </w:rPr>
            </w:r>
            <w:r w:rsidR="00B207A1">
              <w:rPr>
                <w:rFonts w:cs="Times New Roman"/>
              </w:rPr>
              <w:fldChar w:fldCharType="separate"/>
            </w:r>
            <w:r>
              <w:rPr>
                <w:rFonts w:cs="Times New Roman"/>
                <w:noProof/>
              </w:rPr>
              <w:t>76</w:t>
            </w:r>
            <w:r w:rsidR="00B207A1">
              <w:rPr>
                <w:rFonts w:cs="Times New Roman"/>
              </w:rPr>
              <w:fldChar w:fldCharType="end"/>
            </w:r>
          </w:hyperlink>
        </w:p>
        <w:p w14:paraId="44A10773" w14:textId="6A2D51DA" w:rsidR="00927858" w:rsidRDefault="00FF292A">
          <w:pPr>
            <w:pStyle w:val="TOC2"/>
            <w:tabs>
              <w:tab w:val="right" w:leader="dot" w:pos="8835"/>
            </w:tabs>
            <w:spacing w:before="120" w:after="120"/>
            <w:ind w:firstLine="480"/>
            <w:rPr>
              <w:rFonts w:eastAsiaTheme="minorEastAsia" w:cs="Times New Roman"/>
              <w:kern w:val="2"/>
              <w:sz w:val="21"/>
            </w:rPr>
          </w:pPr>
          <w:hyperlink w:anchor="_Toc200042322" w:history="1">
            <w:r w:rsidR="00B207A1">
              <w:rPr>
                <w:rStyle w:val="aff2"/>
                <w:rFonts w:cs="Times New Roman"/>
              </w:rPr>
              <w:t xml:space="preserve">10.1 </w:t>
            </w:r>
            <w:r w:rsidR="00B207A1">
              <w:rPr>
                <w:rStyle w:val="aff2"/>
                <w:rFonts w:cs="Times New Roman"/>
              </w:rPr>
              <w:t>环保设施调试运行效果</w:t>
            </w:r>
            <w:r w:rsidR="00B207A1">
              <w:rPr>
                <w:rFonts w:cs="Times New Roman"/>
              </w:rPr>
              <w:tab/>
            </w:r>
            <w:r w:rsidR="00B207A1">
              <w:rPr>
                <w:rFonts w:cs="Times New Roman"/>
              </w:rPr>
              <w:fldChar w:fldCharType="begin"/>
            </w:r>
            <w:r w:rsidR="00B207A1">
              <w:rPr>
                <w:rFonts w:cs="Times New Roman"/>
              </w:rPr>
              <w:instrText xml:space="preserve"> PAGEREF _Toc200042322 \h </w:instrText>
            </w:r>
            <w:r w:rsidR="00B207A1">
              <w:rPr>
                <w:rFonts w:cs="Times New Roman"/>
              </w:rPr>
            </w:r>
            <w:r w:rsidR="00B207A1">
              <w:rPr>
                <w:rFonts w:cs="Times New Roman"/>
              </w:rPr>
              <w:fldChar w:fldCharType="separate"/>
            </w:r>
            <w:r>
              <w:rPr>
                <w:rFonts w:cs="Times New Roman"/>
                <w:noProof/>
              </w:rPr>
              <w:t>76</w:t>
            </w:r>
            <w:r w:rsidR="00B207A1">
              <w:rPr>
                <w:rFonts w:cs="Times New Roman"/>
              </w:rPr>
              <w:fldChar w:fldCharType="end"/>
            </w:r>
          </w:hyperlink>
        </w:p>
        <w:p w14:paraId="44A10774" w14:textId="01C1E663" w:rsidR="00927858" w:rsidRDefault="00FF292A">
          <w:pPr>
            <w:pStyle w:val="TOC2"/>
            <w:tabs>
              <w:tab w:val="right" w:leader="dot" w:pos="8835"/>
            </w:tabs>
            <w:spacing w:before="120" w:after="120"/>
            <w:ind w:firstLine="480"/>
            <w:rPr>
              <w:rFonts w:eastAsiaTheme="minorEastAsia" w:cs="Times New Roman"/>
              <w:kern w:val="2"/>
              <w:sz w:val="21"/>
            </w:rPr>
          </w:pPr>
          <w:hyperlink w:anchor="_Toc200042323" w:history="1">
            <w:r w:rsidR="00B207A1">
              <w:rPr>
                <w:rStyle w:val="aff2"/>
                <w:rFonts w:cs="Times New Roman"/>
              </w:rPr>
              <w:t xml:space="preserve">10.2 </w:t>
            </w:r>
            <w:r w:rsidR="00B207A1">
              <w:rPr>
                <w:rStyle w:val="aff2"/>
                <w:rFonts w:cs="Times New Roman"/>
              </w:rPr>
              <w:t>环境管理检查结论</w:t>
            </w:r>
            <w:r w:rsidR="00B207A1">
              <w:rPr>
                <w:rFonts w:cs="Times New Roman"/>
              </w:rPr>
              <w:tab/>
            </w:r>
            <w:r w:rsidR="00B207A1">
              <w:rPr>
                <w:rFonts w:cs="Times New Roman"/>
              </w:rPr>
              <w:fldChar w:fldCharType="begin"/>
            </w:r>
            <w:r w:rsidR="00B207A1">
              <w:rPr>
                <w:rFonts w:cs="Times New Roman"/>
              </w:rPr>
              <w:instrText xml:space="preserve"> PAGEREF _Toc200042323 \h </w:instrText>
            </w:r>
            <w:r w:rsidR="00B207A1">
              <w:rPr>
                <w:rFonts w:cs="Times New Roman"/>
              </w:rPr>
            </w:r>
            <w:r w:rsidR="00B207A1">
              <w:rPr>
                <w:rFonts w:cs="Times New Roman"/>
              </w:rPr>
              <w:fldChar w:fldCharType="separate"/>
            </w:r>
            <w:r>
              <w:rPr>
                <w:rFonts w:cs="Times New Roman"/>
                <w:noProof/>
              </w:rPr>
              <w:t>77</w:t>
            </w:r>
            <w:r w:rsidR="00B207A1">
              <w:rPr>
                <w:rFonts w:cs="Times New Roman"/>
              </w:rPr>
              <w:fldChar w:fldCharType="end"/>
            </w:r>
          </w:hyperlink>
        </w:p>
        <w:p w14:paraId="44A10775" w14:textId="2E51C6C7" w:rsidR="00927858" w:rsidRDefault="00FF292A">
          <w:pPr>
            <w:pStyle w:val="TOC2"/>
            <w:tabs>
              <w:tab w:val="right" w:leader="dot" w:pos="8835"/>
            </w:tabs>
            <w:spacing w:before="120" w:after="120"/>
            <w:ind w:firstLine="480"/>
            <w:rPr>
              <w:rFonts w:eastAsiaTheme="minorEastAsia" w:cs="Times New Roman"/>
              <w:kern w:val="2"/>
              <w:sz w:val="21"/>
            </w:rPr>
          </w:pPr>
          <w:hyperlink w:anchor="_Toc200042324" w:history="1">
            <w:r w:rsidR="00B207A1">
              <w:rPr>
                <w:rStyle w:val="aff2"/>
                <w:rFonts w:cs="Times New Roman"/>
              </w:rPr>
              <w:t xml:space="preserve">10.3 </w:t>
            </w:r>
            <w:r w:rsidR="00B207A1">
              <w:rPr>
                <w:rStyle w:val="aff2"/>
                <w:rFonts w:cs="Times New Roman"/>
              </w:rPr>
              <w:t>总结论</w:t>
            </w:r>
            <w:r w:rsidR="00B207A1">
              <w:rPr>
                <w:rFonts w:cs="Times New Roman"/>
              </w:rPr>
              <w:tab/>
            </w:r>
            <w:r w:rsidR="00B207A1">
              <w:rPr>
                <w:rFonts w:cs="Times New Roman"/>
              </w:rPr>
              <w:fldChar w:fldCharType="begin"/>
            </w:r>
            <w:r w:rsidR="00B207A1">
              <w:rPr>
                <w:rFonts w:cs="Times New Roman"/>
              </w:rPr>
              <w:instrText xml:space="preserve"> PAGEREF _Toc200042324 \h </w:instrText>
            </w:r>
            <w:r w:rsidR="00B207A1">
              <w:rPr>
                <w:rFonts w:cs="Times New Roman"/>
              </w:rPr>
            </w:r>
            <w:r w:rsidR="00B207A1">
              <w:rPr>
                <w:rFonts w:cs="Times New Roman"/>
              </w:rPr>
              <w:fldChar w:fldCharType="separate"/>
            </w:r>
            <w:r>
              <w:rPr>
                <w:rFonts w:cs="Times New Roman"/>
                <w:noProof/>
              </w:rPr>
              <w:t>77</w:t>
            </w:r>
            <w:r w:rsidR="00B207A1">
              <w:rPr>
                <w:rFonts w:cs="Times New Roman"/>
              </w:rPr>
              <w:fldChar w:fldCharType="end"/>
            </w:r>
          </w:hyperlink>
        </w:p>
        <w:p w14:paraId="44A10776" w14:textId="41CDD5FA" w:rsidR="00927858" w:rsidRDefault="00FF292A">
          <w:pPr>
            <w:pStyle w:val="TOC1"/>
            <w:tabs>
              <w:tab w:val="right" w:leader="dot" w:pos="8835"/>
            </w:tabs>
            <w:spacing w:before="240" w:after="240"/>
            <w:rPr>
              <w:rFonts w:eastAsiaTheme="minorEastAsia" w:cs="Times New Roman"/>
              <w:b w:val="0"/>
              <w:kern w:val="2"/>
              <w:sz w:val="21"/>
            </w:rPr>
          </w:pPr>
          <w:hyperlink w:anchor="_Toc200042325" w:history="1">
            <w:r w:rsidR="00B207A1">
              <w:rPr>
                <w:rStyle w:val="aff2"/>
                <w:rFonts w:cs="Times New Roman"/>
              </w:rPr>
              <w:t xml:space="preserve">11 </w:t>
            </w:r>
            <w:r w:rsidR="00B207A1">
              <w:rPr>
                <w:rStyle w:val="aff2"/>
                <w:rFonts w:cs="Times New Roman"/>
              </w:rPr>
              <w:t>建设项目竣工环境保护</w:t>
            </w:r>
            <w:r w:rsidR="00B207A1">
              <w:rPr>
                <w:rStyle w:val="aff2"/>
                <w:rFonts w:cs="Times New Roman"/>
              </w:rPr>
              <w:t>“</w:t>
            </w:r>
            <w:r w:rsidR="00B207A1">
              <w:rPr>
                <w:rStyle w:val="aff2"/>
                <w:rFonts w:cs="Times New Roman"/>
              </w:rPr>
              <w:t>三同时</w:t>
            </w:r>
            <w:r w:rsidR="00B207A1">
              <w:rPr>
                <w:rStyle w:val="aff2"/>
                <w:rFonts w:cs="Times New Roman"/>
              </w:rPr>
              <w:t>”</w:t>
            </w:r>
            <w:r w:rsidR="00B207A1">
              <w:rPr>
                <w:rStyle w:val="aff2"/>
                <w:rFonts w:cs="Times New Roman"/>
              </w:rPr>
              <w:t>验收登记表</w:t>
            </w:r>
            <w:r w:rsidR="00B207A1">
              <w:rPr>
                <w:rFonts w:cs="Times New Roman"/>
              </w:rPr>
              <w:tab/>
            </w:r>
            <w:r w:rsidR="00B207A1">
              <w:rPr>
                <w:rFonts w:cs="Times New Roman"/>
              </w:rPr>
              <w:fldChar w:fldCharType="begin"/>
            </w:r>
            <w:r w:rsidR="00B207A1">
              <w:rPr>
                <w:rFonts w:cs="Times New Roman"/>
              </w:rPr>
              <w:instrText xml:space="preserve"> PAGEREF _Toc200042325 \h </w:instrText>
            </w:r>
            <w:r w:rsidR="00B207A1">
              <w:rPr>
                <w:rFonts w:cs="Times New Roman"/>
              </w:rPr>
            </w:r>
            <w:r w:rsidR="00B207A1">
              <w:rPr>
                <w:rFonts w:cs="Times New Roman"/>
              </w:rPr>
              <w:fldChar w:fldCharType="separate"/>
            </w:r>
            <w:r>
              <w:rPr>
                <w:rFonts w:cs="Times New Roman"/>
                <w:noProof/>
              </w:rPr>
              <w:t>78</w:t>
            </w:r>
            <w:r w:rsidR="00B207A1">
              <w:rPr>
                <w:rFonts w:cs="Times New Roman"/>
              </w:rPr>
              <w:fldChar w:fldCharType="end"/>
            </w:r>
          </w:hyperlink>
        </w:p>
        <w:p w14:paraId="44A10777" w14:textId="77777777" w:rsidR="00927858" w:rsidRDefault="00B207A1">
          <w:pPr>
            <w:ind w:firstLine="480"/>
            <w:rPr>
              <w:rFonts w:cs="Times New Roman"/>
            </w:rPr>
          </w:pPr>
          <w:r>
            <w:rPr>
              <w:rFonts w:cs="Times New Roman"/>
            </w:rPr>
            <w:fldChar w:fldCharType="end"/>
          </w:r>
        </w:p>
      </w:sdtContent>
    </w:sdt>
    <w:p w14:paraId="44A10778" w14:textId="77777777" w:rsidR="00927858" w:rsidRDefault="00927858">
      <w:pPr>
        <w:spacing w:line="360" w:lineRule="auto"/>
        <w:ind w:firstLine="422"/>
        <w:rPr>
          <w:rFonts w:cs="Times New Roman"/>
          <w:b/>
          <w:sz w:val="21"/>
          <w:szCs w:val="21"/>
        </w:rPr>
        <w:sectPr w:rsidR="00927858">
          <w:footerReference w:type="default" r:id="rId15"/>
          <w:pgSz w:w="11907" w:h="16840"/>
          <w:pgMar w:top="1304" w:right="1531" w:bottom="1304" w:left="1531" w:header="284" w:footer="851" w:gutter="0"/>
          <w:pgNumType w:fmt="upperRoman" w:start="1"/>
          <w:cols w:space="720"/>
          <w:docGrid w:linePitch="299"/>
        </w:sectPr>
      </w:pPr>
    </w:p>
    <w:p w14:paraId="44A10779" w14:textId="77777777" w:rsidR="00927858" w:rsidRDefault="00B207A1">
      <w:pPr>
        <w:pStyle w:val="1"/>
        <w:ind w:firstLineChars="0" w:firstLine="0"/>
        <w:rPr>
          <w:rFonts w:cs="Times New Roman"/>
        </w:rPr>
      </w:pPr>
      <w:bookmarkStart w:id="2" w:name="_Toc30498823"/>
      <w:bookmarkStart w:id="3" w:name="_Toc200042294"/>
      <w:r>
        <w:rPr>
          <w:rFonts w:cs="Times New Roman"/>
        </w:rPr>
        <w:lastRenderedPageBreak/>
        <w:t xml:space="preserve">1 </w:t>
      </w:r>
      <w:r>
        <w:rPr>
          <w:rFonts w:cs="Times New Roman"/>
        </w:rPr>
        <w:t>项目概况</w:t>
      </w:r>
      <w:bookmarkEnd w:id="2"/>
      <w:bookmarkEnd w:id="3"/>
    </w:p>
    <w:p w14:paraId="44A1077A" w14:textId="77777777" w:rsidR="00927858" w:rsidRDefault="00B207A1">
      <w:pPr>
        <w:ind w:firstLine="480"/>
        <w:jc w:val="both"/>
        <w:rPr>
          <w:rFonts w:cs="Times New Roman"/>
        </w:rPr>
      </w:pPr>
      <w:bookmarkStart w:id="4" w:name="OLE_LINK6"/>
      <w:r>
        <w:rPr>
          <w:rFonts w:cs="Times New Roman"/>
        </w:rPr>
        <w:t>河南丰磊五金制品有限公司</w:t>
      </w:r>
      <w:bookmarkEnd w:id="4"/>
      <w:r>
        <w:rPr>
          <w:rFonts w:cs="Times New Roman"/>
        </w:rPr>
        <w:t>成立于</w:t>
      </w:r>
      <w:r>
        <w:rPr>
          <w:rFonts w:cs="Times New Roman"/>
        </w:rPr>
        <w:t>2021</w:t>
      </w:r>
      <w:r>
        <w:rPr>
          <w:rFonts w:cs="Times New Roman"/>
        </w:rPr>
        <w:t>年，</w:t>
      </w:r>
      <w:r>
        <w:rPr>
          <w:rFonts w:cs="Times New Roman"/>
          <w:szCs w:val="28"/>
        </w:rPr>
        <w:t>主要从事</w:t>
      </w:r>
      <w:r>
        <w:rPr>
          <w:rFonts w:cs="Times New Roman"/>
          <w:szCs w:val="24"/>
        </w:rPr>
        <w:t>汽车零部件</w:t>
      </w:r>
      <w:r>
        <w:rPr>
          <w:rFonts w:cs="Times New Roman"/>
          <w:szCs w:val="28"/>
        </w:rPr>
        <w:t>的生产。公司</w:t>
      </w:r>
      <w:r>
        <w:rPr>
          <w:rFonts w:cs="Times New Roman"/>
        </w:rPr>
        <w:t>投资</w:t>
      </w:r>
      <w:r>
        <w:rPr>
          <w:rFonts w:cs="Times New Roman"/>
        </w:rPr>
        <w:t>1950</w:t>
      </w:r>
      <w:r>
        <w:rPr>
          <w:rFonts w:cs="Times New Roman"/>
        </w:rPr>
        <w:t>万元在</w:t>
      </w:r>
      <w:bookmarkStart w:id="5" w:name="OLE_LINK12"/>
      <w:r>
        <w:rPr>
          <w:rFonts w:cs="Times New Roman"/>
        </w:rPr>
        <w:t>新乡市获嘉县产业集聚区北区梧桐路</w:t>
      </w:r>
      <w:r>
        <w:rPr>
          <w:rFonts w:cs="Times New Roman"/>
        </w:rPr>
        <w:t>16</w:t>
      </w:r>
      <w:r>
        <w:rPr>
          <w:rFonts w:cs="Times New Roman"/>
        </w:rPr>
        <w:t>号</w:t>
      </w:r>
      <w:bookmarkEnd w:id="5"/>
      <w:r>
        <w:rPr>
          <w:rFonts w:cs="Times New Roman"/>
        </w:rPr>
        <w:t>建设</w:t>
      </w:r>
      <w:r>
        <w:rPr>
          <w:rFonts w:cs="Times New Roman"/>
        </w:rPr>
        <w:t>“</w:t>
      </w:r>
      <w:r>
        <w:rPr>
          <w:rFonts w:cs="Times New Roman"/>
        </w:rPr>
        <w:t>年产</w:t>
      </w:r>
      <w:r>
        <w:rPr>
          <w:rFonts w:cs="Times New Roman"/>
        </w:rPr>
        <w:t>930</w:t>
      </w:r>
      <w:r>
        <w:rPr>
          <w:rFonts w:cs="Times New Roman"/>
        </w:rPr>
        <w:t>万套汽车零部件项目</w:t>
      </w:r>
      <w:r>
        <w:rPr>
          <w:rFonts w:cs="Times New Roman"/>
        </w:rPr>
        <w:t>”</w:t>
      </w:r>
      <w:r>
        <w:rPr>
          <w:rFonts w:cs="Times New Roman"/>
        </w:rPr>
        <w:t>。该项目环境影响报告书由河南环科环保技术有限公司于</w:t>
      </w:r>
      <w:r>
        <w:rPr>
          <w:rFonts w:cs="Times New Roman"/>
        </w:rPr>
        <w:t>2024</w:t>
      </w:r>
      <w:r>
        <w:rPr>
          <w:rFonts w:cs="Times New Roman"/>
        </w:rPr>
        <w:t>年</w:t>
      </w:r>
      <w:r>
        <w:rPr>
          <w:rFonts w:cs="Times New Roman"/>
        </w:rPr>
        <w:t>1</w:t>
      </w:r>
      <w:r>
        <w:rPr>
          <w:rFonts w:cs="Times New Roman"/>
        </w:rPr>
        <w:t>月编制完成；</w:t>
      </w:r>
      <w:r>
        <w:rPr>
          <w:rFonts w:cs="Times New Roman"/>
        </w:rPr>
        <w:t>2024</w:t>
      </w:r>
      <w:r>
        <w:rPr>
          <w:rFonts w:cs="Times New Roman"/>
        </w:rPr>
        <w:t>年</w:t>
      </w:r>
      <w:r>
        <w:rPr>
          <w:rFonts w:cs="Times New Roman"/>
        </w:rPr>
        <w:t>5</w:t>
      </w:r>
      <w:r>
        <w:rPr>
          <w:rFonts w:cs="Times New Roman"/>
        </w:rPr>
        <w:t>月</w:t>
      </w:r>
      <w:r>
        <w:rPr>
          <w:rFonts w:cs="Times New Roman"/>
        </w:rPr>
        <w:t>8</w:t>
      </w:r>
      <w:r>
        <w:rPr>
          <w:rFonts w:cs="Times New Roman"/>
        </w:rPr>
        <w:t>日，新乡市生态环境局获嘉分局以</w:t>
      </w:r>
      <w:r>
        <w:rPr>
          <w:rFonts w:cs="Times New Roman"/>
        </w:rPr>
        <w:t>“</w:t>
      </w:r>
      <w:bookmarkStart w:id="6" w:name="OLE_LINK5"/>
      <w:r>
        <w:rPr>
          <w:rFonts w:cs="Times New Roman"/>
        </w:rPr>
        <w:t>获环书审</w:t>
      </w:r>
      <w:r>
        <w:rPr>
          <w:rFonts w:cs="Times New Roman"/>
        </w:rPr>
        <w:t>[2024]5</w:t>
      </w:r>
      <w:r>
        <w:rPr>
          <w:rFonts w:cs="Times New Roman"/>
        </w:rPr>
        <w:t>号</w:t>
      </w:r>
      <w:bookmarkEnd w:id="6"/>
      <w:r>
        <w:rPr>
          <w:rFonts w:cs="Times New Roman"/>
        </w:rPr>
        <w:t>”</w:t>
      </w:r>
      <w:r>
        <w:rPr>
          <w:rFonts w:cs="Times New Roman"/>
        </w:rPr>
        <w:t>文对该项目环评报告书进行了批复。</w:t>
      </w:r>
    </w:p>
    <w:p w14:paraId="44A1077B" w14:textId="77777777" w:rsidR="00927858" w:rsidRDefault="00B207A1">
      <w:pPr>
        <w:ind w:firstLine="480"/>
        <w:jc w:val="both"/>
        <w:rPr>
          <w:rFonts w:cs="Times New Roman"/>
          <w:szCs w:val="28"/>
        </w:rPr>
      </w:pPr>
      <w:r>
        <w:rPr>
          <w:rFonts w:cs="Times New Roman"/>
        </w:rPr>
        <w:t>本项目环评设计产能为年产</w:t>
      </w:r>
      <w:r>
        <w:rPr>
          <w:rFonts w:cs="Times New Roman"/>
        </w:rPr>
        <w:t>930</w:t>
      </w:r>
      <w:r>
        <w:rPr>
          <w:rFonts w:cs="Times New Roman"/>
        </w:rPr>
        <w:t>万套汽车零部件，</w:t>
      </w:r>
      <w:r>
        <w:rPr>
          <w:rFonts w:cs="Times New Roman"/>
          <w:szCs w:val="28"/>
        </w:rPr>
        <w:t>建设内容为：年产变速器配件</w:t>
      </w:r>
      <w:r>
        <w:rPr>
          <w:rFonts w:cs="Times New Roman"/>
          <w:szCs w:val="28"/>
        </w:rPr>
        <w:t>230</w:t>
      </w:r>
      <w:r>
        <w:rPr>
          <w:rFonts w:cs="Times New Roman"/>
          <w:szCs w:val="28"/>
        </w:rPr>
        <w:t>万套、行走系配件</w:t>
      </w:r>
      <w:r>
        <w:rPr>
          <w:rFonts w:cs="Times New Roman"/>
          <w:szCs w:val="28"/>
        </w:rPr>
        <w:t>500</w:t>
      </w:r>
      <w:r>
        <w:rPr>
          <w:rFonts w:cs="Times New Roman"/>
          <w:szCs w:val="28"/>
        </w:rPr>
        <w:t>万套和发动机配件</w:t>
      </w:r>
      <w:r>
        <w:rPr>
          <w:rFonts w:cs="Times New Roman"/>
          <w:szCs w:val="28"/>
        </w:rPr>
        <w:t>200</w:t>
      </w:r>
      <w:r>
        <w:rPr>
          <w:rFonts w:cs="Times New Roman"/>
          <w:szCs w:val="28"/>
        </w:rPr>
        <w:t>万套，其产品分配方案如下。</w:t>
      </w:r>
    </w:p>
    <w:p w14:paraId="44A1077C" w14:textId="77777777" w:rsidR="00927858" w:rsidRDefault="00B207A1">
      <w:pPr>
        <w:ind w:firstLine="482"/>
        <w:jc w:val="both"/>
        <w:rPr>
          <w:rFonts w:cs="Times New Roman"/>
          <w:b/>
          <w:bCs/>
          <w:szCs w:val="28"/>
        </w:rPr>
      </w:pPr>
      <w:bookmarkStart w:id="7" w:name="OLE_LINK13"/>
      <w:r>
        <w:rPr>
          <w:rFonts w:cs="Times New Roman"/>
          <w:b/>
          <w:bCs/>
          <w:szCs w:val="28"/>
        </w:rPr>
        <w:t>表</w:t>
      </w:r>
      <w:r>
        <w:rPr>
          <w:rFonts w:cs="Times New Roman"/>
          <w:b/>
          <w:bCs/>
          <w:szCs w:val="28"/>
        </w:rPr>
        <w:t xml:space="preserve">1                                   </w:t>
      </w:r>
      <w:r>
        <w:rPr>
          <w:rFonts w:cs="Times New Roman"/>
          <w:b/>
          <w:bCs/>
          <w:szCs w:val="28"/>
        </w:rPr>
        <w:t>项目产品方案一览表</w:t>
      </w:r>
      <w:bookmarkEnd w:id="7"/>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274"/>
        <w:gridCol w:w="1001"/>
        <w:gridCol w:w="928"/>
        <w:gridCol w:w="1411"/>
        <w:gridCol w:w="1177"/>
        <w:gridCol w:w="840"/>
        <w:gridCol w:w="820"/>
        <w:gridCol w:w="919"/>
      </w:tblGrid>
      <w:tr w:rsidR="00927858" w14:paraId="44A10780" w14:textId="77777777">
        <w:trPr>
          <w:trHeight w:val="397"/>
          <w:jc w:val="center"/>
        </w:trPr>
        <w:tc>
          <w:tcPr>
            <w:tcW w:w="1298" w:type="dxa"/>
            <w:vMerge w:val="restart"/>
            <w:vAlign w:val="center"/>
          </w:tcPr>
          <w:p w14:paraId="44A1077D" w14:textId="77777777" w:rsidR="00927858" w:rsidRDefault="00B207A1">
            <w:pPr>
              <w:pStyle w:val="affb"/>
              <w:rPr>
                <w:b/>
              </w:rPr>
            </w:pPr>
            <w:r>
              <w:rPr>
                <w:b/>
              </w:rPr>
              <w:t>产品名称</w:t>
            </w:r>
          </w:p>
        </w:tc>
        <w:tc>
          <w:tcPr>
            <w:tcW w:w="1020" w:type="dxa"/>
            <w:vMerge w:val="restart"/>
            <w:vAlign w:val="center"/>
          </w:tcPr>
          <w:p w14:paraId="44A1077E" w14:textId="77777777" w:rsidR="00927858" w:rsidRDefault="00B207A1">
            <w:pPr>
              <w:pStyle w:val="affb"/>
              <w:rPr>
                <w:b/>
              </w:rPr>
            </w:pPr>
            <w:r>
              <w:rPr>
                <w:b/>
              </w:rPr>
              <w:t>产能</w:t>
            </w:r>
            <w:r>
              <w:rPr>
                <w:b/>
              </w:rPr>
              <w:t>/</w:t>
            </w:r>
            <w:r>
              <w:rPr>
                <w:b/>
              </w:rPr>
              <w:t>万套</w:t>
            </w:r>
          </w:p>
        </w:tc>
        <w:tc>
          <w:tcPr>
            <w:tcW w:w="6210" w:type="dxa"/>
            <w:gridSpan w:val="6"/>
            <w:vAlign w:val="center"/>
          </w:tcPr>
          <w:p w14:paraId="44A1077F" w14:textId="77777777" w:rsidR="00927858" w:rsidRDefault="00B207A1">
            <w:pPr>
              <w:pStyle w:val="affb"/>
              <w:rPr>
                <w:b/>
              </w:rPr>
            </w:pPr>
            <w:r>
              <w:rPr>
                <w:b/>
              </w:rPr>
              <w:t>产品配件个数</w:t>
            </w:r>
            <w:r>
              <w:rPr>
                <w:b/>
              </w:rPr>
              <w:t>/</w:t>
            </w:r>
            <w:r>
              <w:rPr>
                <w:b/>
              </w:rPr>
              <w:t>万个</w:t>
            </w:r>
          </w:p>
        </w:tc>
      </w:tr>
      <w:tr w:rsidR="00927858" w14:paraId="44A10789" w14:textId="77777777">
        <w:trPr>
          <w:trHeight w:val="397"/>
          <w:jc w:val="center"/>
        </w:trPr>
        <w:tc>
          <w:tcPr>
            <w:tcW w:w="1298" w:type="dxa"/>
            <w:vMerge/>
            <w:vAlign w:val="center"/>
          </w:tcPr>
          <w:p w14:paraId="44A10781" w14:textId="77777777" w:rsidR="00927858" w:rsidRDefault="00927858">
            <w:pPr>
              <w:pStyle w:val="affb"/>
              <w:rPr>
                <w:b/>
              </w:rPr>
            </w:pPr>
          </w:p>
        </w:tc>
        <w:tc>
          <w:tcPr>
            <w:tcW w:w="1020" w:type="dxa"/>
            <w:vMerge/>
            <w:vAlign w:val="center"/>
          </w:tcPr>
          <w:p w14:paraId="44A10782" w14:textId="77777777" w:rsidR="00927858" w:rsidRDefault="00927858">
            <w:pPr>
              <w:pStyle w:val="affb"/>
              <w:rPr>
                <w:b/>
              </w:rPr>
            </w:pPr>
          </w:p>
        </w:tc>
        <w:tc>
          <w:tcPr>
            <w:tcW w:w="945" w:type="dxa"/>
            <w:vAlign w:val="center"/>
          </w:tcPr>
          <w:p w14:paraId="44A10783" w14:textId="77777777" w:rsidR="00927858" w:rsidRDefault="00B207A1">
            <w:pPr>
              <w:pStyle w:val="affb"/>
              <w:rPr>
                <w:b/>
              </w:rPr>
            </w:pPr>
            <w:r>
              <w:rPr>
                <w:b/>
              </w:rPr>
              <w:t>冲压件</w:t>
            </w:r>
          </w:p>
        </w:tc>
        <w:tc>
          <w:tcPr>
            <w:tcW w:w="1440" w:type="dxa"/>
            <w:vAlign w:val="center"/>
          </w:tcPr>
          <w:p w14:paraId="44A10784" w14:textId="77777777" w:rsidR="00927858" w:rsidRDefault="00B207A1">
            <w:pPr>
              <w:pStyle w:val="affb"/>
              <w:rPr>
                <w:b/>
              </w:rPr>
            </w:pPr>
            <w:r>
              <w:rPr>
                <w:b/>
              </w:rPr>
              <w:t>弹簧、紧固件</w:t>
            </w:r>
          </w:p>
        </w:tc>
        <w:tc>
          <w:tcPr>
            <w:tcW w:w="1200" w:type="dxa"/>
            <w:vAlign w:val="center"/>
          </w:tcPr>
          <w:p w14:paraId="44A10785" w14:textId="77777777" w:rsidR="00927858" w:rsidRDefault="00B207A1">
            <w:pPr>
              <w:pStyle w:val="affb"/>
              <w:rPr>
                <w:b/>
              </w:rPr>
            </w:pPr>
            <w:r>
              <w:rPr>
                <w:b/>
              </w:rPr>
              <w:t>活塞、阀门</w:t>
            </w:r>
          </w:p>
        </w:tc>
        <w:tc>
          <w:tcPr>
            <w:tcW w:w="855" w:type="dxa"/>
            <w:vAlign w:val="center"/>
          </w:tcPr>
          <w:p w14:paraId="44A10786" w14:textId="77777777" w:rsidR="00927858" w:rsidRDefault="00B207A1">
            <w:pPr>
              <w:pStyle w:val="affb"/>
              <w:rPr>
                <w:b/>
              </w:rPr>
            </w:pPr>
            <w:r>
              <w:rPr>
                <w:b/>
              </w:rPr>
              <w:t>导杆</w:t>
            </w:r>
          </w:p>
        </w:tc>
        <w:tc>
          <w:tcPr>
            <w:tcW w:w="834" w:type="dxa"/>
            <w:vAlign w:val="center"/>
          </w:tcPr>
          <w:p w14:paraId="44A10787" w14:textId="77777777" w:rsidR="00927858" w:rsidRDefault="00B207A1">
            <w:pPr>
              <w:pStyle w:val="affb"/>
              <w:rPr>
                <w:b/>
              </w:rPr>
            </w:pPr>
            <w:r>
              <w:rPr>
                <w:b/>
              </w:rPr>
              <w:t>齿轮</w:t>
            </w:r>
          </w:p>
        </w:tc>
        <w:tc>
          <w:tcPr>
            <w:tcW w:w="936" w:type="dxa"/>
            <w:vAlign w:val="center"/>
          </w:tcPr>
          <w:p w14:paraId="44A10788" w14:textId="77777777" w:rsidR="00927858" w:rsidRDefault="00B207A1">
            <w:pPr>
              <w:pStyle w:val="affb"/>
              <w:rPr>
                <w:b/>
              </w:rPr>
            </w:pPr>
            <w:r>
              <w:rPr>
                <w:b/>
              </w:rPr>
              <w:t>轴承</w:t>
            </w:r>
          </w:p>
        </w:tc>
      </w:tr>
      <w:tr w:rsidR="00927858" w14:paraId="44A10792" w14:textId="77777777">
        <w:trPr>
          <w:trHeight w:val="397"/>
          <w:jc w:val="center"/>
        </w:trPr>
        <w:tc>
          <w:tcPr>
            <w:tcW w:w="1298" w:type="dxa"/>
            <w:vAlign w:val="center"/>
          </w:tcPr>
          <w:p w14:paraId="44A1078A" w14:textId="77777777" w:rsidR="00927858" w:rsidRDefault="00B207A1">
            <w:pPr>
              <w:pStyle w:val="affb"/>
              <w:rPr>
                <w:bCs/>
              </w:rPr>
            </w:pPr>
            <w:r>
              <w:rPr>
                <w:bCs/>
              </w:rPr>
              <w:t>变速器配件</w:t>
            </w:r>
          </w:p>
        </w:tc>
        <w:tc>
          <w:tcPr>
            <w:tcW w:w="1020" w:type="dxa"/>
            <w:vAlign w:val="center"/>
          </w:tcPr>
          <w:p w14:paraId="44A1078B"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230</w:t>
            </w:r>
          </w:p>
        </w:tc>
        <w:tc>
          <w:tcPr>
            <w:tcW w:w="945" w:type="dxa"/>
            <w:vAlign w:val="center"/>
          </w:tcPr>
          <w:p w14:paraId="44A1078C"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460</w:t>
            </w:r>
          </w:p>
        </w:tc>
        <w:tc>
          <w:tcPr>
            <w:tcW w:w="1440" w:type="dxa"/>
            <w:vAlign w:val="center"/>
          </w:tcPr>
          <w:p w14:paraId="44A1078D"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690</w:t>
            </w:r>
          </w:p>
        </w:tc>
        <w:tc>
          <w:tcPr>
            <w:tcW w:w="1200" w:type="dxa"/>
            <w:vAlign w:val="center"/>
          </w:tcPr>
          <w:p w14:paraId="44A1078E"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w:t>
            </w:r>
          </w:p>
        </w:tc>
        <w:tc>
          <w:tcPr>
            <w:tcW w:w="855" w:type="dxa"/>
            <w:vAlign w:val="center"/>
          </w:tcPr>
          <w:p w14:paraId="44A1078F"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690</w:t>
            </w:r>
          </w:p>
        </w:tc>
        <w:tc>
          <w:tcPr>
            <w:tcW w:w="834" w:type="dxa"/>
            <w:vAlign w:val="center"/>
          </w:tcPr>
          <w:p w14:paraId="44A10790"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690</w:t>
            </w:r>
          </w:p>
        </w:tc>
        <w:tc>
          <w:tcPr>
            <w:tcW w:w="936" w:type="dxa"/>
            <w:vAlign w:val="center"/>
          </w:tcPr>
          <w:p w14:paraId="44A10791"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460</w:t>
            </w:r>
          </w:p>
        </w:tc>
      </w:tr>
      <w:tr w:rsidR="00927858" w14:paraId="44A1079B" w14:textId="77777777">
        <w:trPr>
          <w:trHeight w:val="397"/>
          <w:jc w:val="center"/>
        </w:trPr>
        <w:tc>
          <w:tcPr>
            <w:tcW w:w="1298" w:type="dxa"/>
            <w:vAlign w:val="center"/>
          </w:tcPr>
          <w:p w14:paraId="44A10793"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行走系配件</w:t>
            </w:r>
          </w:p>
        </w:tc>
        <w:tc>
          <w:tcPr>
            <w:tcW w:w="1020" w:type="dxa"/>
            <w:vAlign w:val="center"/>
          </w:tcPr>
          <w:p w14:paraId="44A10794"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500</w:t>
            </w:r>
          </w:p>
        </w:tc>
        <w:tc>
          <w:tcPr>
            <w:tcW w:w="945" w:type="dxa"/>
            <w:vAlign w:val="center"/>
          </w:tcPr>
          <w:p w14:paraId="44A10795"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w:t>
            </w:r>
          </w:p>
        </w:tc>
        <w:tc>
          <w:tcPr>
            <w:tcW w:w="1440" w:type="dxa"/>
            <w:vAlign w:val="center"/>
          </w:tcPr>
          <w:p w14:paraId="44A10796"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2000</w:t>
            </w:r>
          </w:p>
        </w:tc>
        <w:tc>
          <w:tcPr>
            <w:tcW w:w="1200" w:type="dxa"/>
            <w:vAlign w:val="center"/>
          </w:tcPr>
          <w:p w14:paraId="44A10797"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w:t>
            </w:r>
          </w:p>
        </w:tc>
        <w:tc>
          <w:tcPr>
            <w:tcW w:w="855" w:type="dxa"/>
            <w:vAlign w:val="center"/>
          </w:tcPr>
          <w:p w14:paraId="44A10798"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500</w:t>
            </w:r>
          </w:p>
        </w:tc>
        <w:tc>
          <w:tcPr>
            <w:tcW w:w="834" w:type="dxa"/>
            <w:vAlign w:val="center"/>
          </w:tcPr>
          <w:p w14:paraId="44A10799"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w:t>
            </w:r>
          </w:p>
        </w:tc>
        <w:tc>
          <w:tcPr>
            <w:tcW w:w="936" w:type="dxa"/>
            <w:vAlign w:val="center"/>
          </w:tcPr>
          <w:p w14:paraId="44A1079A"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w:t>
            </w:r>
          </w:p>
        </w:tc>
      </w:tr>
      <w:tr w:rsidR="00927858" w14:paraId="44A107A4" w14:textId="77777777">
        <w:trPr>
          <w:trHeight w:val="397"/>
          <w:jc w:val="center"/>
        </w:trPr>
        <w:tc>
          <w:tcPr>
            <w:tcW w:w="1298" w:type="dxa"/>
            <w:vAlign w:val="center"/>
          </w:tcPr>
          <w:p w14:paraId="44A1079C"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发动机配件</w:t>
            </w:r>
          </w:p>
        </w:tc>
        <w:tc>
          <w:tcPr>
            <w:tcW w:w="1020" w:type="dxa"/>
            <w:vAlign w:val="center"/>
          </w:tcPr>
          <w:p w14:paraId="44A1079D"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200</w:t>
            </w:r>
          </w:p>
        </w:tc>
        <w:tc>
          <w:tcPr>
            <w:tcW w:w="945" w:type="dxa"/>
            <w:vAlign w:val="center"/>
          </w:tcPr>
          <w:p w14:paraId="44A1079E"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200</w:t>
            </w:r>
          </w:p>
        </w:tc>
        <w:tc>
          <w:tcPr>
            <w:tcW w:w="1440" w:type="dxa"/>
            <w:vAlign w:val="center"/>
          </w:tcPr>
          <w:p w14:paraId="44A1079F"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2000</w:t>
            </w:r>
          </w:p>
        </w:tc>
        <w:tc>
          <w:tcPr>
            <w:tcW w:w="1200" w:type="dxa"/>
            <w:vAlign w:val="center"/>
          </w:tcPr>
          <w:p w14:paraId="44A107A0"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600</w:t>
            </w:r>
          </w:p>
        </w:tc>
        <w:tc>
          <w:tcPr>
            <w:tcW w:w="855" w:type="dxa"/>
            <w:vAlign w:val="center"/>
          </w:tcPr>
          <w:p w14:paraId="44A107A1"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800</w:t>
            </w:r>
          </w:p>
        </w:tc>
        <w:tc>
          <w:tcPr>
            <w:tcW w:w="834" w:type="dxa"/>
            <w:vAlign w:val="center"/>
          </w:tcPr>
          <w:p w14:paraId="44A107A2"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w:t>
            </w:r>
          </w:p>
        </w:tc>
        <w:tc>
          <w:tcPr>
            <w:tcW w:w="936" w:type="dxa"/>
            <w:vAlign w:val="center"/>
          </w:tcPr>
          <w:p w14:paraId="44A107A3"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200</w:t>
            </w:r>
          </w:p>
        </w:tc>
      </w:tr>
      <w:tr w:rsidR="00927858" w14:paraId="44A107AD" w14:textId="77777777">
        <w:trPr>
          <w:trHeight w:val="397"/>
          <w:jc w:val="center"/>
        </w:trPr>
        <w:tc>
          <w:tcPr>
            <w:tcW w:w="1298" w:type="dxa"/>
            <w:vAlign w:val="center"/>
          </w:tcPr>
          <w:p w14:paraId="44A107A5"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合计</w:t>
            </w:r>
          </w:p>
        </w:tc>
        <w:tc>
          <w:tcPr>
            <w:tcW w:w="1020" w:type="dxa"/>
            <w:vAlign w:val="center"/>
          </w:tcPr>
          <w:p w14:paraId="44A107A6"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930</w:t>
            </w:r>
          </w:p>
        </w:tc>
        <w:tc>
          <w:tcPr>
            <w:tcW w:w="945" w:type="dxa"/>
            <w:vAlign w:val="center"/>
          </w:tcPr>
          <w:p w14:paraId="44A107A7"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 xml:space="preserve">660 </w:t>
            </w:r>
          </w:p>
        </w:tc>
        <w:tc>
          <w:tcPr>
            <w:tcW w:w="1440" w:type="dxa"/>
            <w:vAlign w:val="center"/>
          </w:tcPr>
          <w:p w14:paraId="44A107A8"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 xml:space="preserve">4690 </w:t>
            </w:r>
          </w:p>
        </w:tc>
        <w:tc>
          <w:tcPr>
            <w:tcW w:w="1200" w:type="dxa"/>
            <w:vAlign w:val="center"/>
          </w:tcPr>
          <w:p w14:paraId="44A107A9"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 xml:space="preserve">600 </w:t>
            </w:r>
          </w:p>
        </w:tc>
        <w:tc>
          <w:tcPr>
            <w:tcW w:w="855" w:type="dxa"/>
            <w:vAlign w:val="center"/>
          </w:tcPr>
          <w:p w14:paraId="44A107AA"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 xml:space="preserve">1990 </w:t>
            </w:r>
          </w:p>
        </w:tc>
        <w:tc>
          <w:tcPr>
            <w:tcW w:w="834" w:type="dxa"/>
            <w:vAlign w:val="center"/>
          </w:tcPr>
          <w:p w14:paraId="44A107AB"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 xml:space="preserve">690 </w:t>
            </w:r>
          </w:p>
        </w:tc>
        <w:tc>
          <w:tcPr>
            <w:tcW w:w="936" w:type="dxa"/>
            <w:vAlign w:val="center"/>
          </w:tcPr>
          <w:p w14:paraId="44A107AC"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 xml:space="preserve">660 </w:t>
            </w:r>
          </w:p>
        </w:tc>
      </w:tr>
    </w:tbl>
    <w:p w14:paraId="44A107AE" w14:textId="77777777" w:rsidR="00927858" w:rsidRDefault="00B207A1">
      <w:pPr>
        <w:ind w:firstLine="480"/>
        <w:jc w:val="both"/>
        <w:rPr>
          <w:rFonts w:cs="Times New Roman"/>
        </w:rPr>
      </w:pPr>
      <w:r>
        <w:rPr>
          <w:rFonts w:cs="Times New Roman"/>
          <w:szCs w:val="28"/>
        </w:rPr>
        <w:t>本项目共建设</w:t>
      </w:r>
      <w:r>
        <w:rPr>
          <w:rFonts w:cs="Times New Roman"/>
          <w:szCs w:val="28"/>
        </w:rPr>
        <w:t>8</w:t>
      </w:r>
      <w:r>
        <w:rPr>
          <w:rFonts w:cs="Times New Roman"/>
          <w:szCs w:val="28"/>
        </w:rPr>
        <w:t>条表面生产线，其中包含电解抛光线</w:t>
      </w:r>
      <w:r>
        <w:rPr>
          <w:rFonts w:cs="Times New Roman"/>
          <w:szCs w:val="28"/>
        </w:rPr>
        <w:t>1</w:t>
      </w:r>
      <w:r>
        <w:rPr>
          <w:rFonts w:cs="Times New Roman"/>
          <w:szCs w:val="28"/>
        </w:rPr>
        <w:t>条、镀镍线</w:t>
      </w:r>
      <w:r>
        <w:rPr>
          <w:rFonts w:cs="Times New Roman"/>
          <w:szCs w:val="28"/>
        </w:rPr>
        <w:t>1</w:t>
      </w:r>
      <w:r>
        <w:rPr>
          <w:rFonts w:cs="Times New Roman"/>
          <w:szCs w:val="28"/>
        </w:rPr>
        <w:t>条、化学镍</w:t>
      </w:r>
      <w:r>
        <w:rPr>
          <w:rFonts w:cs="Times New Roman"/>
          <w:szCs w:val="28"/>
        </w:rPr>
        <w:t>1</w:t>
      </w:r>
      <w:r>
        <w:rPr>
          <w:rFonts w:cs="Times New Roman"/>
          <w:szCs w:val="28"/>
        </w:rPr>
        <w:t>条、镀锌线</w:t>
      </w:r>
      <w:r>
        <w:rPr>
          <w:rFonts w:cs="Times New Roman"/>
          <w:szCs w:val="28"/>
        </w:rPr>
        <w:t>2</w:t>
      </w:r>
      <w:r>
        <w:rPr>
          <w:rFonts w:cs="Times New Roman"/>
          <w:szCs w:val="28"/>
        </w:rPr>
        <w:t>条（滚镀锌</w:t>
      </w:r>
      <w:r>
        <w:rPr>
          <w:rFonts w:cs="Times New Roman"/>
          <w:szCs w:val="28"/>
        </w:rPr>
        <w:t>1</w:t>
      </w:r>
      <w:r>
        <w:rPr>
          <w:rFonts w:cs="Times New Roman"/>
          <w:szCs w:val="28"/>
        </w:rPr>
        <w:t>条、挂镀锌</w:t>
      </w:r>
      <w:r>
        <w:rPr>
          <w:rFonts w:cs="Times New Roman"/>
          <w:szCs w:val="28"/>
        </w:rPr>
        <w:t>1</w:t>
      </w:r>
      <w:r>
        <w:rPr>
          <w:rFonts w:cs="Times New Roman"/>
          <w:szCs w:val="28"/>
        </w:rPr>
        <w:t>条）、镀锌镍线</w:t>
      </w:r>
      <w:r>
        <w:rPr>
          <w:rFonts w:cs="Times New Roman"/>
          <w:szCs w:val="28"/>
        </w:rPr>
        <w:t>1</w:t>
      </w:r>
      <w:r>
        <w:rPr>
          <w:rFonts w:cs="Times New Roman"/>
          <w:szCs w:val="28"/>
        </w:rPr>
        <w:t>条、阳极氧化线</w:t>
      </w:r>
      <w:r>
        <w:rPr>
          <w:rFonts w:cs="Times New Roman"/>
          <w:szCs w:val="28"/>
        </w:rPr>
        <w:t>2</w:t>
      </w:r>
      <w:r>
        <w:rPr>
          <w:rFonts w:cs="Times New Roman"/>
          <w:szCs w:val="28"/>
        </w:rPr>
        <w:t>条。</w:t>
      </w:r>
    </w:p>
    <w:p w14:paraId="44A107AF" w14:textId="77777777" w:rsidR="00927858" w:rsidRDefault="00B207A1">
      <w:pPr>
        <w:ind w:firstLine="480"/>
        <w:jc w:val="both"/>
        <w:rPr>
          <w:rFonts w:cs="Times New Roman"/>
        </w:rPr>
      </w:pPr>
      <w:r>
        <w:rPr>
          <w:rFonts w:cs="Times New Roman"/>
        </w:rPr>
        <w:t>企业实际建设过程中，为维持生产稳定，结合市场定位，将整体工程分期投建，其中一期产品产能为年产</w:t>
      </w:r>
      <w:r>
        <w:rPr>
          <w:rFonts w:cs="Times New Roman"/>
        </w:rPr>
        <w:t>660</w:t>
      </w:r>
      <w:r>
        <w:rPr>
          <w:rFonts w:cs="Times New Roman"/>
        </w:rPr>
        <w:t>万件冲压件和年产</w:t>
      </w:r>
      <w:r>
        <w:rPr>
          <w:rFonts w:cs="Times New Roman"/>
        </w:rPr>
        <w:t>660</w:t>
      </w:r>
      <w:r>
        <w:rPr>
          <w:rFonts w:cs="Times New Roman"/>
        </w:rPr>
        <w:t>万件轴承，一期建设</w:t>
      </w:r>
      <w:r>
        <w:rPr>
          <w:rFonts w:cs="Times New Roman"/>
          <w:szCs w:val="28"/>
        </w:rPr>
        <w:t>2</w:t>
      </w:r>
      <w:r>
        <w:rPr>
          <w:rFonts w:cs="Times New Roman"/>
          <w:szCs w:val="28"/>
        </w:rPr>
        <w:t>条镀锌线（滚镀锌</w:t>
      </w:r>
      <w:r>
        <w:rPr>
          <w:rFonts w:cs="Times New Roman"/>
          <w:szCs w:val="28"/>
        </w:rPr>
        <w:t>1</w:t>
      </w:r>
      <w:r>
        <w:rPr>
          <w:rFonts w:cs="Times New Roman"/>
          <w:szCs w:val="28"/>
        </w:rPr>
        <w:t>条、挂镀锌</w:t>
      </w:r>
      <w:r>
        <w:rPr>
          <w:rFonts w:cs="Times New Roman"/>
          <w:szCs w:val="28"/>
        </w:rPr>
        <w:t>1</w:t>
      </w:r>
      <w:r>
        <w:rPr>
          <w:rFonts w:cs="Times New Roman"/>
          <w:szCs w:val="28"/>
        </w:rPr>
        <w:t>条）和</w:t>
      </w:r>
      <w:r>
        <w:rPr>
          <w:rFonts w:cs="Times New Roman"/>
          <w:szCs w:val="28"/>
        </w:rPr>
        <w:t>1</w:t>
      </w:r>
      <w:r>
        <w:rPr>
          <w:rFonts w:cs="Times New Roman"/>
          <w:szCs w:val="28"/>
        </w:rPr>
        <w:t>条电解抛光线，本次仅对一期进行验收；其他产品及生产线待二期建设后再进行验收。</w:t>
      </w:r>
    </w:p>
    <w:p w14:paraId="44A107B0" w14:textId="52838AF6" w:rsidR="00927858" w:rsidRDefault="00B207A1">
      <w:pPr>
        <w:ind w:firstLine="480"/>
        <w:jc w:val="both"/>
        <w:rPr>
          <w:rFonts w:cs="Times New Roman"/>
        </w:rPr>
      </w:pPr>
      <w:bookmarkStart w:id="8" w:name="OLE_LINK7"/>
      <w:r>
        <w:rPr>
          <w:rFonts w:cs="Times New Roman"/>
        </w:rPr>
        <w:t>该项目一期于</w:t>
      </w:r>
      <w:r>
        <w:rPr>
          <w:rFonts w:cs="Times New Roman"/>
        </w:rPr>
        <w:t>2024</w:t>
      </w:r>
      <w:r>
        <w:rPr>
          <w:rFonts w:cs="Times New Roman"/>
        </w:rPr>
        <w:t>年</w:t>
      </w:r>
      <w:r w:rsidR="00045D03">
        <w:rPr>
          <w:rFonts w:cs="Times New Roman" w:hint="eastAsia"/>
        </w:rPr>
        <w:t>6</w:t>
      </w:r>
      <w:r>
        <w:rPr>
          <w:rFonts w:cs="Times New Roman"/>
        </w:rPr>
        <w:t>月开工建设，</w:t>
      </w:r>
      <w:r>
        <w:rPr>
          <w:rFonts w:cs="Times New Roman"/>
        </w:rPr>
        <w:t>2024</w:t>
      </w:r>
      <w:r>
        <w:rPr>
          <w:rFonts w:cs="Times New Roman"/>
        </w:rPr>
        <w:t>年</w:t>
      </w:r>
      <w:r>
        <w:rPr>
          <w:rFonts w:cs="Times New Roman"/>
        </w:rPr>
        <w:t>12</w:t>
      </w:r>
      <w:r>
        <w:rPr>
          <w:rFonts w:cs="Times New Roman"/>
        </w:rPr>
        <w:t>月工程完成竣工，并于</w:t>
      </w:r>
      <w:r>
        <w:rPr>
          <w:rFonts w:cs="Times New Roman"/>
        </w:rPr>
        <w:t>2024</w:t>
      </w:r>
      <w:r>
        <w:rPr>
          <w:rFonts w:cs="Times New Roman"/>
        </w:rPr>
        <w:t>年</w:t>
      </w:r>
      <w:r>
        <w:rPr>
          <w:rFonts w:cs="Times New Roman"/>
        </w:rPr>
        <w:t>12</w:t>
      </w:r>
      <w:r>
        <w:rPr>
          <w:rFonts w:cs="Times New Roman"/>
        </w:rPr>
        <w:t>月</w:t>
      </w:r>
      <w:r>
        <w:rPr>
          <w:rFonts w:cs="Times New Roman"/>
        </w:rPr>
        <w:t>27</w:t>
      </w:r>
      <w:r>
        <w:rPr>
          <w:rFonts w:cs="Times New Roman"/>
        </w:rPr>
        <w:t>日申请排污许可证。由于企业生产线调试、污染治理措施整改、资金不足等原因，项目工程验收延期；于</w:t>
      </w:r>
      <w:r>
        <w:rPr>
          <w:rFonts w:cs="Times New Roman"/>
        </w:rPr>
        <w:t>2026</w:t>
      </w:r>
      <w:r>
        <w:rPr>
          <w:rFonts w:cs="Times New Roman"/>
        </w:rPr>
        <w:t>年</w:t>
      </w:r>
      <w:r>
        <w:rPr>
          <w:rFonts w:cs="Times New Roman"/>
        </w:rPr>
        <w:t>7</w:t>
      </w:r>
      <w:r>
        <w:rPr>
          <w:rFonts w:cs="Times New Roman"/>
        </w:rPr>
        <w:t>月，河南丰磊五金制品有限公司</w:t>
      </w:r>
      <w:r>
        <w:rPr>
          <w:rFonts w:cs="Times New Roman"/>
        </w:rPr>
        <w:lastRenderedPageBreak/>
        <w:t>组织技术人员及相关负责人对该项目进行了现场勘察，验收工作启动</w:t>
      </w:r>
      <w:bookmarkEnd w:id="8"/>
      <w:r>
        <w:rPr>
          <w:rFonts w:cs="Times New Roman"/>
        </w:rPr>
        <w:t>。本次验收项目概况见下表。</w:t>
      </w:r>
    </w:p>
    <w:p w14:paraId="44A107B1" w14:textId="77777777" w:rsidR="00927858" w:rsidRDefault="00B207A1">
      <w:pPr>
        <w:ind w:firstLine="482"/>
        <w:jc w:val="both"/>
        <w:rPr>
          <w:rFonts w:cs="Times New Roman"/>
        </w:rPr>
      </w:pPr>
      <w:r>
        <w:rPr>
          <w:rFonts w:cs="Times New Roman"/>
          <w:b/>
          <w:bCs/>
          <w:szCs w:val="28"/>
        </w:rPr>
        <w:t>表</w:t>
      </w:r>
      <w:r>
        <w:rPr>
          <w:rFonts w:cs="Times New Roman"/>
          <w:b/>
          <w:bCs/>
          <w:szCs w:val="28"/>
        </w:rPr>
        <w:t xml:space="preserve">2                                    </w:t>
      </w:r>
      <w:r>
        <w:rPr>
          <w:rFonts w:cs="Times New Roman"/>
          <w:b/>
          <w:bCs/>
          <w:szCs w:val="28"/>
        </w:rPr>
        <w:t>项目建设情况一览表</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97"/>
        <w:gridCol w:w="1768"/>
        <w:gridCol w:w="6005"/>
      </w:tblGrid>
      <w:tr w:rsidR="00927858" w14:paraId="44A107B5" w14:textId="77777777">
        <w:trPr>
          <w:trHeight w:val="397"/>
          <w:jc w:val="center"/>
        </w:trPr>
        <w:tc>
          <w:tcPr>
            <w:tcW w:w="605" w:type="dxa"/>
            <w:vAlign w:val="center"/>
          </w:tcPr>
          <w:p w14:paraId="44A107B2" w14:textId="77777777" w:rsidR="00927858" w:rsidRDefault="00B207A1">
            <w:pPr>
              <w:spacing w:line="240" w:lineRule="auto"/>
              <w:ind w:firstLineChars="0" w:firstLine="0"/>
              <w:jc w:val="center"/>
              <w:rPr>
                <w:rFonts w:cs="Times New Roman"/>
                <w:b/>
                <w:bCs/>
                <w:sz w:val="21"/>
                <w:szCs w:val="21"/>
              </w:rPr>
            </w:pPr>
            <w:r>
              <w:rPr>
                <w:rFonts w:cs="Times New Roman"/>
                <w:b/>
                <w:bCs/>
                <w:sz w:val="21"/>
                <w:szCs w:val="21"/>
              </w:rPr>
              <w:t>序号</w:t>
            </w:r>
          </w:p>
        </w:tc>
        <w:tc>
          <w:tcPr>
            <w:tcW w:w="1795" w:type="dxa"/>
            <w:vAlign w:val="center"/>
          </w:tcPr>
          <w:p w14:paraId="44A107B3" w14:textId="77777777" w:rsidR="00927858" w:rsidRDefault="00B207A1">
            <w:pPr>
              <w:spacing w:line="240" w:lineRule="auto"/>
              <w:ind w:firstLineChars="0" w:firstLine="0"/>
              <w:jc w:val="center"/>
              <w:rPr>
                <w:rFonts w:cs="Times New Roman"/>
                <w:b/>
                <w:bCs/>
                <w:sz w:val="21"/>
                <w:szCs w:val="21"/>
              </w:rPr>
            </w:pPr>
            <w:r>
              <w:rPr>
                <w:rFonts w:cs="Times New Roman"/>
                <w:b/>
                <w:bCs/>
                <w:sz w:val="21"/>
                <w:szCs w:val="21"/>
              </w:rPr>
              <w:t>项目</w:t>
            </w:r>
          </w:p>
        </w:tc>
        <w:tc>
          <w:tcPr>
            <w:tcW w:w="6104" w:type="dxa"/>
            <w:vAlign w:val="center"/>
          </w:tcPr>
          <w:p w14:paraId="44A107B4" w14:textId="77777777" w:rsidR="00927858" w:rsidRDefault="00B207A1">
            <w:pPr>
              <w:spacing w:line="240" w:lineRule="auto"/>
              <w:ind w:firstLineChars="0" w:firstLine="0"/>
              <w:jc w:val="center"/>
              <w:rPr>
                <w:rFonts w:cs="Times New Roman"/>
                <w:b/>
                <w:bCs/>
                <w:sz w:val="21"/>
                <w:szCs w:val="21"/>
              </w:rPr>
            </w:pPr>
            <w:r>
              <w:rPr>
                <w:rFonts w:cs="Times New Roman"/>
                <w:b/>
                <w:bCs/>
                <w:sz w:val="21"/>
                <w:szCs w:val="21"/>
              </w:rPr>
              <w:t>执行情况</w:t>
            </w:r>
          </w:p>
        </w:tc>
      </w:tr>
      <w:tr w:rsidR="00927858" w14:paraId="44A107B9" w14:textId="77777777">
        <w:trPr>
          <w:trHeight w:val="397"/>
          <w:jc w:val="center"/>
        </w:trPr>
        <w:tc>
          <w:tcPr>
            <w:tcW w:w="605" w:type="dxa"/>
            <w:vAlign w:val="center"/>
          </w:tcPr>
          <w:p w14:paraId="44A107B6" w14:textId="77777777" w:rsidR="00927858" w:rsidRDefault="00B207A1">
            <w:pPr>
              <w:spacing w:line="240" w:lineRule="auto"/>
              <w:ind w:firstLineChars="0" w:firstLine="0"/>
              <w:jc w:val="center"/>
              <w:rPr>
                <w:rFonts w:cs="Times New Roman"/>
                <w:sz w:val="21"/>
                <w:szCs w:val="21"/>
              </w:rPr>
            </w:pPr>
            <w:r>
              <w:rPr>
                <w:rFonts w:cs="Times New Roman"/>
                <w:sz w:val="21"/>
                <w:szCs w:val="21"/>
              </w:rPr>
              <w:t>1</w:t>
            </w:r>
          </w:p>
        </w:tc>
        <w:tc>
          <w:tcPr>
            <w:tcW w:w="1795" w:type="dxa"/>
            <w:vAlign w:val="center"/>
          </w:tcPr>
          <w:p w14:paraId="44A107B7" w14:textId="77777777" w:rsidR="00927858" w:rsidRDefault="00B207A1">
            <w:pPr>
              <w:spacing w:line="240" w:lineRule="auto"/>
              <w:ind w:firstLineChars="0" w:firstLine="0"/>
              <w:jc w:val="center"/>
              <w:rPr>
                <w:rFonts w:cs="Times New Roman"/>
                <w:sz w:val="21"/>
                <w:szCs w:val="21"/>
              </w:rPr>
            </w:pPr>
            <w:r>
              <w:rPr>
                <w:rFonts w:cs="Times New Roman"/>
                <w:sz w:val="21"/>
                <w:szCs w:val="21"/>
              </w:rPr>
              <w:t>项目名称</w:t>
            </w:r>
          </w:p>
        </w:tc>
        <w:tc>
          <w:tcPr>
            <w:tcW w:w="6104" w:type="dxa"/>
            <w:vAlign w:val="center"/>
          </w:tcPr>
          <w:p w14:paraId="44A107B8" w14:textId="77777777" w:rsidR="00927858" w:rsidRDefault="00B207A1">
            <w:pPr>
              <w:spacing w:line="240" w:lineRule="auto"/>
              <w:ind w:firstLineChars="0" w:firstLine="0"/>
              <w:jc w:val="center"/>
              <w:rPr>
                <w:rFonts w:cs="Times New Roman"/>
                <w:sz w:val="21"/>
                <w:szCs w:val="21"/>
              </w:rPr>
            </w:pPr>
            <w:r>
              <w:rPr>
                <w:rFonts w:cs="Times New Roman"/>
                <w:sz w:val="21"/>
                <w:szCs w:val="21"/>
              </w:rPr>
              <w:t>河南丰磊五金制品有限公司年产</w:t>
            </w:r>
            <w:r>
              <w:rPr>
                <w:rFonts w:cs="Times New Roman"/>
                <w:sz w:val="21"/>
                <w:szCs w:val="21"/>
              </w:rPr>
              <w:t>930</w:t>
            </w:r>
            <w:r>
              <w:rPr>
                <w:rFonts w:cs="Times New Roman"/>
                <w:sz w:val="21"/>
                <w:szCs w:val="21"/>
              </w:rPr>
              <w:t>万套汽车零部件项目</w:t>
            </w:r>
            <w:r>
              <w:rPr>
                <w:rFonts w:cs="Times New Roman"/>
                <w:sz w:val="21"/>
                <w:szCs w:val="21"/>
              </w:rPr>
              <w:t>(</w:t>
            </w:r>
            <w:r>
              <w:rPr>
                <w:rFonts w:cs="Times New Roman"/>
                <w:sz w:val="21"/>
                <w:szCs w:val="21"/>
              </w:rPr>
              <w:t>一期</w:t>
            </w:r>
            <w:r>
              <w:rPr>
                <w:rFonts w:cs="Times New Roman"/>
                <w:sz w:val="21"/>
                <w:szCs w:val="21"/>
              </w:rPr>
              <w:t xml:space="preserve">) </w:t>
            </w:r>
          </w:p>
        </w:tc>
      </w:tr>
      <w:tr w:rsidR="00927858" w14:paraId="44A107BD" w14:textId="77777777">
        <w:trPr>
          <w:trHeight w:val="397"/>
          <w:jc w:val="center"/>
        </w:trPr>
        <w:tc>
          <w:tcPr>
            <w:tcW w:w="605" w:type="dxa"/>
            <w:vAlign w:val="center"/>
          </w:tcPr>
          <w:p w14:paraId="44A107BA" w14:textId="77777777" w:rsidR="00927858" w:rsidRDefault="00B207A1">
            <w:pPr>
              <w:spacing w:line="240" w:lineRule="auto"/>
              <w:ind w:firstLineChars="0" w:firstLine="0"/>
              <w:jc w:val="center"/>
              <w:rPr>
                <w:rFonts w:cs="Times New Roman"/>
                <w:sz w:val="21"/>
                <w:szCs w:val="21"/>
              </w:rPr>
            </w:pPr>
            <w:r>
              <w:rPr>
                <w:rFonts w:cs="Times New Roman"/>
                <w:sz w:val="21"/>
                <w:szCs w:val="21"/>
              </w:rPr>
              <w:t>2</w:t>
            </w:r>
          </w:p>
        </w:tc>
        <w:tc>
          <w:tcPr>
            <w:tcW w:w="1795" w:type="dxa"/>
            <w:vAlign w:val="center"/>
          </w:tcPr>
          <w:p w14:paraId="44A107BB" w14:textId="77777777" w:rsidR="00927858" w:rsidRDefault="00B207A1">
            <w:pPr>
              <w:spacing w:line="240" w:lineRule="auto"/>
              <w:ind w:firstLineChars="0" w:firstLine="0"/>
              <w:jc w:val="center"/>
              <w:rPr>
                <w:rFonts w:cs="Times New Roman"/>
                <w:sz w:val="21"/>
                <w:szCs w:val="21"/>
              </w:rPr>
            </w:pPr>
            <w:r>
              <w:rPr>
                <w:rFonts w:cs="Times New Roman"/>
                <w:sz w:val="21"/>
                <w:szCs w:val="21"/>
              </w:rPr>
              <w:t>建设单位</w:t>
            </w:r>
          </w:p>
        </w:tc>
        <w:tc>
          <w:tcPr>
            <w:tcW w:w="6104" w:type="dxa"/>
            <w:vAlign w:val="center"/>
          </w:tcPr>
          <w:p w14:paraId="44A107BC" w14:textId="77777777" w:rsidR="00927858" w:rsidRDefault="00B207A1">
            <w:pPr>
              <w:spacing w:line="240" w:lineRule="auto"/>
              <w:ind w:firstLineChars="0" w:firstLine="0"/>
              <w:jc w:val="center"/>
              <w:rPr>
                <w:rFonts w:cs="Times New Roman"/>
                <w:sz w:val="21"/>
                <w:szCs w:val="21"/>
              </w:rPr>
            </w:pPr>
            <w:r>
              <w:rPr>
                <w:rFonts w:cs="Times New Roman"/>
                <w:sz w:val="21"/>
                <w:szCs w:val="21"/>
              </w:rPr>
              <w:t>河南丰磊五金制品有限公司</w:t>
            </w:r>
          </w:p>
        </w:tc>
      </w:tr>
      <w:tr w:rsidR="00927858" w14:paraId="44A107C1" w14:textId="77777777">
        <w:trPr>
          <w:trHeight w:val="397"/>
          <w:jc w:val="center"/>
        </w:trPr>
        <w:tc>
          <w:tcPr>
            <w:tcW w:w="605" w:type="dxa"/>
            <w:vAlign w:val="center"/>
          </w:tcPr>
          <w:p w14:paraId="44A107BE" w14:textId="77777777" w:rsidR="00927858" w:rsidRDefault="00B207A1">
            <w:pPr>
              <w:spacing w:line="240" w:lineRule="auto"/>
              <w:ind w:firstLineChars="0" w:firstLine="0"/>
              <w:jc w:val="center"/>
              <w:rPr>
                <w:rFonts w:cs="Times New Roman"/>
                <w:sz w:val="21"/>
                <w:szCs w:val="21"/>
              </w:rPr>
            </w:pPr>
            <w:r>
              <w:rPr>
                <w:rFonts w:cs="Times New Roman"/>
                <w:sz w:val="21"/>
                <w:szCs w:val="21"/>
              </w:rPr>
              <w:t>3</w:t>
            </w:r>
          </w:p>
        </w:tc>
        <w:tc>
          <w:tcPr>
            <w:tcW w:w="1795" w:type="dxa"/>
            <w:vAlign w:val="center"/>
          </w:tcPr>
          <w:p w14:paraId="44A107BF" w14:textId="77777777" w:rsidR="00927858" w:rsidRDefault="00B207A1">
            <w:pPr>
              <w:spacing w:line="240" w:lineRule="auto"/>
              <w:ind w:firstLineChars="0" w:firstLine="0"/>
              <w:jc w:val="center"/>
              <w:rPr>
                <w:rFonts w:cs="Times New Roman"/>
                <w:sz w:val="21"/>
                <w:szCs w:val="21"/>
              </w:rPr>
            </w:pPr>
            <w:r>
              <w:rPr>
                <w:rFonts w:cs="Times New Roman"/>
                <w:sz w:val="21"/>
                <w:szCs w:val="21"/>
              </w:rPr>
              <w:t>项目性质</w:t>
            </w:r>
          </w:p>
        </w:tc>
        <w:tc>
          <w:tcPr>
            <w:tcW w:w="6104" w:type="dxa"/>
            <w:vAlign w:val="center"/>
          </w:tcPr>
          <w:p w14:paraId="44A107C0" w14:textId="77777777" w:rsidR="00927858" w:rsidRDefault="00B207A1">
            <w:pPr>
              <w:spacing w:line="240" w:lineRule="auto"/>
              <w:ind w:firstLineChars="0" w:firstLine="0"/>
              <w:jc w:val="center"/>
              <w:rPr>
                <w:rFonts w:cs="Times New Roman"/>
                <w:sz w:val="21"/>
                <w:szCs w:val="21"/>
              </w:rPr>
            </w:pPr>
            <w:r>
              <w:rPr>
                <w:rFonts w:cs="Times New Roman"/>
                <w:sz w:val="21"/>
                <w:szCs w:val="21"/>
              </w:rPr>
              <w:t>新建</w:t>
            </w:r>
          </w:p>
        </w:tc>
      </w:tr>
      <w:tr w:rsidR="00927858" w14:paraId="44A107C5" w14:textId="77777777">
        <w:trPr>
          <w:trHeight w:val="397"/>
          <w:jc w:val="center"/>
        </w:trPr>
        <w:tc>
          <w:tcPr>
            <w:tcW w:w="605" w:type="dxa"/>
            <w:vAlign w:val="center"/>
          </w:tcPr>
          <w:p w14:paraId="44A107C2" w14:textId="77777777" w:rsidR="00927858" w:rsidRDefault="00B207A1">
            <w:pPr>
              <w:spacing w:line="240" w:lineRule="auto"/>
              <w:ind w:firstLineChars="0" w:firstLine="0"/>
              <w:jc w:val="center"/>
              <w:rPr>
                <w:rFonts w:cs="Times New Roman"/>
                <w:sz w:val="21"/>
                <w:szCs w:val="21"/>
              </w:rPr>
            </w:pPr>
            <w:r>
              <w:rPr>
                <w:rFonts w:cs="Times New Roman"/>
                <w:sz w:val="21"/>
                <w:szCs w:val="21"/>
              </w:rPr>
              <w:t>4</w:t>
            </w:r>
          </w:p>
        </w:tc>
        <w:tc>
          <w:tcPr>
            <w:tcW w:w="1795" w:type="dxa"/>
            <w:vAlign w:val="center"/>
          </w:tcPr>
          <w:p w14:paraId="44A107C3" w14:textId="77777777" w:rsidR="00927858" w:rsidRDefault="00B207A1">
            <w:pPr>
              <w:spacing w:line="240" w:lineRule="auto"/>
              <w:ind w:firstLineChars="0" w:firstLine="0"/>
              <w:jc w:val="center"/>
              <w:rPr>
                <w:rFonts w:cs="Times New Roman"/>
                <w:sz w:val="21"/>
                <w:szCs w:val="21"/>
              </w:rPr>
            </w:pPr>
            <w:r>
              <w:rPr>
                <w:rFonts w:cs="Times New Roman"/>
                <w:sz w:val="21"/>
                <w:szCs w:val="21"/>
              </w:rPr>
              <w:t>建设地点</w:t>
            </w:r>
          </w:p>
        </w:tc>
        <w:tc>
          <w:tcPr>
            <w:tcW w:w="6104" w:type="dxa"/>
            <w:vAlign w:val="center"/>
          </w:tcPr>
          <w:p w14:paraId="44A107C4" w14:textId="77777777" w:rsidR="00927858" w:rsidRDefault="00B207A1">
            <w:pPr>
              <w:spacing w:line="240" w:lineRule="auto"/>
              <w:ind w:firstLineChars="0" w:firstLine="0"/>
              <w:jc w:val="center"/>
              <w:rPr>
                <w:rFonts w:cs="Times New Roman"/>
                <w:sz w:val="21"/>
                <w:szCs w:val="21"/>
                <w:highlight w:val="yellow"/>
              </w:rPr>
            </w:pPr>
            <w:r>
              <w:rPr>
                <w:rFonts w:cs="Times New Roman"/>
                <w:sz w:val="21"/>
                <w:szCs w:val="21"/>
              </w:rPr>
              <w:t>新乡市获嘉县产业集聚区北区梧桐路</w:t>
            </w:r>
            <w:r>
              <w:rPr>
                <w:rFonts w:cs="Times New Roman"/>
                <w:sz w:val="21"/>
                <w:szCs w:val="21"/>
              </w:rPr>
              <w:t>16</w:t>
            </w:r>
            <w:r>
              <w:rPr>
                <w:rFonts w:cs="Times New Roman"/>
                <w:sz w:val="21"/>
                <w:szCs w:val="21"/>
              </w:rPr>
              <w:t>号</w:t>
            </w:r>
            <w:r>
              <w:rPr>
                <w:rFonts w:cs="Times New Roman"/>
                <w:sz w:val="21"/>
                <w:szCs w:val="21"/>
              </w:rPr>
              <w:t xml:space="preserve"> </w:t>
            </w:r>
          </w:p>
        </w:tc>
      </w:tr>
      <w:tr w:rsidR="00927858" w14:paraId="44A107C9" w14:textId="77777777">
        <w:trPr>
          <w:trHeight w:val="397"/>
          <w:jc w:val="center"/>
        </w:trPr>
        <w:tc>
          <w:tcPr>
            <w:tcW w:w="605" w:type="dxa"/>
            <w:vAlign w:val="center"/>
          </w:tcPr>
          <w:p w14:paraId="44A107C6" w14:textId="77777777" w:rsidR="00927858" w:rsidRDefault="00B207A1">
            <w:pPr>
              <w:spacing w:line="240" w:lineRule="auto"/>
              <w:ind w:firstLineChars="0" w:firstLine="0"/>
              <w:jc w:val="center"/>
              <w:rPr>
                <w:rFonts w:cs="Times New Roman"/>
                <w:sz w:val="21"/>
                <w:szCs w:val="21"/>
              </w:rPr>
            </w:pPr>
            <w:r>
              <w:rPr>
                <w:rFonts w:cs="Times New Roman"/>
                <w:sz w:val="21"/>
                <w:szCs w:val="21"/>
              </w:rPr>
              <w:t>5</w:t>
            </w:r>
          </w:p>
        </w:tc>
        <w:tc>
          <w:tcPr>
            <w:tcW w:w="1795" w:type="dxa"/>
            <w:vAlign w:val="center"/>
          </w:tcPr>
          <w:p w14:paraId="44A107C7" w14:textId="77777777" w:rsidR="00927858" w:rsidRDefault="00B207A1">
            <w:pPr>
              <w:spacing w:line="240" w:lineRule="auto"/>
              <w:ind w:firstLineChars="0" w:firstLine="0"/>
              <w:jc w:val="center"/>
              <w:rPr>
                <w:rFonts w:cs="Times New Roman"/>
                <w:sz w:val="21"/>
                <w:szCs w:val="21"/>
              </w:rPr>
            </w:pPr>
            <w:r>
              <w:rPr>
                <w:rFonts w:cs="Times New Roman"/>
                <w:sz w:val="21"/>
                <w:szCs w:val="21"/>
              </w:rPr>
              <w:t>环评报告书编制单位及完成时间</w:t>
            </w:r>
          </w:p>
        </w:tc>
        <w:tc>
          <w:tcPr>
            <w:tcW w:w="6104" w:type="dxa"/>
            <w:vAlign w:val="center"/>
          </w:tcPr>
          <w:p w14:paraId="44A107C8" w14:textId="77777777" w:rsidR="00927858" w:rsidRDefault="00B207A1">
            <w:pPr>
              <w:spacing w:line="240" w:lineRule="auto"/>
              <w:ind w:firstLineChars="0" w:firstLine="0"/>
              <w:jc w:val="center"/>
              <w:rPr>
                <w:rFonts w:cs="Times New Roman"/>
                <w:sz w:val="21"/>
                <w:szCs w:val="21"/>
              </w:rPr>
            </w:pPr>
            <w:r>
              <w:rPr>
                <w:rFonts w:cs="Times New Roman"/>
                <w:sz w:val="21"/>
                <w:szCs w:val="21"/>
              </w:rPr>
              <w:t>河南环科环保技术有限公司；</w:t>
            </w:r>
            <w:r>
              <w:rPr>
                <w:rFonts w:cs="Times New Roman"/>
                <w:sz w:val="21"/>
                <w:szCs w:val="21"/>
              </w:rPr>
              <w:t>2024</w:t>
            </w:r>
            <w:r>
              <w:rPr>
                <w:rFonts w:cs="Times New Roman"/>
                <w:sz w:val="21"/>
                <w:szCs w:val="21"/>
              </w:rPr>
              <w:t>年</w:t>
            </w:r>
            <w:r>
              <w:rPr>
                <w:rFonts w:cs="Times New Roman"/>
                <w:sz w:val="21"/>
                <w:szCs w:val="21"/>
              </w:rPr>
              <w:t>4</w:t>
            </w:r>
            <w:r>
              <w:rPr>
                <w:rFonts w:cs="Times New Roman"/>
                <w:sz w:val="21"/>
                <w:szCs w:val="21"/>
              </w:rPr>
              <w:t>月</w:t>
            </w:r>
          </w:p>
        </w:tc>
      </w:tr>
      <w:tr w:rsidR="00927858" w14:paraId="44A107CD" w14:textId="77777777">
        <w:trPr>
          <w:trHeight w:val="397"/>
          <w:jc w:val="center"/>
        </w:trPr>
        <w:tc>
          <w:tcPr>
            <w:tcW w:w="605" w:type="dxa"/>
            <w:vAlign w:val="center"/>
          </w:tcPr>
          <w:p w14:paraId="44A107CA" w14:textId="77777777" w:rsidR="00927858" w:rsidRDefault="00B207A1">
            <w:pPr>
              <w:spacing w:line="240" w:lineRule="auto"/>
              <w:ind w:firstLineChars="0" w:firstLine="0"/>
              <w:jc w:val="center"/>
              <w:rPr>
                <w:rFonts w:cs="Times New Roman"/>
                <w:sz w:val="21"/>
                <w:szCs w:val="21"/>
              </w:rPr>
            </w:pPr>
            <w:r>
              <w:rPr>
                <w:rFonts w:cs="Times New Roman"/>
                <w:sz w:val="21"/>
                <w:szCs w:val="21"/>
              </w:rPr>
              <w:t>6</w:t>
            </w:r>
          </w:p>
        </w:tc>
        <w:tc>
          <w:tcPr>
            <w:tcW w:w="1795" w:type="dxa"/>
            <w:vAlign w:val="center"/>
          </w:tcPr>
          <w:p w14:paraId="44A107CB" w14:textId="77777777" w:rsidR="00927858" w:rsidRDefault="00B207A1">
            <w:pPr>
              <w:spacing w:line="240" w:lineRule="auto"/>
              <w:ind w:firstLineChars="0" w:firstLine="0"/>
              <w:jc w:val="center"/>
              <w:rPr>
                <w:rFonts w:cs="Times New Roman"/>
                <w:sz w:val="21"/>
                <w:szCs w:val="21"/>
              </w:rPr>
            </w:pPr>
            <w:r>
              <w:rPr>
                <w:rFonts w:cs="Times New Roman"/>
                <w:sz w:val="21"/>
                <w:szCs w:val="21"/>
              </w:rPr>
              <w:t>建设规模</w:t>
            </w:r>
          </w:p>
        </w:tc>
        <w:tc>
          <w:tcPr>
            <w:tcW w:w="6104" w:type="dxa"/>
            <w:vAlign w:val="center"/>
          </w:tcPr>
          <w:p w14:paraId="44A107CC" w14:textId="77777777" w:rsidR="00927858" w:rsidRDefault="00B207A1">
            <w:pPr>
              <w:spacing w:line="240" w:lineRule="auto"/>
              <w:ind w:firstLineChars="0" w:firstLine="0"/>
              <w:jc w:val="center"/>
              <w:rPr>
                <w:rFonts w:cs="Times New Roman"/>
                <w:sz w:val="21"/>
                <w:szCs w:val="21"/>
                <w:highlight w:val="yellow"/>
              </w:rPr>
            </w:pPr>
            <w:r>
              <w:rPr>
                <w:rFonts w:cs="Times New Roman"/>
                <w:sz w:val="21"/>
                <w:szCs w:val="21"/>
              </w:rPr>
              <w:t>一期：年产</w:t>
            </w:r>
            <w:r>
              <w:rPr>
                <w:rFonts w:cs="Times New Roman"/>
                <w:sz w:val="21"/>
                <w:szCs w:val="21"/>
              </w:rPr>
              <w:t>660</w:t>
            </w:r>
            <w:r>
              <w:rPr>
                <w:rFonts w:cs="Times New Roman"/>
                <w:sz w:val="21"/>
                <w:szCs w:val="21"/>
              </w:rPr>
              <w:t>万件冲压件和年产</w:t>
            </w:r>
            <w:r>
              <w:rPr>
                <w:rFonts w:cs="Times New Roman"/>
                <w:sz w:val="21"/>
                <w:szCs w:val="21"/>
              </w:rPr>
              <w:t>660</w:t>
            </w:r>
            <w:r>
              <w:rPr>
                <w:rFonts w:cs="Times New Roman"/>
                <w:sz w:val="21"/>
                <w:szCs w:val="21"/>
              </w:rPr>
              <w:t>万件轴承，其中表面处理包含镀锌线</w:t>
            </w:r>
            <w:r>
              <w:rPr>
                <w:rFonts w:cs="Times New Roman"/>
                <w:sz w:val="21"/>
                <w:szCs w:val="21"/>
              </w:rPr>
              <w:t>2</w:t>
            </w:r>
            <w:r>
              <w:rPr>
                <w:rFonts w:cs="Times New Roman"/>
                <w:sz w:val="21"/>
                <w:szCs w:val="21"/>
              </w:rPr>
              <w:t>条</w:t>
            </w:r>
            <w:r>
              <w:rPr>
                <w:rFonts w:cs="Times New Roman"/>
                <w:sz w:val="21"/>
                <w:szCs w:val="21"/>
              </w:rPr>
              <w:t>(</w:t>
            </w:r>
            <w:r>
              <w:rPr>
                <w:rFonts w:cs="Times New Roman"/>
                <w:sz w:val="21"/>
                <w:szCs w:val="21"/>
              </w:rPr>
              <w:t>滚镀锌</w:t>
            </w:r>
            <w:r>
              <w:rPr>
                <w:rFonts w:cs="Times New Roman"/>
                <w:sz w:val="21"/>
                <w:szCs w:val="21"/>
              </w:rPr>
              <w:t>1</w:t>
            </w:r>
            <w:r>
              <w:rPr>
                <w:rFonts w:cs="Times New Roman"/>
                <w:sz w:val="21"/>
                <w:szCs w:val="21"/>
              </w:rPr>
              <w:t>条、挂镀锌</w:t>
            </w:r>
            <w:r>
              <w:rPr>
                <w:rFonts w:cs="Times New Roman"/>
                <w:sz w:val="21"/>
                <w:szCs w:val="21"/>
              </w:rPr>
              <w:t>1</w:t>
            </w:r>
            <w:r>
              <w:rPr>
                <w:rFonts w:cs="Times New Roman"/>
                <w:sz w:val="21"/>
                <w:szCs w:val="21"/>
              </w:rPr>
              <w:t>条</w:t>
            </w:r>
            <w:r>
              <w:rPr>
                <w:rFonts w:cs="Times New Roman"/>
                <w:sz w:val="21"/>
                <w:szCs w:val="21"/>
              </w:rPr>
              <w:t>)</w:t>
            </w:r>
            <w:r>
              <w:rPr>
                <w:rFonts w:cs="Times New Roman"/>
                <w:sz w:val="21"/>
                <w:szCs w:val="21"/>
              </w:rPr>
              <w:t>和电解抛光线</w:t>
            </w:r>
            <w:r>
              <w:rPr>
                <w:rFonts w:cs="Times New Roman"/>
                <w:sz w:val="21"/>
                <w:szCs w:val="21"/>
              </w:rPr>
              <w:t>1</w:t>
            </w:r>
            <w:r>
              <w:rPr>
                <w:rFonts w:cs="Times New Roman"/>
                <w:sz w:val="21"/>
                <w:szCs w:val="21"/>
              </w:rPr>
              <w:t>条</w:t>
            </w:r>
          </w:p>
        </w:tc>
      </w:tr>
      <w:tr w:rsidR="00927858" w14:paraId="44A107D1" w14:textId="77777777">
        <w:trPr>
          <w:trHeight w:val="397"/>
          <w:jc w:val="center"/>
        </w:trPr>
        <w:tc>
          <w:tcPr>
            <w:tcW w:w="605" w:type="dxa"/>
            <w:vAlign w:val="center"/>
          </w:tcPr>
          <w:p w14:paraId="44A107CE" w14:textId="77777777" w:rsidR="00927858" w:rsidRDefault="00B207A1">
            <w:pPr>
              <w:spacing w:line="240" w:lineRule="auto"/>
              <w:ind w:firstLineChars="0" w:firstLine="0"/>
              <w:jc w:val="center"/>
              <w:rPr>
                <w:rFonts w:cs="Times New Roman"/>
                <w:sz w:val="21"/>
                <w:szCs w:val="21"/>
              </w:rPr>
            </w:pPr>
            <w:r>
              <w:rPr>
                <w:rFonts w:cs="Times New Roman"/>
                <w:sz w:val="21"/>
                <w:szCs w:val="21"/>
              </w:rPr>
              <w:t>7</w:t>
            </w:r>
          </w:p>
        </w:tc>
        <w:tc>
          <w:tcPr>
            <w:tcW w:w="1795" w:type="dxa"/>
            <w:vAlign w:val="center"/>
          </w:tcPr>
          <w:p w14:paraId="44A107CF" w14:textId="77777777" w:rsidR="00927858" w:rsidRDefault="00B207A1">
            <w:pPr>
              <w:spacing w:line="240" w:lineRule="auto"/>
              <w:ind w:firstLineChars="0" w:firstLine="0"/>
              <w:jc w:val="center"/>
              <w:rPr>
                <w:rFonts w:cs="Times New Roman"/>
                <w:sz w:val="21"/>
                <w:szCs w:val="21"/>
              </w:rPr>
            </w:pPr>
            <w:r>
              <w:rPr>
                <w:rFonts w:cs="Times New Roman"/>
                <w:sz w:val="21"/>
                <w:szCs w:val="21"/>
              </w:rPr>
              <w:t>环评审批部门、时间及文号</w:t>
            </w:r>
          </w:p>
        </w:tc>
        <w:tc>
          <w:tcPr>
            <w:tcW w:w="6104" w:type="dxa"/>
            <w:vAlign w:val="center"/>
          </w:tcPr>
          <w:p w14:paraId="44A107D0" w14:textId="77777777" w:rsidR="00927858" w:rsidRDefault="00B207A1">
            <w:pPr>
              <w:spacing w:line="240" w:lineRule="auto"/>
              <w:ind w:firstLineChars="0" w:firstLine="0"/>
              <w:jc w:val="center"/>
              <w:rPr>
                <w:rFonts w:cs="Times New Roman"/>
                <w:sz w:val="21"/>
                <w:szCs w:val="21"/>
              </w:rPr>
            </w:pPr>
            <w:r>
              <w:rPr>
                <w:rFonts w:cs="Times New Roman"/>
                <w:sz w:val="21"/>
                <w:szCs w:val="21"/>
              </w:rPr>
              <w:t>新乡市生态环境局获嘉分局于</w:t>
            </w:r>
            <w:r>
              <w:rPr>
                <w:rFonts w:cs="Times New Roman"/>
                <w:sz w:val="21"/>
                <w:szCs w:val="21"/>
              </w:rPr>
              <w:t>2024</w:t>
            </w:r>
            <w:r>
              <w:rPr>
                <w:rFonts w:cs="Times New Roman"/>
                <w:sz w:val="21"/>
                <w:szCs w:val="21"/>
              </w:rPr>
              <w:t>年</w:t>
            </w:r>
            <w:r>
              <w:rPr>
                <w:rFonts w:cs="Times New Roman"/>
                <w:sz w:val="21"/>
                <w:szCs w:val="21"/>
              </w:rPr>
              <w:t>5</w:t>
            </w:r>
            <w:r>
              <w:rPr>
                <w:rFonts w:cs="Times New Roman"/>
                <w:sz w:val="21"/>
                <w:szCs w:val="21"/>
              </w:rPr>
              <w:t>月</w:t>
            </w:r>
            <w:r>
              <w:rPr>
                <w:rFonts w:cs="Times New Roman"/>
                <w:sz w:val="21"/>
                <w:szCs w:val="21"/>
              </w:rPr>
              <w:t>8</w:t>
            </w:r>
            <w:r>
              <w:rPr>
                <w:rFonts w:cs="Times New Roman"/>
                <w:sz w:val="21"/>
                <w:szCs w:val="21"/>
              </w:rPr>
              <w:t>日批复，批复文号：获环书审〔</w:t>
            </w:r>
            <w:r>
              <w:rPr>
                <w:rFonts w:cs="Times New Roman"/>
                <w:sz w:val="21"/>
                <w:szCs w:val="21"/>
              </w:rPr>
              <w:t>2024</w:t>
            </w:r>
            <w:r>
              <w:rPr>
                <w:rFonts w:cs="Times New Roman"/>
                <w:sz w:val="21"/>
                <w:szCs w:val="21"/>
              </w:rPr>
              <w:t>〕</w:t>
            </w:r>
            <w:r>
              <w:rPr>
                <w:rFonts w:cs="Times New Roman"/>
                <w:sz w:val="21"/>
                <w:szCs w:val="21"/>
              </w:rPr>
              <w:t>5</w:t>
            </w:r>
            <w:r>
              <w:rPr>
                <w:rFonts w:cs="Times New Roman"/>
                <w:sz w:val="21"/>
                <w:szCs w:val="21"/>
              </w:rPr>
              <w:t>号</w:t>
            </w:r>
          </w:p>
        </w:tc>
      </w:tr>
      <w:tr w:rsidR="00927858" w14:paraId="44A107D5" w14:textId="77777777">
        <w:trPr>
          <w:trHeight w:val="397"/>
          <w:jc w:val="center"/>
        </w:trPr>
        <w:tc>
          <w:tcPr>
            <w:tcW w:w="605" w:type="dxa"/>
            <w:vAlign w:val="center"/>
          </w:tcPr>
          <w:p w14:paraId="44A107D2" w14:textId="77777777" w:rsidR="00927858" w:rsidRDefault="00B207A1">
            <w:pPr>
              <w:spacing w:line="240" w:lineRule="auto"/>
              <w:ind w:firstLineChars="0" w:firstLine="0"/>
              <w:jc w:val="center"/>
              <w:rPr>
                <w:rFonts w:cs="Times New Roman"/>
                <w:sz w:val="21"/>
                <w:szCs w:val="21"/>
              </w:rPr>
            </w:pPr>
            <w:r>
              <w:rPr>
                <w:rFonts w:cs="Times New Roman"/>
                <w:sz w:val="21"/>
                <w:szCs w:val="21"/>
              </w:rPr>
              <w:t>8</w:t>
            </w:r>
          </w:p>
        </w:tc>
        <w:tc>
          <w:tcPr>
            <w:tcW w:w="1795" w:type="dxa"/>
            <w:vAlign w:val="center"/>
          </w:tcPr>
          <w:p w14:paraId="44A107D3" w14:textId="77777777" w:rsidR="00927858" w:rsidRDefault="00B207A1">
            <w:pPr>
              <w:spacing w:line="240" w:lineRule="auto"/>
              <w:ind w:firstLineChars="0" w:firstLine="0"/>
              <w:jc w:val="center"/>
              <w:rPr>
                <w:rFonts w:cs="Times New Roman"/>
                <w:sz w:val="21"/>
                <w:szCs w:val="21"/>
              </w:rPr>
            </w:pPr>
            <w:r>
              <w:rPr>
                <w:rFonts w:cs="Times New Roman"/>
                <w:sz w:val="21"/>
                <w:szCs w:val="21"/>
              </w:rPr>
              <w:t>项目开工日期</w:t>
            </w:r>
          </w:p>
        </w:tc>
        <w:tc>
          <w:tcPr>
            <w:tcW w:w="6104" w:type="dxa"/>
            <w:vAlign w:val="center"/>
          </w:tcPr>
          <w:p w14:paraId="44A107D4" w14:textId="77FF3138" w:rsidR="00927858" w:rsidRDefault="00B207A1">
            <w:pPr>
              <w:spacing w:line="240" w:lineRule="auto"/>
              <w:ind w:firstLineChars="0" w:firstLine="0"/>
              <w:jc w:val="center"/>
              <w:rPr>
                <w:rFonts w:cs="Times New Roman"/>
                <w:sz w:val="21"/>
                <w:szCs w:val="21"/>
              </w:rPr>
            </w:pPr>
            <w:r>
              <w:rPr>
                <w:rFonts w:cs="Times New Roman"/>
                <w:sz w:val="21"/>
                <w:szCs w:val="21"/>
              </w:rPr>
              <w:t>2024</w:t>
            </w:r>
            <w:r>
              <w:rPr>
                <w:rFonts w:cs="Times New Roman"/>
                <w:sz w:val="21"/>
                <w:szCs w:val="21"/>
              </w:rPr>
              <w:t>年</w:t>
            </w:r>
            <w:r w:rsidR="00045D03">
              <w:rPr>
                <w:rFonts w:cs="Times New Roman" w:hint="eastAsia"/>
                <w:sz w:val="21"/>
                <w:szCs w:val="21"/>
              </w:rPr>
              <w:t>6</w:t>
            </w:r>
            <w:r>
              <w:rPr>
                <w:rFonts w:cs="Times New Roman"/>
                <w:sz w:val="21"/>
                <w:szCs w:val="21"/>
              </w:rPr>
              <w:t>月</w:t>
            </w:r>
          </w:p>
        </w:tc>
      </w:tr>
      <w:tr w:rsidR="00927858" w14:paraId="44A107D9" w14:textId="77777777">
        <w:trPr>
          <w:trHeight w:val="397"/>
          <w:jc w:val="center"/>
        </w:trPr>
        <w:tc>
          <w:tcPr>
            <w:tcW w:w="605" w:type="dxa"/>
            <w:vAlign w:val="center"/>
          </w:tcPr>
          <w:p w14:paraId="44A107D6" w14:textId="77777777" w:rsidR="00927858" w:rsidRDefault="00B207A1">
            <w:pPr>
              <w:spacing w:line="240" w:lineRule="auto"/>
              <w:ind w:firstLineChars="0" w:firstLine="0"/>
              <w:jc w:val="center"/>
              <w:rPr>
                <w:rFonts w:cs="Times New Roman"/>
                <w:sz w:val="21"/>
                <w:szCs w:val="21"/>
              </w:rPr>
            </w:pPr>
            <w:r>
              <w:rPr>
                <w:rFonts w:cs="Times New Roman"/>
                <w:sz w:val="21"/>
                <w:szCs w:val="21"/>
              </w:rPr>
              <w:t>9</w:t>
            </w:r>
          </w:p>
        </w:tc>
        <w:tc>
          <w:tcPr>
            <w:tcW w:w="1795" w:type="dxa"/>
            <w:vAlign w:val="center"/>
          </w:tcPr>
          <w:p w14:paraId="44A107D7" w14:textId="77777777" w:rsidR="00927858" w:rsidRDefault="00B207A1">
            <w:pPr>
              <w:spacing w:line="240" w:lineRule="auto"/>
              <w:ind w:firstLineChars="0" w:firstLine="0"/>
              <w:jc w:val="center"/>
              <w:rPr>
                <w:rFonts w:cs="Times New Roman"/>
                <w:sz w:val="21"/>
                <w:szCs w:val="21"/>
              </w:rPr>
            </w:pPr>
            <w:r>
              <w:rPr>
                <w:rFonts w:cs="Times New Roman"/>
                <w:sz w:val="21"/>
                <w:szCs w:val="21"/>
              </w:rPr>
              <w:t>项目竣工日期</w:t>
            </w:r>
          </w:p>
        </w:tc>
        <w:tc>
          <w:tcPr>
            <w:tcW w:w="6104" w:type="dxa"/>
            <w:vAlign w:val="center"/>
          </w:tcPr>
          <w:p w14:paraId="44A107D8" w14:textId="77777777" w:rsidR="00927858" w:rsidRDefault="00B207A1">
            <w:pPr>
              <w:spacing w:line="240" w:lineRule="auto"/>
              <w:ind w:firstLineChars="0" w:firstLine="0"/>
              <w:jc w:val="center"/>
              <w:rPr>
                <w:rFonts w:cs="Times New Roman"/>
                <w:sz w:val="21"/>
                <w:szCs w:val="21"/>
              </w:rPr>
            </w:pPr>
            <w:r>
              <w:rPr>
                <w:rFonts w:cs="Times New Roman"/>
                <w:sz w:val="21"/>
                <w:szCs w:val="21"/>
              </w:rPr>
              <w:t>2024</w:t>
            </w:r>
            <w:r>
              <w:rPr>
                <w:rFonts w:cs="Times New Roman"/>
                <w:sz w:val="21"/>
                <w:szCs w:val="21"/>
              </w:rPr>
              <w:t>年</w:t>
            </w:r>
            <w:r>
              <w:rPr>
                <w:rFonts w:cs="Times New Roman"/>
                <w:sz w:val="21"/>
                <w:szCs w:val="21"/>
              </w:rPr>
              <w:t>12</w:t>
            </w:r>
            <w:r>
              <w:rPr>
                <w:rFonts w:cs="Times New Roman"/>
                <w:sz w:val="21"/>
                <w:szCs w:val="21"/>
              </w:rPr>
              <w:t>月</w:t>
            </w:r>
          </w:p>
        </w:tc>
      </w:tr>
      <w:tr w:rsidR="00927858" w14:paraId="44A107DE" w14:textId="77777777">
        <w:trPr>
          <w:trHeight w:val="397"/>
          <w:jc w:val="center"/>
        </w:trPr>
        <w:tc>
          <w:tcPr>
            <w:tcW w:w="605" w:type="dxa"/>
            <w:vAlign w:val="center"/>
          </w:tcPr>
          <w:p w14:paraId="44A107DA" w14:textId="77777777" w:rsidR="00927858" w:rsidRDefault="00B207A1">
            <w:pPr>
              <w:spacing w:line="240" w:lineRule="auto"/>
              <w:ind w:firstLineChars="0" w:firstLine="0"/>
              <w:jc w:val="center"/>
              <w:rPr>
                <w:rFonts w:cs="Times New Roman"/>
                <w:sz w:val="21"/>
                <w:szCs w:val="21"/>
              </w:rPr>
            </w:pPr>
            <w:r>
              <w:rPr>
                <w:rFonts w:cs="Times New Roman"/>
                <w:sz w:val="21"/>
                <w:szCs w:val="21"/>
              </w:rPr>
              <w:t>10</w:t>
            </w:r>
          </w:p>
        </w:tc>
        <w:tc>
          <w:tcPr>
            <w:tcW w:w="1795" w:type="dxa"/>
            <w:vAlign w:val="center"/>
          </w:tcPr>
          <w:p w14:paraId="44A107DB" w14:textId="77777777" w:rsidR="00927858" w:rsidRDefault="00B207A1">
            <w:pPr>
              <w:spacing w:line="240" w:lineRule="auto"/>
              <w:ind w:firstLineChars="0" w:firstLine="0"/>
              <w:jc w:val="center"/>
              <w:rPr>
                <w:rFonts w:cs="Times New Roman"/>
                <w:sz w:val="21"/>
                <w:szCs w:val="21"/>
              </w:rPr>
            </w:pPr>
            <w:r>
              <w:rPr>
                <w:rFonts w:cs="Times New Roman"/>
                <w:sz w:val="21"/>
                <w:szCs w:val="21"/>
              </w:rPr>
              <w:t>申领排污许可证情况</w:t>
            </w:r>
          </w:p>
        </w:tc>
        <w:tc>
          <w:tcPr>
            <w:tcW w:w="6104" w:type="dxa"/>
            <w:vAlign w:val="center"/>
          </w:tcPr>
          <w:p w14:paraId="44A107DC" w14:textId="77777777" w:rsidR="00927858" w:rsidRDefault="00B207A1">
            <w:pPr>
              <w:spacing w:line="240" w:lineRule="auto"/>
              <w:ind w:firstLineChars="0" w:firstLine="0"/>
              <w:jc w:val="center"/>
              <w:rPr>
                <w:rFonts w:cs="Times New Roman"/>
                <w:sz w:val="21"/>
                <w:szCs w:val="21"/>
              </w:rPr>
            </w:pPr>
            <w:r>
              <w:rPr>
                <w:rFonts w:cs="Times New Roman"/>
                <w:sz w:val="21"/>
                <w:szCs w:val="21"/>
              </w:rPr>
              <w:t>已申请排污登记，</w:t>
            </w:r>
            <w:r>
              <w:rPr>
                <w:rFonts w:cs="Times New Roman"/>
                <w:sz w:val="21"/>
                <w:szCs w:val="21"/>
              </w:rPr>
              <w:t>2024</w:t>
            </w:r>
            <w:r>
              <w:rPr>
                <w:rFonts w:cs="Times New Roman"/>
                <w:sz w:val="21"/>
                <w:szCs w:val="21"/>
              </w:rPr>
              <w:t>年</w:t>
            </w:r>
            <w:r>
              <w:rPr>
                <w:rFonts w:cs="Times New Roman"/>
                <w:sz w:val="21"/>
                <w:szCs w:val="21"/>
              </w:rPr>
              <w:t>12</w:t>
            </w:r>
            <w:r>
              <w:rPr>
                <w:rFonts w:cs="Times New Roman"/>
                <w:sz w:val="21"/>
                <w:szCs w:val="21"/>
              </w:rPr>
              <w:t>月</w:t>
            </w:r>
            <w:r>
              <w:rPr>
                <w:rFonts w:cs="Times New Roman"/>
                <w:sz w:val="21"/>
                <w:szCs w:val="21"/>
              </w:rPr>
              <w:t>27</w:t>
            </w:r>
            <w:r>
              <w:rPr>
                <w:rFonts w:cs="Times New Roman"/>
                <w:sz w:val="21"/>
                <w:szCs w:val="21"/>
              </w:rPr>
              <w:t>日至</w:t>
            </w:r>
            <w:r>
              <w:rPr>
                <w:rFonts w:cs="Times New Roman"/>
                <w:sz w:val="21"/>
                <w:szCs w:val="21"/>
              </w:rPr>
              <w:t>2029</w:t>
            </w:r>
            <w:r>
              <w:rPr>
                <w:rFonts w:cs="Times New Roman"/>
                <w:sz w:val="21"/>
                <w:szCs w:val="21"/>
              </w:rPr>
              <w:t>年</w:t>
            </w:r>
            <w:r>
              <w:rPr>
                <w:rFonts w:cs="Times New Roman"/>
                <w:sz w:val="21"/>
                <w:szCs w:val="21"/>
              </w:rPr>
              <w:t>12</w:t>
            </w:r>
            <w:r>
              <w:rPr>
                <w:rFonts w:cs="Times New Roman"/>
                <w:sz w:val="21"/>
                <w:szCs w:val="21"/>
              </w:rPr>
              <w:t>月</w:t>
            </w:r>
            <w:r>
              <w:rPr>
                <w:rFonts w:cs="Times New Roman"/>
                <w:sz w:val="21"/>
                <w:szCs w:val="21"/>
              </w:rPr>
              <w:t>26</w:t>
            </w:r>
            <w:r>
              <w:rPr>
                <w:rFonts w:cs="Times New Roman"/>
                <w:sz w:val="21"/>
                <w:szCs w:val="21"/>
              </w:rPr>
              <w:t>日</w:t>
            </w:r>
          </w:p>
          <w:p w14:paraId="44A107DD" w14:textId="77777777" w:rsidR="00927858" w:rsidRDefault="00B207A1">
            <w:pPr>
              <w:spacing w:line="240" w:lineRule="auto"/>
              <w:ind w:firstLineChars="0" w:firstLine="0"/>
              <w:jc w:val="center"/>
              <w:rPr>
                <w:rFonts w:cs="Times New Roman"/>
                <w:sz w:val="21"/>
                <w:szCs w:val="21"/>
                <w:highlight w:val="yellow"/>
              </w:rPr>
            </w:pPr>
            <w:r>
              <w:rPr>
                <w:rFonts w:cs="Times New Roman"/>
                <w:sz w:val="21"/>
                <w:szCs w:val="21"/>
              </w:rPr>
              <w:t>登记编号：</w:t>
            </w:r>
            <w:r>
              <w:rPr>
                <w:rFonts w:cs="Times New Roman"/>
                <w:sz w:val="21"/>
                <w:szCs w:val="21"/>
              </w:rPr>
              <w:t>91410724MA9KHG163P001X</w:t>
            </w:r>
          </w:p>
        </w:tc>
      </w:tr>
      <w:tr w:rsidR="00927858" w14:paraId="44A107E2" w14:textId="77777777">
        <w:trPr>
          <w:trHeight w:val="397"/>
          <w:jc w:val="center"/>
        </w:trPr>
        <w:tc>
          <w:tcPr>
            <w:tcW w:w="605" w:type="dxa"/>
            <w:vAlign w:val="center"/>
          </w:tcPr>
          <w:p w14:paraId="44A107DF" w14:textId="77777777" w:rsidR="00927858" w:rsidRDefault="00B207A1">
            <w:pPr>
              <w:spacing w:line="240" w:lineRule="auto"/>
              <w:ind w:firstLineChars="0" w:firstLine="0"/>
              <w:jc w:val="center"/>
              <w:rPr>
                <w:rFonts w:cs="Times New Roman"/>
                <w:sz w:val="21"/>
                <w:szCs w:val="21"/>
              </w:rPr>
            </w:pPr>
            <w:r>
              <w:rPr>
                <w:rFonts w:cs="Times New Roman"/>
                <w:sz w:val="21"/>
                <w:szCs w:val="21"/>
              </w:rPr>
              <w:t>11</w:t>
            </w:r>
          </w:p>
        </w:tc>
        <w:tc>
          <w:tcPr>
            <w:tcW w:w="1795" w:type="dxa"/>
            <w:vAlign w:val="center"/>
          </w:tcPr>
          <w:p w14:paraId="44A107E0" w14:textId="77777777" w:rsidR="00927858" w:rsidRDefault="00B207A1">
            <w:pPr>
              <w:spacing w:line="240" w:lineRule="auto"/>
              <w:ind w:firstLineChars="0" w:firstLine="0"/>
              <w:jc w:val="center"/>
              <w:rPr>
                <w:rFonts w:cs="Times New Roman"/>
                <w:sz w:val="21"/>
                <w:szCs w:val="21"/>
              </w:rPr>
            </w:pPr>
            <w:r>
              <w:rPr>
                <w:rFonts w:cs="Times New Roman"/>
                <w:sz w:val="21"/>
                <w:szCs w:val="21"/>
              </w:rPr>
              <w:t>验收工作组织与启动时间</w:t>
            </w:r>
          </w:p>
        </w:tc>
        <w:tc>
          <w:tcPr>
            <w:tcW w:w="6104" w:type="dxa"/>
            <w:vAlign w:val="center"/>
          </w:tcPr>
          <w:p w14:paraId="44A107E1" w14:textId="77777777" w:rsidR="00927858" w:rsidRDefault="00B207A1">
            <w:pPr>
              <w:spacing w:line="240" w:lineRule="auto"/>
              <w:ind w:firstLineChars="0" w:firstLine="0"/>
              <w:jc w:val="center"/>
              <w:rPr>
                <w:rFonts w:cs="Times New Roman"/>
                <w:sz w:val="21"/>
                <w:szCs w:val="21"/>
                <w:highlight w:val="yellow"/>
              </w:rPr>
            </w:pPr>
            <w:r>
              <w:rPr>
                <w:rFonts w:cs="Times New Roman"/>
                <w:sz w:val="21"/>
                <w:szCs w:val="21"/>
              </w:rPr>
              <w:t>建设单位组织验收与启动时间：</w:t>
            </w:r>
            <w:r>
              <w:rPr>
                <w:rFonts w:cs="Times New Roman"/>
                <w:sz w:val="21"/>
                <w:szCs w:val="21"/>
              </w:rPr>
              <w:t>2026</w:t>
            </w:r>
            <w:r>
              <w:rPr>
                <w:rFonts w:cs="Times New Roman"/>
                <w:sz w:val="21"/>
                <w:szCs w:val="21"/>
              </w:rPr>
              <w:t>年</w:t>
            </w:r>
            <w:r>
              <w:rPr>
                <w:rFonts w:cs="Times New Roman"/>
                <w:sz w:val="21"/>
                <w:szCs w:val="21"/>
              </w:rPr>
              <w:t>7</w:t>
            </w:r>
            <w:r>
              <w:rPr>
                <w:rFonts w:cs="Times New Roman"/>
                <w:sz w:val="21"/>
                <w:szCs w:val="21"/>
              </w:rPr>
              <w:t>月</w:t>
            </w:r>
            <w:r>
              <w:rPr>
                <w:rFonts w:cs="Times New Roman"/>
                <w:sz w:val="21"/>
                <w:szCs w:val="21"/>
              </w:rPr>
              <w:t>1</w:t>
            </w:r>
            <w:r>
              <w:rPr>
                <w:rFonts w:cs="Times New Roman"/>
                <w:sz w:val="21"/>
                <w:szCs w:val="21"/>
              </w:rPr>
              <w:t>日</w:t>
            </w:r>
          </w:p>
        </w:tc>
      </w:tr>
      <w:tr w:rsidR="00927858" w14:paraId="44A107E6" w14:textId="77777777">
        <w:trPr>
          <w:trHeight w:val="397"/>
          <w:jc w:val="center"/>
        </w:trPr>
        <w:tc>
          <w:tcPr>
            <w:tcW w:w="605" w:type="dxa"/>
            <w:vAlign w:val="center"/>
          </w:tcPr>
          <w:p w14:paraId="44A107E3" w14:textId="77777777" w:rsidR="00927858" w:rsidRDefault="00B207A1">
            <w:pPr>
              <w:spacing w:line="240" w:lineRule="auto"/>
              <w:ind w:firstLineChars="0" w:firstLine="0"/>
              <w:jc w:val="center"/>
              <w:rPr>
                <w:rFonts w:cs="Times New Roman"/>
                <w:sz w:val="21"/>
                <w:szCs w:val="21"/>
              </w:rPr>
            </w:pPr>
            <w:r>
              <w:rPr>
                <w:rFonts w:cs="Times New Roman"/>
                <w:sz w:val="21"/>
                <w:szCs w:val="21"/>
              </w:rPr>
              <w:t>12</w:t>
            </w:r>
          </w:p>
        </w:tc>
        <w:tc>
          <w:tcPr>
            <w:tcW w:w="1795" w:type="dxa"/>
            <w:vAlign w:val="center"/>
          </w:tcPr>
          <w:p w14:paraId="44A107E4" w14:textId="77777777" w:rsidR="00927858" w:rsidRDefault="00B207A1">
            <w:pPr>
              <w:spacing w:line="240" w:lineRule="auto"/>
              <w:ind w:firstLineChars="0" w:firstLine="0"/>
              <w:jc w:val="center"/>
              <w:rPr>
                <w:rFonts w:cs="Times New Roman"/>
                <w:sz w:val="21"/>
                <w:szCs w:val="21"/>
              </w:rPr>
            </w:pPr>
            <w:r>
              <w:rPr>
                <w:rFonts w:cs="Times New Roman"/>
                <w:sz w:val="21"/>
                <w:szCs w:val="21"/>
              </w:rPr>
              <w:t>是否编制了验收监测方案及时间</w:t>
            </w:r>
          </w:p>
        </w:tc>
        <w:tc>
          <w:tcPr>
            <w:tcW w:w="6104" w:type="dxa"/>
            <w:vAlign w:val="center"/>
          </w:tcPr>
          <w:p w14:paraId="44A107E5" w14:textId="77777777" w:rsidR="00927858" w:rsidRDefault="00B207A1">
            <w:pPr>
              <w:spacing w:line="240" w:lineRule="auto"/>
              <w:ind w:firstLineChars="0" w:firstLine="0"/>
              <w:jc w:val="center"/>
              <w:rPr>
                <w:rFonts w:cs="Times New Roman"/>
                <w:sz w:val="21"/>
                <w:szCs w:val="21"/>
                <w:highlight w:val="yellow"/>
              </w:rPr>
            </w:pPr>
            <w:r>
              <w:rPr>
                <w:rFonts w:cs="Times New Roman"/>
                <w:sz w:val="21"/>
                <w:szCs w:val="21"/>
              </w:rPr>
              <w:t>是；</w:t>
            </w:r>
            <w:r>
              <w:rPr>
                <w:rFonts w:cs="Times New Roman"/>
                <w:sz w:val="21"/>
                <w:szCs w:val="21"/>
              </w:rPr>
              <w:t>2026</w:t>
            </w:r>
            <w:r>
              <w:rPr>
                <w:rFonts w:cs="Times New Roman"/>
                <w:sz w:val="21"/>
                <w:szCs w:val="21"/>
              </w:rPr>
              <w:t>年</w:t>
            </w:r>
            <w:r>
              <w:rPr>
                <w:rFonts w:cs="Times New Roman"/>
                <w:sz w:val="21"/>
                <w:szCs w:val="21"/>
              </w:rPr>
              <w:t>8</w:t>
            </w:r>
            <w:r>
              <w:rPr>
                <w:rFonts w:cs="Times New Roman"/>
                <w:sz w:val="21"/>
                <w:szCs w:val="21"/>
              </w:rPr>
              <w:t>月</w:t>
            </w:r>
          </w:p>
        </w:tc>
      </w:tr>
      <w:tr w:rsidR="00927858" w14:paraId="44A107EA" w14:textId="77777777">
        <w:trPr>
          <w:trHeight w:val="397"/>
          <w:jc w:val="center"/>
        </w:trPr>
        <w:tc>
          <w:tcPr>
            <w:tcW w:w="605" w:type="dxa"/>
            <w:vAlign w:val="center"/>
          </w:tcPr>
          <w:p w14:paraId="44A107E7" w14:textId="77777777" w:rsidR="00927858" w:rsidRDefault="00B207A1">
            <w:pPr>
              <w:spacing w:line="240" w:lineRule="auto"/>
              <w:ind w:firstLineChars="0" w:firstLine="0"/>
              <w:jc w:val="center"/>
              <w:rPr>
                <w:rFonts w:cs="Times New Roman"/>
                <w:sz w:val="21"/>
                <w:szCs w:val="21"/>
              </w:rPr>
            </w:pPr>
            <w:r>
              <w:rPr>
                <w:rFonts w:cs="Times New Roman"/>
                <w:sz w:val="21"/>
                <w:szCs w:val="21"/>
              </w:rPr>
              <w:t>13</w:t>
            </w:r>
          </w:p>
        </w:tc>
        <w:tc>
          <w:tcPr>
            <w:tcW w:w="1795" w:type="dxa"/>
            <w:vAlign w:val="center"/>
          </w:tcPr>
          <w:p w14:paraId="44A107E8" w14:textId="77777777" w:rsidR="00927858" w:rsidRDefault="00B207A1">
            <w:pPr>
              <w:spacing w:line="240" w:lineRule="auto"/>
              <w:ind w:firstLineChars="0" w:firstLine="0"/>
              <w:jc w:val="center"/>
              <w:rPr>
                <w:rFonts w:cs="Times New Roman"/>
                <w:sz w:val="21"/>
                <w:szCs w:val="21"/>
              </w:rPr>
            </w:pPr>
            <w:r>
              <w:rPr>
                <w:rFonts w:cs="Times New Roman"/>
                <w:sz w:val="21"/>
                <w:szCs w:val="21"/>
              </w:rPr>
              <w:t>现场验收监测时间</w:t>
            </w:r>
          </w:p>
        </w:tc>
        <w:tc>
          <w:tcPr>
            <w:tcW w:w="6104" w:type="dxa"/>
            <w:vAlign w:val="center"/>
          </w:tcPr>
          <w:p w14:paraId="44A107E9" w14:textId="77777777" w:rsidR="00927858" w:rsidRDefault="00B207A1">
            <w:pPr>
              <w:spacing w:line="240" w:lineRule="auto"/>
              <w:ind w:firstLineChars="0" w:firstLine="0"/>
              <w:jc w:val="center"/>
              <w:rPr>
                <w:rFonts w:cs="Times New Roman"/>
                <w:sz w:val="21"/>
                <w:szCs w:val="21"/>
                <w:highlight w:val="yellow"/>
              </w:rPr>
            </w:pPr>
            <w:r>
              <w:rPr>
                <w:rFonts w:cs="Times New Roman"/>
                <w:sz w:val="21"/>
                <w:szCs w:val="21"/>
              </w:rPr>
              <w:t>2026</w:t>
            </w:r>
            <w:r>
              <w:rPr>
                <w:rFonts w:cs="Times New Roman"/>
                <w:sz w:val="21"/>
                <w:szCs w:val="21"/>
              </w:rPr>
              <w:t>年</w:t>
            </w:r>
            <w:r>
              <w:rPr>
                <w:rFonts w:cs="Times New Roman"/>
                <w:sz w:val="21"/>
                <w:szCs w:val="21"/>
              </w:rPr>
              <w:t>8</w:t>
            </w:r>
            <w:r>
              <w:rPr>
                <w:rFonts w:cs="Times New Roman"/>
                <w:sz w:val="21"/>
                <w:szCs w:val="21"/>
              </w:rPr>
              <w:t>月</w:t>
            </w:r>
            <w:r>
              <w:rPr>
                <w:rFonts w:cs="Times New Roman"/>
                <w:sz w:val="21"/>
                <w:szCs w:val="21"/>
              </w:rPr>
              <w:t>21</w:t>
            </w:r>
            <w:r>
              <w:rPr>
                <w:rFonts w:cs="Times New Roman"/>
                <w:sz w:val="21"/>
                <w:szCs w:val="21"/>
              </w:rPr>
              <w:t>日</w:t>
            </w:r>
            <w:r>
              <w:rPr>
                <w:rFonts w:cs="Times New Roman" w:hint="eastAsia"/>
                <w:sz w:val="21"/>
                <w:szCs w:val="21"/>
              </w:rPr>
              <w:t>—</w:t>
            </w:r>
            <w:r>
              <w:rPr>
                <w:rFonts w:cs="Times New Roman"/>
                <w:sz w:val="21"/>
                <w:szCs w:val="21"/>
              </w:rPr>
              <w:t>22</w:t>
            </w:r>
            <w:r>
              <w:rPr>
                <w:rFonts w:cs="Times New Roman"/>
                <w:sz w:val="21"/>
                <w:szCs w:val="21"/>
              </w:rPr>
              <w:t>日</w:t>
            </w:r>
          </w:p>
        </w:tc>
      </w:tr>
      <w:tr w:rsidR="00927858" w14:paraId="44A107F5" w14:textId="77777777">
        <w:trPr>
          <w:trHeight w:val="397"/>
          <w:jc w:val="center"/>
        </w:trPr>
        <w:tc>
          <w:tcPr>
            <w:tcW w:w="605" w:type="dxa"/>
            <w:vAlign w:val="center"/>
          </w:tcPr>
          <w:p w14:paraId="44A107EB" w14:textId="77777777" w:rsidR="00927858" w:rsidRDefault="00B207A1">
            <w:pPr>
              <w:spacing w:line="240" w:lineRule="auto"/>
              <w:ind w:firstLineChars="0" w:firstLine="0"/>
              <w:jc w:val="center"/>
              <w:rPr>
                <w:rFonts w:cs="Times New Roman"/>
                <w:sz w:val="21"/>
                <w:szCs w:val="21"/>
              </w:rPr>
            </w:pPr>
            <w:r>
              <w:rPr>
                <w:rFonts w:cs="Times New Roman"/>
                <w:sz w:val="21"/>
                <w:szCs w:val="21"/>
              </w:rPr>
              <w:t>14</w:t>
            </w:r>
          </w:p>
        </w:tc>
        <w:tc>
          <w:tcPr>
            <w:tcW w:w="1795" w:type="dxa"/>
            <w:vAlign w:val="center"/>
          </w:tcPr>
          <w:p w14:paraId="44A107EC" w14:textId="77777777" w:rsidR="00927858" w:rsidRDefault="00B207A1">
            <w:pPr>
              <w:spacing w:line="240" w:lineRule="auto"/>
              <w:ind w:firstLineChars="0" w:firstLine="0"/>
              <w:jc w:val="center"/>
              <w:rPr>
                <w:rFonts w:cs="Times New Roman"/>
                <w:sz w:val="21"/>
                <w:szCs w:val="21"/>
              </w:rPr>
            </w:pPr>
            <w:r>
              <w:rPr>
                <w:rFonts w:cs="Times New Roman"/>
                <w:sz w:val="21"/>
                <w:szCs w:val="21"/>
              </w:rPr>
              <w:t>验收范围</w:t>
            </w:r>
          </w:p>
        </w:tc>
        <w:tc>
          <w:tcPr>
            <w:tcW w:w="6104" w:type="dxa"/>
            <w:vAlign w:val="center"/>
          </w:tcPr>
          <w:p w14:paraId="44A107ED" w14:textId="77777777" w:rsidR="00927858" w:rsidRDefault="00B207A1">
            <w:pPr>
              <w:spacing w:line="240" w:lineRule="auto"/>
              <w:ind w:firstLineChars="0" w:firstLine="0"/>
              <w:rPr>
                <w:rFonts w:cs="Times New Roman"/>
                <w:sz w:val="21"/>
                <w:szCs w:val="21"/>
              </w:rPr>
            </w:pPr>
            <w:r>
              <w:rPr>
                <w:rFonts w:cs="Times New Roman"/>
                <w:sz w:val="21"/>
                <w:szCs w:val="21"/>
              </w:rPr>
              <w:t>1.</w:t>
            </w:r>
            <w:r>
              <w:rPr>
                <w:rFonts w:cs="Times New Roman"/>
                <w:sz w:val="21"/>
                <w:szCs w:val="21"/>
              </w:rPr>
              <w:t>建设项目从立项到生产各阶段执行环境保护</w:t>
            </w:r>
            <w:r>
              <w:rPr>
                <w:rFonts w:cs="Times New Roman" w:hint="eastAsia"/>
                <w:sz w:val="21"/>
                <w:szCs w:val="21"/>
              </w:rPr>
              <w:t>法律法规</w:t>
            </w:r>
            <w:r>
              <w:rPr>
                <w:rFonts w:cs="Times New Roman"/>
                <w:sz w:val="21"/>
                <w:szCs w:val="21"/>
              </w:rPr>
              <w:t>、规章制度情况；</w:t>
            </w:r>
          </w:p>
          <w:p w14:paraId="44A107EE" w14:textId="77777777" w:rsidR="00927858" w:rsidRDefault="00B207A1">
            <w:pPr>
              <w:spacing w:line="240" w:lineRule="auto"/>
              <w:ind w:firstLineChars="0" w:firstLine="0"/>
              <w:rPr>
                <w:rFonts w:cs="Times New Roman"/>
                <w:sz w:val="21"/>
                <w:szCs w:val="21"/>
              </w:rPr>
            </w:pPr>
            <w:r>
              <w:rPr>
                <w:rFonts w:cs="Times New Roman"/>
                <w:sz w:val="21"/>
                <w:szCs w:val="21"/>
              </w:rPr>
              <w:t>2.</w:t>
            </w:r>
            <w:r>
              <w:rPr>
                <w:rFonts w:cs="Times New Roman"/>
                <w:sz w:val="21"/>
                <w:szCs w:val="21"/>
              </w:rPr>
              <w:t>项目实际建设规模情况；</w:t>
            </w:r>
          </w:p>
          <w:p w14:paraId="44A107EF" w14:textId="77777777" w:rsidR="00927858" w:rsidRDefault="00B207A1">
            <w:pPr>
              <w:spacing w:line="240" w:lineRule="auto"/>
              <w:ind w:firstLineChars="0" w:firstLine="0"/>
              <w:rPr>
                <w:rFonts w:cs="Times New Roman"/>
                <w:sz w:val="21"/>
                <w:szCs w:val="21"/>
              </w:rPr>
            </w:pPr>
            <w:r>
              <w:rPr>
                <w:rFonts w:cs="Times New Roman"/>
                <w:sz w:val="21"/>
                <w:szCs w:val="21"/>
              </w:rPr>
              <w:t>3.</w:t>
            </w:r>
            <w:r>
              <w:rPr>
                <w:rFonts w:cs="Times New Roman"/>
                <w:sz w:val="21"/>
                <w:szCs w:val="21"/>
              </w:rPr>
              <w:t>项目厂址位置情况；</w:t>
            </w:r>
          </w:p>
          <w:p w14:paraId="44A107F0" w14:textId="77777777" w:rsidR="00927858" w:rsidRDefault="00B207A1">
            <w:pPr>
              <w:spacing w:line="240" w:lineRule="auto"/>
              <w:ind w:firstLineChars="0" w:firstLine="0"/>
              <w:rPr>
                <w:rFonts w:cs="Times New Roman"/>
                <w:sz w:val="21"/>
                <w:szCs w:val="21"/>
              </w:rPr>
            </w:pPr>
            <w:r>
              <w:rPr>
                <w:rFonts w:cs="Times New Roman"/>
                <w:sz w:val="21"/>
                <w:szCs w:val="21"/>
              </w:rPr>
              <w:t>4.</w:t>
            </w:r>
            <w:r>
              <w:rPr>
                <w:rFonts w:cs="Times New Roman"/>
                <w:sz w:val="21"/>
                <w:szCs w:val="21"/>
              </w:rPr>
              <w:t>项目平面布置情况；</w:t>
            </w:r>
          </w:p>
          <w:p w14:paraId="44A107F1" w14:textId="77777777" w:rsidR="00927858" w:rsidRDefault="00B207A1">
            <w:pPr>
              <w:spacing w:line="240" w:lineRule="auto"/>
              <w:ind w:firstLineChars="0" w:firstLine="0"/>
              <w:rPr>
                <w:rFonts w:cs="Times New Roman"/>
                <w:sz w:val="21"/>
                <w:szCs w:val="21"/>
              </w:rPr>
            </w:pPr>
            <w:r>
              <w:rPr>
                <w:rFonts w:cs="Times New Roman"/>
                <w:sz w:val="21"/>
                <w:szCs w:val="21"/>
              </w:rPr>
              <w:t>5.</w:t>
            </w:r>
            <w:r>
              <w:rPr>
                <w:rFonts w:cs="Times New Roman"/>
                <w:sz w:val="21"/>
                <w:szCs w:val="21"/>
              </w:rPr>
              <w:t>项目生产工艺、生产设备情况；</w:t>
            </w:r>
          </w:p>
          <w:p w14:paraId="44A107F2" w14:textId="77777777" w:rsidR="00927858" w:rsidRDefault="00B207A1">
            <w:pPr>
              <w:spacing w:line="240" w:lineRule="auto"/>
              <w:ind w:firstLineChars="0" w:firstLine="0"/>
              <w:rPr>
                <w:rFonts w:cs="Times New Roman"/>
                <w:sz w:val="21"/>
                <w:szCs w:val="21"/>
              </w:rPr>
            </w:pPr>
            <w:r>
              <w:rPr>
                <w:rFonts w:cs="Times New Roman"/>
                <w:sz w:val="21"/>
                <w:szCs w:val="21"/>
              </w:rPr>
              <w:t>6.</w:t>
            </w:r>
            <w:r>
              <w:rPr>
                <w:rFonts w:cs="Times New Roman"/>
                <w:sz w:val="21"/>
                <w:szCs w:val="21"/>
              </w:rPr>
              <w:t>项目原辅材料情况；</w:t>
            </w:r>
          </w:p>
          <w:p w14:paraId="44A107F3" w14:textId="77777777" w:rsidR="00927858" w:rsidRDefault="00B207A1">
            <w:pPr>
              <w:spacing w:line="240" w:lineRule="auto"/>
              <w:ind w:firstLineChars="0" w:firstLine="0"/>
              <w:rPr>
                <w:rFonts w:cs="Times New Roman"/>
                <w:sz w:val="21"/>
                <w:szCs w:val="21"/>
              </w:rPr>
            </w:pPr>
            <w:r>
              <w:rPr>
                <w:rFonts w:cs="Times New Roman"/>
                <w:sz w:val="21"/>
                <w:szCs w:val="21"/>
              </w:rPr>
              <w:t>7.</w:t>
            </w:r>
            <w:r>
              <w:rPr>
                <w:rFonts w:cs="Times New Roman"/>
                <w:sz w:val="21"/>
                <w:szCs w:val="21"/>
              </w:rPr>
              <w:t>环保设施建设、工艺、处理效率及达标排放情况；</w:t>
            </w:r>
          </w:p>
          <w:p w14:paraId="44A107F4" w14:textId="77777777" w:rsidR="00927858" w:rsidRDefault="00B207A1">
            <w:pPr>
              <w:spacing w:line="240" w:lineRule="auto"/>
              <w:ind w:firstLineChars="0" w:firstLine="0"/>
              <w:rPr>
                <w:rFonts w:cs="Times New Roman"/>
                <w:sz w:val="21"/>
                <w:szCs w:val="21"/>
              </w:rPr>
            </w:pPr>
            <w:r>
              <w:rPr>
                <w:rFonts w:cs="Times New Roman"/>
                <w:sz w:val="21"/>
                <w:szCs w:val="21"/>
              </w:rPr>
              <w:t>8.</w:t>
            </w:r>
            <w:r>
              <w:rPr>
                <w:rFonts w:cs="Times New Roman"/>
                <w:sz w:val="21"/>
                <w:szCs w:val="21"/>
              </w:rPr>
              <w:t>固废处理处置情况。</w:t>
            </w:r>
          </w:p>
        </w:tc>
      </w:tr>
    </w:tbl>
    <w:p w14:paraId="44A107F6" w14:textId="77777777" w:rsidR="00927858" w:rsidRDefault="00B207A1">
      <w:pPr>
        <w:ind w:firstLine="480"/>
        <w:jc w:val="both"/>
        <w:rPr>
          <w:rFonts w:cs="Times New Roman"/>
        </w:rPr>
      </w:pPr>
      <w:r>
        <w:rPr>
          <w:rFonts w:cs="Times New Roman"/>
        </w:rPr>
        <w:t>河南丰磊五金制品有限公司组织人员进行了现场勘察，收集查阅了相关技术资料，于</w:t>
      </w:r>
      <w:r>
        <w:rPr>
          <w:rFonts w:cs="Times New Roman"/>
        </w:rPr>
        <w:t>2026</w:t>
      </w:r>
      <w:r>
        <w:rPr>
          <w:rFonts w:cs="Times New Roman"/>
        </w:rPr>
        <w:t>年</w:t>
      </w:r>
      <w:r>
        <w:rPr>
          <w:rFonts w:cs="Times New Roman"/>
        </w:rPr>
        <w:t>8</w:t>
      </w:r>
      <w:r>
        <w:rPr>
          <w:rFonts w:cs="Times New Roman"/>
        </w:rPr>
        <w:t>月编制验收监测方案，并委托河南丰致洁科技有限公司进行了现场监测。依据相关技术规范、检测报告编制完成了本项目竣工环境保护验收监测报告。</w:t>
      </w:r>
    </w:p>
    <w:p w14:paraId="44A107F7" w14:textId="77777777" w:rsidR="00927858" w:rsidRDefault="00B207A1">
      <w:pPr>
        <w:pStyle w:val="1"/>
        <w:ind w:firstLineChars="0" w:firstLine="0"/>
        <w:rPr>
          <w:rFonts w:cs="Times New Roman"/>
        </w:rPr>
      </w:pPr>
      <w:bookmarkStart w:id="9" w:name="_Toc30498824"/>
      <w:bookmarkStart w:id="10" w:name="_Toc200042295"/>
      <w:r>
        <w:rPr>
          <w:rFonts w:cs="Times New Roman"/>
        </w:rPr>
        <w:lastRenderedPageBreak/>
        <w:t xml:space="preserve">2 </w:t>
      </w:r>
      <w:r>
        <w:rPr>
          <w:rFonts w:cs="Times New Roman"/>
        </w:rPr>
        <w:t>验收依据</w:t>
      </w:r>
      <w:bookmarkEnd w:id="9"/>
      <w:bookmarkEnd w:id="10"/>
    </w:p>
    <w:p w14:paraId="44A107F8" w14:textId="77777777" w:rsidR="00927858" w:rsidRDefault="00B207A1">
      <w:pPr>
        <w:ind w:firstLine="480"/>
        <w:jc w:val="both"/>
        <w:rPr>
          <w:rFonts w:cs="Times New Roman"/>
        </w:rPr>
      </w:pPr>
      <w:bookmarkStart w:id="11" w:name="_Toc30498825"/>
      <w:r>
        <w:rPr>
          <w:rFonts w:cs="Times New Roman"/>
        </w:rPr>
        <w:t>1.</w:t>
      </w:r>
      <w:r>
        <w:rPr>
          <w:rFonts w:cs="Times New Roman"/>
        </w:rPr>
        <w:t>《中华人民共和国生态环境法典》（</w:t>
      </w:r>
      <w:r>
        <w:rPr>
          <w:rFonts w:cs="Times New Roman"/>
        </w:rPr>
        <w:t>2026</w:t>
      </w:r>
      <w:r>
        <w:rPr>
          <w:rFonts w:cs="Times New Roman"/>
        </w:rPr>
        <w:t>年</w:t>
      </w:r>
      <w:r>
        <w:rPr>
          <w:rFonts w:cs="Times New Roman"/>
        </w:rPr>
        <w:t>8</w:t>
      </w:r>
      <w:r>
        <w:rPr>
          <w:rFonts w:cs="Times New Roman"/>
        </w:rPr>
        <w:t>月</w:t>
      </w:r>
      <w:r>
        <w:rPr>
          <w:rFonts w:cs="Times New Roman"/>
        </w:rPr>
        <w:t>15</w:t>
      </w:r>
      <w:r>
        <w:rPr>
          <w:rFonts w:cs="Times New Roman"/>
        </w:rPr>
        <w:t>日实施）；</w:t>
      </w:r>
    </w:p>
    <w:p w14:paraId="44A107F9" w14:textId="77777777" w:rsidR="00927858" w:rsidRDefault="00B207A1">
      <w:pPr>
        <w:ind w:firstLine="480"/>
        <w:jc w:val="both"/>
        <w:rPr>
          <w:rFonts w:cs="Times New Roman"/>
        </w:rPr>
      </w:pPr>
      <w:r>
        <w:rPr>
          <w:rFonts w:cs="Times New Roman"/>
        </w:rPr>
        <w:t>2.</w:t>
      </w:r>
      <w:r>
        <w:rPr>
          <w:rFonts w:cs="Times New Roman"/>
        </w:rPr>
        <w:t>《建设项目环境保护管理条例》（国务院令第</w:t>
      </w:r>
      <w:r>
        <w:rPr>
          <w:rFonts w:cs="Times New Roman"/>
        </w:rPr>
        <w:t>253</w:t>
      </w:r>
      <w:r>
        <w:rPr>
          <w:rFonts w:cs="Times New Roman"/>
        </w:rPr>
        <w:t>号</w:t>
      </w:r>
      <w:r>
        <w:rPr>
          <w:rFonts w:cs="Times New Roman"/>
        </w:rPr>
        <w:t>)</w:t>
      </w:r>
    </w:p>
    <w:p w14:paraId="44A107FA" w14:textId="77777777" w:rsidR="00927858" w:rsidRDefault="00B207A1">
      <w:pPr>
        <w:ind w:firstLine="480"/>
        <w:jc w:val="both"/>
        <w:rPr>
          <w:rFonts w:cs="Times New Roman"/>
        </w:rPr>
      </w:pPr>
      <w:r>
        <w:rPr>
          <w:rFonts w:cs="Times New Roman"/>
        </w:rPr>
        <w:t>3.</w:t>
      </w:r>
      <w:r>
        <w:rPr>
          <w:rFonts w:cs="Times New Roman"/>
        </w:rPr>
        <w:t>《关于印发建设项目竣工环境保护验收现场检查及审查要点的通知》（环办〔</w:t>
      </w:r>
      <w:r>
        <w:rPr>
          <w:rFonts w:cs="Times New Roman"/>
        </w:rPr>
        <w:t>2015</w:t>
      </w:r>
      <w:r>
        <w:rPr>
          <w:rFonts w:cs="Times New Roman"/>
        </w:rPr>
        <w:t>〕</w:t>
      </w:r>
      <w:r>
        <w:rPr>
          <w:rFonts w:cs="Times New Roman"/>
        </w:rPr>
        <w:t>113</w:t>
      </w:r>
      <w:r>
        <w:rPr>
          <w:rFonts w:cs="Times New Roman"/>
        </w:rPr>
        <w:t>号）；</w:t>
      </w:r>
    </w:p>
    <w:p w14:paraId="44A107FB" w14:textId="77777777" w:rsidR="00927858" w:rsidRDefault="00B207A1">
      <w:pPr>
        <w:ind w:firstLine="480"/>
        <w:jc w:val="both"/>
        <w:rPr>
          <w:rFonts w:cs="Times New Roman"/>
        </w:rPr>
      </w:pPr>
      <w:r>
        <w:rPr>
          <w:rFonts w:cs="Times New Roman"/>
        </w:rPr>
        <w:t>4.</w:t>
      </w:r>
      <w:r>
        <w:rPr>
          <w:rFonts w:cs="Times New Roman"/>
        </w:rPr>
        <w:t>《建设项目竣工环境保护验收暂行办法》（国环规环评〔</w:t>
      </w:r>
      <w:r>
        <w:rPr>
          <w:rFonts w:cs="Times New Roman"/>
        </w:rPr>
        <w:t>2017</w:t>
      </w:r>
      <w:r>
        <w:rPr>
          <w:rFonts w:cs="Times New Roman"/>
        </w:rPr>
        <w:t>〕</w:t>
      </w:r>
      <w:r>
        <w:rPr>
          <w:rFonts w:cs="Times New Roman"/>
        </w:rPr>
        <w:t>4</w:t>
      </w:r>
      <w:r>
        <w:rPr>
          <w:rFonts w:cs="Times New Roman"/>
        </w:rPr>
        <w:t>号，</w:t>
      </w:r>
      <w:r>
        <w:rPr>
          <w:rFonts w:cs="Times New Roman"/>
        </w:rPr>
        <w:t>2017.11.22</w:t>
      </w:r>
      <w:r>
        <w:rPr>
          <w:rFonts w:cs="Times New Roman"/>
        </w:rPr>
        <w:t>）；</w:t>
      </w:r>
    </w:p>
    <w:p w14:paraId="44A107FC" w14:textId="77777777" w:rsidR="00927858" w:rsidRDefault="00B207A1">
      <w:pPr>
        <w:ind w:firstLine="480"/>
        <w:jc w:val="both"/>
        <w:rPr>
          <w:rFonts w:cs="Times New Roman"/>
        </w:rPr>
      </w:pPr>
      <w:r>
        <w:rPr>
          <w:rFonts w:cs="Times New Roman"/>
        </w:rPr>
        <w:t>5.</w:t>
      </w:r>
      <w:r>
        <w:rPr>
          <w:rFonts w:cs="Times New Roman"/>
        </w:rPr>
        <w:t>《建设项目竣工环境保护验收技术指南污染影响类》（生态环境部，</w:t>
      </w:r>
      <w:r>
        <w:rPr>
          <w:rFonts w:cs="Times New Roman"/>
        </w:rPr>
        <w:t>2018.5.16</w:t>
      </w:r>
      <w:r>
        <w:rPr>
          <w:rFonts w:cs="Times New Roman"/>
        </w:rPr>
        <w:t>）；</w:t>
      </w:r>
    </w:p>
    <w:p w14:paraId="15EBC77D" w14:textId="2439ACBF" w:rsidR="00274F3D" w:rsidRDefault="00274F3D" w:rsidP="00274F3D">
      <w:pPr>
        <w:ind w:firstLine="480"/>
        <w:jc w:val="both"/>
        <w:rPr>
          <w:rFonts w:cs="Times New Roman"/>
        </w:rPr>
      </w:pPr>
      <w:r>
        <w:rPr>
          <w:rFonts w:cs="Times New Roman" w:hint="eastAsia"/>
        </w:rPr>
        <w:t>6.</w:t>
      </w:r>
      <w:r>
        <w:rPr>
          <w:rFonts w:cs="Times New Roman" w:hint="eastAsia"/>
        </w:rPr>
        <w:t>《</w:t>
      </w:r>
      <w:r w:rsidRPr="00274F3D">
        <w:rPr>
          <w:rFonts w:cs="Times New Roman" w:hint="eastAsia"/>
        </w:rPr>
        <w:t>建设项目竣工环境保护设施验收技术规范</w:t>
      </w:r>
      <w:r>
        <w:rPr>
          <w:rFonts w:cs="Times New Roman"/>
        </w:rPr>
        <w:t xml:space="preserve">  </w:t>
      </w:r>
      <w:r w:rsidRPr="00274F3D">
        <w:rPr>
          <w:rFonts w:cs="Times New Roman" w:hint="eastAsia"/>
        </w:rPr>
        <w:t>汽车制造业</w:t>
      </w:r>
      <w:r>
        <w:rPr>
          <w:rFonts w:cs="Times New Roman" w:hint="eastAsia"/>
        </w:rPr>
        <w:t>》（</w:t>
      </w:r>
      <w:r>
        <w:rPr>
          <w:rFonts w:cs="Times New Roman" w:hint="eastAsia"/>
        </w:rPr>
        <w:t>H</w:t>
      </w:r>
      <w:r>
        <w:rPr>
          <w:rFonts w:cs="Times New Roman"/>
        </w:rPr>
        <w:t>J</w:t>
      </w:r>
      <w:r>
        <w:rPr>
          <w:rFonts w:cs="Times New Roman" w:hint="eastAsia"/>
        </w:rPr>
        <w:t>407-2021</w:t>
      </w:r>
      <w:r>
        <w:rPr>
          <w:rFonts w:cs="Times New Roman" w:hint="eastAsia"/>
        </w:rPr>
        <w:t>）；</w:t>
      </w:r>
    </w:p>
    <w:p w14:paraId="44A107FD" w14:textId="79217218" w:rsidR="00927858" w:rsidRDefault="00274F3D">
      <w:pPr>
        <w:ind w:firstLine="480"/>
        <w:jc w:val="both"/>
        <w:rPr>
          <w:rFonts w:cs="Times New Roman"/>
        </w:rPr>
      </w:pPr>
      <w:r>
        <w:rPr>
          <w:rFonts w:cs="Times New Roman" w:hint="eastAsia"/>
        </w:rPr>
        <w:t>7</w:t>
      </w:r>
      <w:r w:rsidR="00B207A1">
        <w:rPr>
          <w:rFonts w:cs="Times New Roman"/>
        </w:rPr>
        <w:t>.</w:t>
      </w:r>
      <w:r w:rsidR="00B207A1">
        <w:rPr>
          <w:rFonts w:cs="Times New Roman"/>
          <w:color w:val="000000" w:themeColor="text1"/>
          <w:szCs w:val="24"/>
        </w:rPr>
        <w:t>《关于印发制浆造纸等十四个行业建设项目重大变动清单的通知》（环办环评</w:t>
      </w:r>
      <w:r w:rsidR="00B207A1">
        <w:rPr>
          <w:rFonts w:cs="Times New Roman"/>
          <w:color w:val="000000" w:themeColor="text1"/>
          <w:szCs w:val="24"/>
        </w:rPr>
        <w:t>[2018]6</w:t>
      </w:r>
      <w:r w:rsidR="00B207A1">
        <w:rPr>
          <w:rFonts w:cs="Times New Roman"/>
          <w:color w:val="000000" w:themeColor="text1"/>
          <w:szCs w:val="24"/>
        </w:rPr>
        <w:t>号）</w:t>
      </w:r>
      <w:r w:rsidR="00B207A1">
        <w:rPr>
          <w:rFonts w:cs="Times New Roman"/>
        </w:rPr>
        <w:t>；</w:t>
      </w:r>
    </w:p>
    <w:p w14:paraId="44A107FE" w14:textId="40B28F60" w:rsidR="00927858" w:rsidRDefault="00274F3D">
      <w:pPr>
        <w:ind w:firstLine="480"/>
        <w:jc w:val="both"/>
        <w:rPr>
          <w:rFonts w:cs="Times New Roman"/>
        </w:rPr>
      </w:pPr>
      <w:r>
        <w:rPr>
          <w:rFonts w:cs="Times New Roman" w:hint="eastAsia"/>
        </w:rPr>
        <w:t>8</w:t>
      </w:r>
      <w:r w:rsidR="00B207A1">
        <w:rPr>
          <w:rFonts w:cs="Times New Roman"/>
        </w:rPr>
        <w:t>.</w:t>
      </w:r>
      <w:r w:rsidR="00B207A1">
        <w:rPr>
          <w:rFonts w:cs="Times New Roman"/>
        </w:rPr>
        <w:t>《污染影响类建设项目重大变动清单</w:t>
      </w:r>
      <w:r w:rsidR="00B207A1">
        <w:rPr>
          <w:rFonts w:cs="Times New Roman"/>
        </w:rPr>
        <w:t>(</w:t>
      </w:r>
      <w:r w:rsidR="00B207A1">
        <w:rPr>
          <w:rFonts w:cs="Times New Roman"/>
        </w:rPr>
        <w:t>试行</w:t>
      </w:r>
      <w:r w:rsidR="00B207A1">
        <w:rPr>
          <w:rFonts w:cs="Times New Roman"/>
        </w:rPr>
        <w:t>)</w:t>
      </w:r>
      <w:r w:rsidR="00B207A1">
        <w:rPr>
          <w:rFonts w:cs="Times New Roman"/>
        </w:rPr>
        <w:t>》（环办环评函〔</w:t>
      </w:r>
      <w:r w:rsidR="00B207A1">
        <w:rPr>
          <w:rFonts w:cs="Times New Roman"/>
        </w:rPr>
        <w:t>2020</w:t>
      </w:r>
      <w:r w:rsidR="00B207A1">
        <w:rPr>
          <w:rFonts w:cs="Times New Roman"/>
        </w:rPr>
        <w:t>〕</w:t>
      </w:r>
      <w:r w:rsidR="00B207A1">
        <w:rPr>
          <w:rFonts w:cs="Times New Roman"/>
        </w:rPr>
        <w:t>688</w:t>
      </w:r>
      <w:r w:rsidR="00B207A1">
        <w:rPr>
          <w:rFonts w:cs="Times New Roman"/>
        </w:rPr>
        <w:t>号）；</w:t>
      </w:r>
    </w:p>
    <w:p w14:paraId="44A107FF" w14:textId="25E96A2C" w:rsidR="00927858" w:rsidRDefault="00274F3D">
      <w:pPr>
        <w:ind w:firstLine="480"/>
        <w:jc w:val="both"/>
        <w:rPr>
          <w:rFonts w:cs="Times New Roman"/>
        </w:rPr>
      </w:pPr>
      <w:r>
        <w:rPr>
          <w:rFonts w:cs="Times New Roman" w:hint="eastAsia"/>
        </w:rPr>
        <w:t>9.</w:t>
      </w:r>
      <w:r w:rsidR="00B207A1">
        <w:rPr>
          <w:rFonts w:cs="Times New Roman"/>
        </w:rPr>
        <w:t>《排污单位自行监测技术指南</w:t>
      </w:r>
      <w:r w:rsidR="00B207A1">
        <w:rPr>
          <w:rFonts w:cs="Times New Roman"/>
        </w:rPr>
        <w:t xml:space="preserve">  </w:t>
      </w:r>
      <w:r w:rsidR="00B207A1">
        <w:rPr>
          <w:rFonts w:cs="Times New Roman"/>
        </w:rPr>
        <w:t>电镀工业》（</w:t>
      </w:r>
      <w:r w:rsidR="00B207A1">
        <w:rPr>
          <w:rFonts w:cs="Times New Roman"/>
        </w:rPr>
        <w:t>HJ985—2018</w:t>
      </w:r>
      <w:r w:rsidR="00B207A1">
        <w:rPr>
          <w:rFonts w:cs="Times New Roman"/>
        </w:rPr>
        <w:t>）；</w:t>
      </w:r>
    </w:p>
    <w:p w14:paraId="44A10800" w14:textId="401E5989" w:rsidR="00927858" w:rsidRDefault="00274F3D">
      <w:pPr>
        <w:ind w:firstLine="480"/>
        <w:jc w:val="both"/>
        <w:rPr>
          <w:rFonts w:cs="Times New Roman"/>
        </w:rPr>
      </w:pPr>
      <w:r>
        <w:rPr>
          <w:rFonts w:cs="Times New Roman" w:hint="eastAsia"/>
        </w:rPr>
        <w:t>10</w:t>
      </w:r>
      <w:r w:rsidR="00B207A1">
        <w:rPr>
          <w:rFonts w:cs="Times New Roman"/>
        </w:rPr>
        <w:t>.</w:t>
      </w:r>
      <w:r w:rsidR="00B207A1">
        <w:rPr>
          <w:rFonts w:cs="Times New Roman"/>
        </w:rPr>
        <w:t>《排污许可证申请与核发技术规范</w:t>
      </w:r>
      <w:r w:rsidR="00B207A1">
        <w:rPr>
          <w:rFonts w:cs="Times New Roman"/>
        </w:rPr>
        <w:t xml:space="preserve">  </w:t>
      </w:r>
      <w:r w:rsidR="00B207A1">
        <w:rPr>
          <w:rFonts w:cs="Times New Roman"/>
        </w:rPr>
        <w:t>电镀工业》（</w:t>
      </w:r>
      <w:r w:rsidR="00B207A1">
        <w:rPr>
          <w:rFonts w:cs="Times New Roman"/>
        </w:rPr>
        <w:t>HJ855—2017</w:t>
      </w:r>
      <w:r w:rsidR="00B207A1">
        <w:rPr>
          <w:rFonts w:cs="Times New Roman"/>
        </w:rPr>
        <w:t>）；</w:t>
      </w:r>
    </w:p>
    <w:p w14:paraId="44A10801" w14:textId="10309BFC" w:rsidR="00927858" w:rsidRDefault="00B207A1">
      <w:pPr>
        <w:ind w:firstLine="480"/>
        <w:jc w:val="both"/>
        <w:rPr>
          <w:rFonts w:cs="Times New Roman"/>
        </w:rPr>
      </w:pPr>
      <w:r>
        <w:rPr>
          <w:rFonts w:cs="Times New Roman"/>
        </w:rPr>
        <w:t>1</w:t>
      </w:r>
      <w:r w:rsidR="00274F3D">
        <w:rPr>
          <w:rFonts w:cs="Times New Roman" w:hint="eastAsia"/>
        </w:rPr>
        <w:t>1</w:t>
      </w:r>
      <w:r>
        <w:rPr>
          <w:rFonts w:cs="Times New Roman"/>
        </w:rPr>
        <w:t>.</w:t>
      </w:r>
      <w:r>
        <w:rPr>
          <w:rFonts w:cs="Times New Roman"/>
        </w:rPr>
        <w:t>《河南丰磊五金制品有限公司年产</w:t>
      </w:r>
      <w:r>
        <w:rPr>
          <w:rFonts w:cs="Times New Roman"/>
        </w:rPr>
        <w:t>930</w:t>
      </w:r>
      <w:r>
        <w:rPr>
          <w:rFonts w:cs="Times New Roman"/>
        </w:rPr>
        <w:t>万套汽车零部件项目环境影响报告书》，河南环科环保技术有限公司，</w:t>
      </w:r>
      <w:r>
        <w:rPr>
          <w:rFonts w:cs="Times New Roman"/>
        </w:rPr>
        <w:t>2024.1</w:t>
      </w:r>
      <w:r>
        <w:rPr>
          <w:rFonts w:cs="Times New Roman"/>
        </w:rPr>
        <w:t>；</w:t>
      </w:r>
    </w:p>
    <w:p w14:paraId="44A10802" w14:textId="3B6B7A66" w:rsidR="00927858" w:rsidRDefault="00B207A1">
      <w:pPr>
        <w:ind w:firstLine="480"/>
        <w:jc w:val="both"/>
        <w:rPr>
          <w:rFonts w:cs="Times New Roman"/>
        </w:rPr>
      </w:pPr>
      <w:r>
        <w:rPr>
          <w:rFonts w:cs="Times New Roman"/>
        </w:rPr>
        <w:t>1</w:t>
      </w:r>
      <w:r w:rsidR="00274F3D">
        <w:rPr>
          <w:rFonts w:cs="Times New Roman" w:hint="eastAsia"/>
        </w:rPr>
        <w:t>2</w:t>
      </w:r>
      <w:r>
        <w:rPr>
          <w:rFonts w:cs="Times New Roman"/>
        </w:rPr>
        <w:t>.</w:t>
      </w:r>
      <w:r>
        <w:rPr>
          <w:rFonts w:cs="Times New Roman"/>
        </w:rPr>
        <w:t>《河南丰磊五金制品有限公司年产</w:t>
      </w:r>
      <w:r>
        <w:rPr>
          <w:rFonts w:cs="Times New Roman"/>
        </w:rPr>
        <w:t>930</w:t>
      </w:r>
      <w:r>
        <w:rPr>
          <w:rFonts w:cs="Times New Roman"/>
        </w:rPr>
        <w:t>万套汽车零部件项目环境影响报告书》的批复（获环书审</w:t>
      </w:r>
      <w:r>
        <w:rPr>
          <w:rFonts w:cs="Times New Roman"/>
        </w:rPr>
        <w:t>[2024]5</w:t>
      </w:r>
      <w:r>
        <w:rPr>
          <w:rFonts w:cs="Times New Roman"/>
        </w:rPr>
        <w:t>号），新乡市生态环境局获嘉分局，</w:t>
      </w:r>
      <w:r>
        <w:rPr>
          <w:rFonts w:cs="Times New Roman"/>
        </w:rPr>
        <w:t>2024.5.8</w:t>
      </w:r>
      <w:r>
        <w:rPr>
          <w:rFonts w:cs="Times New Roman"/>
        </w:rPr>
        <w:t>；</w:t>
      </w:r>
    </w:p>
    <w:p w14:paraId="44A10803" w14:textId="274D0DD9" w:rsidR="00927858" w:rsidRDefault="00B207A1">
      <w:pPr>
        <w:ind w:firstLine="480"/>
        <w:jc w:val="both"/>
        <w:rPr>
          <w:rFonts w:cs="Times New Roman"/>
        </w:rPr>
      </w:pPr>
      <w:r>
        <w:rPr>
          <w:rFonts w:cs="Times New Roman"/>
        </w:rPr>
        <w:t>1</w:t>
      </w:r>
      <w:r w:rsidR="00274F3D">
        <w:rPr>
          <w:rFonts w:cs="Times New Roman" w:hint="eastAsia"/>
        </w:rPr>
        <w:t>3</w:t>
      </w:r>
      <w:r>
        <w:rPr>
          <w:rFonts w:cs="Times New Roman"/>
        </w:rPr>
        <w:t>.</w:t>
      </w:r>
      <w:r>
        <w:rPr>
          <w:rFonts w:cs="Times New Roman"/>
          <w:color w:val="000000" w:themeColor="text1"/>
        </w:rPr>
        <w:t>《</w:t>
      </w:r>
      <w:r>
        <w:rPr>
          <w:rFonts w:cs="Times New Roman"/>
        </w:rPr>
        <w:t>河南丰磊五金制品有限公司年产</w:t>
      </w:r>
      <w:r>
        <w:rPr>
          <w:rFonts w:cs="Times New Roman"/>
        </w:rPr>
        <w:t>930</w:t>
      </w:r>
      <w:r>
        <w:rPr>
          <w:rFonts w:cs="Times New Roman"/>
        </w:rPr>
        <w:t>万套汽车零部件项目（一期）</w:t>
      </w:r>
      <w:r>
        <w:rPr>
          <w:rFonts w:cs="Times New Roman"/>
          <w:color w:val="000000" w:themeColor="text1"/>
        </w:rPr>
        <w:t>竣工环境保护验收检测报告》，</w:t>
      </w:r>
      <w:r>
        <w:rPr>
          <w:rFonts w:cs="Times New Roman"/>
        </w:rPr>
        <w:t>河南丰致洁科技有限公司，报告编号</w:t>
      </w:r>
      <w:r>
        <w:rPr>
          <w:rFonts w:cs="Times New Roman"/>
        </w:rPr>
        <w:t>FZJ2608024</w:t>
      </w:r>
      <w:r>
        <w:rPr>
          <w:rFonts w:cs="Times New Roman"/>
        </w:rPr>
        <w:t>，</w:t>
      </w:r>
      <w:r>
        <w:rPr>
          <w:rFonts w:cs="Times New Roman"/>
        </w:rPr>
        <w:t>2026.9.3</w:t>
      </w:r>
      <w:r>
        <w:rPr>
          <w:rFonts w:cs="Times New Roman"/>
        </w:rPr>
        <w:t>；</w:t>
      </w:r>
    </w:p>
    <w:p w14:paraId="44A10804" w14:textId="26778120" w:rsidR="00927858" w:rsidRDefault="00B207A1">
      <w:pPr>
        <w:ind w:firstLine="480"/>
        <w:jc w:val="both"/>
        <w:rPr>
          <w:rFonts w:cs="Times New Roman"/>
        </w:rPr>
      </w:pPr>
      <w:r>
        <w:rPr>
          <w:rFonts w:cs="Times New Roman"/>
        </w:rPr>
        <w:lastRenderedPageBreak/>
        <w:t>1</w:t>
      </w:r>
      <w:r w:rsidR="00274F3D">
        <w:rPr>
          <w:rFonts w:cs="Times New Roman" w:hint="eastAsia"/>
        </w:rPr>
        <w:t>4</w:t>
      </w:r>
      <w:r>
        <w:rPr>
          <w:rFonts w:cs="Times New Roman"/>
        </w:rPr>
        <w:t>.</w:t>
      </w:r>
      <w:r>
        <w:rPr>
          <w:rFonts w:cs="Times New Roman"/>
        </w:rPr>
        <w:t>排污单位名称：河南丰磊五金制品有限公司；管理类别：登记管理；排污登记证书编号：</w:t>
      </w:r>
      <w:r>
        <w:rPr>
          <w:rFonts w:cs="Times New Roman"/>
        </w:rPr>
        <w:t>91410724MA9KHG163P001X</w:t>
      </w:r>
      <w:r>
        <w:rPr>
          <w:rFonts w:cs="Times New Roman"/>
        </w:rPr>
        <w:t>；有效期：</w:t>
      </w:r>
      <w:r>
        <w:rPr>
          <w:rFonts w:cs="Times New Roman"/>
        </w:rPr>
        <w:t>2024</w:t>
      </w:r>
      <w:r>
        <w:rPr>
          <w:rFonts w:cs="Times New Roman"/>
        </w:rPr>
        <w:t>年</w:t>
      </w:r>
      <w:r>
        <w:rPr>
          <w:rFonts w:cs="Times New Roman"/>
        </w:rPr>
        <w:t>12</w:t>
      </w:r>
      <w:r>
        <w:rPr>
          <w:rFonts w:cs="Times New Roman"/>
        </w:rPr>
        <w:t>月</w:t>
      </w:r>
      <w:r>
        <w:rPr>
          <w:rFonts w:cs="Times New Roman"/>
        </w:rPr>
        <w:t>27</w:t>
      </w:r>
      <w:r>
        <w:rPr>
          <w:rFonts w:cs="Times New Roman"/>
        </w:rPr>
        <w:t>日至</w:t>
      </w:r>
      <w:r>
        <w:rPr>
          <w:rFonts w:cs="Times New Roman"/>
        </w:rPr>
        <w:t>2029</w:t>
      </w:r>
      <w:r>
        <w:rPr>
          <w:rFonts w:cs="Times New Roman"/>
        </w:rPr>
        <w:t>年</w:t>
      </w:r>
      <w:r>
        <w:rPr>
          <w:rFonts w:cs="Times New Roman"/>
        </w:rPr>
        <w:t>12</w:t>
      </w:r>
      <w:r>
        <w:rPr>
          <w:rFonts w:cs="Times New Roman"/>
        </w:rPr>
        <w:t>月</w:t>
      </w:r>
      <w:r>
        <w:rPr>
          <w:rFonts w:cs="Times New Roman"/>
        </w:rPr>
        <w:t>26</w:t>
      </w:r>
      <w:r>
        <w:rPr>
          <w:rFonts w:cs="Times New Roman"/>
        </w:rPr>
        <w:t>日。</w:t>
      </w:r>
    </w:p>
    <w:p w14:paraId="44A10805" w14:textId="77777777" w:rsidR="00927858" w:rsidRDefault="00B207A1">
      <w:pPr>
        <w:pStyle w:val="1"/>
        <w:ind w:firstLineChars="0" w:firstLine="0"/>
        <w:rPr>
          <w:rFonts w:cs="Times New Roman"/>
        </w:rPr>
      </w:pPr>
      <w:bookmarkStart w:id="12" w:name="_Toc200042296"/>
      <w:r>
        <w:rPr>
          <w:rFonts w:cs="Times New Roman"/>
        </w:rPr>
        <w:lastRenderedPageBreak/>
        <w:t xml:space="preserve">3 </w:t>
      </w:r>
      <w:r>
        <w:rPr>
          <w:rFonts w:cs="Times New Roman"/>
        </w:rPr>
        <w:t>项目建设情况</w:t>
      </w:r>
      <w:bookmarkEnd w:id="11"/>
      <w:bookmarkEnd w:id="12"/>
    </w:p>
    <w:p w14:paraId="44A10806" w14:textId="77777777" w:rsidR="00927858" w:rsidRDefault="00B207A1">
      <w:pPr>
        <w:pStyle w:val="2"/>
        <w:spacing w:before="120" w:after="120"/>
        <w:ind w:firstLineChars="0" w:firstLine="0"/>
        <w:rPr>
          <w:rFonts w:cs="Times New Roman"/>
        </w:rPr>
      </w:pPr>
      <w:bookmarkStart w:id="13" w:name="_Toc200042297"/>
      <w:bookmarkStart w:id="14" w:name="_Toc30498826"/>
      <w:r>
        <w:rPr>
          <w:rFonts w:cs="Times New Roman"/>
        </w:rPr>
        <w:t xml:space="preserve">3.1 </w:t>
      </w:r>
      <w:r>
        <w:rPr>
          <w:rFonts w:cs="Times New Roman"/>
        </w:rPr>
        <w:t>地理位置</w:t>
      </w:r>
      <w:bookmarkEnd w:id="13"/>
      <w:bookmarkEnd w:id="14"/>
    </w:p>
    <w:p w14:paraId="44A10807" w14:textId="77777777" w:rsidR="00927858" w:rsidRDefault="00B207A1">
      <w:pPr>
        <w:ind w:firstLine="480"/>
        <w:jc w:val="both"/>
        <w:rPr>
          <w:rFonts w:cs="Times New Roman"/>
        </w:rPr>
      </w:pPr>
      <w:r>
        <w:rPr>
          <w:rFonts w:cs="Times New Roman"/>
        </w:rPr>
        <w:t>本项目厂址位于新乡市获嘉县产业集聚区北区梧桐路</w:t>
      </w:r>
      <w:r>
        <w:rPr>
          <w:rFonts w:cs="Times New Roman"/>
        </w:rPr>
        <w:t>16</w:t>
      </w:r>
      <w:r>
        <w:rPr>
          <w:rFonts w:cs="Times New Roman"/>
        </w:rPr>
        <w:t>号原获嘉县华厦建材有限公司院内（厂区中心坐标为：东经</w:t>
      </w:r>
      <w:r>
        <w:rPr>
          <w:rFonts w:cs="Times New Roman"/>
        </w:rPr>
        <w:t>113°42′22.52″</w:t>
      </w:r>
      <w:r>
        <w:rPr>
          <w:rFonts w:cs="Times New Roman"/>
        </w:rPr>
        <w:t>、北纬</w:t>
      </w:r>
      <w:r>
        <w:rPr>
          <w:rFonts w:cs="Times New Roman"/>
        </w:rPr>
        <w:t>35°15′56.57″</w:t>
      </w:r>
      <w:r>
        <w:rPr>
          <w:rFonts w:cs="Times New Roman"/>
        </w:rPr>
        <w:t>），拟建项目四周环境为：东侧为北京</w:t>
      </w:r>
      <w:r w:rsidRPr="00B21A59">
        <w:rPr>
          <w:rFonts w:cs="Times New Roman"/>
        </w:rPr>
        <w:t>奔茨</w:t>
      </w:r>
      <w:r>
        <w:rPr>
          <w:rFonts w:cs="Times New Roman"/>
        </w:rPr>
        <w:t>新能源汽车（河南）有限公司，南隔梧桐路为新乡市喜盈盈机械制造有限公司和新乡市嘉数科技有限公司，北侧为获嘉县华厦建材有限公司，西隔西一路为河南昊立游乐设备有限公司和方致电器有限公司。距离项目最近的敏感点为：东北</w:t>
      </w:r>
      <w:r>
        <w:rPr>
          <w:rFonts w:cs="Times New Roman"/>
        </w:rPr>
        <w:t>600m</w:t>
      </w:r>
      <w:r>
        <w:rPr>
          <w:rFonts w:cs="Times New Roman"/>
        </w:rPr>
        <w:t>的前李村和北</w:t>
      </w:r>
      <w:r>
        <w:rPr>
          <w:rFonts w:cs="Times New Roman"/>
        </w:rPr>
        <w:t>900m</w:t>
      </w:r>
      <w:r>
        <w:rPr>
          <w:rFonts w:cs="Times New Roman"/>
        </w:rPr>
        <w:t>的后李村。西</w:t>
      </w:r>
      <w:r>
        <w:rPr>
          <w:rFonts w:cs="Times New Roman"/>
        </w:rPr>
        <w:t>1050m</w:t>
      </w:r>
      <w:r>
        <w:rPr>
          <w:rFonts w:cs="Times New Roman"/>
        </w:rPr>
        <w:t>为共产主义渠。</w:t>
      </w:r>
      <w:r>
        <w:rPr>
          <w:rFonts w:cs="Times New Roman"/>
          <w:spacing w:val="-2"/>
          <w:szCs w:val="24"/>
        </w:rPr>
        <w:t>经现场调查，本项目周围环境未发生变化。</w:t>
      </w:r>
      <w:r>
        <w:rPr>
          <w:rFonts w:cs="Times New Roman"/>
        </w:rPr>
        <w:t>本项目周边环境示意图见下图。</w:t>
      </w:r>
    </w:p>
    <w:p w14:paraId="44A10808" w14:textId="77777777" w:rsidR="00927858" w:rsidRDefault="00B207A1">
      <w:pPr>
        <w:pStyle w:val="aff4"/>
        <w:rPr>
          <w:rFonts w:cs="Times New Roman"/>
          <w:szCs w:val="24"/>
        </w:rPr>
      </w:pPr>
      <w:r>
        <w:rPr>
          <w:rFonts w:cs="Times New Roman"/>
          <w:noProof/>
        </w:rPr>
        <w:drawing>
          <wp:inline distT="0" distB="0" distL="0" distR="0" wp14:anchorId="44A1201D" wp14:editId="44A1201E">
            <wp:extent cx="5327650" cy="3518535"/>
            <wp:effectExtent l="19050" t="19050" r="25400" b="24765"/>
            <wp:docPr id="2" name="图片 2" descr="电子游戏截图&#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电子游戏截图&#10;&#10;中度可信度描述已自动生成"/>
                    <pic:cNvPicPr>
                      <a:picLocks noChangeAspect="1"/>
                    </pic:cNvPicPr>
                  </pic:nvPicPr>
                  <pic:blipFill>
                    <a:blip r:embed="rId16"/>
                    <a:stretch>
                      <a:fillRect/>
                    </a:stretch>
                  </pic:blipFill>
                  <pic:spPr>
                    <a:xfrm>
                      <a:off x="0" y="0"/>
                      <a:ext cx="5327650" cy="3518535"/>
                    </a:xfrm>
                    <a:prstGeom prst="rect">
                      <a:avLst/>
                    </a:prstGeom>
                    <a:ln>
                      <a:solidFill>
                        <a:schemeClr val="tx1"/>
                      </a:solidFill>
                    </a:ln>
                  </pic:spPr>
                </pic:pic>
              </a:graphicData>
            </a:graphic>
          </wp:inline>
        </w:drawing>
      </w:r>
    </w:p>
    <w:p w14:paraId="44A10809" w14:textId="77777777" w:rsidR="00927858" w:rsidRDefault="00B207A1">
      <w:pPr>
        <w:pStyle w:val="aff4"/>
        <w:rPr>
          <w:rFonts w:cs="Times New Roman"/>
          <w:szCs w:val="24"/>
        </w:rPr>
      </w:pPr>
      <w:r>
        <w:rPr>
          <w:rFonts w:cs="Times New Roman"/>
          <w:szCs w:val="24"/>
        </w:rPr>
        <w:t>图</w:t>
      </w:r>
      <w:r>
        <w:rPr>
          <w:rFonts w:cs="Times New Roman"/>
          <w:szCs w:val="24"/>
        </w:rPr>
        <w:t xml:space="preserve">3-1    </w:t>
      </w:r>
      <w:r>
        <w:rPr>
          <w:rFonts w:cs="Times New Roman"/>
          <w:szCs w:val="24"/>
        </w:rPr>
        <w:t>项目周围环境示意图</w:t>
      </w:r>
    </w:p>
    <w:p w14:paraId="44A1080A" w14:textId="77777777" w:rsidR="00927858" w:rsidRDefault="00B207A1">
      <w:pPr>
        <w:ind w:firstLine="480"/>
        <w:jc w:val="both"/>
        <w:rPr>
          <w:rFonts w:cs="Times New Roman"/>
        </w:rPr>
      </w:pPr>
      <w:r>
        <w:rPr>
          <w:rFonts w:cs="Times New Roman"/>
        </w:rPr>
        <w:t>项目实际建设地点四周环境以及周边环境保护目标与环评及批复内容一致。</w:t>
      </w:r>
    </w:p>
    <w:p w14:paraId="44A1080B" w14:textId="77777777" w:rsidR="00927858" w:rsidRDefault="00B207A1">
      <w:pPr>
        <w:pStyle w:val="2"/>
        <w:spacing w:before="120" w:after="120"/>
        <w:ind w:firstLineChars="0" w:firstLine="0"/>
        <w:rPr>
          <w:rFonts w:cs="Times New Roman"/>
        </w:rPr>
      </w:pPr>
      <w:bookmarkStart w:id="15" w:name="_Toc30498827"/>
      <w:bookmarkStart w:id="16" w:name="_Toc200042298"/>
      <w:r>
        <w:rPr>
          <w:rFonts w:cs="Times New Roman"/>
        </w:rPr>
        <w:lastRenderedPageBreak/>
        <w:t xml:space="preserve">3.2 </w:t>
      </w:r>
      <w:r>
        <w:rPr>
          <w:rFonts w:cs="Times New Roman"/>
        </w:rPr>
        <w:t>建设内容</w:t>
      </w:r>
      <w:bookmarkEnd w:id="15"/>
      <w:bookmarkEnd w:id="16"/>
    </w:p>
    <w:p w14:paraId="44A1080C" w14:textId="77777777" w:rsidR="00927858" w:rsidRDefault="00B207A1">
      <w:pPr>
        <w:pStyle w:val="3"/>
        <w:ind w:firstLineChars="0" w:firstLine="0"/>
        <w:rPr>
          <w:rFonts w:cs="Times New Roman"/>
        </w:rPr>
      </w:pPr>
      <w:r>
        <w:rPr>
          <w:rFonts w:cs="Times New Roman"/>
        </w:rPr>
        <w:t xml:space="preserve">3.2.1 </w:t>
      </w:r>
      <w:r>
        <w:rPr>
          <w:rFonts w:cs="Times New Roman"/>
        </w:rPr>
        <w:t>项目基本概况</w:t>
      </w:r>
    </w:p>
    <w:p w14:paraId="44A1080D" w14:textId="77777777" w:rsidR="00927858" w:rsidRDefault="00B207A1">
      <w:pPr>
        <w:ind w:firstLine="480"/>
        <w:jc w:val="both"/>
        <w:rPr>
          <w:rFonts w:cs="Times New Roman"/>
        </w:rPr>
      </w:pPr>
      <w:r>
        <w:rPr>
          <w:rFonts w:cs="Times New Roman"/>
        </w:rPr>
        <w:t>本项目基本概况与环评一致性分析见下表。</w:t>
      </w:r>
    </w:p>
    <w:p w14:paraId="44A1080E" w14:textId="77777777" w:rsidR="00927858" w:rsidRDefault="00B207A1">
      <w:pPr>
        <w:pStyle w:val="aff6"/>
      </w:pPr>
      <w:r>
        <w:t>表</w:t>
      </w:r>
      <w:r>
        <w:t xml:space="preserve">3-1                            </w:t>
      </w:r>
      <w:r>
        <w:t>本项目基本概况一览表</w:t>
      </w:r>
    </w:p>
    <w:tbl>
      <w:tblPr>
        <w:tblW w:w="5000" w:type="pct"/>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4A0" w:firstRow="1" w:lastRow="0" w:firstColumn="1" w:lastColumn="0" w:noHBand="0" w:noVBand="1"/>
      </w:tblPr>
      <w:tblGrid>
        <w:gridCol w:w="699"/>
        <w:gridCol w:w="1134"/>
        <w:gridCol w:w="2384"/>
        <w:gridCol w:w="2436"/>
        <w:gridCol w:w="1717"/>
      </w:tblGrid>
      <w:tr w:rsidR="00927858" w14:paraId="44A10814" w14:textId="77777777">
        <w:trPr>
          <w:trHeight w:val="397"/>
          <w:tblHeader/>
          <w:jc w:val="center"/>
        </w:trPr>
        <w:tc>
          <w:tcPr>
            <w:tcW w:w="699" w:type="dxa"/>
            <w:vAlign w:val="center"/>
          </w:tcPr>
          <w:p w14:paraId="44A1080F" w14:textId="77777777" w:rsidR="00927858" w:rsidRDefault="00B207A1">
            <w:pPr>
              <w:pStyle w:val="aff5"/>
              <w:rPr>
                <w:b/>
                <w:bCs/>
              </w:rPr>
            </w:pPr>
            <w:r>
              <w:rPr>
                <w:b/>
                <w:bCs/>
              </w:rPr>
              <w:t>序号</w:t>
            </w:r>
          </w:p>
        </w:tc>
        <w:tc>
          <w:tcPr>
            <w:tcW w:w="1134" w:type="dxa"/>
            <w:vAlign w:val="center"/>
          </w:tcPr>
          <w:p w14:paraId="44A10810" w14:textId="77777777" w:rsidR="00927858" w:rsidRDefault="00B207A1">
            <w:pPr>
              <w:pStyle w:val="aff5"/>
              <w:rPr>
                <w:b/>
                <w:bCs/>
              </w:rPr>
            </w:pPr>
            <w:r>
              <w:rPr>
                <w:b/>
                <w:bCs/>
              </w:rPr>
              <w:t>项目名称</w:t>
            </w:r>
          </w:p>
        </w:tc>
        <w:tc>
          <w:tcPr>
            <w:tcW w:w="2384" w:type="dxa"/>
            <w:vAlign w:val="center"/>
          </w:tcPr>
          <w:p w14:paraId="44A10811" w14:textId="77777777" w:rsidR="00927858" w:rsidRDefault="00B207A1">
            <w:pPr>
              <w:pStyle w:val="aff5"/>
              <w:rPr>
                <w:b/>
                <w:bCs/>
              </w:rPr>
            </w:pPr>
            <w:r>
              <w:rPr>
                <w:b/>
                <w:bCs/>
              </w:rPr>
              <w:t>环评及批复</w:t>
            </w:r>
          </w:p>
        </w:tc>
        <w:tc>
          <w:tcPr>
            <w:tcW w:w="2436" w:type="dxa"/>
            <w:vAlign w:val="center"/>
          </w:tcPr>
          <w:p w14:paraId="44A10812" w14:textId="77777777" w:rsidR="00927858" w:rsidRDefault="00B207A1">
            <w:pPr>
              <w:pStyle w:val="aff5"/>
              <w:rPr>
                <w:b/>
                <w:bCs/>
              </w:rPr>
            </w:pPr>
            <w:r>
              <w:rPr>
                <w:b/>
                <w:bCs/>
              </w:rPr>
              <w:t>一期实际建设</w:t>
            </w:r>
          </w:p>
        </w:tc>
        <w:tc>
          <w:tcPr>
            <w:tcW w:w="1717" w:type="dxa"/>
            <w:vAlign w:val="center"/>
          </w:tcPr>
          <w:p w14:paraId="44A10813" w14:textId="77777777" w:rsidR="00927858" w:rsidRDefault="00B207A1">
            <w:pPr>
              <w:pStyle w:val="aff5"/>
              <w:rPr>
                <w:b/>
                <w:bCs/>
              </w:rPr>
            </w:pPr>
            <w:r>
              <w:rPr>
                <w:b/>
                <w:bCs/>
              </w:rPr>
              <w:t>与环评对比情况</w:t>
            </w:r>
          </w:p>
        </w:tc>
      </w:tr>
      <w:tr w:rsidR="00927858" w14:paraId="44A1081A" w14:textId="77777777">
        <w:trPr>
          <w:trHeight w:val="397"/>
          <w:jc w:val="center"/>
        </w:trPr>
        <w:tc>
          <w:tcPr>
            <w:tcW w:w="699" w:type="dxa"/>
            <w:vAlign w:val="center"/>
          </w:tcPr>
          <w:p w14:paraId="44A10815" w14:textId="77777777" w:rsidR="00927858" w:rsidRDefault="00B207A1">
            <w:pPr>
              <w:pStyle w:val="aff5"/>
            </w:pPr>
            <w:r>
              <w:t>1</w:t>
            </w:r>
          </w:p>
        </w:tc>
        <w:tc>
          <w:tcPr>
            <w:tcW w:w="1134" w:type="dxa"/>
            <w:vAlign w:val="center"/>
          </w:tcPr>
          <w:p w14:paraId="44A10816" w14:textId="77777777" w:rsidR="00927858" w:rsidRDefault="00B207A1">
            <w:pPr>
              <w:pStyle w:val="aff5"/>
            </w:pPr>
            <w:r>
              <w:t>项目名称</w:t>
            </w:r>
          </w:p>
        </w:tc>
        <w:tc>
          <w:tcPr>
            <w:tcW w:w="2384" w:type="dxa"/>
            <w:vAlign w:val="center"/>
          </w:tcPr>
          <w:p w14:paraId="44A10817" w14:textId="77777777" w:rsidR="00927858" w:rsidRDefault="00B207A1">
            <w:pPr>
              <w:pStyle w:val="aff5"/>
            </w:pPr>
            <w:r>
              <w:t>年产</w:t>
            </w:r>
            <w:r>
              <w:t>930</w:t>
            </w:r>
            <w:r>
              <w:t>万套汽车零部件项目</w:t>
            </w:r>
          </w:p>
        </w:tc>
        <w:tc>
          <w:tcPr>
            <w:tcW w:w="2436" w:type="dxa"/>
            <w:vAlign w:val="center"/>
          </w:tcPr>
          <w:p w14:paraId="44A10818" w14:textId="77777777" w:rsidR="00927858" w:rsidRDefault="00B207A1">
            <w:pPr>
              <w:pStyle w:val="aff5"/>
            </w:pPr>
            <w:r>
              <w:t>年产</w:t>
            </w:r>
            <w:r>
              <w:t>930</w:t>
            </w:r>
            <w:r>
              <w:t>万套汽车零部件项目</w:t>
            </w:r>
            <w:r>
              <w:t>(</w:t>
            </w:r>
            <w:r>
              <w:t>一期</w:t>
            </w:r>
            <w:r>
              <w:t>)</w:t>
            </w:r>
          </w:p>
        </w:tc>
        <w:tc>
          <w:tcPr>
            <w:tcW w:w="1717" w:type="dxa"/>
            <w:vAlign w:val="center"/>
          </w:tcPr>
          <w:p w14:paraId="44A10819" w14:textId="77777777" w:rsidR="00927858" w:rsidRDefault="00B207A1">
            <w:pPr>
              <w:pStyle w:val="aff5"/>
            </w:pPr>
            <w:r>
              <w:t>本次仅进行一期验收</w:t>
            </w:r>
          </w:p>
        </w:tc>
      </w:tr>
      <w:tr w:rsidR="00927858" w14:paraId="44A10820" w14:textId="77777777">
        <w:trPr>
          <w:trHeight w:val="397"/>
          <w:jc w:val="center"/>
        </w:trPr>
        <w:tc>
          <w:tcPr>
            <w:tcW w:w="699" w:type="dxa"/>
            <w:vAlign w:val="center"/>
          </w:tcPr>
          <w:p w14:paraId="44A1081B" w14:textId="77777777" w:rsidR="00927858" w:rsidRDefault="00B207A1">
            <w:pPr>
              <w:pStyle w:val="aff5"/>
            </w:pPr>
            <w:r>
              <w:t>2</w:t>
            </w:r>
          </w:p>
        </w:tc>
        <w:tc>
          <w:tcPr>
            <w:tcW w:w="1134" w:type="dxa"/>
            <w:vAlign w:val="center"/>
          </w:tcPr>
          <w:p w14:paraId="44A1081C" w14:textId="77777777" w:rsidR="00927858" w:rsidRDefault="00B207A1">
            <w:pPr>
              <w:pStyle w:val="aff5"/>
            </w:pPr>
            <w:r>
              <w:t>建设单位</w:t>
            </w:r>
          </w:p>
        </w:tc>
        <w:tc>
          <w:tcPr>
            <w:tcW w:w="2384" w:type="dxa"/>
            <w:vAlign w:val="center"/>
          </w:tcPr>
          <w:p w14:paraId="44A1081D" w14:textId="77777777" w:rsidR="00927858" w:rsidRDefault="00B207A1">
            <w:pPr>
              <w:pStyle w:val="aff5"/>
            </w:pPr>
            <w:r>
              <w:t>河南丰磊五金制品有限公司</w:t>
            </w:r>
          </w:p>
        </w:tc>
        <w:tc>
          <w:tcPr>
            <w:tcW w:w="2436" w:type="dxa"/>
            <w:vAlign w:val="center"/>
          </w:tcPr>
          <w:p w14:paraId="44A1081E" w14:textId="77777777" w:rsidR="00927858" w:rsidRDefault="00B207A1">
            <w:pPr>
              <w:pStyle w:val="aff5"/>
            </w:pPr>
            <w:r>
              <w:t>河南丰磊五金制品有限公司</w:t>
            </w:r>
          </w:p>
        </w:tc>
        <w:tc>
          <w:tcPr>
            <w:tcW w:w="1717" w:type="dxa"/>
            <w:vAlign w:val="center"/>
          </w:tcPr>
          <w:p w14:paraId="44A1081F" w14:textId="77777777" w:rsidR="00927858" w:rsidRDefault="00B207A1">
            <w:pPr>
              <w:pStyle w:val="aff5"/>
            </w:pPr>
            <w:r>
              <w:t>一致</w:t>
            </w:r>
          </w:p>
        </w:tc>
      </w:tr>
      <w:tr w:rsidR="00927858" w14:paraId="44A10826" w14:textId="77777777">
        <w:trPr>
          <w:trHeight w:val="397"/>
          <w:jc w:val="center"/>
        </w:trPr>
        <w:tc>
          <w:tcPr>
            <w:tcW w:w="699" w:type="dxa"/>
            <w:vAlign w:val="center"/>
          </w:tcPr>
          <w:p w14:paraId="44A10821" w14:textId="77777777" w:rsidR="00927858" w:rsidRDefault="00B207A1">
            <w:pPr>
              <w:pStyle w:val="aff5"/>
            </w:pPr>
            <w:r>
              <w:t>3</w:t>
            </w:r>
          </w:p>
        </w:tc>
        <w:tc>
          <w:tcPr>
            <w:tcW w:w="1134" w:type="dxa"/>
            <w:vAlign w:val="center"/>
          </w:tcPr>
          <w:p w14:paraId="44A10822" w14:textId="77777777" w:rsidR="00927858" w:rsidRDefault="00B207A1">
            <w:pPr>
              <w:pStyle w:val="aff5"/>
            </w:pPr>
            <w:r>
              <w:t>建设地点</w:t>
            </w:r>
          </w:p>
        </w:tc>
        <w:tc>
          <w:tcPr>
            <w:tcW w:w="2384" w:type="dxa"/>
            <w:vAlign w:val="center"/>
          </w:tcPr>
          <w:p w14:paraId="44A10823" w14:textId="77777777" w:rsidR="00927858" w:rsidRDefault="00B207A1">
            <w:pPr>
              <w:pStyle w:val="aff5"/>
            </w:pPr>
            <w:r>
              <w:t>新乡市获嘉县产业集聚区北区梧桐路</w:t>
            </w:r>
            <w:r>
              <w:t>16</w:t>
            </w:r>
            <w:r>
              <w:t>号</w:t>
            </w:r>
          </w:p>
        </w:tc>
        <w:tc>
          <w:tcPr>
            <w:tcW w:w="2436" w:type="dxa"/>
            <w:vAlign w:val="center"/>
          </w:tcPr>
          <w:p w14:paraId="44A10824" w14:textId="77777777" w:rsidR="00927858" w:rsidRDefault="00B207A1">
            <w:pPr>
              <w:pStyle w:val="aff5"/>
            </w:pPr>
            <w:r>
              <w:t>新乡市获嘉县产业集聚区北区梧桐路</w:t>
            </w:r>
            <w:r>
              <w:t>16</w:t>
            </w:r>
            <w:r>
              <w:t>号</w:t>
            </w:r>
          </w:p>
        </w:tc>
        <w:tc>
          <w:tcPr>
            <w:tcW w:w="1717" w:type="dxa"/>
            <w:vAlign w:val="center"/>
          </w:tcPr>
          <w:p w14:paraId="44A10825" w14:textId="77777777" w:rsidR="00927858" w:rsidRDefault="00B207A1">
            <w:pPr>
              <w:pStyle w:val="aff5"/>
            </w:pPr>
            <w:r>
              <w:t>一致</w:t>
            </w:r>
          </w:p>
        </w:tc>
      </w:tr>
      <w:tr w:rsidR="00927858" w14:paraId="44A1082C" w14:textId="77777777">
        <w:trPr>
          <w:trHeight w:val="397"/>
          <w:jc w:val="center"/>
        </w:trPr>
        <w:tc>
          <w:tcPr>
            <w:tcW w:w="699" w:type="dxa"/>
            <w:vAlign w:val="center"/>
          </w:tcPr>
          <w:p w14:paraId="44A10827" w14:textId="77777777" w:rsidR="00927858" w:rsidRDefault="00B207A1">
            <w:pPr>
              <w:pStyle w:val="aff5"/>
            </w:pPr>
            <w:r>
              <w:t>4</w:t>
            </w:r>
          </w:p>
        </w:tc>
        <w:tc>
          <w:tcPr>
            <w:tcW w:w="1134" w:type="dxa"/>
            <w:vAlign w:val="center"/>
          </w:tcPr>
          <w:p w14:paraId="44A10828" w14:textId="77777777" w:rsidR="00927858" w:rsidRDefault="00B207A1">
            <w:pPr>
              <w:pStyle w:val="aff5"/>
            </w:pPr>
            <w:r>
              <w:t>项目性质</w:t>
            </w:r>
          </w:p>
        </w:tc>
        <w:tc>
          <w:tcPr>
            <w:tcW w:w="2384" w:type="dxa"/>
            <w:vAlign w:val="center"/>
          </w:tcPr>
          <w:p w14:paraId="44A10829" w14:textId="77777777" w:rsidR="00927858" w:rsidRDefault="00B207A1">
            <w:pPr>
              <w:pStyle w:val="aff5"/>
            </w:pPr>
            <w:r>
              <w:t>新建</w:t>
            </w:r>
          </w:p>
        </w:tc>
        <w:tc>
          <w:tcPr>
            <w:tcW w:w="2436" w:type="dxa"/>
            <w:vAlign w:val="center"/>
          </w:tcPr>
          <w:p w14:paraId="44A1082A" w14:textId="77777777" w:rsidR="00927858" w:rsidRDefault="00B207A1">
            <w:pPr>
              <w:pStyle w:val="aff5"/>
            </w:pPr>
            <w:r>
              <w:t>新建</w:t>
            </w:r>
          </w:p>
        </w:tc>
        <w:tc>
          <w:tcPr>
            <w:tcW w:w="1717" w:type="dxa"/>
            <w:vAlign w:val="center"/>
          </w:tcPr>
          <w:p w14:paraId="44A1082B" w14:textId="77777777" w:rsidR="00927858" w:rsidRDefault="00B207A1">
            <w:pPr>
              <w:pStyle w:val="aff5"/>
            </w:pPr>
            <w:r>
              <w:t>一致</w:t>
            </w:r>
          </w:p>
        </w:tc>
      </w:tr>
      <w:tr w:rsidR="00927858" w14:paraId="44A10832" w14:textId="77777777">
        <w:trPr>
          <w:trHeight w:val="397"/>
          <w:jc w:val="center"/>
        </w:trPr>
        <w:tc>
          <w:tcPr>
            <w:tcW w:w="699" w:type="dxa"/>
            <w:vAlign w:val="center"/>
          </w:tcPr>
          <w:p w14:paraId="44A1082D" w14:textId="77777777" w:rsidR="00927858" w:rsidRDefault="00B207A1">
            <w:pPr>
              <w:pStyle w:val="aff5"/>
            </w:pPr>
            <w:r>
              <w:t>5</w:t>
            </w:r>
          </w:p>
        </w:tc>
        <w:tc>
          <w:tcPr>
            <w:tcW w:w="1134" w:type="dxa"/>
            <w:vAlign w:val="center"/>
          </w:tcPr>
          <w:p w14:paraId="44A1082E" w14:textId="77777777" w:rsidR="00927858" w:rsidRDefault="00B207A1">
            <w:pPr>
              <w:pStyle w:val="aff5"/>
            </w:pPr>
            <w:r>
              <w:t>项目投资</w:t>
            </w:r>
          </w:p>
        </w:tc>
        <w:tc>
          <w:tcPr>
            <w:tcW w:w="2384" w:type="dxa"/>
            <w:vAlign w:val="center"/>
          </w:tcPr>
          <w:p w14:paraId="44A1082F" w14:textId="77777777" w:rsidR="00927858" w:rsidRDefault="00B207A1">
            <w:pPr>
              <w:pStyle w:val="aff5"/>
            </w:pPr>
            <w:r>
              <w:t>1950</w:t>
            </w:r>
            <w:r>
              <w:t>万元</w:t>
            </w:r>
          </w:p>
        </w:tc>
        <w:tc>
          <w:tcPr>
            <w:tcW w:w="2436" w:type="dxa"/>
            <w:vAlign w:val="center"/>
          </w:tcPr>
          <w:p w14:paraId="44A10830" w14:textId="77777777" w:rsidR="00927858" w:rsidRDefault="00B207A1">
            <w:pPr>
              <w:pStyle w:val="aff5"/>
            </w:pPr>
            <w:r>
              <w:t>一期：</w:t>
            </w:r>
            <w:r>
              <w:t>950</w:t>
            </w:r>
            <w:r>
              <w:t>万元</w:t>
            </w:r>
          </w:p>
        </w:tc>
        <w:tc>
          <w:tcPr>
            <w:tcW w:w="1717" w:type="dxa"/>
            <w:vAlign w:val="center"/>
          </w:tcPr>
          <w:p w14:paraId="44A10831" w14:textId="77777777" w:rsidR="00927858" w:rsidRDefault="00B207A1">
            <w:pPr>
              <w:pStyle w:val="aff5"/>
            </w:pPr>
            <w:r>
              <w:t>本次仅进行一期验收</w:t>
            </w:r>
          </w:p>
        </w:tc>
      </w:tr>
      <w:tr w:rsidR="00927858" w14:paraId="44A10838" w14:textId="77777777">
        <w:trPr>
          <w:trHeight w:val="397"/>
          <w:jc w:val="center"/>
        </w:trPr>
        <w:tc>
          <w:tcPr>
            <w:tcW w:w="699" w:type="dxa"/>
            <w:vAlign w:val="center"/>
          </w:tcPr>
          <w:p w14:paraId="44A10833" w14:textId="77777777" w:rsidR="00927858" w:rsidRDefault="00B207A1">
            <w:pPr>
              <w:pStyle w:val="aff5"/>
            </w:pPr>
            <w:r>
              <w:t>6</w:t>
            </w:r>
          </w:p>
        </w:tc>
        <w:tc>
          <w:tcPr>
            <w:tcW w:w="1134" w:type="dxa"/>
            <w:vAlign w:val="center"/>
          </w:tcPr>
          <w:p w14:paraId="44A10834" w14:textId="77777777" w:rsidR="00927858" w:rsidRDefault="00B207A1">
            <w:pPr>
              <w:pStyle w:val="aff5"/>
            </w:pPr>
            <w:r>
              <w:t>产品方案</w:t>
            </w:r>
          </w:p>
        </w:tc>
        <w:tc>
          <w:tcPr>
            <w:tcW w:w="2384" w:type="dxa"/>
            <w:vAlign w:val="center"/>
          </w:tcPr>
          <w:p w14:paraId="44A10835" w14:textId="77777777" w:rsidR="00927858" w:rsidRDefault="00B207A1">
            <w:pPr>
              <w:pStyle w:val="aff5"/>
            </w:pPr>
            <w:r>
              <w:t>年产</w:t>
            </w:r>
            <w:r>
              <w:t>930</w:t>
            </w:r>
            <w:r>
              <w:t>万套汽车零部件</w:t>
            </w:r>
          </w:p>
        </w:tc>
        <w:tc>
          <w:tcPr>
            <w:tcW w:w="2436" w:type="dxa"/>
            <w:vAlign w:val="center"/>
          </w:tcPr>
          <w:p w14:paraId="44A10836" w14:textId="77777777" w:rsidR="00927858" w:rsidRDefault="00B207A1">
            <w:pPr>
              <w:pStyle w:val="aff5"/>
              <w:rPr>
                <w:color w:val="FF0000"/>
              </w:rPr>
            </w:pPr>
            <w:r>
              <w:t>一期：年产</w:t>
            </w:r>
            <w:r>
              <w:t>660</w:t>
            </w:r>
            <w:r>
              <w:t>万件冲压件和年产</w:t>
            </w:r>
            <w:r>
              <w:t>660</w:t>
            </w:r>
            <w:r>
              <w:t>万件轴承</w:t>
            </w:r>
          </w:p>
        </w:tc>
        <w:tc>
          <w:tcPr>
            <w:tcW w:w="1717" w:type="dxa"/>
            <w:vAlign w:val="center"/>
          </w:tcPr>
          <w:p w14:paraId="44A10837" w14:textId="77777777" w:rsidR="00927858" w:rsidRDefault="00B207A1">
            <w:pPr>
              <w:pStyle w:val="aff5"/>
            </w:pPr>
            <w:r>
              <w:t>本次仅进行一期验收</w:t>
            </w:r>
          </w:p>
        </w:tc>
      </w:tr>
      <w:tr w:rsidR="00927858" w14:paraId="44A1083E" w14:textId="77777777">
        <w:trPr>
          <w:trHeight w:val="397"/>
          <w:jc w:val="center"/>
        </w:trPr>
        <w:tc>
          <w:tcPr>
            <w:tcW w:w="699" w:type="dxa"/>
            <w:vAlign w:val="center"/>
          </w:tcPr>
          <w:p w14:paraId="44A10839" w14:textId="77777777" w:rsidR="00927858" w:rsidRDefault="00B207A1">
            <w:pPr>
              <w:pStyle w:val="aff5"/>
            </w:pPr>
            <w:r>
              <w:t>7</w:t>
            </w:r>
          </w:p>
        </w:tc>
        <w:tc>
          <w:tcPr>
            <w:tcW w:w="1134" w:type="dxa"/>
            <w:vAlign w:val="center"/>
          </w:tcPr>
          <w:p w14:paraId="44A1083A" w14:textId="77777777" w:rsidR="00927858" w:rsidRDefault="00B207A1">
            <w:pPr>
              <w:pStyle w:val="aff5"/>
            </w:pPr>
            <w:r>
              <w:t>占地面积</w:t>
            </w:r>
          </w:p>
        </w:tc>
        <w:tc>
          <w:tcPr>
            <w:tcW w:w="2384" w:type="dxa"/>
            <w:vAlign w:val="center"/>
          </w:tcPr>
          <w:p w14:paraId="44A1083B" w14:textId="77777777" w:rsidR="00927858" w:rsidRDefault="00B207A1">
            <w:pPr>
              <w:pStyle w:val="aff5"/>
            </w:pPr>
            <w:r>
              <w:t>21000m</w:t>
            </w:r>
            <w:r>
              <w:rPr>
                <w:vertAlign w:val="superscript"/>
              </w:rPr>
              <w:t>2</w:t>
            </w:r>
          </w:p>
        </w:tc>
        <w:tc>
          <w:tcPr>
            <w:tcW w:w="2436" w:type="dxa"/>
            <w:vAlign w:val="center"/>
          </w:tcPr>
          <w:p w14:paraId="44A1083C" w14:textId="77777777" w:rsidR="00927858" w:rsidRDefault="00B207A1">
            <w:pPr>
              <w:pStyle w:val="aff5"/>
            </w:pPr>
            <w:r>
              <w:t>一期：</w:t>
            </w:r>
            <w:r>
              <w:t>5010m</w:t>
            </w:r>
            <w:r>
              <w:rPr>
                <w:vertAlign w:val="superscript"/>
              </w:rPr>
              <w:t>2</w:t>
            </w:r>
          </w:p>
        </w:tc>
        <w:tc>
          <w:tcPr>
            <w:tcW w:w="1717" w:type="dxa"/>
            <w:vAlign w:val="center"/>
          </w:tcPr>
          <w:p w14:paraId="44A1083D" w14:textId="77777777" w:rsidR="00927858" w:rsidRDefault="00B207A1">
            <w:pPr>
              <w:pStyle w:val="aff5"/>
            </w:pPr>
            <w:r>
              <w:t>本次仅进行一期验收</w:t>
            </w:r>
          </w:p>
        </w:tc>
      </w:tr>
      <w:tr w:rsidR="00927858" w14:paraId="44A10844" w14:textId="77777777">
        <w:trPr>
          <w:trHeight w:val="397"/>
          <w:jc w:val="center"/>
        </w:trPr>
        <w:tc>
          <w:tcPr>
            <w:tcW w:w="699" w:type="dxa"/>
            <w:vAlign w:val="center"/>
          </w:tcPr>
          <w:p w14:paraId="44A1083F" w14:textId="77777777" w:rsidR="00927858" w:rsidRDefault="00B207A1">
            <w:pPr>
              <w:pStyle w:val="aff5"/>
            </w:pPr>
            <w:r>
              <w:t>8</w:t>
            </w:r>
          </w:p>
        </w:tc>
        <w:tc>
          <w:tcPr>
            <w:tcW w:w="1134" w:type="dxa"/>
            <w:vAlign w:val="center"/>
          </w:tcPr>
          <w:p w14:paraId="44A10840" w14:textId="77777777" w:rsidR="00927858" w:rsidRDefault="00B207A1">
            <w:pPr>
              <w:pStyle w:val="aff5"/>
            </w:pPr>
            <w:r>
              <w:t>定员</w:t>
            </w:r>
          </w:p>
        </w:tc>
        <w:tc>
          <w:tcPr>
            <w:tcW w:w="2384" w:type="dxa"/>
            <w:vAlign w:val="center"/>
          </w:tcPr>
          <w:p w14:paraId="44A10841" w14:textId="77777777" w:rsidR="00927858" w:rsidRDefault="00B207A1">
            <w:pPr>
              <w:pStyle w:val="aff5"/>
            </w:pPr>
            <w:r>
              <w:t>200</w:t>
            </w:r>
            <w:r>
              <w:t>人</w:t>
            </w:r>
          </w:p>
        </w:tc>
        <w:tc>
          <w:tcPr>
            <w:tcW w:w="2436" w:type="dxa"/>
            <w:vAlign w:val="center"/>
          </w:tcPr>
          <w:p w14:paraId="44A10842" w14:textId="77777777" w:rsidR="00927858" w:rsidRDefault="00B207A1">
            <w:pPr>
              <w:pStyle w:val="aff5"/>
            </w:pPr>
            <w:r>
              <w:t>一期：</w:t>
            </w:r>
            <w:r>
              <w:t>30</w:t>
            </w:r>
            <w:r>
              <w:t>人</w:t>
            </w:r>
          </w:p>
        </w:tc>
        <w:tc>
          <w:tcPr>
            <w:tcW w:w="1717" w:type="dxa"/>
            <w:vAlign w:val="center"/>
          </w:tcPr>
          <w:p w14:paraId="44A10843" w14:textId="77777777" w:rsidR="00927858" w:rsidRDefault="00B207A1">
            <w:pPr>
              <w:pStyle w:val="aff5"/>
            </w:pPr>
            <w:r>
              <w:t>本次仅进行一期验收</w:t>
            </w:r>
          </w:p>
        </w:tc>
      </w:tr>
      <w:tr w:rsidR="00927858" w14:paraId="44A1084A" w14:textId="77777777">
        <w:trPr>
          <w:trHeight w:val="397"/>
          <w:jc w:val="center"/>
        </w:trPr>
        <w:tc>
          <w:tcPr>
            <w:tcW w:w="699" w:type="dxa"/>
            <w:vAlign w:val="center"/>
          </w:tcPr>
          <w:p w14:paraId="44A10845" w14:textId="77777777" w:rsidR="00927858" w:rsidRDefault="00B207A1">
            <w:pPr>
              <w:pStyle w:val="aff5"/>
            </w:pPr>
            <w:r>
              <w:t>9</w:t>
            </w:r>
          </w:p>
        </w:tc>
        <w:tc>
          <w:tcPr>
            <w:tcW w:w="1134" w:type="dxa"/>
            <w:vAlign w:val="center"/>
          </w:tcPr>
          <w:p w14:paraId="44A10846" w14:textId="77777777" w:rsidR="00927858" w:rsidRDefault="00B207A1">
            <w:pPr>
              <w:pStyle w:val="aff5"/>
            </w:pPr>
            <w:r>
              <w:t>劳动制度</w:t>
            </w:r>
          </w:p>
        </w:tc>
        <w:tc>
          <w:tcPr>
            <w:tcW w:w="2384" w:type="dxa"/>
            <w:vAlign w:val="center"/>
          </w:tcPr>
          <w:p w14:paraId="44A10847" w14:textId="77777777" w:rsidR="00927858" w:rsidRDefault="00B207A1">
            <w:pPr>
              <w:pStyle w:val="aff5"/>
            </w:pPr>
            <w:r>
              <w:t>年工作日</w:t>
            </w:r>
            <w:r>
              <w:t>300</w:t>
            </w:r>
            <w:r>
              <w:t>天，两班制，每班</w:t>
            </w:r>
            <w:r>
              <w:t>8</w:t>
            </w:r>
            <w:r>
              <w:t>小时</w:t>
            </w:r>
          </w:p>
        </w:tc>
        <w:tc>
          <w:tcPr>
            <w:tcW w:w="2436" w:type="dxa"/>
            <w:vAlign w:val="center"/>
          </w:tcPr>
          <w:p w14:paraId="44A10848" w14:textId="77777777" w:rsidR="00927858" w:rsidRDefault="00B207A1">
            <w:pPr>
              <w:pStyle w:val="aff5"/>
            </w:pPr>
            <w:r>
              <w:t>年工作日</w:t>
            </w:r>
            <w:r>
              <w:t>300</w:t>
            </w:r>
            <w:r>
              <w:t>天，两班制，每班</w:t>
            </w:r>
            <w:r>
              <w:t>8</w:t>
            </w:r>
            <w:r>
              <w:t>小时</w:t>
            </w:r>
          </w:p>
        </w:tc>
        <w:tc>
          <w:tcPr>
            <w:tcW w:w="1717" w:type="dxa"/>
            <w:vAlign w:val="center"/>
          </w:tcPr>
          <w:p w14:paraId="44A10849" w14:textId="77777777" w:rsidR="00927858" w:rsidRDefault="00B207A1">
            <w:pPr>
              <w:pStyle w:val="aff5"/>
            </w:pPr>
            <w:r>
              <w:t>一致</w:t>
            </w:r>
          </w:p>
        </w:tc>
      </w:tr>
      <w:tr w:rsidR="00927858" w14:paraId="44A10850" w14:textId="77777777">
        <w:trPr>
          <w:trHeight w:val="397"/>
          <w:jc w:val="center"/>
        </w:trPr>
        <w:tc>
          <w:tcPr>
            <w:tcW w:w="699" w:type="dxa"/>
            <w:vAlign w:val="center"/>
          </w:tcPr>
          <w:p w14:paraId="44A1084B" w14:textId="77777777" w:rsidR="00927858" w:rsidRDefault="00B207A1">
            <w:pPr>
              <w:pStyle w:val="aff5"/>
            </w:pPr>
            <w:r>
              <w:t>10</w:t>
            </w:r>
          </w:p>
        </w:tc>
        <w:tc>
          <w:tcPr>
            <w:tcW w:w="1134" w:type="dxa"/>
            <w:vAlign w:val="center"/>
          </w:tcPr>
          <w:p w14:paraId="44A1084C" w14:textId="77777777" w:rsidR="00927858" w:rsidRDefault="00B207A1">
            <w:pPr>
              <w:pStyle w:val="aff5"/>
            </w:pPr>
            <w:r>
              <w:t>供水</w:t>
            </w:r>
          </w:p>
        </w:tc>
        <w:tc>
          <w:tcPr>
            <w:tcW w:w="2384" w:type="dxa"/>
            <w:vAlign w:val="center"/>
          </w:tcPr>
          <w:p w14:paraId="44A1084D" w14:textId="77777777" w:rsidR="00927858" w:rsidRDefault="00B207A1">
            <w:pPr>
              <w:pStyle w:val="aff5"/>
            </w:pPr>
            <w:r>
              <w:t>市政供水</w:t>
            </w:r>
          </w:p>
        </w:tc>
        <w:tc>
          <w:tcPr>
            <w:tcW w:w="2436" w:type="dxa"/>
            <w:vAlign w:val="center"/>
          </w:tcPr>
          <w:p w14:paraId="44A1084E" w14:textId="77777777" w:rsidR="00927858" w:rsidRDefault="00B207A1">
            <w:pPr>
              <w:pStyle w:val="aff5"/>
            </w:pPr>
            <w:r>
              <w:t>市政供水</w:t>
            </w:r>
          </w:p>
        </w:tc>
        <w:tc>
          <w:tcPr>
            <w:tcW w:w="1717" w:type="dxa"/>
            <w:vAlign w:val="center"/>
          </w:tcPr>
          <w:p w14:paraId="44A1084F" w14:textId="77777777" w:rsidR="00927858" w:rsidRDefault="00B207A1">
            <w:pPr>
              <w:pStyle w:val="aff5"/>
            </w:pPr>
            <w:r>
              <w:t>一致</w:t>
            </w:r>
          </w:p>
        </w:tc>
      </w:tr>
      <w:tr w:rsidR="00927858" w14:paraId="44A10856" w14:textId="77777777">
        <w:trPr>
          <w:trHeight w:val="397"/>
          <w:jc w:val="center"/>
        </w:trPr>
        <w:tc>
          <w:tcPr>
            <w:tcW w:w="699" w:type="dxa"/>
            <w:vAlign w:val="center"/>
          </w:tcPr>
          <w:p w14:paraId="44A10851" w14:textId="77777777" w:rsidR="00927858" w:rsidRDefault="00B207A1">
            <w:pPr>
              <w:pStyle w:val="aff5"/>
            </w:pPr>
            <w:r>
              <w:t>11</w:t>
            </w:r>
          </w:p>
        </w:tc>
        <w:tc>
          <w:tcPr>
            <w:tcW w:w="1134" w:type="dxa"/>
            <w:vAlign w:val="center"/>
          </w:tcPr>
          <w:p w14:paraId="44A10852" w14:textId="77777777" w:rsidR="00927858" w:rsidRDefault="00B207A1">
            <w:pPr>
              <w:pStyle w:val="aff5"/>
            </w:pPr>
            <w:r>
              <w:t>供电</w:t>
            </w:r>
          </w:p>
        </w:tc>
        <w:tc>
          <w:tcPr>
            <w:tcW w:w="2384" w:type="dxa"/>
            <w:vAlign w:val="center"/>
          </w:tcPr>
          <w:p w14:paraId="44A10853" w14:textId="77777777" w:rsidR="00927858" w:rsidRDefault="00B207A1">
            <w:pPr>
              <w:pStyle w:val="aff5"/>
            </w:pPr>
            <w:r>
              <w:t>国家电网供电</w:t>
            </w:r>
          </w:p>
        </w:tc>
        <w:tc>
          <w:tcPr>
            <w:tcW w:w="2436" w:type="dxa"/>
            <w:vAlign w:val="center"/>
          </w:tcPr>
          <w:p w14:paraId="44A10854" w14:textId="77777777" w:rsidR="00927858" w:rsidRDefault="00B207A1">
            <w:pPr>
              <w:pStyle w:val="aff5"/>
            </w:pPr>
            <w:r>
              <w:t>国家电网供电</w:t>
            </w:r>
          </w:p>
        </w:tc>
        <w:tc>
          <w:tcPr>
            <w:tcW w:w="1717" w:type="dxa"/>
            <w:vAlign w:val="center"/>
          </w:tcPr>
          <w:p w14:paraId="44A10855" w14:textId="77777777" w:rsidR="00927858" w:rsidRDefault="00B207A1">
            <w:pPr>
              <w:pStyle w:val="aff5"/>
            </w:pPr>
            <w:r>
              <w:t>一致</w:t>
            </w:r>
          </w:p>
        </w:tc>
      </w:tr>
      <w:tr w:rsidR="00927858" w14:paraId="44A1085C" w14:textId="77777777">
        <w:trPr>
          <w:trHeight w:val="397"/>
          <w:jc w:val="center"/>
        </w:trPr>
        <w:tc>
          <w:tcPr>
            <w:tcW w:w="699" w:type="dxa"/>
            <w:vAlign w:val="center"/>
          </w:tcPr>
          <w:p w14:paraId="44A10857" w14:textId="77777777" w:rsidR="00927858" w:rsidRDefault="00B207A1">
            <w:pPr>
              <w:pStyle w:val="aff5"/>
            </w:pPr>
            <w:r>
              <w:t>12</w:t>
            </w:r>
          </w:p>
        </w:tc>
        <w:tc>
          <w:tcPr>
            <w:tcW w:w="1134" w:type="dxa"/>
            <w:vAlign w:val="center"/>
          </w:tcPr>
          <w:p w14:paraId="44A10858" w14:textId="77777777" w:rsidR="00927858" w:rsidRDefault="00B207A1">
            <w:pPr>
              <w:pStyle w:val="aff5"/>
            </w:pPr>
            <w:r>
              <w:t>蒸汽</w:t>
            </w:r>
          </w:p>
        </w:tc>
        <w:tc>
          <w:tcPr>
            <w:tcW w:w="2384" w:type="dxa"/>
            <w:vAlign w:val="center"/>
          </w:tcPr>
          <w:p w14:paraId="44A10859" w14:textId="77777777" w:rsidR="00927858" w:rsidRDefault="00B207A1">
            <w:pPr>
              <w:pStyle w:val="aff5"/>
            </w:pPr>
            <w:r>
              <w:t>1t/h</w:t>
            </w:r>
            <w:r>
              <w:t>的燃气蒸汽锅炉提供</w:t>
            </w:r>
          </w:p>
        </w:tc>
        <w:tc>
          <w:tcPr>
            <w:tcW w:w="2436" w:type="dxa"/>
            <w:vAlign w:val="center"/>
          </w:tcPr>
          <w:p w14:paraId="44A1085A" w14:textId="77777777" w:rsidR="00927858" w:rsidRDefault="00B207A1">
            <w:pPr>
              <w:pStyle w:val="aff5"/>
            </w:pPr>
            <w:r>
              <w:t>采用电加热</w:t>
            </w:r>
          </w:p>
        </w:tc>
        <w:tc>
          <w:tcPr>
            <w:tcW w:w="1717" w:type="dxa"/>
            <w:vAlign w:val="center"/>
          </w:tcPr>
          <w:p w14:paraId="44A1085B" w14:textId="77777777" w:rsidR="00927858" w:rsidRDefault="00B207A1">
            <w:pPr>
              <w:pStyle w:val="aff5"/>
            </w:pPr>
            <w:r>
              <w:t>一期采用电加热，</w:t>
            </w:r>
            <w:r>
              <w:t>1t/h</w:t>
            </w:r>
            <w:r>
              <w:t>的燃气蒸汽锅炉为二期建设内容</w:t>
            </w:r>
          </w:p>
        </w:tc>
      </w:tr>
      <w:tr w:rsidR="00927858" w14:paraId="44A10862" w14:textId="77777777">
        <w:trPr>
          <w:trHeight w:val="397"/>
          <w:jc w:val="center"/>
        </w:trPr>
        <w:tc>
          <w:tcPr>
            <w:tcW w:w="699" w:type="dxa"/>
            <w:vAlign w:val="center"/>
          </w:tcPr>
          <w:p w14:paraId="44A1085D" w14:textId="77777777" w:rsidR="00927858" w:rsidRDefault="00B207A1">
            <w:pPr>
              <w:pStyle w:val="aff5"/>
            </w:pPr>
            <w:r>
              <w:t>13</w:t>
            </w:r>
          </w:p>
        </w:tc>
        <w:tc>
          <w:tcPr>
            <w:tcW w:w="1134" w:type="dxa"/>
            <w:vAlign w:val="center"/>
          </w:tcPr>
          <w:p w14:paraId="44A1085E" w14:textId="77777777" w:rsidR="00927858" w:rsidRDefault="00B207A1">
            <w:pPr>
              <w:pStyle w:val="aff5"/>
            </w:pPr>
            <w:r>
              <w:t>供气</w:t>
            </w:r>
          </w:p>
        </w:tc>
        <w:tc>
          <w:tcPr>
            <w:tcW w:w="2384" w:type="dxa"/>
            <w:vAlign w:val="center"/>
          </w:tcPr>
          <w:p w14:paraId="44A1085F" w14:textId="77777777" w:rsidR="00927858" w:rsidRDefault="00B207A1">
            <w:pPr>
              <w:pStyle w:val="aff5"/>
            </w:pPr>
            <w:r>
              <w:t>西气东输获嘉分输站</w:t>
            </w:r>
          </w:p>
        </w:tc>
        <w:tc>
          <w:tcPr>
            <w:tcW w:w="2436" w:type="dxa"/>
            <w:vAlign w:val="center"/>
          </w:tcPr>
          <w:p w14:paraId="44A10860" w14:textId="77777777" w:rsidR="00927858" w:rsidRDefault="00B207A1">
            <w:pPr>
              <w:pStyle w:val="aff5"/>
            </w:pPr>
            <w:r>
              <w:t>/</w:t>
            </w:r>
          </w:p>
        </w:tc>
        <w:tc>
          <w:tcPr>
            <w:tcW w:w="1717" w:type="dxa"/>
            <w:vAlign w:val="center"/>
          </w:tcPr>
          <w:p w14:paraId="44A10861" w14:textId="77777777" w:rsidR="00927858" w:rsidRDefault="00B207A1">
            <w:pPr>
              <w:pStyle w:val="aff5"/>
            </w:pPr>
            <w:r>
              <w:t>天然气二期使用</w:t>
            </w:r>
          </w:p>
        </w:tc>
      </w:tr>
      <w:tr w:rsidR="00927858" w14:paraId="44A10868" w14:textId="77777777">
        <w:trPr>
          <w:trHeight w:val="397"/>
          <w:jc w:val="center"/>
        </w:trPr>
        <w:tc>
          <w:tcPr>
            <w:tcW w:w="699" w:type="dxa"/>
            <w:vAlign w:val="center"/>
          </w:tcPr>
          <w:p w14:paraId="44A10863" w14:textId="77777777" w:rsidR="00927858" w:rsidRDefault="00B207A1">
            <w:pPr>
              <w:pStyle w:val="aff5"/>
            </w:pPr>
            <w:r>
              <w:t>14</w:t>
            </w:r>
          </w:p>
        </w:tc>
        <w:tc>
          <w:tcPr>
            <w:tcW w:w="1134" w:type="dxa"/>
            <w:vAlign w:val="center"/>
          </w:tcPr>
          <w:p w14:paraId="44A10864" w14:textId="77777777" w:rsidR="00927858" w:rsidRDefault="00B207A1">
            <w:pPr>
              <w:pStyle w:val="aff5"/>
            </w:pPr>
            <w:r>
              <w:t>排水去向</w:t>
            </w:r>
          </w:p>
        </w:tc>
        <w:tc>
          <w:tcPr>
            <w:tcW w:w="2384" w:type="dxa"/>
            <w:vAlign w:val="center"/>
          </w:tcPr>
          <w:p w14:paraId="44A10865" w14:textId="77777777" w:rsidR="00927858" w:rsidRDefault="00B207A1">
            <w:pPr>
              <w:pStyle w:val="aff5"/>
            </w:pPr>
            <w:r>
              <w:t>含铬和含镍生产废水经废水处理系统处理后回用于生产，不外排；生产废水经预处理后和化粪池处理后生活废水混合排入厂区综合污水处理站集中处理，后经市政管网进入新乡市获嘉县同盟污水处理厂，出水最终汇入共产主义渠</w:t>
            </w:r>
          </w:p>
        </w:tc>
        <w:tc>
          <w:tcPr>
            <w:tcW w:w="2436" w:type="dxa"/>
            <w:vAlign w:val="center"/>
          </w:tcPr>
          <w:p w14:paraId="44A10866" w14:textId="77777777" w:rsidR="00927858" w:rsidRDefault="00B207A1">
            <w:pPr>
              <w:pStyle w:val="aff5"/>
            </w:pPr>
            <w:r>
              <w:t>含铬废水经废水处理系统处理后回用于生产，不外排；生产废水经预处理后和化粪池处理后生活废水混合排入厂区综合污水处理站集中处理，后经市政管网进入新乡市获嘉县同盟污水处理厂，出水最终汇入共产主义渠</w:t>
            </w:r>
          </w:p>
        </w:tc>
        <w:tc>
          <w:tcPr>
            <w:tcW w:w="1717" w:type="dxa"/>
            <w:vAlign w:val="center"/>
          </w:tcPr>
          <w:p w14:paraId="44A10867" w14:textId="77777777" w:rsidR="00927858" w:rsidRDefault="00B207A1">
            <w:pPr>
              <w:pStyle w:val="aff5"/>
            </w:pPr>
            <w:r>
              <w:t>本次仅进行一期验收，一期不涉及含镍废水</w:t>
            </w:r>
          </w:p>
        </w:tc>
      </w:tr>
    </w:tbl>
    <w:p w14:paraId="44A10869" w14:textId="77777777" w:rsidR="00927858" w:rsidRDefault="00B207A1">
      <w:pPr>
        <w:ind w:firstLine="480"/>
        <w:rPr>
          <w:rFonts w:cs="Times New Roman"/>
        </w:rPr>
      </w:pPr>
      <w:r>
        <w:rPr>
          <w:rFonts w:cs="Times New Roman"/>
        </w:rPr>
        <w:t>本项目工程组成及建设内容与环评一致性分析见下表。</w:t>
      </w:r>
    </w:p>
    <w:p w14:paraId="44A1086A" w14:textId="77777777" w:rsidR="00927858" w:rsidRDefault="00B207A1">
      <w:pPr>
        <w:pStyle w:val="aff6"/>
      </w:pPr>
      <w:r>
        <w:lastRenderedPageBreak/>
        <w:t>表</w:t>
      </w:r>
      <w:r>
        <w:t xml:space="preserve">3-2                        </w:t>
      </w:r>
      <w:r>
        <w:t>本项目工程组成及建设内容</w:t>
      </w:r>
    </w:p>
    <w:tbl>
      <w:tblPr>
        <w:tblW w:w="5012"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486"/>
        <w:gridCol w:w="643"/>
        <w:gridCol w:w="988"/>
        <w:gridCol w:w="849"/>
        <w:gridCol w:w="2128"/>
        <w:gridCol w:w="1985"/>
        <w:gridCol w:w="1311"/>
      </w:tblGrid>
      <w:tr w:rsidR="00927858" w14:paraId="44A10870" w14:textId="77777777">
        <w:trPr>
          <w:trHeight w:val="397"/>
          <w:tblHeader/>
          <w:jc w:val="center"/>
        </w:trPr>
        <w:tc>
          <w:tcPr>
            <w:tcW w:w="290" w:type="pct"/>
            <w:vMerge w:val="restart"/>
            <w:shd w:val="clear" w:color="auto" w:fill="auto"/>
            <w:vAlign w:val="center"/>
          </w:tcPr>
          <w:p w14:paraId="44A1086B" w14:textId="77777777" w:rsidR="00927858" w:rsidRDefault="00B207A1">
            <w:pPr>
              <w:pStyle w:val="aff5"/>
              <w:rPr>
                <w:b/>
                <w:bCs/>
              </w:rPr>
            </w:pPr>
            <w:r>
              <w:rPr>
                <w:b/>
                <w:bCs/>
              </w:rPr>
              <w:t>编号</w:t>
            </w:r>
          </w:p>
        </w:tc>
        <w:tc>
          <w:tcPr>
            <w:tcW w:w="383" w:type="pct"/>
            <w:vMerge w:val="restart"/>
            <w:shd w:val="clear" w:color="auto" w:fill="auto"/>
            <w:vAlign w:val="center"/>
          </w:tcPr>
          <w:p w14:paraId="44A1086C" w14:textId="77777777" w:rsidR="00927858" w:rsidRDefault="00B207A1">
            <w:pPr>
              <w:pStyle w:val="aff5"/>
              <w:rPr>
                <w:b/>
                <w:bCs/>
              </w:rPr>
            </w:pPr>
            <w:r>
              <w:rPr>
                <w:b/>
                <w:bCs/>
              </w:rPr>
              <w:t>类别</w:t>
            </w:r>
          </w:p>
        </w:tc>
        <w:tc>
          <w:tcPr>
            <w:tcW w:w="589" w:type="pct"/>
            <w:vMerge w:val="restart"/>
            <w:shd w:val="clear" w:color="auto" w:fill="auto"/>
            <w:vAlign w:val="center"/>
          </w:tcPr>
          <w:p w14:paraId="44A1086D" w14:textId="77777777" w:rsidR="00927858" w:rsidRDefault="00B207A1">
            <w:pPr>
              <w:pStyle w:val="aff5"/>
              <w:rPr>
                <w:b/>
                <w:bCs/>
              </w:rPr>
            </w:pPr>
            <w:r>
              <w:rPr>
                <w:b/>
                <w:bCs/>
              </w:rPr>
              <w:t>建设内容</w:t>
            </w:r>
          </w:p>
        </w:tc>
        <w:tc>
          <w:tcPr>
            <w:tcW w:w="2957" w:type="pct"/>
            <w:gridSpan w:val="3"/>
            <w:shd w:val="clear" w:color="auto" w:fill="auto"/>
            <w:vAlign w:val="center"/>
          </w:tcPr>
          <w:p w14:paraId="44A1086E" w14:textId="77777777" w:rsidR="00927858" w:rsidRDefault="00B207A1">
            <w:pPr>
              <w:pStyle w:val="aff5"/>
              <w:rPr>
                <w:b/>
                <w:bCs/>
              </w:rPr>
            </w:pPr>
            <w:r>
              <w:rPr>
                <w:b/>
                <w:bCs/>
              </w:rPr>
              <w:t>建设内容及规模</w:t>
            </w:r>
          </w:p>
        </w:tc>
        <w:tc>
          <w:tcPr>
            <w:tcW w:w="781" w:type="pct"/>
            <w:vMerge w:val="restart"/>
            <w:shd w:val="clear" w:color="auto" w:fill="auto"/>
            <w:vAlign w:val="center"/>
          </w:tcPr>
          <w:p w14:paraId="44A1086F" w14:textId="77777777" w:rsidR="00927858" w:rsidRDefault="00B207A1">
            <w:pPr>
              <w:pStyle w:val="aff5"/>
              <w:rPr>
                <w:b/>
                <w:bCs/>
              </w:rPr>
            </w:pPr>
            <w:r>
              <w:rPr>
                <w:b/>
                <w:bCs/>
              </w:rPr>
              <w:t>与环评对比情况</w:t>
            </w:r>
          </w:p>
        </w:tc>
      </w:tr>
      <w:tr w:rsidR="00927858" w14:paraId="44A10877" w14:textId="77777777">
        <w:trPr>
          <w:trHeight w:val="397"/>
          <w:jc w:val="center"/>
        </w:trPr>
        <w:tc>
          <w:tcPr>
            <w:tcW w:w="290" w:type="pct"/>
            <w:vMerge/>
            <w:shd w:val="clear" w:color="auto" w:fill="auto"/>
            <w:vAlign w:val="center"/>
          </w:tcPr>
          <w:p w14:paraId="44A10871" w14:textId="77777777" w:rsidR="00927858" w:rsidRDefault="00927858">
            <w:pPr>
              <w:pStyle w:val="aff5"/>
            </w:pPr>
          </w:p>
        </w:tc>
        <w:tc>
          <w:tcPr>
            <w:tcW w:w="383" w:type="pct"/>
            <w:vMerge/>
            <w:shd w:val="clear" w:color="auto" w:fill="auto"/>
            <w:vAlign w:val="center"/>
          </w:tcPr>
          <w:p w14:paraId="44A10872" w14:textId="77777777" w:rsidR="00927858" w:rsidRDefault="00927858">
            <w:pPr>
              <w:pStyle w:val="aff5"/>
            </w:pPr>
          </w:p>
        </w:tc>
        <w:tc>
          <w:tcPr>
            <w:tcW w:w="589" w:type="pct"/>
            <w:vMerge/>
            <w:shd w:val="clear" w:color="auto" w:fill="auto"/>
            <w:vAlign w:val="center"/>
          </w:tcPr>
          <w:p w14:paraId="44A10873" w14:textId="77777777" w:rsidR="00927858" w:rsidRDefault="00927858">
            <w:pPr>
              <w:pStyle w:val="aff5"/>
            </w:pPr>
          </w:p>
        </w:tc>
        <w:tc>
          <w:tcPr>
            <w:tcW w:w="1774" w:type="pct"/>
            <w:gridSpan w:val="2"/>
            <w:shd w:val="clear" w:color="auto" w:fill="auto"/>
            <w:vAlign w:val="center"/>
          </w:tcPr>
          <w:p w14:paraId="44A10874" w14:textId="77777777" w:rsidR="00927858" w:rsidRDefault="00B207A1">
            <w:pPr>
              <w:pStyle w:val="aff5"/>
              <w:rPr>
                <w:b/>
                <w:bCs/>
              </w:rPr>
            </w:pPr>
            <w:r>
              <w:rPr>
                <w:b/>
                <w:bCs/>
              </w:rPr>
              <w:t>环评及批复</w:t>
            </w:r>
          </w:p>
        </w:tc>
        <w:tc>
          <w:tcPr>
            <w:tcW w:w="1183" w:type="pct"/>
            <w:shd w:val="clear" w:color="auto" w:fill="auto"/>
            <w:vAlign w:val="center"/>
          </w:tcPr>
          <w:p w14:paraId="44A10875" w14:textId="77777777" w:rsidR="00927858" w:rsidRDefault="00B207A1">
            <w:pPr>
              <w:pStyle w:val="aff5"/>
              <w:rPr>
                <w:b/>
                <w:bCs/>
              </w:rPr>
            </w:pPr>
            <w:r>
              <w:rPr>
                <w:b/>
                <w:bCs/>
              </w:rPr>
              <w:t>一期实际建设</w:t>
            </w:r>
          </w:p>
        </w:tc>
        <w:tc>
          <w:tcPr>
            <w:tcW w:w="781" w:type="pct"/>
            <w:vMerge/>
            <w:shd w:val="clear" w:color="auto" w:fill="auto"/>
            <w:vAlign w:val="center"/>
          </w:tcPr>
          <w:p w14:paraId="44A10876" w14:textId="77777777" w:rsidR="00927858" w:rsidRDefault="00927858">
            <w:pPr>
              <w:pStyle w:val="aff5"/>
            </w:pPr>
          </w:p>
        </w:tc>
      </w:tr>
      <w:tr w:rsidR="00927858" w14:paraId="44A1087E" w14:textId="77777777">
        <w:trPr>
          <w:trHeight w:val="397"/>
          <w:jc w:val="center"/>
        </w:trPr>
        <w:tc>
          <w:tcPr>
            <w:tcW w:w="290" w:type="pct"/>
            <w:vMerge w:val="restart"/>
            <w:shd w:val="clear" w:color="auto" w:fill="auto"/>
            <w:vAlign w:val="center"/>
          </w:tcPr>
          <w:p w14:paraId="44A10878" w14:textId="77777777" w:rsidR="00927858" w:rsidRDefault="00B207A1">
            <w:pPr>
              <w:pStyle w:val="aff5"/>
            </w:pPr>
            <w:r>
              <w:t>1</w:t>
            </w:r>
          </w:p>
        </w:tc>
        <w:tc>
          <w:tcPr>
            <w:tcW w:w="383" w:type="pct"/>
            <w:vMerge w:val="restart"/>
            <w:shd w:val="clear" w:color="auto" w:fill="auto"/>
            <w:vAlign w:val="center"/>
          </w:tcPr>
          <w:p w14:paraId="44A10879" w14:textId="77777777" w:rsidR="00927858" w:rsidRDefault="00B207A1">
            <w:pPr>
              <w:pStyle w:val="aff5"/>
            </w:pPr>
            <w:r>
              <w:t>主体工程</w:t>
            </w:r>
          </w:p>
        </w:tc>
        <w:tc>
          <w:tcPr>
            <w:tcW w:w="589" w:type="pct"/>
            <w:shd w:val="clear" w:color="auto" w:fill="auto"/>
            <w:vAlign w:val="center"/>
          </w:tcPr>
          <w:p w14:paraId="44A1087A" w14:textId="77777777" w:rsidR="00927858" w:rsidRDefault="00B207A1">
            <w:pPr>
              <w:pStyle w:val="aff5"/>
              <w:rPr>
                <w:bCs/>
              </w:rPr>
            </w:pPr>
            <w:r>
              <w:rPr>
                <w:bCs/>
              </w:rPr>
              <w:t>化学镀镍区</w:t>
            </w:r>
          </w:p>
        </w:tc>
        <w:tc>
          <w:tcPr>
            <w:tcW w:w="1774" w:type="pct"/>
            <w:gridSpan w:val="2"/>
            <w:shd w:val="clear" w:color="auto" w:fill="auto"/>
            <w:vAlign w:val="center"/>
          </w:tcPr>
          <w:p w14:paraId="44A1087B" w14:textId="77777777" w:rsidR="00927858" w:rsidRDefault="00B207A1">
            <w:pPr>
              <w:pStyle w:val="aff5"/>
              <w:rPr>
                <w:bCs/>
              </w:rPr>
            </w:pPr>
            <w:r>
              <w:rPr>
                <w:bCs/>
                <w:szCs w:val="21"/>
              </w:rPr>
              <w:t>位于南车间内，建筑面积</w:t>
            </w:r>
            <w:r>
              <w:rPr>
                <w:bCs/>
                <w:szCs w:val="21"/>
              </w:rPr>
              <w:t>144</w:t>
            </w:r>
            <w:r>
              <w:rPr>
                <w:bCs/>
                <w:szCs w:val="21"/>
                <w:lang w:val="pt-BR"/>
              </w:rPr>
              <w:t>m</w:t>
            </w:r>
            <w:r>
              <w:rPr>
                <w:bCs/>
                <w:szCs w:val="21"/>
                <w:vertAlign w:val="superscript"/>
                <w:lang w:val="pt-BR"/>
              </w:rPr>
              <w:t>2</w:t>
            </w:r>
          </w:p>
        </w:tc>
        <w:tc>
          <w:tcPr>
            <w:tcW w:w="1183" w:type="pct"/>
            <w:shd w:val="clear" w:color="auto" w:fill="auto"/>
            <w:vAlign w:val="center"/>
          </w:tcPr>
          <w:p w14:paraId="44A1087C" w14:textId="77777777" w:rsidR="00927858" w:rsidRDefault="00B207A1">
            <w:pPr>
              <w:pStyle w:val="aff5"/>
            </w:pPr>
            <w:bookmarkStart w:id="17" w:name="OLE_LINK2"/>
            <w:r>
              <w:t>未建设</w:t>
            </w:r>
            <w:bookmarkEnd w:id="17"/>
          </w:p>
        </w:tc>
        <w:tc>
          <w:tcPr>
            <w:tcW w:w="781" w:type="pct"/>
            <w:shd w:val="clear" w:color="auto" w:fill="auto"/>
            <w:vAlign w:val="center"/>
          </w:tcPr>
          <w:p w14:paraId="44A1087D" w14:textId="77777777" w:rsidR="00927858" w:rsidRDefault="00B207A1">
            <w:pPr>
              <w:pStyle w:val="aff5"/>
            </w:pPr>
            <w:r>
              <w:rPr>
                <w:bCs/>
              </w:rPr>
              <w:t>化学镀镍区为二期建设内容</w:t>
            </w:r>
          </w:p>
        </w:tc>
      </w:tr>
      <w:tr w:rsidR="00927858" w14:paraId="44A10885" w14:textId="77777777">
        <w:trPr>
          <w:trHeight w:val="397"/>
          <w:jc w:val="center"/>
        </w:trPr>
        <w:tc>
          <w:tcPr>
            <w:tcW w:w="290" w:type="pct"/>
            <w:vMerge/>
            <w:shd w:val="clear" w:color="auto" w:fill="auto"/>
            <w:vAlign w:val="center"/>
          </w:tcPr>
          <w:p w14:paraId="44A1087F" w14:textId="77777777" w:rsidR="00927858" w:rsidRDefault="00927858">
            <w:pPr>
              <w:pStyle w:val="aff5"/>
            </w:pPr>
          </w:p>
        </w:tc>
        <w:tc>
          <w:tcPr>
            <w:tcW w:w="383" w:type="pct"/>
            <w:vMerge/>
            <w:shd w:val="clear" w:color="auto" w:fill="auto"/>
            <w:vAlign w:val="center"/>
          </w:tcPr>
          <w:p w14:paraId="44A10880" w14:textId="77777777" w:rsidR="00927858" w:rsidRDefault="00927858">
            <w:pPr>
              <w:pStyle w:val="aff5"/>
            </w:pPr>
          </w:p>
        </w:tc>
        <w:tc>
          <w:tcPr>
            <w:tcW w:w="589" w:type="pct"/>
            <w:shd w:val="clear" w:color="auto" w:fill="auto"/>
            <w:vAlign w:val="center"/>
          </w:tcPr>
          <w:p w14:paraId="44A10881" w14:textId="77777777" w:rsidR="00927858" w:rsidRDefault="00B207A1">
            <w:pPr>
              <w:pStyle w:val="aff5"/>
              <w:rPr>
                <w:bCs/>
                <w:szCs w:val="21"/>
              </w:rPr>
            </w:pPr>
            <w:r>
              <w:rPr>
                <w:bCs/>
                <w:szCs w:val="21"/>
              </w:rPr>
              <w:t>1</w:t>
            </w:r>
            <w:r>
              <w:rPr>
                <w:bCs/>
                <w:szCs w:val="21"/>
              </w:rPr>
              <w:t>条阳极氧化区</w:t>
            </w:r>
          </w:p>
        </w:tc>
        <w:tc>
          <w:tcPr>
            <w:tcW w:w="1774" w:type="pct"/>
            <w:gridSpan w:val="2"/>
            <w:shd w:val="clear" w:color="auto" w:fill="auto"/>
            <w:vAlign w:val="center"/>
          </w:tcPr>
          <w:p w14:paraId="44A10882" w14:textId="77777777" w:rsidR="00927858" w:rsidRDefault="00B207A1">
            <w:pPr>
              <w:pStyle w:val="aff5"/>
              <w:rPr>
                <w:bCs/>
                <w:szCs w:val="21"/>
              </w:rPr>
            </w:pPr>
            <w:r>
              <w:rPr>
                <w:bCs/>
                <w:szCs w:val="21"/>
              </w:rPr>
              <w:t>位于南车间内，建筑面积</w:t>
            </w:r>
            <w:r>
              <w:rPr>
                <w:bCs/>
                <w:szCs w:val="21"/>
              </w:rPr>
              <w:t>153</w:t>
            </w:r>
            <w:r>
              <w:rPr>
                <w:bCs/>
                <w:szCs w:val="21"/>
                <w:lang w:val="pt-BR"/>
              </w:rPr>
              <w:t>m</w:t>
            </w:r>
            <w:r>
              <w:rPr>
                <w:bCs/>
                <w:szCs w:val="21"/>
                <w:vertAlign w:val="superscript"/>
                <w:lang w:val="pt-BR"/>
              </w:rPr>
              <w:t>2</w:t>
            </w:r>
          </w:p>
        </w:tc>
        <w:tc>
          <w:tcPr>
            <w:tcW w:w="1183" w:type="pct"/>
            <w:shd w:val="clear" w:color="auto" w:fill="auto"/>
            <w:vAlign w:val="center"/>
          </w:tcPr>
          <w:p w14:paraId="44A10883" w14:textId="77777777" w:rsidR="00927858" w:rsidRDefault="00B207A1">
            <w:pPr>
              <w:pStyle w:val="aff5"/>
              <w:rPr>
                <w:bCs/>
                <w:szCs w:val="21"/>
              </w:rPr>
            </w:pPr>
            <w:r>
              <w:t>未建设</w:t>
            </w:r>
          </w:p>
        </w:tc>
        <w:tc>
          <w:tcPr>
            <w:tcW w:w="781" w:type="pct"/>
            <w:shd w:val="clear" w:color="auto" w:fill="auto"/>
            <w:vAlign w:val="center"/>
          </w:tcPr>
          <w:p w14:paraId="44A10884" w14:textId="77777777" w:rsidR="00927858" w:rsidRDefault="00B207A1">
            <w:pPr>
              <w:pStyle w:val="aff5"/>
            </w:pPr>
            <w:r>
              <w:rPr>
                <w:bCs/>
                <w:szCs w:val="21"/>
              </w:rPr>
              <w:t>1</w:t>
            </w:r>
            <w:r>
              <w:rPr>
                <w:bCs/>
                <w:szCs w:val="21"/>
              </w:rPr>
              <w:t>条阳极氧化区</w:t>
            </w:r>
            <w:r>
              <w:rPr>
                <w:bCs/>
              </w:rPr>
              <w:t>为二期建设内容</w:t>
            </w:r>
          </w:p>
        </w:tc>
      </w:tr>
      <w:tr w:rsidR="00927858" w14:paraId="44A1088C" w14:textId="77777777">
        <w:trPr>
          <w:trHeight w:val="397"/>
          <w:jc w:val="center"/>
        </w:trPr>
        <w:tc>
          <w:tcPr>
            <w:tcW w:w="290" w:type="pct"/>
            <w:vMerge/>
            <w:shd w:val="clear" w:color="auto" w:fill="auto"/>
            <w:vAlign w:val="center"/>
          </w:tcPr>
          <w:p w14:paraId="44A10886" w14:textId="77777777" w:rsidR="00927858" w:rsidRDefault="00927858">
            <w:pPr>
              <w:pStyle w:val="aff5"/>
            </w:pPr>
          </w:p>
        </w:tc>
        <w:tc>
          <w:tcPr>
            <w:tcW w:w="383" w:type="pct"/>
            <w:vMerge/>
            <w:shd w:val="clear" w:color="auto" w:fill="auto"/>
            <w:vAlign w:val="center"/>
          </w:tcPr>
          <w:p w14:paraId="44A10887" w14:textId="77777777" w:rsidR="00927858" w:rsidRDefault="00927858">
            <w:pPr>
              <w:pStyle w:val="aff5"/>
            </w:pPr>
          </w:p>
        </w:tc>
        <w:tc>
          <w:tcPr>
            <w:tcW w:w="589" w:type="pct"/>
            <w:shd w:val="clear" w:color="auto" w:fill="auto"/>
            <w:vAlign w:val="center"/>
          </w:tcPr>
          <w:p w14:paraId="44A10888" w14:textId="77777777" w:rsidR="00927858" w:rsidRDefault="00B207A1">
            <w:pPr>
              <w:pStyle w:val="aff5"/>
              <w:rPr>
                <w:bCs/>
                <w:szCs w:val="21"/>
              </w:rPr>
            </w:pPr>
            <w:r>
              <w:rPr>
                <w:bCs/>
                <w:szCs w:val="21"/>
              </w:rPr>
              <w:t>电镀锌镍</w:t>
            </w:r>
          </w:p>
        </w:tc>
        <w:tc>
          <w:tcPr>
            <w:tcW w:w="1774" w:type="pct"/>
            <w:gridSpan w:val="2"/>
            <w:shd w:val="clear" w:color="auto" w:fill="auto"/>
            <w:vAlign w:val="center"/>
          </w:tcPr>
          <w:p w14:paraId="44A10889" w14:textId="77777777" w:rsidR="00927858" w:rsidRDefault="00B207A1">
            <w:pPr>
              <w:pStyle w:val="aff5"/>
              <w:rPr>
                <w:bCs/>
                <w:szCs w:val="21"/>
              </w:rPr>
            </w:pPr>
            <w:r>
              <w:rPr>
                <w:bCs/>
                <w:szCs w:val="21"/>
              </w:rPr>
              <w:t>位于南车间内，建筑面积</w:t>
            </w:r>
            <w:r>
              <w:rPr>
                <w:bCs/>
                <w:szCs w:val="21"/>
              </w:rPr>
              <w:t>278</w:t>
            </w:r>
            <w:r>
              <w:rPr>
                <w:bCs/>
                <w:szCs w:val="21"/>
                <w:lang w:val="pt-BR"/>
              </w:rPr>
              <w:t>m</w:t>
            </w:r>
            <w:r>
              <w:rPr>
                <w:bCs/>
                <w:szCs w:val="21"/>
                <w:vertAlign w:val="superscript"/>
                <w:lang w:val="pt-BR"/>
              </w:rPr>
              <w:t>2</w:t>
            </w:r>
          </w:p>
        </w:tc>
        <w:tc>
          <w:tcPr>
            <w:tcW w:w="1183" w:type="pct"/>
            <w:shd w:val="clear" w:color="auto" w:fill="auto"/>
            <w:vAlign w:val="center"/>
          </w:tcPr>
          <w:p w14:paraId="44A1088A" w14:textId="77777777" w:rsidR="00927858" w:rsidRDefault="00B207A1">
            <w:pPr>
              <w:pStyle w:val="aff5"/>
              <w:rPr>
                <w:bCs/>
                <w:szCs w:val="21"/>
              </w:rPr>
            </w:pPr>
            <w:r>
              <w:t>未建设</w:t>
            </w:r>
          </w:p>
        </w:tc>
        <w:tc>
          <w:tcPr>
            <w:tcW w:w="781" w:type="pct"/>
            <w:shd w:val="clear" w:color="auto" w:fill="auto"/>
            <w:vAlign w:val="center"/>
          </w:tcPr>
          <w:p w14:paraId="44A1088B" w14:textId="77777777" w:rsidR="00927858" w:rsidRDefault="00B207A1">
            <w:pPr>
              <w:pStyle w:val="aff5"/>
            </w:pPr>
            <w:r>
              <w:rPr>
                <w:bCs/>
                <w:szCs w:val="21"/>
              </w:rPr>
              <w:t>电镀锌镍</w:t>
            </w:r>
            <w:r>
              <w:rPr>
                <w:bCs/>
              </w:rPr>
              <w:t>为二期建设内容</w:t>
            </w:r>
          </w:p>
        </w:tc>
      </w:tr>
      <w:tr w:rsidR="00927858" w14:paraId="44A10893" w14:textId="77777777">
        <w:trPr>
          <w:trHeight w:val="397"/>
          <w:jc w:val="center"/>
        </w:trPr>
        <w:tc>
          <w:tcPr>
            <w:tcW w:w="290" w:type="pct"/>
            <w:vMerge/>
            <w:shd w:val="clear" w:color="auto" w:fill="auto"/>
            <w:vAlign w:val="center"/>
          </w:tcPr>
          <w:p w14:paraId="44A1088D" w14:textId="77777777" w:rsidR="00927858" w:rsidRDefault="00927858">
            <w:pPr>
              <w:pStyle w:val="aff5"/>
            </w:pPr>
          </w:p>
        </w:tc>
        <w:tc>
          <w:tcPr>
            <w:tcW w:w="383" w:type="pct"/>
            <w:vMerge/>
            <w:shd w:val="clear" w:color="auto" w:fill="auto"/>
            <w:vAlign w:val="center"/>
          </w:tcPr>
          <w:p w14:paraId="44A1088E" w14:textId="77777777" w:rsidR="00927858" w:rsidRDefault="00927858">
            <w:pPr>
              <w:pStyle w:val="aff5"/>
            </w:pPr>
          </w:p>
        </w:tc>
        <w:tc>
          <w:tcPr>
            <w:tcW w:w="589" w:type="pct"/>
            <w:shd w:val="clear" w:color="auto" w:fill="auto"/>
            <w:vAlign w:val="center"/>
          </w:tcPr>
          <w:p w14:paraId="44A1088F" w14:textId="77777777" w:rsidR="00927858" w:rsidRDefault="00B207A1">
            <w:pPr>
              <w:pStyle w:val="aff5"/>
              <w:rPr>
                <w:bCs/>
                <w:szCs w:val="21"/>
              </w:rPr>
            </w:pPr>
            <w:r>
              <w:rPr>
                <w:bCs/>
                <w:szCs w:val="21"/>
              </w:rPr>
              <w:t>电解抛光区</w:t>
            </w:r>
          </w:p>
        </w:tc>
        <w:tc>
          <w:tcPr>
            <w:tcW w:w="1774" w:type="pct"/>
            <w:gridSpan w:val="2"/>
            <w:shd w:val="clear" w:color="auto" w:fill="auto"/>
            <w:vAlign w:val="center"/>
          </w:tcPr>
          <w:p w14:paraId="44A10890" w14:textId="77777777" w:rsidR="00927858" w:rsidRDefault="00B207A1">
            <w:pPr>
              <w:pStyle w:val="aff5"/>
              <w:rPr>
                <w:bCs/>
                <w:szCs w:val="21"/>
              </w:rPr>
            </w:pPr>
            <w:r>
              <w:rPr>
                <w:bCs/>
                <w:szCs w:val="21"/>
              </w:rPr>
              <w:t>位于南车间内，建筑面积</w:t>
            </w:r>
            <w:r>
              <w:rPr>
                <w:bCs/>
                <w:szCs w:val="21"/>
              </w:rPr>
              <w:t>75</w:t>
            </w:r>
            <w:r>
              <w:rPr>
                <w:bCs/>
                <w:szCs w:val="21"/>
                <w:lang w:val="pt-BR"/>
              </w:rPr>
              <w:t>m</w:t>
            </w:r>
            <w:r>
              <w:rPr>
                <w:bCs/>
                <w:szCs w:val="21"/>
                <w:vertAlign w:val="superscript"/>
                <w:lang w:val="pt-BR"/>
              </w:rPr>
              <w:t>2</w:t>
            </w:r>
          </w:p>
        </w:tc>
        <w:tc>
          <w:tcPr>
            <w:tcW w:w="1183" w:type="pct"/>
            <w:shd w:val="clear" w:color="auto" w:fill="auto"/>
            <w:vAlign w:val="center"/>
          </w:tcPr>
          <w:p w14:paraId="44A10891" w14:textId="77777777" w:rsidR="00927858" w:rsidRDefault="00B207A1">
            <w:pPr>
              <w:pStyle w:val="aff5"/>
              <w:rPr>
                <w:bCs/>
                <w:szCs w:val="21"/>
              </w:rPr>
            </w:pPr>
            <w:r>
              <w:rPr>
                <w:bCs/>
                <w:szCs w:val="21"/>
              </w:rPr>
              <w:t>位于南车间内，建筑面积</w:t>
            </w:r>
            <w:r>
              <w:rPr>
                <w:bCs/>
                <w:szCs w:val="21"/>
              </w:rPr>
              <w:t>75</w:t>
            </w:r>
            <w:r>
              <w:rPr>
                <w:bCs/>
                <w:szCs w:val="21"/>
                <w:lang w:val="pt-BR"/>
              </w:rPr>
              <w:t>m</w:t>
            </w:r>
            <w:r>
              <w:rPr>
                <w:bCs/>
                <w:szCs w:val="21"/>
                <w:vertAlign w:val="superscript"/>
                <w:lang w:val="pt-BR"/>
              </w:rPr>
              <w:t>2</w:t>
            </w:r>
          </w:p>
        </w:tc>
        <w:tc>
          <w:tcPr>
            <w:tcW w:w="781" w:type="pct"/>
            <w:shd w:val="clear" w:color="auto" w:fill="auto"/>
            <w:vAlign w:val="center"/>
          </w:tcPr>
          <w:p w14:paraId="44A10892" w14:textId="77777777" w:rsidR="00927858" w:rsidRDefault="00B207A1">
            <w:pPr>
              <w:pStyle w:val="aff5"/>
            </w:pPr>
            <w:r>
              <w:rPr>
                <w:bCs/>
                <w:szCs w:val="21"/>
              </w:rPr>
              <w:t>一致</w:t>
            </w:r>
          </w:p>
        </w:tc>
      </w:tr>
      <w:tr w:rsidR="00927858" w14:paraId="44A1089A" w14:textId="77777777">
        <w:trPr>
          <w:trHeight w:val="397"/>
          <w:jc w:val="center"/>
        </w:trPr>
        <w:tc>
          <w:tcPr>
            <w:tcW w:w="290" w:type="pct"/>
            <w:vMerge/>
            <w:shd w:val="clear" w:color="auto" w:fill="auto"/>
            <w:vAlign w:val="center"/>
          </w:tcPr>
          <w:p w14:paraId="44A10894" w14:textId="77777777" w:rsidR="00927858" w:rsidRDefault="00927858">
            <w:pPr>
              <w:pStyle w:val="aff5"/>
            </w:pPr>
          </w:p>
        </w:tc>
        <w:tc>
          <w:tcPr>
            <w:tcW w:w="383" w:type="pct"/>
            <w:vMerge/>
            <w:shd w:val="clear" w:color="auto" w:fill="auto"/>
            <w:vAlign w:val="center"/>
          </w:tcPr>
          <w:p w14:paraId="44A10895" w14:textId="77777777" w:rsidR="00927858" w:rsidRDefault="00927858">
            <w:pPr>
              <w:pStyle w:val="aff5"/>
            </w:pPr>
          </w:p>
        </w:tc>
        <w:tc>
          <w:tcPr>
            <w:tcW w:w="589" w:type="pct"/>
            <w:shd w:val="clear" w:color="auto" w:fill="auto"/>
            <w:vAlign w:val="center"/>
          </w:tcPr>
          <w:p w14:paraId="44A10896" w14:textId="77777777" w:rsidR="00927858" w:rsidRDefault="00B207A1">
            <w:pPr>
              <w:pStyle w:val="aff5"/>
              <w:rPr>
                <w:bCs/>
                <w:szCs w:val="21"/>
              </w:rPr>
            </w:pPr>
            <w:r>
              <w:rPr>
                <w:bCs/>
                <w:szCs w:val="21"/>
              </w:rPr>
              <w:t>退镀区</w:t>
            </w:r>
          </w:p>
        </w:tc>
        <w:tc>
          <w:tcPr>
            <w:tcW w:w="1774" w:type="pct"/>
            <w:gridSpan w:val="2"/>
            <w:shd w:val="clear" w:color="auto" w:fill="auto"/>
            <w:vAlign w:val="center"/>
          </w:tcPr>
          <w:p w14:paraId="44A10897" w14:textId="77777777" w:rsidR="00927858" w:rsidRDefault="00B207A1">
            <w:pPr>
              <w:pStyle w:val="aff5"/>
              <w:rPr>
                <w:bCs/>
                <w:szCs w:val="21"/>
              </w:rPr>
            </w:pPr>
            <w:r>
              <w:rPr>
                <w:bCs/>
                <w:szCs w:val="21"/>
              </w:rPr>
              <w:t>位于南车间内，建筑面积</w:t>
            </w:r>
            <w:r>
              <w:rPr>
                <w:bCs/>
                <w:szCs w:val="21"/>
              </w:rPr>
              <w:t>28</w:t>
            </w:r>
            <w:r>
              <w:rPr>
                <w:bCs/>
                <w:szCs w:val="21"/>
                <w:lang w:val="pt-BR"/>
              </w:rPr>
              <w:t>m</w:t>
            </w:r>
            <w:r>
              <w:rPr>
                <w:bCs/>
                <w:szCs w:val="21"/>
                <w:vertAlign w:val="superscript"/>
                <w:lang w:val="pt-BR"/>
              </w:rPr>
              <w:t>2</w:t>
            </w:r>
          </w:p>
        </w:tc>
        <w:tc>
          <w:tcPr>
            <w:tcW w:w="1183" w:type="pct"/>
            <w:shd w:val="clear" w:color="auto" w:fill="auto"/>
            <w:vAlign w:val="center"/>
          </w:tcPr>
          <w:p w14:paraId="44A10898" w14:textId="77777777" w:rsidR="00927858" w:rsidRDefault="00B207A1">
            <w:pPr>
              <w:pStyle w:val="aff5"/>
              <w:rPr>
                <w:bCs/>
                <w:szCs w:val="21"/>
              </w:rPr>
            </w:pPr>
            <w:r>
              <w:t>未建设</w:t>
            </w:r>
          </w:p>
        </w:tc>
        <w:tc>
          <w:tcPr>
            <w:tcW w:w="781" w:type="pct"/>
            <w:shd w:val="clear" w:color="auto" w:fill="auto"/>
            <w:vAlign w:val="center"/>
          </w:tcPr>
          <w:p w14:paraId="44A10899" w14:textId="77777777" w:rsidR="00927858" w:rsidRDefault="00B207A1">
            <w:pPr>
              <w:pStyle w:val="aff5"/>
            </w:pPr>
            <w:r>
              <w:rPr>
                <w:bCs/>
                <w:szCs w:val="21"/>
              </w:rPr>
              <w:t>退镀区</w:t>
            </w:r>
            <w:r>
              <w:rPr>
                <w:bCs/>
              </w:rPr>
              <w:t>为二期建设内容</w:t>
            </w:r>
          </w:p>
        </w:tc>
      </w:tr>
      <w:tr w:rsidR="00927858" w14:paraId="44A108A1" w14:textId="77777777">
        <w:trPr>
          <w:trHeight w:val="397"/>
          <w:jc w:val="center"/>
        </w:trPr>
        <w:tc>
          <w:tcPr>
            <w:tcW w:w="290" w:type="pct"/>
            <w:vMerge/>
            <w:shd w:val="clear" w:color="auto" w:fill="auto"/>
            <w:vAlign w:val="center"/>
          </w:tcPr>
          <w:p w14:paraId="44A1089B" w14:textId="77777777" w:rsidR="00927858" w:rsidRDefault="00927858">
            <w:pPr>
              <w:pStyle w:val="aff5"/>
            </w:pPr>
          </w:p>
        </w:tc>
        <w:tc>
          <w:tcPr>
            <w:tcW w:w="383" w:type="pct"/>
            <w:vMerge/>
            <w:shd w:val="clear" w:color="auto" w:fill="auto"/>
            <w:vAlign w:val="center"/>
          </w:tcPr>
          <w:p w14:paraId="44A1089C" w14:textId="77777777" w:rsidR="00927858" w:rsidRDefault="00927858">
            <w:pPr>
              <w:pStyle w:val="aff5"/>
            </w:pPr>
          </w:p>
        </w:tc>
        <w:tc>
          <w:tcPr>
            <w:tcW w:w="589" w:type="pct"/>
            <w:shd w:val="clear" w:color="auto" w:fill="auto"/>
            <w:vAlign w:val="center"/>
          </w:tcPr>
          <w:p w14:paraId="44A1089D" w14:textId="77777777" w:rsidR="00927858" w:rsidRDefault="00B207A1">
            <w:pPr>
              <w:pStyle w:val="aff5"/>
              <w:rPr>
                <w:bCs/>
                <w:szCs w:val="21"/>
              </w:rPr>
            </w:pPr>
            <w:r>
              <w:rPr>
                <w:bCs/>
                <w:szCs w:val="21"/>
              </w:rPr>
              <w:t>仓库</w:t>
            </w:r>
            <w:r>
              <w:rPr>
                <w:bCs/>
                <w:szCs w:val="21"/>
              </w:rPr>
              <w:t>1</w:t>
            </w:r>
          </w:p>
        </w:tc>
        <w:tc>
          <w:tcPr>
            <w:tcW w:w="1774" w:type="pct"/>
            <w:gridSpan w:val="2"/>
            <w:shd w:val="clear" w:color="auto" w:fill="auto"/>
            <w:vAlign w:val="center"/>
          </w:tcPr>
          <w:p w14:paraId="44A1089E" w14:textId="77777777" w:rsidR="00927858" w:rsidRDefault="00B207A1">
            <w:pPr>
              <w:pStyle w:val="aff5"/>
              <w:rPr>
                <w:bCs/>
                <w:szCs w:val="21"/>
              </w:rPr>
            </w:pPr>
            <w:r>
              <w:rPr>
                <w:bCs/>
                <w:szCs w:val="21"/>
              </w:rPr>
              <w:t>位于南车间内，建筑面积</w:t>
            </w:r>
            <w:r>
              <w:rPr>
                <w:bCs/>
                <w:szCs w:val="21"/>
              </w:rPr>
              <w:t>1500</w:t>
            </w:r>
            <w:r>
              <w:rPr>
                <w:bCs/>
                <w:szCs w:val="21"/>
                <w:lang w:val="pt-BR"/>
              </w:rPr>
              <w:t>m</w:t>
            </w:r>
            <w:r>
              <w:rPr>
                <w:bCs/>
                <w:szCs w:val="21"/>
                <w:vertAlign w:val="superscript"/>
                <w:lang w:val="pt-BR"/>
              </w:rPr>
              <w:t>2</w:t>
            </w:r>
          </w:p>
        </w:tc>
        <w:tc>
          <w:tcPr>
            <w:tcW w:w="1183" w:type="pct"/>
            <w:shd w:val="clear" w:color="auto" w:fill="auto"/>
            <w:vAlign w:val="center"/>
          </w:tcPr>
          <w:p w14:paraId="44A1089F" w14:textId="77777777" w:rsidR="00927858" w:rsidRDefault="00B207A1">
            <w:pPr>
              <w:pStyle w:val="aff5"/>
              <w:rPr>
                <w:bCs/>
                <w:szCs w:val="21"/>
              </w:rPr>
            </w:pPr>
            <w:r>
              <w:rPr>
                <w:bCs/>
                <w:szCs w:val="21"/>
              </w:rPr>
              <w:t>位于南车间内，建筑面积</w:t>
            </w:r>
            <w:r>
              <w:rPr>
                <w:bCs/>
                <w:szCs w:val="21"/>
              </w:rPr>
              <w:t>1500</w:t>
            </w:r>
            <w:r>
              <w:rPr>
                <w:bCs/>
                <w:szCs w:val="21"/>
                <w:lang w:val="pt-BR"/>
              </w:rPr>
              <w:t>m</w:t>
            </w:r>
            <w:r>
              <w:rPr>
                <w:bCs/>
                <w:szCs w:val="21"/>
                <w:vertAlign w:val="superscript"/>
                <w:lang w:val="pt-BR"/>
              </w:rPr>
              <w:t>2</w:t>
            </w:r>
          </w:p>
        </w:tc>
        <w:tc>
          <w:tcPr>
            <w:tcW w:w="781" w:type="pct"/>
            <w:shd w:val="clear" w:color="auto" w:fill="auto"/>
            <w:vAlign w:val="center"/>
          </w:tcPr>
          <w:p w14:paraId="44A108A0" w14:textId="77777777" w:rsidR="00927858" w:rsidRDefault="00B207A1">
            <w:pPr>
              <w:pStyle w:val="aff5"/>
            </w:pPr>
            <w:r>
              <w:rPr>
                <w:bCs/>
                <w:szCs w:val="21"/>
              </w:rPr>
              <w:t>一致</w:t>
            </w:r>
          </w:p>
        </w:tc>
      </w:tr>
      <w:tr w:rsidR="00927858" w14:paraId="44A108A8" w14:textId="77777777">
        <w:trPr>
          <w:trHeight w:val="397"/>
          <w:jc w:val="center"/>
        </w:trPr>
        <w:tc>
          <w:tcPr>
            <w:tcW w:w="290" w:type="pct"/>
            <w:vMerge/>
            <w:shd w:val="clear" w:color="auto" w:fill="auto"/>
            <w:vAlign w:val="center"/>
          </w:tcPr>
          <w:p w14:paraId="44A108A2" w14:textId="77777777" w:rsidR="00927858" w:rsidRDefault="00927858">
            <w:pPr>
              <w:pStyle w:val="aff5"/>
            </w:pPr>
          </w:p>
        </w:tc>
        <w:tc>
          <w:tcPr>
            <w:tcW w:w="383" w:type="pct"/>
            <w:vMerge/>
            <w:shd w:val="clear" w:color="auto" w:fill="auto"/>
            <w:vAlign w:val="center"/>
          </w:tcPr>
          <w:p w14:paraId="44A108A3" w14:textId="77777777" w:rsidR="00927858" w:rsidRDefault="00927858">
            <w:pPr>
              <w:pStyle w:val="aff5"/>
            </w:pPr>
          </w:p>
        </w:tc>
        <w:tc>
          <w:tcPr>
            <w:tcW w:w="589" w:type="pct"/>
            <w:shd w:val="clear" w:color="auto" w:fill="auto"/>
            <w:vAlign w:val="center"/>
          </w:tcPr>
          <w:p w14:paraId="44A108A4" w14:textId="77777777" w:rsidR="00927858" w:rsidRDefault="00B207A1">
            <w:pPr>
              <w:pStyle w:val="aff5"/>
              <w:rPr>
                <w:bCs/>
                <w:szCs w:val="21"/>
              </w:rPr>
            </w:pPr>
            <w:r>
              <w:rPr>
                <w:bCs/>
                <w:szCs w:val="21"/>
              </w:rPr>
              <w:t>挂镀锌区</w:t>
            </w:r>
          </w:p>
        </w:tc>
        <w:tc>
          <w:tcPr>
            <w:tcW w:w="1774" w:type="pct"/>
            <w:gridSpan w:val="2"/>
            <w:shd w:val="clear" w:color="auto" w:fill="auto"/>
            <w:vAlign w:val="center"/>
          </w:tcPr>
          <w:p w14:paraId="44A108A5" w14:textId="77777777" w:rsidR="00927858" w:rsidRDefault="00B207A1">
            <w:pPr>
              <w:pStyle w:val="aff5"/>
              <w:rPr>
                <w:bCs/>
                <w:szCs w:val="21"/>
              </w:rPr>
            </w:pPr>
            <w:r>
              <w:rPr>
                <w:bCs/>
                <w:szCs w:val="21"/>
              </w:rPr>
              <w:t>位于北车间内，建筑面积</w:t>
            </w:r>
            <w:r>
              <w:rPr>
                <w:bCs/>
                <w:szCs w:val="21"/>
              </w:rPr>
              <w:t>275</w:t>
            </w:r>
            <w:r>
              <w:rPr>
                <w:bCs/>
                <w:szCs w:val="21"/>
                <w:lang w:val="pt-BR"/>
              </w:rPr>
              <w:t>m</w:t>
            </w:r>
            <w:r>
              <w:rPr>
                <w:bCs/>
                <w:szCs w:val="21"/>
                <w:vertAlign w:val="superscript"/>
                <w:lang w:val="pt-BR"/>
              </w:rPr>
              <w:t>2</w:t>
            </w:r>
          </w:p>
        </w:tc>
        <w:tc>
          <w:tcPr>
            <w:tcW w:w="1183" w:type="pct"/>
            <w:shd w:val="clear" w:color="auto" w:fill="auto"/>
            <w:vAlign w:val="center"/>
          </w:tcPr>
          <w:p w14:paraId="44A108A6" w14:textId="77777777" w:rsidR="00927858" w:rsidRDefault="00B207A1">
            <w:pPr>
              <w:pStyle w:val="aff5"/>
              <w:rPr>
                <w:bCs/>
                <w:szCs w:val="21"/>
              </w:rPr>
            </w:pPr>
            <w:r>
              <w:rPr>
                <w:bCs/>
                <w:szCs w:val="21"/>
              </w:rPr>
              <w:t>位于南车间内，建筑面积</w:t>
            </w:r>
            <w:r>
              <w:rPr>
                <w:bCs/>
                <w:szCs w:val="21"/>
              </w:rPr>
              <w:t>275</w:t>
            </w:r>
            <w:r>
              <w:rPr>
                <w:bCs/>
                <w:szCs w:val="21"/>
                <w:lang w:val="pt-BR"/>
              </w:rPr>
              <w:t>m</w:t>
            </w:r>
            <w:r>
              <w:rPr>
                <w:bCs/>
                <w:szCs w:val="21"/>
                <w:vertAlign w:val="superscript"/>
                <w:lang w:val="pt-BR"/>
              </w:rPr>
              <w:t>2</w:t>
            </w:r>
          </w:p>
        </w:tc>
        <w:tc>
          <w:tcPr>
            <w:tcW w:w="781" w:type="pct"/>
            <w:shd w:val="clear" w:color="auto" w:fill="auto"/>
            <w:vAlign w:val="center"/>
          </w:tcPr>
          <w:p w14:paraId="44A108A7" w14:textId="77777777" w:rsidR="00927858" w:rsidRDefault="00B207A1">
            <w:pPr>
              <w:pStyle w:val="aff5"/>
            </w:pPr>
            <w:r>
              <w:rPr>
                <w:bCs/>
                <w:szCs w:val="21"/>
              </w:rPr>
              <w:t>布局有变动</w:t>
            </w:r>
          </w:p>
        </w:tc>
      </w:tr>
      <w:tr w:rsidR="00927858" w14:paraId="44A108AF" w14:textId="77777777">
        <w:trPr>
          <w:trHeight w:val="397"/>
          <w:jc w:val="center"/>
        </w:trPr>
        <w:tc>
          <w:tcPr>
            <w:tcW w:w="290" w:type="pct"/>
            <w:vMerge/>
            <w:shd w:val="clear" w:color="auto" w:fill="auto"/>
            <w:vAlign w:val="center"/>
          </w:tcPr>
          <w:p w14:paraId="44A108A9" w14:textId="77777777" w:rsidR="00927858" w:rsidRDefault="00927858">
            <w:pPr>
              <w:pStyle w:val="aff5"/>
            </w:pPr>
          </w:p>
        </w:tc>
        <w:tc>
          <w:tcPr>
            <w:tcW w:w="383" w:type="pct"/>
            <w:vMerge/>
            <w:shd w:val="clear" w:color="auto" w:fill="auto"/>
            <w:vAlign w:val="center"/>
          </w:tcPr>
          <w:p w14:paraId="44A108AA" w14:textId="77777777" w:rsidR="00927858" w:rsidRDefault="00927858">
            <w:pPr>
              <w:pStyle w:val="aff5"/>
            </w:pPr>
          </w:p>
        </w:tc>
        <w:tc>
          <w:tcPr>
            <w:tcW w:w="589" w:type="pct"/>
            <w:shd w:val="clear" w:color="auto" w:fill="auto"/>
            <w:vAlign w:val="center"/>
          </w:tcPr>
          <w:p w14:paraId="44A108AB" w14:textId="77777777" w:rsidR="00927858" w:rsidRDefault="00B207A1">
            <w:pPr>
              <w:pStyle w:val="aff5"/>
              <w:rPr>
                <w:bCs/>
                <w:szCs w:val="21"/>
              </w:rPr>
            </w:pPr>
            <w:r>
              <w:rPr>
                <w:bCs/>
                <w:szCs w:val="21"/>
              </w:rPr>
              <w:t>滚镀锌区</w:t>
            </w:r>
          </w:p>
        </w:tc>
        <w:tc>
          <w:tcPr>
            <w:tcW w:w="1774" w:type="pct"/>
            <w:gridSpan w:val="2"/>
            <w:shd w:val="clear" w:color="auto" w:fill="auto"/>
            <w:vAlign w:val="center"/>
          </w:tcPr>
          <w:p w14:paraId="44A108AC" w14:textId="77777777" w:rsidR="00927858" w:rsidRDefault="00B207A1">
            <w:pPr>
              <w:pStyle w:val="aff5"/>
              <w:rPr>
                <w:bCs/>
                <w:szCs w:val="21"/>
              </w:rPr>
            </w:pPr>
            <w:r>
              <w:rPr>
                <w:bCs/>
                <w:szCs w:val="21"/>
              </w:rPr>
              <w:t>位于北车间内，建筑面积</w:t>
            </w:r>
            <w:r>
              <w:rPr>
                <w:bCs/>
                <w:szCs w:val="21"/>
              </w:rPr>
              <w:t>225</w:t>
            </w:r>
            <w:r>
              <w:rPr>
                <w:bCs/>
                <w:szCs w:val="21"/>
                <w:lang w:val="pt-BR"/>
              </w:rPr>
              <w:t>m</w:t>
            </w:r>
            <w:r>
              <w:rPr>
                <w:bCs/>
                <w:szCs w:val="21"/>
                <w:vertAlign w:val="superscript"/>
                <w:lang w:val="pt-BR"/>
              </w:rPr>
              <w:t>2</w:t>
            </w:r>
          </w:p>
        </w:tc>
        <w:tc>
          <w:tcPr>
            <w:tcW w:w="1183" w:type="pct"/>
            <w:shd w:val="clear" w:color="auto" w:fill="auto"/>
            <w:vAlign w:val="center"/>
          </w:tcPr>
          <w:p w14:paraId="44A108AD" w14:textId="77777777" w:rsidR="00927858" w:rsidRDefault="00B207A1">
            <w:pPr>
              <w:pStyle w:val="aff5"/>
              <w:rPr>
                <w:bCs/>
                <w:szCs w:val="21"/>
              </w:rPr>
            </w:pPr>
            <w:r>
              <w:rPr>
                <w:bCs/>
                <w:szCs w:val="21"/>
              </w:rPr>
              <w:t>位于南车间内，建筑面积</w:t>
            </w:r>
            <w:r>
              <w:rPr>
                <w:bCs/>
                <w:szCs w:val="21"/>
              </w:rPr>
              <w:t>225</w:t>
            </w:r>
            <w:r>
              <w:rPr>
                <w:bCs/>
                <w:szCs w:val="21"/>
                <w:lang w:val="pt-BR"/>
              </w:rPr>
              <w:t>m</w:t>
            </w:r>
            <w:r>
              <w:rPr>
                <w:bCs/>
                <w:szCs w:val="21"/>
                <w:vertAlign w:val="superscript"/>
                <w:lang w:val="pt-BR"/>
              </w:rPr>
              <w:t>2</w:t>
            </w:r>
          </w:p>
        </w:tc>
        <w:tc>
          <w:tcPr>
            <w:tcW w:w="781" w:type="pct"/>
            <w:shd w:val="clear" w:color="auto" w:fill="auto"/>
            <w:vAlign w:val="center"/>
          </w:tcPr>
          <w:p w14:paraId="44A108AE" w14:textId="77777777" w:rsidR="00927858" w:rsidRDefault="00B207A1">
            <w:pPr>
              <w:pStyle w:val="aff5"/>
            </w:pPr>
            <w:r>
              <w:rPr>
                <w:bCs/>
                <w:szCs w:val="21"/>
              </w:rPr>
              <w:t>布局有变动</w:t>
            </w:r>
          </w:p>
        </w:tc>
      </w:tr>
      <w:tr w:rsidR="00927858" w14:paraId="44A108B6" w14:textId="77777777">
        <w:trPr>
          <w:trHeight w:val="397"/>
          <w:jc w:val="center"/>
        </w:trPr>
        <w:tc>
          <w:tcPr>
            <w:tcW w:w="290" w:type="pct"/>
            <w:vMerge/>
            <w:shd w:val="clear" w:color="auto" w:fill="auto"/>
            <w:vAlign w:val="center"/>
          </w:tcPr>
          <w:p w14:paraId="44A108B0" w14:textId="77777777" w:rsidR="00927858" w:rsidRDefault="00927858">
            <w:pPr>
              <w:pStyle w:val="aff5"/>
            </w:pPr>
          </w:p>
        </w:tc>
        <w:tc>
          <w:tcPr>
            <w:tcW w:w="383" w:type="pct"/>
            <w:vMerge/>
            <w:shd w:val="clear" w:color="auto" w:fill="auto"/>
            <w:vAlign w:val="center"/>
          </w:tcPr>
          <w:p w14:paraId="44A108B1" w14:textId="77777777" w:rsidR="00927858" w:rsidRDefault="00927858">
            <w:pPr>
              <w:pStyle w:val="aff5"/>
            </w:pPr>
          </w:p>
        </w:tc>
        <w:tc>
          <w:tcPr>
            <w:tcW w:w="589" w:type="pct"/>
            <w:shd w:val="clear" w:color="auto" w:fill="auto"/>
            <w:vAlign w:val="center"/>
          </w:tcPr>
          <w:p w14:paraId="44A108B2" w14:textId="77777777" w:rsidR="00927858" w:rsidRDefault="00B207A1">
            <w:pPr>
              <w:pStyle w:val="aff5"/>
              <w:rPr>
                <w:bCs/>
                <w:szCs w:val="21"/>
              </w:rPr>
            </w:pPr>
            <w:r>
              <w:rPr>
                <w:bCs/>
                <w:szCs w:val="21"/>
              </w:rPr>
              <w:t>电镀镍区</w:t>
            </w:r>
          </w:p>
        </w:tc>
        <w:tc>
          <w:tcPr>
            <w:tcW w:w="1774" w:type="pct"/>
            <w:gridSpan w:val="2"/>
            <w:shd w:val="clear" w:color="auto" w:fill="auto"/>
            <w:vAlign w:val="center"/>
          </w:tcPr>
          <w:p w14:paraId="44A108B3" w14:textId="77777777" w:rsidR="00927858" w:rsidRDefault="00B207A1">
            <w:pPr>
              <w:pStyle w:val="aff5"/>
              <w:rPr>
                <w:bCs/>
                <w:szCs w:val="21"/>
              </w:rPr>
            </w:pPr>
            <w:r>
              <w:rPr>
                <w:bCs/>
                <w:szCs w:val="21"/>
              </w:rPr>
              <w:t>位于北车间内，建筑面积</w:t>
            </w:r>
            <w:r>
              <w:rPr>
                <w:bCs/>
                <w:szCs w:val="21"/>
              </w:rPr>
              <w:t>250</w:t>
            </w:r>
            <w:r>
              <w:rPr>
                <w:bCs/>
                <w:szCs w:val="21"/>
                <w:lang w:val="pt-BR"/>
              </w:rPr>
              <w:t>m</w:t>
            </w:r>
            <w:r>
              <w:rPr>
                <w:bCs/>
                <w:szCs w:val="21"/>
                <w:vertAlign w:val="superscript"/>
                <w:lang w:val="pt-BR"/>
              </w:rPr>
              <w:t>2</w:t>
            </w:r>
          </w:p>
        </w:tc>
        <w:tc>
          <w:tcPr>
            <w:tcW w:w="1183" w:type="pct"/>
            <w:shd w:val="clear" w:color="auto" w:fill="auto"/>
            <w:vAlign w:val="center"/>
          </w:tcPr>
          <w:p w14:paraId="44A108B4" w14:textId="77777777" w:rsidR="00927858" w:rsidRDefault="00B207A1">
            <w:pPr>
              <w:pStyle w:val="aff5"/>
              <w:rPr>
                <w:bCs/>
                <w:szCs w:val="21"/>
              </w:rPr>
            </w:pPr>
            <w:r>
              <w:t>未建设</w:t>
            </w:r>
          </w:p>
        </w:tc>
        <w:tc>
          <w:tcPr>
            <w:tcW w:w="781" w:type="pct"/>
            <w:shd w:val="clear" w:color="auto" w:fill="auto"/>
            <w:vAlign w:val="center"/>
          </w:tcPr>
          <w:p w14:paraId="44A108B5" w14:textId="77777777" w:rsidR="00927858" w:rsidRDefault="00B207A1">
            <w:pPr>
              <w:pStyle w:val="aff5"/>
            </w:pPr>
            <w:r>
              <w:rPr>
                <w:bCs/>
                <w:szCs w:val="21"/>
              </w:rPr>
              <w:t>电镀镍区</w:t>
            </w:r>
            <w:r>
              <w:rPr>
                <w:bCs/>
              </w:rPr>
              <w:t>为二期建设内容</w:t>
            </w:r>
          </w:p>
        </w:tc>
      </w:tr>
      <w:tr w:rsidR="00927858" w14:paraId="44A108BD" w14:textId="77777777">
        <w:trPr>
          <w:trHeight w:val="397"/>
          <w:jc w:val="center"/>
        </w:trPr>
        <w:tc>
          <w:tcPr>
            <w:tcW w:w="290" w:type="pct"/>
            <w:vMerge/>
            <w:shd w:val="clear" w:color="auto" w:fill="auto"/>
            <w:vAlign w:val="center"/>
          </w:tcPr>
          <w:p w14:paraId="44A108B7" w14:textId="77777777" w:rsidR="00927858" w:rsidRDefault="00927858">
            <w:pPr>
              <w:pStyle w:val="aff5"/>
            </w:pPr>
          </w:p>
        </w:tc>
        <w:tc>
          <w:tcPr>
            <w:tcW w:w="383" w:type="pct"/>
            <w:vMerge/>
            <w:shd w:val="clear" w:color="auto" w:fill="auto"/>
            <w:vAlign w:val="center"/>
          </w:tcPr>
          <w:p w14:paraId="44A108B8" w14:textId="77777777" w:rsidR="00927858" w:rsidRDefault="00927858">
            <w:pPr>
              <w:pStyle w:val="aff5"/>
            </w:pPr>
          </w:p>
        </w:tc>
        <w:tc>
          <w:tcPr>
            <w:tcW w:w="589" w:type="pct"/>
            <w:shd w:val="clear" w:color="auto" w:fill="auto"/>
            <w:vAlign w:val="center"/>
          </w:tcPr>
          <w:p w14:paraId="44A108B9" w14:textId="77777777" w:rsidR="00927858" w:rsidRDefault="00B207A1">
            <w:pPr>
              <w:pStyle w:val="aff5"/>
              <w:rPr>
                <w:bCs/>
                <w:szCs w:val="21"/>
              </w:rPr>
            </w:pPr>
            <w:r>
              <w:rPr>
                <w:bCs/>
                <w:szCs w:val="21"/>
              </w:rPr>
              <w:t>1</w:t>
            </w:r>
            <w:r>
              <w:rPr>
                <w:bCs/>
                <w:szCs w:val="21"/>
              </w:rPr>
              <w:t>条阳极氧化区</w:t>
            </w:r>
          </w:p>
        </w:tc>
        <w:tc>
          <w:tcPr>
            <w:tcW w:w="1774" w:type="pct"/>
            <w:gridSpan w:val="2"/>
            <w:shd w:val="clear" w:color="auto" w:fill="auto"/>
            <w:vAlign w:val="center"/>
          </w:tcPr>
          <w:p w14:paraId="44A108BA" w14:textId="77777777" w:rsidR="00927858" w:rsidRDefault="00B207A1">
            <w:pPr>
              <w:pStyle w:val="aff5"/>
              <w:rPr>
                <w:bCs/>
                <w:szCs w:val="21"/>
              </w:rPr>
            </w:pPr>
            <w:r>
              <w:rPr>
                <w:bCs/>
                <w:szCs w:val="21"/>
              </w:rPr>
              <w:t>位于北车间内，建筑面积</w:t>
            </w:r>
            <w:r>
              <w:rPr>
                <w:bCs/>
                <w:szCs w:val="21"/>
              </w:rPr>
              <w:t>153</w:t>
            </w:r>
            <w:r>
              <w:rPr>
                <w:bCs/>
                <w:szCs w:val="21"/>
                <w:lang w:val="pt-BR"/>
              </w:rPr>
              <w:t>m</w:t>
            </w:r>
            <w:r>
              <w:rPr>
                <w:bCs/>
                <w:szCs w:val="21"/>
                <w:vertAlign w:val="superscript"/>
                <w:lang w:val="pt-BR"/>
              </w:rPr>
              <w:t>2</w:t>
            </w:r>
          </w:p>
        </w:tc>
        <w:tc>
          <w:tcPr>
            <w:tcW w:w="1183" w:type="pct"/>
            <w:shd w:val="clear" w:color="auto" w:fill="auto"/>
            <w:vAlign w:val="center"/>
          </w:tcPr>
          <w:p w14:paraId="44A108BB" w14:textId="77777777" w:rsidR="00927858" w:rsidRDefault="00B207A1">
            <w:pPr>
              <w:pStyle w:val="aff5"/>
              <w:rPr>
                <w:bCs/>
                <w:szCs w:val="21"/>
              </w:rPr>
            </w:pPr>
            <w:r>
              <w:t>未建设</w:t>
            </w:r>
          </w:p>
        </w:tc>
        <w:tc>
          <w:tcPr>
            <w:tcW w:w="781" w:type="pct"/>
            <w:shd w:val="clear" w:color="auto" w:fill="auto"/>
            <w:vAlign w:val="center"/>
          </w:tcPr>
          <w:p w14:paraId="44A108BC" w14:textId="77777777" w:rsidR="00927858" w:rsidRDefault="00B207A1">
            <w:pPr>
              <w:pStyle w:val="aff5"/>
            </w:pPr>
            <w:r>
              <w:rPr>
                <w:bCs/>
                <w:szCs w:val="21"/>
              </w:rPr>
              <w:t>1</w:t>
            </w:r>
            <w:r>
              <w:rPr>
                <w:bCs/>
                <w:szCs w:val="21"/>
              </w:rPr>
              <w:t>条阳极氧化区</w:t>
            </w:r>
            <w:r>
              <w:rPr>
                <w:bCs/>
              </w:rPr>
              <w:t>为二期建设内容</w:t>
            </w:r>
          </w:p>
        </w:tc>
      </w:tr>
      <w:tr w:rsidR="00927858" w14:paraId="44A108C4" w14:textId="77777777">
        <w:trPr>
          <w:trHeight w:val="397"/>
          <w:jc w:val="center"/>
        </w:trPr>
        <w:tc>
          <w:tcPr>
            <w:tcW w:w="290" w:type="pct"/>
            <w:vMerge/>
            <w:shd w:val="clear" w:color="auto" w:fill="auto"/>
            <w:vAlign w:val="center"/>
          </w:tcPr>
          <w:p w14:paraId="44A108BE" w14:textId="77777777" w:rsidR="00927858" w:rsidRDefault="00927858">
            <w:pPr>
              <w:pStyle w:val="aff5"/>
            </w:pPr>
          </w:p>
        </w:tc>
        <w:tc>
          <w:tcPr>
            <w:tcW w:w="383" w:type="pct"/>
            <w:vMerge/>
            <w:shd w:val="clear" w:color="auto" w:fill="auto"/>
            <w:vAlign w:val="center"/>
          </w:tcPr>
          <w:p w14:paraId="44A108BF" w14:textId="77777777" w:rsidR="00927858" w:rsidRDefault="00927858">
            <w:pPr>
              <w:pStyle w:val="aff5"/>
            </w:pPr>
          </w:p>
        </w:tc>
        <w:tc>
          <w:tcPr>
            <w:tcW w:w="589" w:type="pct"/>
            <w:shd w:val="clear" w:color="auto" w:fill="auto"/>
            <w:vAlign w:val="center"/>
          </w:tcPr>
          <w:p w14:paraId="44A108C0" w14:textId="77777777" w:rsidR="00927858" w:rsidRDefault="00B207A1">
            <w:pPr>
              <w:pStyle w:val="aff5"/>
              <w:rPr>
                <w:bCs/>
                <w:szCs w:val="21"/>
              </w:rPr>
            </w:pPr>
            <w:r>
              <w:rPr>
                <w:bCs/>
                <w:szCs w:val="21"/>
              </w:rPr>
              <w:t>仓库</w:t>
            </w:r>
            <w:r>
              <w:rPr>
                <w:bCs/>
                <w:szCs w:val="21"/>
              </w:rPr>
              <w:t>2</w:t>
            </w:r>
          </w:p>
        </w:tc>
        <w:tc>
          <w:tcPr>
            <w:tcW w:w="1774" w:type="pct"/>
            <w:gridSpan w:val="2"/>
            <w:shd w:val="clear" w:color="auto" w:fill="auto"/>
            <w:vAlign w:val="center"/>
          </w:tcPr>
          <w:p w14:paraId="44A108C1" w14:textId="77777777" w:rsidR="00927858" w:rsidRDefault="00B207A1">
            <w:pPr>
              <w:pStyle w:val="aff5"/>
              <w:rPr>
                <w:bCs/>
                <w:szCs w:val="21"/>
              </w:rPr>
            </w:pPr>
            <w:r>
              <w:rPr>
                <w:bCs/>
                <w:szCs w:val="21"/>
              </w:rPr>
              <w:t>位于东车间内，建筑面积</w:t>
            </w:r>
            <w:r>
              <w:rPr>
                <w:bCs/>
                <w:szCs w:val="21"/>
              </w:rPr>
              <w:t>200</w:t>
            </w:r>
            <w:r>
              <w:rPr>
                <w:bCs/>
                <w:szCs w:val="21"/>
                <w:lang w:val="pt-BR"/>
              </w:rPr>
              <w:t>m</w:t>
            </w:r>
            <w:r>
              <w:rPr>
                <w:bCs/>
                <w:szCs w:val="21"/>
                <w:vertAlign w:val="superscript"/>
                <w:lang w:val="pt-BR"/>
              </w:rPr>
              <w:t>2</w:t>
            </w:r>
          </w:p>
        </w:tc>
        <w:tc>
          <w:tcPr>
            <w:tcW w:w="1183" w:type="pct"/>
            <w:shd w:val="clear" w:color="auto" w:fill="auto"/>
            <w:vAlign w:val="center"/>
          </w:tcPr>
          <w:p w14:paraId="44A108C2" w14:textId="77777777" w:rsidR="00927858" w:rsidRDefault="00B207A1">
            <w:pPr>
              <w:pStyle w:val="aff5"/>
              <w:rPr>
                <w:bCs/>
                <w:szCs w:val="21"/>
              </w:rPr>
            </w:pPr>
            <w:r>
              <w:t>未建设</w:t>
            </w:r>
          </w:p>
        </w:tc>
        <w:tc>
          <w:tcPr>
            <w:tcW w:w="781" w:type="pct"/>
            <w:shd w:val="clear" w:color="auto" w:fill="auto"/>
            <w:vAlign w:val="center"/>
          </w:tcPr>
          <w:p w14:paraId="44A108C3" w14:textId="77777777" w:rsidR="00927858" w:rsidRDefault="00B207A1">
            <w:pPr>
              <w:pStyle w:val="aff5"/>
            </w:pPr>
            <w:r>
              <w:rPr>
                <w:bCs/>
                <w:szCs w:val="21"/>
              </w:rPr>
              <w:t>仓库</w:t>
            </w:r>
            <w:r>
              <w:rPr>
                <w:bCs/>
                <w:szCs w:val="21"/>
              </w:rPr>
              <w:t>2</w:t>
            </w:r>
            <w:r>
              <w:rPr>
                <w:bCs/>
              </w:rPr>
              <w:t>为二期建设内容</w:t>
            </w:r>
          </w:p>
        </w:tc>
      </w:tr>
      <w:tr w:rsidR="00927858" w14:paraId="44A108CB" w14:textId="77777777">
        <w:trPr>
          <w:trHeight w:val="397"/>
          <w:jc w:val="center"/>
        </w:trPr>
        <w:tc>
          <w:tcPr>
            <w:tcW w:w="290" w:type="pct"/>
            <w:vMerge/>
            <w:shd w:val="clear" w:color="auto" w:fill="auto"/>
            <w:vAlign w:val="center"/>
          </w:tcPr>
          <w:p w14:paraId="44A108C5" w14:textId="77777777" w:rsidR="00927858" w:rsidRDefault="00927858">
            <w:pPr>
              <w:pStyle w:val="aff5"/>
            </w:pPr>
          </w:p>
        </w:tc>
        <w:tc>
          <w:tcPr>
            <w:tcW w:w="383" w:type="pct"/>
            <w:vMerge/>
            <w:shd w:val="clear" w:color="auto" w:fill="auto"/>
            <w:vAlign w:val="center"/>
          </w:tcPr>
          <w:p w14:paraId="44A108C6" w14:textId="77777777" w:rsidR="00927858" w:rsidRDefault="00927858">
            <w:pPr>
              <w:pStyle w:val="aff5"/>
            </w:pPr>
          </w:p>
        </w:tc>
        <w:tc>
          <w:tcPr>
            <w:tcW w:w="589" w:type="pct"/>
            <w:shd w:val="clear" w:color="auto" w:fill="auto"/>
            <w:vAlign w:val="center"/>
          </w:tcPr>
          <w:p w14:paraId="44A108C7" w14:textId="77777777" w:rsidR="00927858" w:rsidRDefault="00B207A1">
            <w:pPr>
              <w:pStyle w:val="aff5"/>
              <w:rPr>
                <w:bCs/>
              </w:rPr>
            </w:pPr>
            <w:r>
              <w:rPr>
                <w:bCs/>
                <w:szCs w:val="21"/>
              </w:rPr>
              <w:t>机械加工区</w:t>
            </w:r>
          </w:p>
        </w:tc>
        <w:tc>
          <w:tcPr>
            <w:tcW w:w="1774" w:type="pct"/>
            <w:gridSpan w:val="2"/>
            <w:shd w:val="clear" w:color="auto" w:fill="auto"/>
            <w:vAlign w:val="center"/>
          </w:tcPr>
          <w:p w14:paraId="44A108C8" w14:textId="77777777" w:rsidR="00927858" w:rsidRDefault="00B207A1">
            <w:pPr>
              <w:pStyle w:val="aff5"/>
              <w:rPr>
                <w:bCs/>
              </w:rPr>
            </w:pPr>
            <w:r>
              <w:rPr>
                <w:bCs/>
                <w:szCs w:val="21"/>
              </w:rPr>
              <w:t>位于东车间内，建筑面积</w:t>
            </w:r>
            <w:r>
              <w:rPr>
                <w:bCs/>
                <w:szCs w:val="21"/>
              </w:rPr>
              <w:t>7000</w:t>
            </w:r>
            <w:r>
              <w:rPr>
                <w:bCs/>
                <w:szCs w:val="21"/>
                <w:lang w:val="pt-BR"/>
              </w:rPr>
              <w:t>m</w:t>
            </w:r>
            <w:r>
              <w:rPr>
                <w:bCs/>
                <w:szCs w:val="21"/>
                <w:vertAlign w:val="superscript"/>
                <w:lang w:val="pt-BR"/>
              </w:rPr>
              <w:t>2</w:t>
            </w:r>
          </w:p>
        </w:tc>
        <w:tc>
          <w:tcPr>
            <w:tcW w:w="1183" w:type="pct"/>
            <w:shd w:val="clear" w:color="auto" w:fill="auto"/>
            <w:vAlign w:val="center"/>
          </w:tcPr>
          <w:p w14:paraId="44A108C9" w14:textId="77777777" w:rsidR="00927858" w:rsidRDefault="00B207A1">
            <w:pPr>
              <w:pStyle w:val="aff5"/>
            </w:pPr>
            <w:r>
              <w:rPr>
                <w:bCs/>
                <w:szCs w:val="21"/>
              </w:rPr>
              <w:t>位于南车间内，建筑面积</w:t>
            </w:r>
            <w:r>
              <w:rPr>
                <w:bCs/>
                <w:szCs w:val="21"/>
              </w:rPr>
              <w:t>100</w:t>
            </w:r>
            <w:r>
              <w:rPr>
                <w:bCs/>
                <w:szCs w:val="21"/>
                <w:lang w:val="pt-BR"/>
              </w:rPr>
              <w:t>m</w:t>
            </w:r>
            <w:r>
              <w:rPr>
                <w:bCs/>
                <w:szCs w:val="21"/>
                <w:vertAlign w:val="superscript"/>
                <w:lang w:val="pt-BR"/>
              </w:rPr>
              <w:t>2</w:t>
            </w:r>
          </w:p>
        </w:tc>
        <w:tc>
          <w:tcPr>
            <w:tcW w:w="781" w:type="pct"/>
            <w:shd w:val="clear" w:color="auto" w:fill="auto"/>
            <w:vAlign w:val="center"/>
          </w:tcPr>
          <w:p w14:paraId="44A108CA" w14:textId="77777777" w:rsidR="00927858" w:rsidRDefault="00B207A1">
            <w:pPr>
              <w:pStyle w:val="aff5"/>
            </w:pPr>
            <w:r>
              <w:rPr>
                <w:bCs/>
                <w:szCs w:val="21"/>
              </w:rPr>
              <w:t>布局有变动</w:t>
            </w:r>
          </w:p>
        </w:tc>
      </w:tr>
      <w:tr w:rsidR="00927858" w14:paraId="44A108D2" w14:textId="77777777">
        <w:trPr>
          <w:trHeight w:val="397"/>
          <w:jc w:val="center"/>
        </w:trPr>
        <w:tc>
          <w:tcPr>
            <w:tcW w:w="290" w:type="pct"/>
            <w:vMerge/>
            <w:shd w:val="clear" w:color="auto" w:fill="auto"/>
            <w:vAlign w:val="center"/>
          </w:tcPr>
          <w:p w14:paraId="44A108CC" w14:textId="77777777" w:rsidR="00927858" w:rsidRDefault="00927858">
            <w:pPr>
              <w:pStyle w:val="aff5"/>
            </w:pPr>
          </w:p>
        </w:tc>
        <w:tc>
          <w:tcPr>
            <w:tcW w:w="383" w:type="pct"/>
            <w:vMerge/>
            <w:shd w:val="clear" w:color="auto" w:fill="auto"/>
            <w:vAlign w:val="center"/>
          </w:tcPr>
          <w:p w14:paraId="44A108CD" w14:textId="77777777" w:rsidR="00927858" w:rsidRDefault="00927858">
            <w:pPr>
              <w:pStyle w:val="aff5"/>
            </w:pPr>
          </w:p>
        </w:tc>
        <w:tc>
          <w:tcPr>
            <w:tcW w:w="589" w:type="pct"/>
            <w:shd w:val="clear" w:color="auto" w:fill="auto"/>
            <w:vAlign w:val="center"/>
          </w:tcPr>
          <w:p w14:paraId="44A108CE" w14:textId="77777777" w:rsidR="00927858" w:rsidRDefault="00B207A1">
            <w:pPr>
              <w:pStyle w:val="aff5"/>
              <w:rPr>
                <w:bCs/>
              </w:rPr>
            </w:pPr>
            <w:r>
              <w:rPr>
                <w:bCs/>
                <w:szCs w:val="21"/>
              </w:rPr>
              <w:t>仓库</w:t>
            </w:r>
            <w:r>
              <w:rPr>
                <w:bCs/>
                <w:szCs w:val="21"/>
              </w:rPr>
              <w:t>3</w:t>
            </w:r>
          </w:p>
        </w:tc>
        <w:tc>
          <w:tcPr>
            <w:tcW w:w="1774" w:type="pct"/>
            <w:gridSpan w:val="2"/>
            <w:shd w:val="clear" w:color="auto" w:fill="auto"/>
            <w:vAlign w:val="center"/>
          </w:tcPr>
          <w:p w14:paraId="44A108CF" w14:textId="77777777" w:rsidR="00927858" w:rsidRDefault="00B207A1">
            <w:pPr>
              <w:pStyle w:val="aff5"/>
              <w:rPr>
                <w:bCs/>
              </w:rPr>
            </w:pPr>
            <w:r>
              <w:rPr>
                <w:bCs/>
                <w:szCs w:val="21"/>
              </w:rPr>
              <w:t>位于车间内，建筑面积</w:t>
            </w:r>
            <w:r>
              <w:rPr>
                <w:bCs/>
                <w:szCs w:val="21"/>
              </w:rPr>
              <w:t>3000</w:t>
            </w:r>
            <w:r>
              <w:rPr>
                <w:bCs/>
                <w:szCs w:val="21"/>
                <w:lang w:val="pt-BR"/>
              </w:rPr>
              <w:t>m</w:t>
            </w:r>
            <w:r>
              <w:rPr>
                <w:bCs/>
                <w:szCs w:val="21"/>
                <w:vertAlign w:val="superscript"/>
                <w:lang w:val="pt-BR"/>
              </w:rPr>
              <w:t>2</w:t>
            </w:r>
          </w:p>
        </w:tc>
        <w:tc>
          <w:tcPr>
            <w:tcW w:w="1183" w:type="pct"/>
            <w:shd w:val="clear" w:color="auto" w:fill="auto"/>
            <w:vAlign w:val="center"/>
          </w:tcPr>
          <w:p w14:paraId="44A108D0" w14:textId="77777777" w:rsidR="00927858" w:rsidRDefault="00B207A1">
            <w:pPr>
              <w:pStyle w:val="aff5"/>
            </w:pPr>
            <w:r>
              <w:t>未建设</w:t>
            </w:r>
          </w:p>
        </w:tc>
        <w:tc>
          <w:tcPr>
            <w:tcW w:w="781" w:type="pct"/>
            <w:shd w:val="clear" w:color="auto" w:fill="auto"/>
            <w:vAlign w:val="center"/>
          </w:tcPr>
          <w:p w14:paraId="44A108D1" w14:textId="77777777" w:rsidR="00927858" w:rsidRDefault="00B207A1">
            <w:pPr>
              <w:pStyle w:val="aff5"/>
            </w:pPr>
            <w:r>
              <w:rPr>
                <w:bCs/>
                <w:szCs w:val="21"/>
              </w:rPr>
              <w:t>仓库</w:t>
            </w:r>
            <w:r>
              <w:rPr>
                <w:bCs/>
                <w:szCs w:val="21"/>
              </w:rPr>
              <w:t>3</w:t>
            </w:r>
            <w:r>
              <w:rPr>
                <w:bCs/>
              </w:rPr>
              <w:t>为二期建设内容</w:t>
            </w:r>
          </w:p>
        </w:tc>
      </w:tr>
      <w:tr w:rsidR="00927858" w14:paraId="44A108D9" w14:textId="77777777">
        <w:trPr>
          <w:trHeight w:val="397"/>
          <w:jc w:val="center"/>
        </w:trPr>
        <w:tc>
          <w:tcPr>
            <w:tcW w:w="290" w:type="pct"/>
            <w:vMerge w:val="restart"/>
            <w:shd w:val="clear" w:color="auto" w:fill="auto"/>
            <w:vAlign w:val="center"/>
          </w:tcPr>
          <w:p w14:paraId="44A108D3" w14:textId="77777777" w:rsidR="00927858" w:rsidRDefault="00B207A1">
            <w:pPr>
              <w:pStyle w:val="aff5"/>
            </w:pPr>
            <w:r>
              <w:t>2</w:t>
            </w:r>
          </w:p>
        </w:tc>
        <w:tc>
          <w:tcPr>
            <w:tcW w:w="383" w:type="pct"/>
            <w:vMerge w:val="restart"/>
            <w:shd w:val="clear" w:color="auto" w:fill="auto"/>
            <w:vAlign w:val="center"/>
          </w:tcPr>
          <w:p w14:paraId="44A108D4" w14:textId="77777777" w:rsidR="00927858" w:rsidRDefault="00B207A1">
            <w:pPr>
              <w:pStyle w:val="aff5"/>
            </w:pPr>
            <w:r>
              <w:t>配套工程</w:t>
            </w:r>
          </w:p>
        </w:tc>
        <w:tc>
          <w:tcPr>
            <w:tcW w:w="589" w:type="pct"/>
            <w:shd w:val="clear" w:color="auto" w:fill="auto"/>
            <w:vAlign w:val="center"/>
          </w:tcPr>
          <w:p w14:paraId="44A108D5" w14:textId="77777777" w:rsidR="00927858" w:rsidRDefault="00B207A1">
            <w:pPr>
              <w:pStyle w:val="aff5"/>
              <w:rPr>
                <w:bCs/>
                <w:szCs w:val="21"/>
              </w:rPr>
            </w:pPr>
            <w:r>
              <w:rPr>
                <w:bCs/>
                <w:szCs w:val="21"/>
              </w:rPr>
              <w:t>办公区</w:t>
            </w:r>
          </w:p>
        </w:tc>
        <w:tc>
          <w:tcPr>
            <w:tcW w:w="1774" w:type="pct"/>
            <w:gridSpan w:val="2"/>
            <w:shd w:val="clear" w:color="auto" w:fill="auto"/>
            <w:vAlign w:val="center"/>
          </w:tcPr>
          <w:p w14:paraId="44A108D6" w14:textId="77777777" w:rsidR="00927858" w:rsidRDefault="00B207A1">
            <w:pPr>
              <w:pStyle w:val="aff5"/>
            </w:pPr>
            <w:r>
              <w:rPr>
                <w:bCs/>
                <w:szCs w:val="21"/>
              </w:rPr>
              <w:t>位于东车间内，建筑面积</w:t>
            </w:r>
            <w:r>
              <w:rPr>
                <w:bCs/>
                <w:szCs w:val="21"/>
              </w:rPr>
              <w:t>6</w:t>
            </w:r>
            <w:r>
              <w:rPr>
                <w:bCs/>
                <w:szCs w:val="21"/>
                <w:lang w:val="pt-BR"/>
              </w:rPr>
              <w:t>00m</w:t>
            </w:r>
            <w:r>
              <w:rPr>
                <w:bCs/>
                <w:szCs w:val="21"/>
                <w:vertAlign w:val="superscript"/>
                <w:lang w:val="pt-BR"/>
              </w:rPr>
              <w:t>2</w:t>
            </w:r>
          </w:p>
        </w:tc>
        <w:tc>
          <w:tcPr>
            <w:tcW w:w="1183" w:type="pct"/>
            <w:shd w:val="clear" w:color="auto" w:fill="auto"/>
            <w:vAlign w:val="center"/>
          </w:tcPr>
          <w:p w14:paraId="44A108D7" w14:textId="77777777" w:rsidR="00927858" w:rsidRDefault="00B207A1">
            <w:pPr>
              <w:pStyle w:val="aff5"/>
            </w:pPr>
            <w:r>
              <w:rPr>
                <w:bCs/>
                <w:szCs w:val="21"/>
              </w:rPr>
              <w:t>建筑面积</w:t>
            </w:r>
            <w:r>
              <w:rPr>
                <w:bCs/>
                <w:szCs w:val="21"/>
              </w:rPr>
              <w:t>200</w:t>
            </w:r>
            <w:r>
              <w:rPr>
                <w:bCs/>
                <w:szCs w:val="21"/>
                <w:lang w:val="pt-BR"/>
              </w:rPr>
              <w:t>m</w:t>
            </w:r>
            <w:r>
              <w:rPr>
                <w:bCs/>
                <w:szCs w:val="21"/>
                <w:vertAlign w:val="superscript"/>
                <w:lang w:val="pt-BR"/>
              </w:rPr>
              <w:t>2</w:t>
            </w:r>
          </w:p>
        </w:tc>
        <w:tc>
          <w:tcPr>
            <w:tcW w:w="781" w:type="pct"/>
            <w:shd w:val="clear" w:color="auto" w:fill="auto"/>
            <w:vAlign w:val="center"/>
          </w:tcPr>
          <w:p w14:paraId="44A108D8" w14:textId="77777777" w:rsidR="00927858" w:rsidRDefault="00B207A1">
            <w:pPr>
              <w:pStyle w:val="aff5"/>
            </w:pPr>
            <w:r>
              <w:rPr>
                <w:bCs/>
                <w:szCs w:val="21"/>
              </w:rPr>
              <w:t>布局有变动</w:t>
            </w:r>
          </w:p>
        </w:tc>
      </w:tr>
      <w:tr w:rsidR="00927858" w14:paraId="44A108E0" w14:textId="77777777">
        <w:trPr>
          <w:trHeight w:val="397"/>
          <w:jc w:val="center"/>
        </w:trPr>
        <w:tc>
          <w:tcPr>
            <w:tcW w:w="290" w:type="pct"/>
            <w:vMerge/>
            <w:shd w:val="clear" w:color="auto" w:fill="auto"/>
            <w:vAlign w:val="center"/>
          </w:tcPr>
          <w:p w14:paraId="44A108DA" w14:textId="77777777" w:rsidR="00927858" w:rsidRDefault="00927858">
            <w:pPr>
              <w:pStyle w:val="aff5"/>
            </w:pPr>
          </w:p>
        </w:tc>
        <w:tc>
          <w:tcPr>
            <w:tcW w:w="383" w:type="pct"/>
            <w:vMerge/>
            <w:shd w:val="clear" w:color="auto" w:fill="auto"/>
            <w:vAlign w:val="center"/>
          </w:tcPr>
          <w:p w14:paraId="44A108DB" w14:textId="77777777" w:rsidR="00927858" w:rsidRDefault="00927858">
            <w:pPr>
              <w:pStyle w:val="aff5"/>
            </w:pPr>
          </w:p>
        </w:tc>
        <w:tc>
          <w:tcPr>
            <w:tcW w:w="589" w:type="pct"/>
            <w:shd w:val="clear" w:color="auto" w:fill="auto"/>
            <w:vAlign w:val="center"/>
          </w:tcPr>
          <w:p w14:paraId="44A108DC" w14:textId="77777777" w:rsidR="00927858" w:rsidRDefault="00B207A1">
            <w:pPr>
              <w:pStyle w:val="aff5"/>
              <w:rPr>
                <w:bCs/>
                <w:szCs w:val="21"/>
              </w:rPr>
            </w:pPr>
            <w:r>
              <w:rPr>
                <w:bCs/>
                <w:szCs w:val="21"/>
                <w:lang w:val="pt-BR"/>
              </w:rPr>
              <w:t>宿舍</w:t>
            </w:r>
            <w:r>
              <w:rPr>
                <w:bCs/>
                <w:szCs w:val="21"/>
              </w:rPr>
              <w:t>区</w:t>
            </w:r>
          </w:p>
        </w:tc>
        <w:tc>
          <w:tcPr>
            <w:tcW w:w="1774" w:type="pct"/>
            <w:gridSpan w:val="2"/>
            <w:shd w:val="clear" w:color="auto" w:fill="auto"/>
            <w:vAlign w:val="center"/>
          </w:tcPr>
          <w:p w14:paraId="44A108DD" w14:textId="77777777" w:rsidR="00927858" w:rsidRDefault="00B207A1">
            <w:pPr>
              <w:pStyle w:val="aff5"/>
            </w:pPr>
            <w:r>
              <w:rPr>
                <w:bCs/>
                <w:szCs w:val="21"/>
              </w:rPr>
              <w:t>位于东车间内，建筑面积</w:t>
            </w:r>
            <w:r>
              <w:rPr>
                <w:bCs/>
                <w:szCs w:val="21"/>
              </w:rPr>
              <w:t>3</w:t>
            </w:r>
            <w:r>
              <w:rPr>
                <w:bCs/>
                <w:szCs w:val="21"/>
                <w:lang w:val="pt-BR"/>
              </w:rPr>
              <w:t>00m</w:t>
            </w:r>
            <w:r>
              <w:rPr>
                <w:bCs/>
                <w:szCs w:val="21"/>
                <w:vertAlign w:val="superscript"/>
                <w:lang w:val="pt-BR"/>
              </w:rPr>
              <w:t>2</w:t>
            </w:r>
          </w:p>
        </w:tc>
        <w:tc>
          <w:tcPr>
            <w:tcW w:w="1183" w:type="pct"/>
            <w:shd w:val="clear" w:color="auto" w:fill="auto"/>
            <w:vAlign w:val="center"/>
          </w:tcPr>
          <w:p w14:paraId="44A108DE" w14:textId="77777777" w:rsidR="00927858" w:rsidRDefault="00B207A1">
            <w:pPr>
              <w:pStyle w:val="aff5"/>
            </w:pPr>
            <w:r>
              <w:t>未建设</w:t>
            </w:r>
          </w:p>
        </w:tc>
        <w:tc>
          <w:tcPr>
            <w:tcW w:w="781" w:type="pct"/>
            <w:shd w:val="clear" w:color="auto" w:fill="auto"/>
            <w:vAlign w:val="center"/>
          </w:tcPr>
          <w:p w14:paraId="44A108DF" w14:textId="77777777" w:rsidR="00927858" w:rsidRDefault="00B207A1">
            <w:pPr>
              <w:pStyle w:val="aff5"/>
            </w:pPr>
            <w:r>
              <w:rPr>
                <w:bCs/>
                <w:szCs w:val="21"/>
                <w:lang w:val="pt-BR"/>
              </w:rPr>
              <w:t>宿舍</w:t>
            </w:r>
            <w:r>
              <w:rPr>
                <w:bCs/>
                <w:szCs w:val="21"/>
              </w:rPr>
              <w:t>区为二期建设内容</w:t>
            </w:r>
          </w:p>
        </w:tc>
      </w:tr>
      <w:tr w:rsidR="00927858" w14:paraId="44A108E7" w14:textId="77777777">
        <w:trPr>
          <w:trHeight w:val="397"/>
          <w:jc w:val="center"/>
        </w:trPr>
        <w:tc>
          <w:tcPr>
            <w:tcW w:w="290" w:type="pct"/>
            <w:vMerge w:val="restart"/>
            <w:vAlign w:val="center"/>
          </w:tcPr>
          <w:p w14:paraId="44A108E1" w14:textId="77777777" w:rsidR="00927858" w:rsidRDefault="00B207A1">
            <w:pPr>
              <w:pStyle w:val="aff5"/>
            </w:pPr>
            <w:r>
              <w:t>3</w:t>
            </w:r>
          </w:p>
        </w:tc>
        <w:tc>
          <w:tcPr>
            <w:tcW w:w="383" w:type="pct"/>
            <w:vMerge w:val="restart"/>
            <w:vAlign w:val="center"/>
          </w:tcPr>
          <w:p w14:paraId="44A108E2" w14:textId="77777777" w:rsidR="00927858" w:rsidRDefault="00B207A1">
            <w:pPr>
              <w:pStyle w:val="aff5"/>
            </w:pPr>
            <w:r>
              <w:t>公用工程</w:t>
            </w:r>
          </w:p>
        </w:tc>
        <w:tc>
          <w:tcPr>
            <w:tcW w:w="589" w:type="pct"/>
            <w:shd w:val="clear" w:color="auto" w:fill="auto"/>
            <w:vAlign w:val="center"/>
          </w:tcPr>
          <w:p w14:paraId="44A108E3" w14:textId="77777777" w:rsidR="00927858" w:rsidRDefault="00B207A1">
            <w:pPr>
              <w:pStyle w:val="aff5"/>
            </w:pPr>
            <w:r>
              <w:t>供水</w:t>
            </w:r>
          </w:p>
        </w:tc>
        <w:tc>
          <w:tcPr>
            <w:tcW w:w="1774" w:type="pct"/>
            <w:gridSpan w:val="2"/>
            <w:shd w:val="clear" w:color="auto" w:fill="auto"/>
            <w:vAlign w:val="center"/>
          </w:tcPr>
          <w:p w14:paraId="44A108E4" w14:textId="77777777" w:rsidR="00927858" w:rsidRDefault="00B207A1">
            <w:pPr>
              <w:pStyle w:val="aff5"/>
            </w:pPr>
            <w:r>
              <w:t>园区管网供水</w:t>
            </w:r>
          </w:p>
        </w:tc>
        <w:tc>
          <w:tcPr>
            <w:tcW w:w="1183" w:type="pct"/>
            <w:shd w:val="clear" w:color="auto" w:fill="auto"/>
            <w:vAlign w:val="center"/>
          </w:tcPr>
          <w:p w14:paraId="44A108E5" w14:textId="77777777" w:rsidR="00927858" w:rsidRDefault="00B207A1">
            <w:pPr>
              <w:pStyle w:val="aff5"/>
            </w:pPr>
            <w:r>
              <w:t>园区管网供水</w:t>
            </w:r>
          </w:p>
        </w:tc>
        <w:tc>
          <w:tcPr>
            <w:tcW w:w="781" w:type="pct"/>
            <w:shd w:val="clear" w:color="auto" w:fill="auto"/>
            <w:vAlign w:val="center"/>
          </w:tcPr>
          <w:p w14:paraId="44A108E6" w14:textId="77777777" w:rsidR="00927858" w:rsidRDefault="00B207A1">
            <w:pPr>
              <w:pStyle w:val="aff5"/>
            </w:pPr>
            <w:r>
              <w:rPr>
                <w:bCs/>
                <w:szCs w:val="21"/>
              </w:rPr>
              <w:t>一致</w:t>
            </w:r>
          </w:p>
        </w:tc>
      </w:tr>
      <w:tr w:rsidR="00927858" w14:paraId="44A108EE" w14:textId="77777777">
        <w:trPr>
          <w:trHeight w:val="397"/>
          <w:jc w:val="center"/>
        </w:trPr>
        <w:tc>
          <w:tcPr>
            <w:tcW w:w="290" w:type="pct"/>
            <w:vMerge/>
            <w:vAlign w:val="center"/>
          </w:tcPr>
          <w:p w14:paraId="44A108E8" w14:textId="77777777" w:rsidR="00927858" w:rsidRDefault="00927858">
            <w:pPr>
              <w:pStyle w:val="aff5"/>
            </w:pPr>
          </w:p>
        </w:tc>
        <w:tc>
          <w:tcPr>
            <w:tcW w:w="383" w:type="pct"/>
            <w:vMerge/>
            <w:vAlign w:val="center"/>
          </w:tcPr>
          <w:p w14:paraId="44A108E9" w14:textId="77777777" w:rsidR="00927858" w:rsidRDefault="00927858">
            <w:pPr>
              <w:pStyle w:val="aff5"/>
            </w:pPr>
          </w:p>
        </w:tc>
        <w:tc>
          <w:tcPr>
            <w:tcW w:w="589" w:type="pct"/>
            <w:shd w:val="clear" w:color="auto" w:fill="auto"/>
            <w:vAlign w:val="center"/>
          </w:tcPr>
          <w:p w14:paraId="44A108EA" w14:textId="77777777" w:rsidR="00927858" w:rsidRDefault="00B207A1">
            <w:pPr>
              <w:pStyle w:val="aff5"/>
            </w:pPr>
            <w:r>
              <w:t>供电</w:t>
            </w:r>
          </w:p>
        </w:tc>
        <w:tc>
          <w:tcPr>
            <w:tcW w:w="1774" w:type="pct"/>
            <w:gridSpan w:val="2"/>
            <w:shd w:val="clear" w:color="auto" w:fill="auto"/>
            <w:vAlign w:val="center"/>
          </w:tcPr>
          <w:p w14:paraId="44A108EB" w14:textId="77777777" w:rsidR="00927858" w:rsidRDefault="00B207A1">
            <w:pPr>
              <w:pStyle w:val="aff5"/>
            </w:pPr>
            <w:r>
              <w:t>国家电网供电</w:t>
            </w:r>
          </w:p>
        </w:tc>
        <w:tc>
          <w:tcPr>
            <w:tcW w:w="1183" w:type="pct"/>
            <w:shd w:val="clear" w:color="auto" w:fill="auto"/>
            <w:vAlign w:val="center"/>
          </w:tcPr>
          <w:p w14:paraId="44A108EC" w14:textId="77777777" w:rsidR="00927858" w:rsidRDefault="00B207A1">
            <w:pPr>
              <w:pStyle w:val="aff5"/>
            </w:pPr>
            <w:r>
              <w:t>国家电网供电</w:t>
            </w:r>
          </w:p>
        </w:tc>
        <w:tc>
          <w:tcPr>
            <w:tcW w:w="781" w:type="pct"/>
            <w:shd w:val="clear" w:color="auto" w:fill="auto"/>
            <w:vAlign w:val="center"/>
          </w:tcPr>
          <w:p w14:paraId="44A108ED" w14:textId="77777777" w:rsidR="00927858" w:rsidRDefault="00B207A1">
            <w:pPr>
              <w:pStyle w:val="aff5"/>
            </w:pPr>
            <w:r>
              <w:rPr>
                <w:bCs/>
                <w:szCs w:val="21"/>
              </w:rPr>
              <w:t>一致</w:t>
            </w:r>
          </w:p>
        </w:tc>
      </w:tr>
      <w:tr w:rsidR="00927858" w14:paraId="44A108F5" w14:textId="77777777">
        <w:trPr>
          <w:trHeight w:val="397"/>
          <w:jc w:val="center"/>
        </w:trPr>
        <w:tc>
          <w:tcPr>
            <w:tcW w:w="290" w:type="pct"/>
            <w:vMerge/>
            <w:vAlign w:val="center"/>
          </w:tcPr>
          <w:p w14:paraId="44A108EF" w14:textId="77777777" w:rsidR="00927858" w:rsidRDefault="00927858">
            <w:pPr>
              <w:pStyle w:val="aff5"/>
            </w:pPr>
          </w:p>
        </w:tc>
        <w:tc>
          <w:tcPr>
            <w:tcW w:w="383" w:type="pct"/>
            <w:vMerge/>
            <w:vAlign w:val="center"/>
          </w:tcPr>
          <w:p w14:paraId="44A108F0" w14:textId="77777777" w:rsidR="00927858" w:rsidRDefault="00927858">
            <w:pPr>
              <w:pStyle w:val="aff5"/>
            </w:pPr>
          </w:p>
        </w:tc>
        <w:tc>
          <w:tcPr>
            <w:tcW w:w="589" w:type="pct"/>
            <w:shd w:val="clear" w:color="auto" w:fill="auto"/>
            <w:vAlign w:val="center"/>
          </w:tcPr>
          <w:p w14:paraId="44A108F1" w14:textId="77777777" w:rsidR="00927858" w:rsidRDefault="00B207A1">
            <w:pPr>
              <w:pStyle w:val="aff5"/>
            </w:pPr>
            <w:r>
              <w:t>供气</w:t>
            </w:r>
          </w:p>
        </w:tc>
        <w:tc>
          <w:tcPr>
            <w:tcW w:w="1774" w:type="pct"/>
            <w:gridSpan w:val="2"/>
            <w:shd w:val="clear" w:color="auto" w:fill="auto"/>
            <w:vAlign w:val="center"/>
          </w:tcPr>
          <w:p w14:paraId="44A108F2" w14:textId="77777777" w:rsidR="00927858" w:rsidRDefault="00B207A1">
            <w:pPr>
              <w:pStyle w:val="aff5"/>
            </w:pPr>
            <w:r>
              <w:t>西气东输获嘉分输站</w:t>
            </w:r>
          </w:p>
        </w:tc>
        <w:tc>
          <w:tcPr>
            <w:tcW w:w="1183" w:type="pct"/>
            <w:shd w:val="clear" w:color="auto" w:fill="auto"/>
            <w:vAlign w:val="center"/>
          </w:tcPr>
          <w:p w14:paraId="44A108F3" w14:textId="77777777" w:rsidR="00927858" w:rsidRDefault="00B207A1">
            <w:pPr>
              <w:pStyle w:val="aff5"/>
            </w:pPr>
            <w:r>
              <w:t>未建设</w:t>
            </w:r>
          </w:p>
        </w:tc>
        <w:tc>
          <w:tcPr>
            <w:tcW w:w="781" w:type="pct"/>
            <w:shd w:val="clear" w:color="auto" w:fill="auto"/>
            <w:vAlign w:val="center"/>
          </w:tcPr>
          <w:p w14:paraId="44A108F4" w14:textId="77777777" w:rsidR="00927858" w:rsidRDefault="00B207A1">
            <w:pPr>
              <w:pStyle w:val="aff5"/>
            </w:pPr>
            <w:r>
              <w:t>天然气为二期建设内容</w:t>
            </w:r>
          </w:p>
        </w:tc>
      </w:tr>
      <w:tr w:rsidR="00927858" w14:paraId="44A108FD" w14:textId="77777777">
        <w:trPr>
          <w:trHeight w:val="397"/>
          <w:jc w:val="center"/>
        </w:trPr>
        <w:tc>
          <w:tcPr>
            <w:tcW w:w="290" w:type="pct"/>
            <w:vMerge w:val="restart"/>
            <w:shd w:val="clear" w:color="auto" w:fill="auto"/>
            <w:vAlign w:val="center"/>
          </w:tcPr>
          <w:p w14:paraId="44A108F6" w14:textId="77777777" w:rsidR="00927858" w:rsidRDefault="00B207A1">
            <w:pPr>
              <w:pStyle w:val="aff5"/>
            </w:pPr>
            <w:r>
              <w:t>4</w:t>
            </w:r>
          </w:p>
        </w:tc>
        <w:tc>
          <w:tcPr>
            <w:tcW w:w="383" w:type="pct"/>
            <w:vMerge w:val="restart"/>
            <w:shd w:val="clear" w:color="auto" w:fill="auto"/>
            <w:vAlign w:val="center"/>
          </w:tcPr>
          <w:p w14:paraId="44A108F7" w14:textId="77777777" w:rsidR="00927858" w:rsidRDefault="00B207A1">
            <w:pPr>
              <w:pStyle w:val="aff5"/>
            </w:pPr>
            <w:r>
              <w:t>环保工程</w:t>
            </w:r>
          </w:p>
        </w:tc>
        <w:tc>
          <w:tcPr>
            <w:tcW w:w="589" w:type="pct"/>
            <w:vMerge w:val="restart"/>
            <w:shd w:val="clear" w:color="auto" w:fill="auto"/>
            <w:vAlign w:val="center"/>
          </w:tcPr>
          <w:p w14:paraId="44A108F8" w14:textId="77777777" w:rsidR="00927858" w:rsidRDefault="00B207A1">
            <w:pPr>
              <w:pStyle w:val="aff5"/>
            </w:pPr>
            <w:r>
              <w:t>废水处理设施</w:t>
            </w:r>
          </w:p>
        </w:tc>
        <w:tc>
          <w:tcPr>
            <w:tcW w:w="506" w:type="pct"/>
            <w:shd w:val="clear" w:color="auto" w:fill="auto"/>
            <w:vAlign w:val="center"/>
          </w:tcPr>
          <w:p w14:paraId="44A108F9" w14:textId="77777777" w:rsidR="00927858" w:rsidRDefault="00B207A1">
            <w:pPr>
              <w:pStyle w:val="aff5"/>
              <w:rPr>
                <w:kern w:val="36"/>
              </w:rPr>
            </w:pPr>
            <w:r>
              <w:t>含铬废水</w:t>
            </w:r>
          </w:p>
        </w:tc>
        <w:tc>
          <w:tcPr>
            <w:tcW w:w="1268" w:type="pct"/>
            <w:shd w:val="clear" w:color="auto" w:fill="auto"/>
            <w:vAlign w:val="center"/>
          </w:tcPr>
          <w:p w14:paraId="44A108FA" w14:textId="77777777" w:rsidR="00927858" w:rsidRDefault="00B207A1">
            <w:pPr>
              <w:pStyle w:val="aff5"/>
              <w:rPr>
                <w:kern w:val="36"/>
              </w:rPr>
            </w:pPr>
            <w:r>
              <w:t>经含铬废水处理系统</w:t>
            </w:r>
            <w:r>
              <w:t>(</w:t>
            </w:r>
            <w:r>
              <w:t>调节</w:t>
            </w:r>
            <w:r>
              <w:t>+</w:t>
            </w:r>
            <w:r>
              <w:t>还原反应</w:t>
            </w:r>
            <w:r>
              <w:t>+</w:t>
            </w:r>
            <w:r>
              <w:t>混凝沉淀</w:t>
            </w:r>
            <w:r>
              <w:t>+</w:t>
            </w:r>
            <w:r>
              <w:t>砂滤</w:t>
            </w:r>
            <w:r>
              <w:t>+</w:t>
            </w:r>
            <w:r>
              <w:t>活性炭吸附</w:t>
            </w:r>
            <w:r>
              <w:t>+</w:t>
            </w:r>
            <w:r>
              <w:t>超滤</w:t>
            </w:r>
            <w:r>
              <w:t>+</w:t>
            </w:r>
            <w:r>
              <w:t>反渗</w:t>
            </w:r>
            <w:r>
              <w:lastRenderedPageBreak/>
              <w:t>透</w:t>
            </w:r>
            <w:r>
              <w:t>+</w:t>
            </w:r>
            <w:r>
              <w:t>三效蒸发</w:t>
            </w:r>
            <w:r>
              <w:t>)</w:t>
            </w:r>
            <w:r>
              <w:t>处理后回用于生产</w:t>
            </w:r>
          </w:p>
        </w:tc>
        <w:tc>
          <w:tcPr>
            <w:tcW w:w="1183" w:type="pct"/>
            <w:shd w:val="clear" w:color="auto" w:fill="auto"/>
            <w:vAlign w:val="center"/>
          </w:tcPr>
          <w:p w14:paraId="44A108FB" w14:textId="77777777" w:rsidR="00927858" w:rsidRDefault="00B207A1">
            <w:pPr>
              <w:pStyle w:val="aff5"/>
              <w:rPr>
                <w:kern w:val="36"/>
              </w:rPr>
            </w:pPr>
            <w:r>
              <w:lastRenderedPageBreak/>
              <w:t>经含铬废水处理系统</w:t>
            </w:r>
            <w:r>
              <w:t>(</w:t>
            </w:r>
            <w:r>
              <w:t>调节</w:t>
            </w:r>
            <w:r>
              <w:t>+</w:t>
            </w:r>
            <w:r>
              <w:t>还原反应</w:t>
            </w:r>
            <w:r>
              <w:t>+</w:t>
            </w:r>
            <w:r>
              <w:t>混凝沉淀</w:t>
            </w:r>
            <w:r>
              <w:t>+</w:t>
            </w:r>
            <w:r>
              <w:t>砂滤</w:t>
            </w:r>
            <w:r>
              <w:t>+</w:t>
            </w:r>
            <w:r>
              <w:t>活性炭吸附</w:t>
            </w:r>
            <w:r>
              <w:t>+</w:t>
            </w:r>
            <w:r>
              <w:t>超滤</w:t>
            </w:r>
            <w:r>
              <w:t>+</w:t>
            </w:r>
            <w:r>
              <w:lastRenderedPageBreak/>
              <w:t>反渗透</w:t>
            </w:r>
            <w:r>
              <w:t>+</w:t>
            </w:r>
            <w:r>
              <w:t>三效蒸发</w:t>
            </w:r>
            <w:r>
              <w:t>)</w:t>
            </w:r>
            <w:r>
              <w:t>处理后回用于生产</w:t>
            </w:r>
          </w:p>
        </w:tc>
        <w:tc>
          <w:tcPr>
            <w:tcW w:w="781" w:type="pct"/>
            <w:shd w:val="clear" w:color="auto" w:fill="auto"/>
            <w:vAlign w:val="center"/>
          </w:tcPr>
          <w:p w14:paraId="44A108FC" w14:textId="77777777" w:rsidR="00927858" w:rsidRDefault="00B207A1">
            <w:pPr>
              <w:pStyle w:val="aff5"/>
            </w:pPr>
            <w:r>
              <w:lastRenderedPageBreak/>
              <w:t>一致</w:t>
            </w:r>
          </w:p>
        </w:tc>
      </w:tr>
      <w:tr w:rsidR="00927858" w14:paraId="44A10905" w14:textId="77777777">
        <w:trPr>
          <w:trHeight w:val="397"/>
          <w:jc w:val="center"/>
        </w:trPr>
        <w:tc>
          <w:tcPr>
            <w:tcW w:w="290" w:type="pct"/>
            <w:vMerge/>
            <w:shd w:val="clear" w:color="auto" w:fill="auto"/>
            <w:vAlign w:val="center"/>
          </w:tcPr>
          <w:p w14:paraId="44A108FE" w14:textId="77777777" w:rsidR="00927858" w:rsidRDefault="00927858">
            <w:pPr>
              <w:pStyle w:val="aff5"/>
            </w:pPr>
          </w:p>
        </w:tc>
        <w:tc>
          <w:tcPr>
            <w:tcW w:w="383" w:type="pct"/>
            <w:vMerge/>
            <w:shd w:val="clear" w:color="auto" w:fill="auto"/>
            <w:vAlign w:val="center"/>
          </w:tcPr>
          <w:p w14:paraId="44A108FF" w14:textId="77777777" w:rsidR="00927858" w:rsidRDefault="00927858">
            <w:pPr>
              <w:pStyle w:val="aff5"/>
            </w:pPr>
          </w:p>
        </w:tc>
        <w:tc>
          <w:tcPr>
            <w:tcW w:w="589" w:type="pct"/>
            <w:vMerge/>
            <w:shd w:val="clear" w:color="auto" w:fill="auto"/>
            <w:vAlign w:val="center"/>
          </w:tcPr>
          <w:p w14:paraId="44A10900" w14:textId="77777777" w:rsidR="00927858" w:rsidRDefault="00927858">
            <w:pPr>
              <w:pStyle w:val="aff5"/>
            </w:pPr>
          </w:p>
        </w:tc>
        <w:tc>
          <w:tcPr>
            <w:tcW w:w="506" w:type="pct"/>
            <w:shd w:val="clear" w:color="auto" w:fill="auto"/>
            <w:vAlign w:val="center"/>
          </w:tcPr>
          <w:p w14:paraId="44A10901" w14:textId="77777777" w:rsidR="00927858" w:rsidRDefault="00B207A1">
            <w:pPr>
              <w:pStyle w:val="aff5"/>
              <w:rPr>
                <w:kern w:val="36"/>
              </w:rPr>
            </w:pPr>
            <w:r>
              <w:t>含镍废水</w:t>
            </w:r>
          </w:p>
        </w:tc>
        <w:tc>
          <w:tcPr>
            <w:tcW w:w="1268" w:type="pct"/>
            <w:shd w:val="clear" w:color="auto" w:fill="auto"/>
            <w:vAlign w:val="center"/>
          </w:tcPr>
          <w:p w14:paraId="44A10902" w14:textId="77777777" w:rsidR="00927858" w:rsidRDefault="00B207A1">
            <w:pPr>
              <w:pStyle w:val="aff5"/>
              <w:rPr>
                <w:kern w:val="36"/>
              </w:rPr>
            </w:pPr>
            <w:r>
              <w:t>经含镍废水处理系统</w:t>
            </w:r>
            <w:r>
              <w:t>(</w:t>
            </w:r>
            <w:r>
              <w:t>调节</w:t>
            </w:r>
            <w:r>
              <w:t>+</w:t>
            </w:r>
            <w:r>
              <w:t>混凝沉淀</w:t>
            </w:r>
            <w:r>
              <w:t>+</w:t>
            </w:r>
            <w:r>
              <w:t>电催化氧化</w:t>
            </w:r>
            <w:r>
              <w:t>+</w:t>
            </w:r>
            <w:r>
              <w:t>砂滤</w:t>
            </w:r>
            <w:r>
              <w:t>+</w:t>
            </w:r>
            <w:r>
              <w:t>活性炭吸附</w:t>
            </w:r>
            <w:r>
              <w:t>+</w:t>
            </w:r>
            <w:r>
              <w:t>超滤</w:t>
            </w:r>
            <w:r>
              <w:t>+</w:t>
            </w:r>
            <w:r>
              <w:t>反渗透</w:t>
            </w:r>
            <w:r>
              <w:t>+</w:t>
            </w:r>
            <w:r>
              <w:t>三效蒸发</w:t>
            </w:r>
            <w:r>
              <w:t>)</w:t>
            </w:r>
            <w:r>
              <w:t>处理后回用于生产</w:t>
            </w:r>
          </w:p>
        </w:tc>
        <w:tc>
          <w:tcPr>
            <w:tcW w:w="1183" w:type="pct"/>
            <w:shd w:val="clear" w:color="auto" w:fill="auto"/>
            <w:vAlign w:val="center"/>
          </w:tcPr>
          <w:p w14:paraId="44A10903" w14:textId="77777777" w:rsidR="00927858" w:rsidRDefault="00B207A1">
            <w:pPr>
              <w:pStyle w:val="aff5"/>
              <w:rPr>
                <w:kern w:val="36"/>
              </w:rPr>
            </w:pPr>
            <w:r>
              <w:t>未建设</w:t>
            </w:r>
          </w:p>
        </w:tc>
        <w:tc>
          <w:tcPr>
            <w:tcW w:w="781" w:type="pct"/>
            <w:shd w:val="clear" w:color="auto" w:fill="auto"/>
            <w:vAlign w:val="center"/>
          </w:tcPr>
          <w:p w14:paraId="44A10904" w14:textId="77777777" w:rsidR="00927858" w:rsidRDefault="00B207A1">
            <w:pPr>
              <w:pStyle w:val="aff5"/>
            </w:pPr>
            <w:r>
              <w:t>含镍废水处理系统为二期建设内容</w:t>
            </w:r>
          </w:p>
        </w:tc>
      </w:tr>
      <w:tr w:rsidR="00927858" w14:paraId="44A1090D" w14:textId="77777777">
        <w:trPr>
          <w:trHeight w:val="397"/>
          <w:jc w:val="center"/>
        </w:trPr>
        <w:tc>
          <w:tcPr>
            <w:tcW w:w="290" w:type="pct"/>
            <w:vMerge/>
            <w:shd w:val="clear" w:color="auto" w:fill="auto"/>
            <w:vAlign w:val="center"/>
          </w:tcPr>
          <w:p w14:paraId="44A10906" w14:textId="77777777" w:rsidR="00927858" w:rsidRDefault="00927858">
            <w:pPr>
              <w:pStyle w:val="aff5"/>
            </w:pPr>
          </w:p>
        </w:tc>
        <w:tc>
          <w:tcPr>
            <w:tcW w:w="383" w:type="pct"/>
            <w:vMerge/>
            <w:shd w:val="clear" w:color="auto" w:fill="auto"/>
            <w:vAlign w:val="center"/>
          </w:tcPr>
          <w:p w14:paraId="44A10907" w14:textId="77777777" w:rsidR="00927858" w:rsidRDefault="00927858">
            <w:pPr>
              <w:pStyle w:val="aff5"/>
            </w:pPr>
          </w:p>
        </w:tc>
        <w:tc>
          <w:tcPr>
            <w:tcW w:w="589" w:type="pct"/>
            <w:vMerge/>
            <w:shd w:val="clear" w:color="auto" w:fill="auto"/>
            <w:vAlign w:val="center"/>
          </w:tcPr>
          <w:p w14:paraId="44A10908" w14:textId="77777777" w:rsidR="00927858" w:rsidRDefault="00927858">
            <w:pPr>
              <w:pStyle w:val="aff5"/>
            </w:pPr>
          </w:p>
        </w:tc>
        <w:tc>
          <w:tcPr>
            <w:tcW w:w="506" w:type="pct"/>
            <w:shd w:val="clear" w:color="auto" w:fill="auto"/>
            <w:vAlign w:val="center"/>
          </w:tcPr>
          <w:p w14:paraId="44A10909" w14:textId="77777777" w:rsidR="00927858" w:rsidRDefault="00B207A1">
            <w:pPr>
              <w:pStyle w:val="aff5"/>
            </w:pPr>
            <w:r>
              <w:t>综合废水</w:t>
            </w:r>
          </w:p>
        </w:tc>
        <w:tc>
          <w:tcPr>
            <w:tcW w:w="1268" w:type="pct"/>
            <w:shd w:val="clear" w:color="auto" w:fill="auto"/>
            <w:vAlign w:val="center"/>
          </w:tcPr>
          <w:p w14:paraId="44A1090A" w14:textId="77777777" w:rsidR="00927858" w:rsidRDefault="00B207A1">
            <w:pPr>
              <w:pStyle w:val="aff5"/>
            </w:pPr>
            <w:r>
              <w:t>酸碱废水、含油废水、含锌废水、着色废水经预处理后和经化粪池处理后的生活废水经综合废水处理系统</w:t>
            </w:r>
            <w:r>
              <w:t>(pH</w:t>
            </w:r>
            <w:r>
              <w:t>调节</w:t>
            </w:r>
            <w:r>
              <w:t>+</w:t>
            </w:r>
            <w:r>
              <w:t>物化沉淀</w:t>
            </w:r>
            <w:r>
              <w:t>+</w:t>
            </w:r>
            <w:r>
              <w:t>水解酸化＋</w:t>
            </w:r>
            <w:r>
              <w:t>MBR)</w:t>
            </w:r>
            <w:r>
              <w:t>处理后排入市政管网</w:t>
            </w:r>
          </w:p>
        </w:tc>
        <w:tc>
          <w:tcPr>
            <w:tcW w:w="1183" w:type="pct"/>
            <w:shd w:val="clear" w:color="auto" w:fill="auto"/>
            <w:vAlign w:val="center"/>
          </w:tcPr>
          <w:p w14:paraId="44A1090B" w14:textId="60CD6C4E" w:rsidR="00927858" w:rsidRDefault="00B207A1">
            <w:pPr>
              <w:pStyle w:val="aff5"/>
              <w:rPr>
                <w:kern w:val="36"/>
              </w:rPr>
            </w:pPr>
            <w:r>
              <w:t>酸碱废水、含油废水、含锌废水经预处理后和经化粪池处理后的生活废水经综合废水处理系统（</w:t>
            </w:r>
            <w:r>
              <w:t>(pH</w:t>
            </w:r>
            <w:r>
              <w:t>调节</w:t>
            </w:r>
            <w:r>
              <w:t>+</w:t>
            </w:r>
            <w:r>
              <w:t>物化沉淀</w:t>
            </w:r>
            <w:r>
              <w:t>+</w:t>
            </w:r>
            <w:r>
              <w:t>水解酸化＋</w:t>
            </w:r>
            <w:r>
              <w:t>MBR)</w:t>
            </w:r>
            <w:r>
              <w:t>处理后排入市政管网</w:t>
            </w:r>
          </w:p>
        </w:tc>
        <w:tc>
          <w:tcPr>
            <w:tcW w:w="781" w:type="pct"/>
            <w:shd w:val="clear" w:color="auto" w:fill="auto"/>
            <w:vAlign w:val="center"/>
          </w:tcPr>
          <w:p w14:paraId="44A1090C" w14:textId="77777777" w:rsidR="00927858" w:rsidRDefault="00B207A1">
            <w:pPr>
              <w:pStyle w:val="aff5"/>
            </w:pPr>
            <w:r>
              <w:t>一致</w:t>
            </w:r>
          </w:p>
        </w:tc>
      </w:tr>
      <w:tr w:rsidR="00927858" w14:paraId="44A10915" w14:textId="77777777">
        <w:trPr>
          <w:trHeight w:val="397"/>
          <w:jc w:val="center"/>
        </w:trPr>
        <w:tc>
          <w:tcPr>
            <w:tcW w:w="290" w:type="pct"/>
            <w:vMerge/>
            <w:shd w:val="clear" w:color="auto" w:fill="auto"/>
            <w:vAlign w:val="center"/>
          </w:tcPr>
          <w:p w14:paraId="44A1090E" w14:textId="77777777" w:rsidR="00927858" w:rsidRDefault="00927858">
            <w:pPr>
              <w:pStyle w:val="aff5"/>
            </w:pPr>
          </w:p>
        </w:tc>
        <w:tc>
          <w:tcPr>
            <w:tcW w:w="383" w:type="pct"/>
            <w:vMerge/>
            <w:shd w:val="clear" w:color="auto" w:fill="auto"/>
            <w:vAlign w:val="center"/>
          </w:tcPr>
          <w:p w14:paraId="44A1090F" w14:textId="77777777" w:rsidR="00927858" w:rsidRDefault="00927858">
            <w:pPr>
              <w:pStyle w:val="aff5"/>
            </w:pPr>
          </w:p>
        </w:tc>
        <w:tc>
          <w:tcPr>
            <w:tcW w:w="589" w:type="pct"/>
            <w:vMerge w:val="restart"/>
            <w:shd w:val="clear" w:color="auto" w:fill="auto"/>
            <w:vAlign w:val="center"/>
          </w:tcPr>
          <w:p w14:paraId="44A10910" w14:textId="77777777" w:rsidR="00927858" w:rsidRDefault="00B207A1">
            <w:pPr>
              <w:pStyle w:val="aff5"/>
              <w:rPr>
                <w:bCs/>
              </w:rPr>
            </w:pPr>
            <w:r>
              <w:rPr>
                <w:bCs/>
              </w:rPr>
              <w:t>废气处理设施</w:t>
            </w:r>
          </w:p>
        </w:tc>
        <w:tc>
          <w:tcPr>
            <w:tcW w:w="506" w:type="pct"/>
            <w:shd w:val="clear" w:color="auto" w:fill="auto"/>
            <w:vAlign w:val="center"/>
          </w:tcPr>
          <w:p w14:paraId="44A10911" w14:textId="77777777" w:rsidR="00927858" w:rsidRDefault="00B207A1">
            <w:pPr>
              <w:pStyle w:val="aff5"/>
              <w:rPr>
                <w:bCs/>
                <w:kern w:val="36"/>
              </w:rPr>
            </w:pPr>
            <w:r>
              <w:rPr>
                <w:bCs/>
              </w:rPr>
              <w:t>锅炉燃烧废气</w:t>
            </w:r>
          </w:p>
        </w:tc>
        <w:tc>
          <w:tcPr>
            <w:tcW w:w="1268" w:type="pct"/>
            <w:shd w:val="clear" w:color="auto" w:fill="auto"/>
            <w:vAlign w:val="center"/>
          </w:tcPr>
          <w:p w14:paraId="44A10912" w14:textId="77777777" w:rsidR="00927858" w:rsidRDefault="00B207A1">
            <w:pPr>
              <w:pStyle w:val="aff5"/>
              <w:rPr>
                <w:bCs/>
                <w:kern w:val="36"/>
              </w:rPr>
            </w:pPr>
            <w:r>
              <w:rPr>
                <w:bCs/>
              </w:rPr>
              <w:t>采用低氮燃烧器燃烧后由</w:t>
            </w:r>
            <w:r>
              <w:rPr>
                <w:bCs/>
              </w:rPr>
              <w:t>8m</w:t>
            </w:r>
            <w:r>
              <w:rPr>
                <w:bCs/>
              </w:rPr>
              <w:t>排气筒排放</w:t>
            </w:r>
          </w:p>
        </w:tc>
        <w:tc>
          <w:tcPr>
            <w:tcW w:w="1183" w:type="pct"/>
            <w:shd w:val="clear" w:color="auto" w:fill="auto"/>
            <w:vAlign w:val="center"/>
          </w:tcPr>
          <w:p w14:paraId="44A10913" w14:textId="77777777" w:rsidR="00927858" w:rsidRDefault="00B207A1">
            <w:pPr>
              <w:pStyle w:val="aff5"/>
              <w:rPr>
                <w:kern w:val="36"/>
              </w:rPr>
            </w:pPr>
            <w:r>
              <w:t>未建设</w:t>
            </w:r>
          </w:p>
        </w:tc>
        <w:tc>
          <w:tcPr>
            <w:tcW w:w="781" w:type="pct"/>
            <w:shd w:val="clear" w:color="auto" w:fill="auto"/>
            <w:vAlign w:val="center"/>
          </w:tcPr>
          <w:p w14:paraId="44A10914" w14:textId="77777777" w:rsidR="00927858" w:rsidRDefault="00B207A1">
            <w:pPr>
              <w:pStyle w:val="aff5"/>
            </w:pPr>
            <w:r>
              <w:rPr>
                <w:bCs/>
              </w:rPr>
              <w:t>锅炉</w:t>
            </w:r>
            <w:r>
              <w:t>为二期建设内容</w:t>
            </w:r>
          </w:p>
        </w:tc>
      </w:tr>
      <w:tr w:rsidR="00927858" w14:paraId="44A1091D" w14:textId="77777777">
        <w:trPr>
          <w:trHeight w:val="397"/>
          <w:jc w:val="center"/>
        </w:trPr>
        <w:tc>
          <w:tcPr>
            <w:tcW w:w="290" w:type="pct"/>
            <w:vMerge/>
            <w:shd w:val="clear" w:color="auto" w:fill="auto"/>
            <w:vAlign w:val="center"/>
          </w:tcPr>
          <w:p w14:paraId="44A10916" w14:textId="77777777" w:rsidR="00927858" w:rsidRDefault="00927858">
            <w:pPr>
              <w:pStyle w:val="aff5"/>
            </w:pPr>
          </w:p>
        </w:tc>
        <w:tc>
          <w:tcPr>
            <w:tcW w:w="383" w:type="pct"/>
            <w:vMerge/>
            <w:shd w:val="clear" w:color="auto" w:fill="auto"/>
            <w:vAlign w:val="center"/>
          </w:tcPr>
          <w:p w14:paraId="44A10917" w14:textId="77777777" w:rsidR="00927858" w:rsidRDefault="00927858">
            <w:pPr>
              <w:pStyle w:val="aff5"/>
            </w:pPr>
          </w:p>
        </w:tc>
        <w:tc>
          <w:tcPr>
            <w:tcW w:w="589" w:type="pct"/>
            <w:vMerge/>
            <w:shd w:val="clear" w:color="auto" w:fill="auto"/>
            <w:vAlign w:val="center"/>
          </w:tcPr>
          <w:p w14:paraId="44A10918" w14:textId="77777777" w:rsidR="00927858" w:rsidRDefault="00927858">
            <w:pPr>
              <w:pStyle w:val="aff5"/>
            </w:pPr>
          </w:p>
        </w:tc>
        <w:tc>
          <w:tcPr>
            <w:tcW w:w="506" w:type="pct"/>
            <w:shd w:val="clear" w:color="auto" w:fill="auto"/>
            <w:vAlign w:val="center"/>
          </w:tcPr>
          <w:p w14:paraId="44A10919" w14:textId="77777777" w:rsidR="00927858" w:rsidRDefault="00B207A1">
            <w:pPr>
              <w:pStyle w:val="aff5"/>
              <w:rPr>
                <w:bCs/>
                <w:kern w:val="36"/>
              </w:rPr>
            </w:pPr>
            <w:r>
              <w:rPr>
                <w:bCs/>
              </w:rPr>
              <w:t>烘干炉废气</w:t>
            </w:r>
          </w:p>
        </w:tc>
        <w:tc>
          <w:tcPr>
            <w:tcW w:w="1268" w:type="pct"/>
            <w:shd w:val="clear" w:color="auto" w:fill="auto"/>
            <w:vAlign w:val="center"/>
          </w:tcPr>
          <w:p w14:paraId="44A1091A" w14:textId="77777777" w:rsidR="00927858" w:rsidRDefault="00B207A1">
            <w:pPr>
              <w:pStyle w:val="aff5"/>
              <w:rPr>
                <w:bCs/>
                <w:kern w:val="36"/>
              </w:rPr>
            </w:pPr>
            <w:r>
              <w:rPr>
                <w:bCs/>
              </w:rPr>
              <w:t>采用低氮燃烧器燃烧后由</w:t>
            </w:r>
            <w:r>
              <w:rPr>
                <w:bCs/>
              </w:rPr>
              <w:t>15m</w:t>
            </w:r>
            <w:r>
              <w:rPr>
                <w:bCs/>
              </w:rPr>
              <w:t>排气筒排放</w:t>
            </w:r>
          </w:p>
        </w:tc>
        <w:tc>
          <w:tcPr>
            <w:tcW w:w="1183" w:type="pct"/>
            <w:shd w:val="clear" w:color="auto" w:fill="auto"/>
            <w:vAlign w:val="center"/>
          </w:tcPr>
          <w:p w14:paraId="44A1091B" w14:textId="77777777" w:rsidR="00927858" w:rsidRDefault="00B207A1">
            <w:pPr>
              <w:pStyle w:val="aff5"/>
              <w:rPr>
                <w:kern w:val="36"/>
              </w:rPr>
            </w:pPr>
            <w:r>
              <w:t>烘干为电加热</w:t>
            </w:r>
          </w:p>
        </w:tc>
        <w:tc>
          <w:tcPr>
            <w:tcW w:w="781" w:type="pct"/>
            <w:shd w:val="clear" w:color="auto" w:fill="auto"/>
            <w:vAlign w:val="center"/>
          </w:tcPr>
          <w:p w14:paraId="44A1091C" w14:textId="77777777" w:rsidR="00927858" w:rsidRDefault="00B207A1">
            <w:pPr>
              <w:pStyle w:val="aff5"/>
            </w:pPr>
            <w:r>
              <w:t>一期采用电加热，天然气烘干炉二期建设</w:t>
            </w:r>
          </w:p>
        </w:tc>
      </w:tr>
      <w:tr w:rsidR="00927858" w14:paraId="44A10925" w14:textId="77777777">
        <w:trPr>
          <w:trHeight w:val="397"/>
          <w:jc w:val="center"/>
        </w:trPr>
        <w:tc>
          <w:tcPr>
            <w:tcW w:w="290" w:type="pct"/>
            <w:vMerge/>
            <w:shd w:val="clear" w:color="auto" w:fill="auto"/>
            <w:vAlign w:val="center"/>
          </w:tcPr>
          <w:p w14:paraId="44A1091E" w14:textId="77777777" w:rsidR="00927858" w:rsidRDefault="00927858">
            <w:pPr>
              <w:pStyle w:val="aff5"/>
            </w:pPr>
          </w:p>
        </w:tc>
        <w:tc>
          <w:tcPr>
            <w:tcW w:w="383" w:type="pct"/>
            <w:vMerge/>
            <w:shd w:val="clear" w:color="auto" w:fill="auto"/>
            <w:vAlign w:val="center"/>
          </w:tcPr>
          <w:p w14:paraId="44A1091F" w14:textId="77777777" w:rsidR="00927858" w:rsidRDefault="00927858">
            <w:pPr>
              <w:pStyle w:val="aff5"/>
            </w:pPr>
          </w:p>
        </w:tc>
        <w:tc>
          <w:tcPr>
            <w:tcW w:w="589" w:type="pct"/>
            <w:vMerge/>
            <w:shd w:val="clear" w:color="auto" w:fill="auto"/>
            <w:vAlign w:val="center"/>
          </w:tcPr>
          <w:p w14:paraId="44A10920" w14:textId="77777777" w:rsidR="00927858" w:rsidRDefault="00927858">
            <w:pPr>
              <w:pStyle w:val="aff5"/>
            </w:pPr>
          </w:p>
        </w:tc>
        <w:tc>
          <w:tcPr>
            <w:tcW w:w="506" w:type="pct"/>
            <w:shd w:val="clear" w:color="auto" w:fill="auto"/>
            <w:vAlign w:val="center"/>
          </w:tcPr>
          <w:p w14:paraId="44A10921" w14:textId="77777777" w:rsidR="00927858" w:rsidRDefault="00B207A1">
            <w:pPr>
              <w:pStyle w:val="aff5"/>
              <w:rPr>
                <w:bCs/>
                <w:kern w:val="36"/>
              </w:rPr>
            </w:pPr>
            <w:r>
              <w:rPr>
                <w:bCs/>
              </w:rPr>
              <w:t>北车间表面处理生产线酸性废气</w:t>
            </w:r>
          </w:p>
        </w:tc>
        <w:tc>
          <w:tcPr>
            <w:tcW w:w="1268" w:type="pct"/>
            <w:shd w:val="clear" w:color="auto" w:fill="auto"/>
            <w:vAlign w:val="center"/>
          </w:tcPr>
          <w:p w14:paraId="44A10922" w14:textId="77777777" w:rsidR="00927858" w:rsidRDefault="00B207A1">
            <w:pPr>
              <w:pStyle w:val="aff5"/>
              <w:rPr>
                <w:bCs/>
                <w:kern w:val="36"/>
              </w:rPr>
            </w:pPr>
            <w:r>
              <w:rPr>
                <w:bCs/>
              </w:rPr>
              <w:t>生产线密闭，含酸槽设侧吸集气罩收集由酸雾吸收塔</w:t>
            </w:r>
            <w:r>
              <w:t>(</w:t>
            </w:r>
            <w:r>
              <w:rPr>
                <w:bCs/>
              </w:rPr>
              <w:t>两级碱液吸收</w:t>
            </w:r>
            <w:r>
              <w:t>)</w:t>
            </w:r>
            <w:r>
              <w:rPr>
                <w:bCs/>
              </w:rPr>
              <w:t>后经</w:t>
            </w:r>
            <w:r>
              <w:rPr>
                <w:bCs/>
              </w:rPr>
              <w:t>15m</w:t>
            </w:r>
            <w:r>
              <w:rPr>
                <w:bCs/>
              </w:rPr>
              <w:t>高排气筒排放</w:t>
            </w:r>
          </w:p>
        </w:tc>
        <w:tc>
          <w:tcPr>
            <w:tcW w:w="1183" w:type="pct"/>
            <w:shd w:val="clear" w:color="auto" w:fill="auto"/>
            <w:vAlign w:val="center"/>
          </w:tcPr>
          <w:p w14:paraId="44A10923" w14:textId="77777777" w:rsidR="00927858" w:rsidRDefault="00B207A1">
            <w:pPr>
              <w:pStyle w:val="aff5"/>
              <w:rPr>
                <w:kern w:val="36"/>
              </w:rPr>
            </w:pPr>
            <w:r>
              <w:t>未建设</w:t>
            </w:r>
          </w:p>
        </w:tc>
        <w:tc>
          <w:tcPr>
            <w:tcW w:w="781" w:type="pct"/>
            <w:shd w:val="clear" w:color="auto" w:fill="auto"/>
            <w:vAlign w:val="center"/>
          </w:tcPr>
          <w:p w14:paraId="44A10924" w14:textId="77777777" w:rsidR="00927858" w:rsidRDefault="00B207A1">
            <w:pPr>
              <w:pStyle w:val="aff5"/>
            </w:pPr>
            <w:r>
              <w:rPr>
                <w:bCs/>
              </w:rPr>
              <w:t>北车间</w:t>
            </w:r>
            <w:r>
              <w:t>为二期建设内容</w:t>
            </w:r>
          </w:p>
        </w:tc>
      </w:tr>
      <w:tr w:rsidR="00927858" w14:paraId="44A1092D" w14:textId="77777777">
        <w:trPr>
          <w:trHeight w:val="397"/>
          <w:jc w:val="center"/>
        </w:trPr>
        <w:tc>
          <w:tcPr>
            <w:tcW w:w="290" w:type="pct"/>
            <w:vMerge/>
            <w:shd w:val="clear" w:color="auto" w:fill="auto"/>
            <w:vAlign w:val="center"/>
          </w:tcPr>
          <w:p w14:paraId="44A10926" w14:textId="77777777" w:rsidR="00927858" w:rsidRDefault="00927858">
            <w:pPr>
              <w:pStyle w:val="aff5"/>
            </w:pPr>
          </w:p>
        </w:tc>
        <w:tc>
          <w:tcPr>
            <w:tcW w:w="383" w:type="pct"/>
            <w:vMerge/>
            <w:shd w:val="clear" w:color="auto" w:fill="auto"/>
            <w:vAlign w:val="center"/>
          </w:tcPr>
          <w:p w14:paraId="44A10927" w14:textId="77777777" w:rsidR="00927858" w:rsidRDefault="00927858">
            <w:pPr>
              <w:pStyle w:val="aff5"/>
            </w:pPr>
          </w:p>
        </w:tc>
        <w:tc>
          <w:tcPr>
            <w:tcW w:w="589" w:type="pct"/>
            <w:vMerge/>
            <w:shd w:val="clear" w:color="auto" w:fill="auto"/>
            <w:vAlign w:val="center"/>
          </w:tcPr>
          <w:p w14:paraId="44A10928" w14:textId="77777777" w:rsidR="00927858" w:rsidRDefault="00927858">
            <w:pPr>
              <w:pStyle w:val="aff5"/>
            </w:pPr>
          </w:p>
        </w:tc>
        <w:tc>
          <w:tcPr>
            <w:tcW w:w="506" w:type="pct"/>
            <w:shd w:val="clear" w:color="auto" w:fill="auto"/>
            <w:vAlign w:val="center"/>
          </w:tcPr>
          <w:p w14:paraId="44A10929" w14:textId="77777777" w:rsidR="00927858" w:rsidRDefault="00B207A1">
            <w:pPr>
              <w:pStyle w:val="aff5"/>
              <w:rPr>
                <w:bCs/>
                <w:kern w:val="36"/>
              </w:rPr>
            </w:pPr>
            <w:r>
              <w:rPr>
                <w:bCs/>
              </w:rPr>
              <w:t>南车间表面处理酸性废气及废水处理系统废气</w:t>
            </w:r>
          </w:p>
        </w:tc>
        <w:tc>
          <w:tcPr>
            <w:tcW w:w="1268" w:type="pct"/>
            <w:shd w:val="clear" w:color="auto" w:fill="auto"/>
            <w:vAlign w:val="center"/>
          </w:tcPr>
          <w:p w14:paraId="44A1092A" w14:textId="77777777" w:rsidR="00927858" w:rsidRDefault="00B207A1">
            <w:pPr>
              <w:pStyle w:val="aff5"/>
              <w:rPr>
                <w:bCs/>
                <w:kern w:val="36"/>
              </w:rPr>
            </w:pPr>
            <w:r>
              <w:rPr>
                <w:bCs/>
              </w:rPr>
              <w:t>生产线密闭，含酸槽设侧吸集气罩收集，废水处理投料口、生化池、浓缩池密闭，负压收集，废气由酸雾吸收塔</w:t>
            </w:r>
            <w:r>
              <w:t>(</w:t>
            </w:r>
            <w:r>
              <w:rPr>
                <w:bCs/>
              </w:rPr>
              <w:t>两级碱液吸收</w:t>
            </w:r>
            <w:r>
              <w:t>)</w:t>
            </w:r>
            <w:r>
              <w:rPr>
                <w:bCs/>
              </w:rPr>
              <w:t>处理后经</w:t>
            </w:r>
            <w:r>
              <w:rPr>
                <w:bCs/>
              </w:rPr>
              <w:t>15m</w:t>
            </w:r>
            <w:r>
              <w:rPr>
                <w:bCs/>
              </w:rPr>
              <w:t>高排气筒排放</w:t>
            </w:r>
          </w:p>
        </w:tc>
        <w:tc>
          <w:tcPr>
            <w:tcW w:w="1183" w:type="pct"/>
            <w:shd w:val="clear" w:color="auto" w:fill="auto"/>
            <w:vAlign w:val="center"/>
          </w:tcPr>
          <w:p w14:paraId="44A1092B" w14:textId="77777777" w:rsidR="00927858" w:rsidRDefault="00B207A1">
            <w:pPr>
              <w:pStyle w:val="aff5"/>
              <w:rPr>
                <w:kern w:val="36"/>
              </w:rPr>
            </w:pPr>
            <w:r>
              <w:rPr>
                <w:bCs/>
              </w:rPr>
              <w:t>生产线密闭，含酸槽设侧吸集气罩收集，废水处理投料口、生化池、浓缩池密闭，负压收集，废气由酸雾吸收塔</w:t>
            </w:r>
            <w:r>
              <w:t>(</w:t>
            </w:r>
            <w:r>
              <w:rPr>
                <w:bCs/>
              </w:rPr>
              <w:t>两级碱液吸收</w:t>
            </w:r>
            <w:r>
              <w:t>)</w:t>
            </w:r>
            <w:r>
              <w:rPr>
                <w:bCs/>
              </w:rPr>
              <w:t>处理后经</w:t>
            </w:r>
            <w:r>
              <w:rPr>
                <w:bCs/>
              </w:rPr>
              <w:t>15m</w:t>
            </w:r>
            <w:r>
              <w:rPr>
                <w:bCs/>
              </w:rPr>
              <w:t>高排气筒排放</w:t>
            </w:r>
          </w:p>
        </w:tc>
        <w:tc>
          <w:tcPr>
            <w:tcW w:w="781" w:type="pct"/>
            <w:shd w:val="clear" w:color="auto" w:fill="auto"/>
            <w:vAlign w:val="center"/>
          </w:tcPr>
          <w:p w14:paraId="44A1092C" w14:textId="77777777" w:rsidR="00927858" w:rsidRDefault="00B207A1">
            <w:pPr>
              <w:pStyle w:val="aff5"/>
            </w:pPr>
            <w:r>
              <w:t>一致</w:t>
            </w:r>
          </w:p>
        </w:tc>
      </w:tr>
      <w:tr w:rsidR="00927858" w14:paraId="44A10935" w14:textId="77777777">
        <w:trPr>
          <w:trHeight w:val="397"/>
          <w:jc w:val="center"/>
        </w:trPr>
        <w:tc>
          <w:tcPr>
            <w:tcW w:w="290" w:type="pct"/>
            <w:vMerge/>
            <w:shd w:val="clear" w:color="auto" w:fill="auto"/>
            <w:vAlign w:val="center"/>
          </w:tcPr>
          <w:p w14:paraId="44A1092E" w14:textId="77777777" w:rsidR="00927858" w:rsidRDefault="00927858">
            <w:pPr>
              <w:pStyle w:val="aff5"/>
            </w:pPr>
          </w:p>
        </w:tc>
        <w:tc>
          <w:tcPr>
            <w:tcW w:w="383" w:type="pct"/>
            <w:vMerge/>
            <w:shd w:val="clear" w:color="auto" w:fill="auto"/>
            <w:vAlign w:val="center"/>
          </w:tcPr>
          <w:p w14:paraId="44A1092F" w14:textId="77777777" w:rsidR="00927858" w:rsidRDefault="00927858">
            <w:pPr>
              <w:pStyle w:val="aff5"/>
            </w:pPr>
          </w:p>
        </w:tc>
        <w:tc>
          <w:tcPr>
            <w:tcW w:w="589" w:type="pct"/>
            <w:vMerge/>
            <w:shd w:val="clear" w:color="auto" w:fill="auto"/>
            <w:vAlign w:val="center"/>
          </w:tcPr>
          <w:p w14:paraId="44A10930" w14:textId="77777777" w:rsidR="00927858" w:rsidRDefault="00927858">
            <w:pPr>
              <w:pStyle w:val="aff5"/>
            </w:pPr>
          </w:p>
        </w:tc>
        <w:tc>
          <w:tcPr>
            <w:tcW w:w="506" w:type="pct"/>
            <w:shd w:val="clear" w:color="auto" w:fill="auto"/>
            <w:vAlign w:val="center"/>
          </w:tcPr>
          <w:p w14:paraId="44A10931" w14:textId="77777777" w:rsidR="00927858" w:rsidRDefault="00B207A1">
            <w:pPr>
              <w:pStyle w:val="aff5"/>
              <w:rPr>
                <w:bCs/>
                <w:kern w:val="36"/>
              </w:rPr>
            </w:pPr>
            <w:r>
              <w:rPr>
                <w:bCs/>
              </w:rPr>
              <w:t>焊接和喷砂工序粉尘</w:t>
            </w:r>
          </w:p>
        </w:tc>
        <w:tc>
          <w:tcPr>
            <w:tcW w:w="1268" w:type="pct"/>
            <w:shd w:val="clear" w:color="auto" w:fill="auto"/>
            <w:vAlign w:val="center"/>
          </w:tcPr>
          <w:p w14:paraId="44A10932" w14:textId="77777777" w:rsidR="00927858" w:rsidRDefault="00B207A1">
            <w:pPr>
              <w:pStyle w:val="aff5"/>
              <w:rPr>
                <w:bCs/>
                <w:kern w:val="36"/>
              </w:rPr>
            </w:pPr>
            <w:r>
              <w:rPr>
                <w:bCs/>
              </w:rPr>
              <w:t>固定焊接工位，设集气罩收集焊接废气；喷砂车间密闭，负压收集废气，收集废气由袋式除尘器处理后经</w:t>
            </w:r>
            <w:r>
              <w:rPr>
                <w:bCs/>
              </w:rPr>
              <w:t>15m</w:t>
            </w:r>
            <w:r>
              <w:rPr>
                <w:bCs/>
              </w:rPr>
              <w:t>高排气筒排放</w:t>
            </w:r>
          </w:p>
        </w:tc>
        <w:tc>
          <w:tcPr>
            <w:tcW w:w="1183" w:type="pct"/>
            <w:shd w:val="clear" w:color="auto" w:fill="auto"/>
            <w:vAlign w:val="center"/>
          </w:tcPr>
          <w:p w14:paraId="44A10933" w14:textId="77777777" w:rsidR="00927858" w:rsidRDefault="00B207A1">
            <w:pPr>
              <w:pStyle w:val="aff5"/>
              <w:rPr>
                <w:kern w:val="36"/>
              </w:rPr>
            </w:pPr>
            <w:r>
              <w:t>未建设</w:t>
            </w:r>
          </w:p>
        </w:tc>
        <w:tc>
          <w:tcPr>
            <w:tcW w:w="781" w:type="pct"/>
            <w:shd w:val="clear" w:color="auto" w:fill="auto"/>
            <w:vAlign w:val="center"/>
          </w:tcPr>
          <w:p w14:paraId="44A10934" w14:textId="77777777" w:rsidR="00927858" w:rsidRDefault="00B207A1">
            <w:pPr>
              <w:pStyle w:val="aff5"/>
            </w:pPr>
            <w:r>
              <w:rPr>
                <w:bCs/>
              </w:rPr>
              <w:t>焊接和喷砂工序</w:t>
            </w:r>
            <w:r>
              <w:t>为二期建设内容</w:t>
            </w:r>
          </w:p>
        </w:tc>
      </w:tr>
      <w:tr w:rsidR="00927858" w14:paraId="44A1093C" w14:textId="77777777">
        <w:trPr>
          <w:trHeight w:val="397"/>
          <w:jc w:val="center"/>
        </w:trPr>
        <w:tc>
          <w:tcPr>
            <w:tcW w:w="290" w:type="pct"/>
            <w:vMerge/>
            <w:shd w:val="clear" w:color="auto" w:fill="auto"/>
            <w:vAlign w:val="center"/>
          </w:tcPr>
          <w:p w14:paraId="44A10936" w14:textId="77777777" w:rsidR="00927858" w:rsidRDefault="00927858">
            <w:pPr>
              <w:pStyle w:val="aff5"/>
            </w:pPr>
          </w:p>
        </w:tc>
        <w:tc>
          <w:tcPr>
            <w:tcW w:w="383" w:type="pct"/>
            <w:vMerge/>
            <w:shd w:val="clear" w:color="auto" w:fill="auto"/>
            <w:vAlign w:val="center"/>
          </w:tcPr>
          <w:p w14:paraId="44A10937" w14:textId="77777777" w:rsidR="00927858" w:rsidRDefault="00927858">
            <w:pPr>
              <w:pStyle w:val="aff5"/>
            </w:pPr>
          </w:p>
        </w:tc>
        <w:tc>
          <w:tcPr>
            <w:tcW w:w="589" w:type="pct"/>
            <w:vMerge w:val="restart"/>
            <w:shd w:val="clear" w:color="auto" w:fill="auto"/>
            <w:vAlign w:val="center"/>
          </w:tcPr>
          <w:p w14:paraId="44A10938" w14:textId="77777777" w:rsidR="00927858" w:rsidRDefault="00B207A1">
            <w:pPr>
              <w:pStyle w:val="aff5"/>
            </w:pPr>
            <w:r>
              <w:rPr>
                <w:bCs/>
              </w:rPr>
              <w:t>固废处置设施</w:t>
            </w:r>
          </w:p>
        </w:tc>
        <w:tc>
          <w:tcPr>
            <w:tcW w:w="1774" w:type="pct"/>
            <w:gridSpan w:val="2"/>
            <w:shd w:val="clear" w:color="auto" w:fill="auto"/>
            <w:vAlign w:val="center"/>
          </w:tcPr>
          <w:p w14:paraId="44A10939" w14:textId="77777777" w:rsidR="00927858" w:rsidRDefault="00B207A1">
            <w:pPr>
              <w:pStyle w:val="aff5"/>
              <w:rPr>
                <w:kern w:val="36"/>
              </w:rPr>
            </w:pPr>
            <w:r>
              <w:rPr>
                <w:bCs/>
              </w:rPr>
              <w:t>一般固废暂存场</w:t>
            </w:r>
            <w:r>
              <w:rPr>
                <w:bCs/>
              </w:rPr>
              <w:t>1</w:t>
            </w:r>
            <w:r>
              <w:rPr>
                <w:bCs/>
              </w:rPr>
              <w:t>个</w:t>
            </w:r>
            <w:r>
              <w:t>(</w:t>
            </w:r>
            <w:r>
              <w:rPr>
                <w:bCs/>
              </w:rPr>
              <w:t>50m</w:t>
            </w:r>
            <w:r>
              <w:rPr>
                <w:bCs/>
                <w:vertAlign w:val="superscript"/>
              </w:rPr>
              <w:t>2</w:t>
            </w:r>
            <w:r>
              <w:t>)</w:t>
            </w:r>
          </w:p>
        </w:tc>
        <w:tc>
          <w:tcPr>
            <w:tcW w:w="1183" w:type="pct"/>
            <w:shd w:val="clear" w:color="auto" w:fill="auto"/>
            <w:vAlign w:val="center"/>
          </w:tcPr>
          <w:p w14:paraId="44A1093A" w14:textId="77777777" w:rsidR="00927858" w:rsidRDefault="00B207A1">
            <w:pPr>
              <w:pStyle w:val="aff5"/>
              <w:rPr>
                <w:kern w:val="36"/>
              </w:rPr>
            </w:pPr>
            <w:r>
              <w:rPr>
                <w:bCs/>
              </w:rPr>
              <w:t>一般固废暂存</w:t>
            </w:r>
            <w:r>
              <w:rPr>
                <w:rFonts w:hint="eastAsia"/>
                <w:bCs/>
              </w:rPr>
              <w:t>间</w:t>
            </w:r>
            <w:r>
              <w:rPr>
                <w:rFonts w:hint="eastAsia"/>
                <w:bCs/>
              </w:rPr>
              <w:t>1</w:t>
            </w:r>
            <w:r>
              <w:rPr>
                <w:rFonts w:hint="eastAsia"/>
                <w:bCs/>
              </w:rPr>
              <w:t>间</w:t>
            </w:r>
            <w:r>
              <w:t>(</w:t>
            </w:r>
            <w:r>
              <w:rPr>
                <w:bCs/>
              </w:rPr>
              <w:t>20m</w:t>
            </w:r>
            <w:r>
              <w:rPr>
                <w:bCs/>
                <w:vertAlign w:val="superscript"/>
              </w:rPr>
              <w:t>2</w:t>
            </w:r>
            <w:r>
              <w:t>)</w:t>
            </w:r>
          </w:p>
        </w:tc>
        <w:tc>
          <w:tcPr>
            <w:tcW w:w="781" w:type="pct"/>
            <w:shd w:val="clear" w:color="auto" w:fill="auto"/>
            <w:vAlign w:val="center"/>
          </w:tcPr>
          <w:p w14:paraId="44A1093B" w14:textId="77777777" w:rsidR="00927858" w:rsidRDefault="00B207A1">
            <w:pPr>
              <w:pStyle w:val="aff5"/>
            </w:pPr>
            <w:r>
              <w:t>根据生产线位置调整</w:t>
            </w:r>
          </w:p>
        </w:tc>
      </w:tr>
      <w:tr w:rsidR="00927858" w14:paraId="44A10943" w14:textId="77777777">
        <w:trPr>
          <w:trHeight w:val="397"/>
          <w:jc w:val="center"/>
        </w:trPr>
        <w:tc>
          <w:tcPr>
            <w:tcW w:w="290" w:type="pct"/>
            <w:vMerge/>
            <w:shd w:val="clear" w:color="auto" w:fill="auto"/>
            <w:vAlign w:val="center"/>
          </w:tcPr>
          <w:p w14:paraId="44A1093D" w14:textId="77777777" w:rsidR="00927858" w:rsidRDefault="00927858">
            <w:pPr>
              <w:pStyle w:val="aff5"/>
            </w:pPr>
          </w:p>
        </w:tc>
        <w:tc>
          <w:tcPr>
            <w:tcW w:w="383" w:type="pct"/>
            <w:vMerge/>
            <w:shd w:val="clear" w:color="auto" w:fill="auto"/>
            <w:vAlign w:val="center"/>
          </w:tcPr>
          <w:p w14:paraId="44A1093E" w14:textId="77777777" w:rsidR="00927858" w:rsidRDefault="00927858">
            <w:pPr>
              <w:pStyle w:val="aff5"/>
            </w:pPr>
          </w:p>
        </w:tc>
        <w:tc>
          <w:tcPr>
            <w:tcW w:w="589" w:type="pct"/>
            <w:vMerge/>
            <w:shd w:val="clear" w:color="auto" w:fill="auto"/>
            <w:vAlign w:val="center"/>
          </w:tcPr>
          <w:p w14:paraId="44A1093F" w14:textId="77777777" w:rsidR="00927858" w:rsidRDefault="00927858">
            <w:pPr>
              <w:pStyle w:val="aff5"/>
            </w:pPr>
          </w:p>
        </w:tc>
        <w:tc>
          <w:tcPr>
            <w:tcW w:w="1774" w:type="pct"/>
            <w:gridSpan w:val="2"/>
            <w:shd w:val="clear" w:color="auto" w:fill="auto"/>
            <w:vAlign w:val="center"/>
          </w:tcPr>
          <w:p w14:paraId="44A10940" w14:textId="77777777" w:rsidR="00927858" w:rsidRDefault="00B207A1">
            <w:pPr>
              <w:pStyle w:val="aff5"/>
              <w:rPr>
                <w:kern w:val="36"/>
              </w:rPr>
            </w:pPr>
            <w:r>
              <w:rPr>
                <w:bCs/>
              </w:rPr>
              <w:t>危险废物暂存间</w:t>
            </w:r>
            <w:r>
              <w:rPr>
                <w:bCs/>
              </w:rPr>
              <w:t>1</w:t>
            </w:r>
            <w:r>
              <w:rPr>
                <w:bCs/>
              </w:rPr>
              <w:t>间</w:t>
            </w:r>
            <w:r>
              <w:t>(</w:t>
            </w:r>
            <w:r>
              <w:rPr>
                <w:bCs/>
              </w:rPr>
              <w:t>100m</w:t>
            </w:r>
            <w:r>
              <w:rPr>
                <w:bCs/>
                <w:vertAlign w:val="superscript"/>
              </w:rPr>
              <w:t>2</w:t>
            </w:r>
            <w:r>
              <w:t>)</w:t>
            </w:r>
          </w:p>
        </w:tc>
        <w:tc>
          <w:tcPr>
            <w:tcW w:w="1183" w:type="pct"/>
            <w:shd w:val="clear" w:color="auto" w:fill="auto"/>
            <w:vAlign w:val="center"/>
          </w:tcPr>
          <w:p w14:paraId="44A10941" w14:textId="77777777" w:rsidR="00927858" w:rsidRDefault="00B207A1">
            <w:pPr>
              <w:pStyle w:val="aff5"/>
              <w:rPr>
                <w:kern w:val="36"/>
              </w:rPr>
            </w:pPr>
            <w:r>
              <w:rPr>
                <w:bCs/>
              </w:rPr>
              <w:t>危险废物暂存间</w:t>
            </w:r>
            <w:r>
              <w:rPr>
                <w:bCs/>
              </w:rPr>
              <w:t>1</w:t>
            </w:r>
            <w:r>
              <w:rPr>
                <w:bCs/>
              </w:rPr>
              <w:t>间</w:t>
            </w:r>
            <w:r>
              <w:t>(</w:t>
            </w:r>
            <w:r>
              <w:rPr>
                <w:bCs/>
              </w:rPr>
              <w:t>20m</w:t>
            </w:r>
            <w:r>
              <w:rPr>
                <w:bCs/>
                <w:vertAlign w:val="superscript"/>
              </w:rPr>
              <w:t>2</w:t>
            </w:r>
            <w:r>
              <w:t>)</w:t>
            </w:r>
          </w:p>
        </w:tc>
        <w:tc>
          <w:tcPr>
            <w:tcW w:w="781" w:type="pct"/>
            <w:shd w:val="clear" w:color="auto" w:fill="auto"/>
            <w:vAlign w:val="center"/>
          </w:tcPr>
          <w:p w14:paraId="44A10942" w14:textId="77777777" w:rsidR="00927858" w:rsidRDefault="00B207A1">
            <w:pPr>
              <w:pStyle w:val="aff5"/>
            </w:pPr>
            <w:r>
              <w:t>根据车间位置调整</w:t>
            </w:r>
          </w:p>
        </w:tc>
      </w:tr>
      <w:tr w:rsidR="00927858" w14:paraId="44A1094A" w14:textId="77777777">
        <w:trPr>
          <w:trHeight w:val="397"/>
          <w:jc w:val="center"/>
        </w:trPr>
        <w:tc>
          <w:tcPr>
            <w:tcW w:w="290" w:type="pct"/>
            <w:vMerge/>
            <w:shd w:val="clear" w:color="auto" w:fill="auto"/>
            <w:vAlign w:val="center"/>
          </w:tcPr>
          <w:p w14:paraId="44A10944" w14:textId="77777777" w:rsidR="00927858" w:rsidRDefault="00927858">
            <w:pPr>
              <w:pStyle w:val="aff5"/>
            </w:pPr>
          </w:p>
        </w:tc>
        <w:tc>
          <w:tcPr>
            <w:tcW w:w="383" w:type="pct"/>
            <w:vMerge/>
            <w:shd w:val="clear" w:color="auto" w:fill="auto"/>
            <w:vAlign w:val="center"/>
          </w:tcPr>
          <w:p w14:paraId="44A10945" w14:textId="77777777" w:rsidR="00927858" w:rsidRDefault="00927858">
            <w:pPr>
              <w:pStyle w:val="aff5"/>
            </w:pPr>
          </w:p>
        </w:tc>
        <w:tc>
          <w:tcPr>
            <w:tcW w:w="589" w:type="pct"/>
            <w:shd w:val="clear" w:color="auto" w:fill="auto"/>
            <w:vAlign w:val="center"/>
          </w:tcPr>
          <w:p w14:paraId="44A10946" w14:textId="77777777" w:rsidR="00927858" w:rsidRDefault="00B207A1">
            <w:pPr>
              <w:pStyle w:val="aff5"/>
              <w:rPr>
                <w:bCs/>
              </w:rPr>
            </w:pPr>
            <w:r>
              <w:rPr>
                <w:bCs/>
              </w:rPr>
              <w:t>风险防范措施</w:t>
            </w:r>
          </w:p>
        </w:tc>
        <w:tc>
          <w:tcPr>
            <w:tcW w:w="1774" w:type="pct"/>
            <w:gridSpan w:val="2"/>
            <w:shd w:val="clear" w:color="auto" w:fill="auto"/>
            <w:vAlign w:val="center"/>
          </w:tcPr>
          <w:p w14:paraId="44A10947" w14:textId="77777777" w:rsidR="00927858" w:rsidRDefault="00B207A1">
            <w:pPr>
              <w:pStyle w:val="aff5"/>
              <w:rPr>
                <w:bCs/>
                <w:kern w:val="36"/>
              </w:rPr>
            </w:pPr>
            <w:r>
              <w:rPr>
                <w:bCs/>
              </w:rPr>
              <w:t>事故废水收集池</w:t>
            </w:r>
            <w:r>
              <w:rPr>
                <w:bCs/>
              </w:rPr>
              <w:t>1</w:t>
            </w:r>
            <w:r>
              <w:rPr>
                <w:bCs/>
              </w:rPr>
              <w:t>座</w:t>
            </w:r>
            <w:r>
              <w:t>(</w:t>
            </w:r>
            <w:r>
              <w:rPr>
                <w:bCs/>
              </w:rPr>
              <w:t>140m</w:t>
            </w:r>
            <w:r>
              <w:rPr>
                <w:bCs/>
                <w:vertAlign w:val="superscript"/>
              </w:rPr>
              <w:t>3</w:t>
            </w:r>
            <w:r>
              <w:t>)</w:t>
            </w:r>
          </w:p>
        </w:tc>
        <w:tc>
          <w:tcPr>
            <w:tcW w:w="1183" w:type="pct"/>
            <w:shd w:val="clear" w:color="auto" w:fill="auto"/>
            <w:vAlign w:val="center"/>
          </w:tcPr>
          <w:p w14:paraId="44A10948" w14:textId="77777777" w:rsidR="00927858" w:rsidRDefault="00B207A1">
            <w:pPr>
              <w:pStyle w:val="aff5"/>
              <w:rPr>
                <w:kern w:val="36"/>
              </w:rPr>
            </w:pPr>
            <w:r>
              <w:rPr>
                <w:bCs/>
              </w:rPr>
              <w:t>事故废水收集池</w:t>
            </w:r>
            <w:r>
              <w:rPr>
                <w:bCs/>
              </w:rPr>
              <w:t>1</w:t>
            </w:r>
            <w:r>
              <w:rPr>
                <w:bCs/>
              </w:rPr>
              <w:t>座</w:t>
            </w:r>
            <w:r>
              <w:t>(</w:t>
            </w:r>
            <w:r>
              <w:rPr>
                <w:bCs/>
              </w:rPr>
              <w:t>140m</w:t>
            </w:r>
            <w:r>
              <w:rPr>
                <w:bCs/>
                <w:vertAlign w:val="superscript"/>
              </w:rPr>
              <w:t>3</w:t>
            </w:r>
            <w:r>
              <w:t>)</w:t>
            </w:r>
          </w:p>
        </w:tc>
        <w:tc>
          <w:tcPr>
            <w:tcW w:w="781" w:type="pct"/>
            <w:shd w:val="clear" w:color="auto" w:fill="auto"/>
            <w:vAlign w:val="center"/>
          </w:tcPr>
          <w:p w14:paraId="44A10949" w14:textId="77777777" w:rsidR="00927858" w:rsidRDefault="00B207A1">
            <w:pPr>
              <w:pStyle w:val="aff5"/>
            </w:pPr>
            <w:r>
              <w:t>一致</w:t>
            </w:r>
          </w:p>
        </w:tc>
      </w:tr>
    </w:tbl>
    <w:p w14:paraId="44A1094B" w14:textId="77777777" w:rsidR="00927858" w:rsidRDefault="00B207A1" w:rsidP="00D500AD">
      <w:pPr>
        <w:ind w:firstLine="480"/>
        <w:jc w:val="both"/>
        <w:rPr>
          <w:rFonts w:cs="Times New Roman"/>
        </w:rPr>
      </w:pPr>
      <w:bookmarkStart w:id="18" w:name="_Toc30498828"/>
      <w:r>
        <w:rPr>
          <w:rFonts w:cs="Times New Roman"/>
        </w:rPr>
        <w:t>项目实际建设内容与环评及批复基本一致，主要建设内容基本一致。与环评及批复不一致的地方有：该项目分期建设，一期仅建设年产</w:t>
      </w:r>
      <w:r>
        <w:rPr>
          <w:rFonts w:cs="Times New Roman"/>
        </w:rPr>
        <w:t>660</w:t>
      </w:r>
      <w:r>
        <w:rPr>
          <w:rFonts w:cs="Times New Roman"/>
        </w:rPr>
        <w:t>万件冲压件和年产</w:t>
      </w:r>
      <w:r>
        <w:rPr>
          <w:rFonts w:cs="Times New Roman"/>
        </w:rPr>
        <w:t>660</w:t>
      </w:r>
      <w:r>
        <w:rPr>
          <w:rFonts w:cs="Times New Roman"/>
        </w:rPr>
        <w:t>万件轴承，其中表面处理包含镀锌线</w:t>
      </w:r>
      <w:r>
        <w:rPr>
          <w:rFonts w:cs="Times New Roman"/>
        </w:rPr>
        <w:t>2</w:t>
      </w:r>
      <w:r>
        <w:rPr>
          <w:rFonts w:cs="Times New Roman"/>
        </w:rPr>
        <w:t>条（滚镀锌</w:t>
      </w:r>
      <w:r>
        <w:rPr>
          <w:rFonts w:cs="Times New Roman"/>
        </w:rPr>
        <w:t>1</w:t>
      </w:r>
      <w:r>
        <w:rPr>
          <w:rFonts w:cs="Times New Roman"/>
        </w:rPr>
        <w:t>条、挂镀锌</w:t>
      </w:r>
      <w:r>
        <w:rPr>
          <w:rFonts w:cs="Times New Roman"/>
        </w:rPr>
        <w:t>1</w:t>
      </w:r>
      <w:r>
        <w:rPr>
          <w:rFonts w:cs="Times New Roman"/>
        </w:rPr>
        <w:t>条）和电解抛光线</w:t>
      </w:r>
      <w:r>
        <w:rPr>
          <w:rFonts w:cs="Times New Roman"/>
        </w:rPr>
        <w:t>1</w:t>
      </w:r>
      <w:r>
        <w:rPr>
          <w:rFonts w:cs="Times New Roman"/>
        </w:rPr>
        <w:t>条，项目投资及定员减少，固废间、危废间及功能分区建设情况根据厂区平面布置略有调整；</w:t>
      </w:r>
      <w:r>
        <w:rPr>
          <w:rFonts w:cs="Times New Roman"/>
          <w:szCs w:val="28"/>
        </w:rPr>
        <w:t>其他产品和表面处理生产线（</w:t>
      </w:r>
      <w:r>
        <w:rPr>
          <w:rFonts w:cs="Times New Roman"/>
        </w:rPr>
        <w:t>镀镍线</w:t>
      </w:r>
      <w:r>
        <w:rPr>
          <w:rFonts w:cs="Times New Roman"/>
        </w:rPr>
        <w:t>1</w:t>
      </w:r>
      <w:r>
        <w:rPr>
          <w:rFonts w:cs="Times New Roman"/>
        </w:rPr>
        <w:t>条、化学镍</w:t>
      </w:r>
      <w:r>
        <w:rPr>
          <w:rFonts w:cs="Times New Roman"/>
        </w:rPr>
        <w:t>1</w:t>
      </w:r>
      <w:r>
        <w:rPr>
          <w:rFonts w:cs="Times New Roman"/>
        </w:rPr>
        <w:t>条、镀锌镍线</w:t>
      </w:r>
      <w:r>
        <w:rPr>
          <w:rFonts w:cs="Times New Roman"/>
        </w:rPr>
        <w:t>1</w:t>
      </w:r>
      <w:r>
        <w:rPr>
          <w:rFonts w:cs="Times New Roman"/>
        </w:rPr>
        <w:t>条、阳极氧化线</w:t>
      </w:r>
      <w:r>
        <w:rPr>
          <w:rFonts w:cs="Times New Roman"/>
        </w:rPr>
        <w:t>2</w:t>
      </w:r>
      <w:r>
        <w:rPr>
          <w:rFonts w:cs="Times New Roman"/>
        </w:rPr>
        <w:t>条</w:t>
      </w:r>
      <w:r>
        <w:rPr>
          <w:rFonts w:cs="Times New Roman"/>
          <w:szCs w:val="28"/>
        </w:rPr>
        <w:t>）及燃气锅炉、北车间、东车间等为二期建设内容。本次仅对</w:t>
      </w:r>
      <w:r>
        <w:rPr>
          <w:rFonts w:cs="Times New Roman"/>
        </w:rPr>
        <w:t>年产</w:t>
      </w:r>
      <w:r>
        <w:rPr>
          <w:rFonts w:cs="Times New Roman"/>
        </w:rPr>
        <w:t>930</w:t>
      </w:r>
      <w:r>
        <w:rPr>
          <w:rFonts w:cs="Times New Roman"/>
        </w:rPr>
        <w:t>万套汽车零部件项目（一期）进行验收，其实际建设内容与环评基本一致。</w:t>
      </w:r>
    </w:p>
    <w:p w14:paraId="44A1094C" w14:textId="77777777" w:rsidR="00927858" w:rsidRDefault="00B207A1">
      <w:pPr>
        <w:pStyle w:val="3"/>
        <w:ind w:firstLineChars="0" w:firstLine="0"/>
        <w:rPr>
          <w:rFonts w:cs="Times New Roman"/>
        </w:rPr>
      </w:pPr>
      <w:r>
        <w:rPr>
          <w:rFonts w:cs="Times New Roman"/>
        </w:rPr>
        <w:t xml:space="preserve">3.2.2 </w:t>
      </w:r>
      <w:r>
        <w:rPr>
          <w:rFonts w:cs="Times New Roman"/>
        </w:rPr>
        <w:t>产品方案</w:t>
      </w:r>
    </w:p>
    <w:p w14:paraId="44A1094D" w14:textId="77777777" w:rsidR="00927858" w:rsidRDefault="00B207A1">
      <w:pPr>
        <w:ind w:firstLine="480"/>
        <w:rPr>
          <w:rFonts w:cs="Times New Roman"/>
        </w:rPr>
      </w:pPr>
      <w:r>
        <w:rPr>
          <w:rFonts w:cs="Times New Roman"/>
        </w:rPr>
        <w:t>本项目产品方案与环评一致性分析见下表。</w:t>
      </w:r>
    </w:p>
    <w:p w14:paraId="44A1094E" w14:textId="77777777" w:rsidR="00927858" w:rsidRDefault="00B207A1">
      <w:pPr>
        <w:pStyle w:val="aa"/>
        <w:tabs>
          <w:tab w:val="left" w:pos="3428"/>
        </w:tabs>
        <w:spacing w:after="0"/>
        <w:ind w:firstLine="482"/>
        <w:rPr>
          <w:rFonts w:cs="Times New Roman"/>
          <w:b/>
          <w:bCs/>
          <w:color w:val="000000" w:themeColor="text1"/>
        </w:rPr>
      </w:pPr>
      <w:r>
        <w:rPr>
          <w:rFonts w:cs="Times New Roman"/>
          <w:b/>
          <w:bCs/>
          <w:color w:val="000000" w:themeColor="text1"/>
        </w:rPr>
        <w:t>表</w:t>
      </w:r>
      <w:r>
        <w:rPr>
          <w:rFonts w:cs="Times New Roman"/>
          <w:b/>
          <w:bCs/>
          <w:color w:val="000000" w:themeColor="text1"/>
        </w:rPr>
        <w:t xml:space="preserve">3-3                                </w:t>
      </w:r>
      <w:r>
        <w:rPr>
          <w:rFonts w:cs="Times New Roman"/>
          <w:b/>
          <w:bCs/>
          <w:color w:val="000000" w:themeColor="text1"/>
        </w:rPr>
        <w:t>本项目产品方案一览表</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704"/>
        <w:gridCol w:w="708"/>
        <w:gridCol w:w="708"/>
        <w:gridCol w:w="849"/>
        <w:gridCol w:w="850"/>
        <w:gridCol w:w="707"/>
        <w:gridCol w:w="708"/>
        <w:gridCol w:w="668"/>
        <w:gridCol w:w="748"/>
        <w:gridCol w:w="707"/>
        <w:gridCol w:w="1013"/>
      </w:tblGrid>
      <w:tr w:rsidR="00927858" w14:paraId="44A10954" w14:textId="77777777">
        <w:trPr>
          <w:trHeight w:val="397"/>
          <w:jc w:val="center"/>
        </w:trPr>
        <w:tc>
          <w:tcPr>
            <w:tcW w:w="704" w:type="dxa"/>
            <w:vMerge w:val="restart"/>
            <w:vAlign w:val="center"/>
          </w:tcPr>
          <w:p w14:paraId="44A1094F" w14:textId="77777777" w:rsidR="00927858" w:rsidRDefault="00B207A1">
            <w:pPr>
              <w:pStyle w:val="affb"/>
              <w:rPr>
                <w:b/>
              </w:rPr>
            </w:pPr>
            <w:bookmarkStart w:id="19" w:name="_Toc200042299"/>
            <w:r>
              <w:rPr>
                <w:b/>
              </w:rPr>
              <w:t>产品名称</w:t>
            </w:r>
          </w:p>
        </w:tc>
        <w:tc>
          <w:tcPr>
            <w:tcW w:w="709" w:type="dxa"/>
            <w:vMerge w:val="restart"/>
            <w:vAlign w:val="center"/>
          </w:tcPr>
          <w:p w14:paraId="44A10950" w14:textId="77777777" w:rsidR="00927858" w:rsidRDefault="00B207A1">
            <w:pPr>
              <w:pStyle w:val="affb"/>
              <w:rPr>
                <w:b/>
              </w:rPr>
            </w:pPr>
            <w:r>
              <w:rPr>
                <w:b/>
              </w:rPr>
              <w:t>产能</w:t>
            </w:r>
            <w:r>
              <w:rPr>
                <w:b/>
              </w:rPr>
              <w:t>/</w:t>
            </w:r>
            <w:r>
              <w:rPr>
                <w:b/>
              </w:rPr>
              <w:t>万套</w:t>
            </w:r>
          </w:p>
        </w:tc>
        <w:tc>
          <w:tcPr>
            <w:tcW w:w="4496" w:type="dxa"/>
            <w:gridSpan w:val="6"/>
            <w:vAlign w:val="center"/>
          </w:tcPr>
          <w:p w14:paraId="44A10951" w14:textId="77777777" w:rsidR="00927858" w:rsidRDefault="00B207A1">
            <w:pPr>
              <w:pStyle w:val="affb"/>
              <w:rPr>
                <w:b/>
              </w:rPr>
            </w:pPr>
            <w:r>
              <w:rPr>
                <w:b/>
              </w:rPr>
              <w:t>环评批复</w:t>
            </w:r>
            <w:r>
              <w:rPr>
                <w:b/>
              </w:rPr>
              <w:t>(</w:t>
            </w:r>
            <w:r>
              <w:rPr>
                <w:b/>
              </w:rPr>
              <w:t>产品配件个数</w:t>
            </w:r>
            <w:r>
              <w:rPr>
                <w:b/>
              </w:rPr>
              <w:t>/</w:t>
            </w:r>
            <w:r>
              <w:rPr>
                <w:b/>
              </w:rPr>
              <w:t>万个</w:t>
            </w:r>
            <w:r>
              <w:rPr>
                <w:b/>
              </w:rPr>
              <w:t>)</w:t>
            </w:r>
          </w:p>
        </w:tc>
        <w:tc>
          <w:tcPr>
            <w:tcW w:w="1457" w:type="dxa"/>
            <w:gridSpan w:val="2"/>
            <w:vAlign w:val="center"/>
          </w:tcPr>
          <w:p w14:paraId="44A10952" w14:textId="77777777" w:rsidR="00927858" w:rsidRDefault="00B207A1">
            <w:pPr>
              <w:pStyle w:val="affb"/>
              <w:rPr>
                <w:b/>
                <w:bCs/>
              </w:rPr>
            </w:pPr>
            <w:r>
              <w:rPr>
                <w:b/>
              </w:rPr>
              <w:t>一期实际建设</w:t>
            </w:r>
            <w:r>
              <w:rPr>
                <w:b/>
              </w:rPr>
              <w:t>(</w:t>
            </w:r>
            <w:r>
              <w:rPr>
                <w:b/>
              </w:rPr>
              <w:t>万件</w:t>
            </w:r>
            <w:r>
              <w:rPr>
                <w:b/>
              </w:rPr>
              <w:t>)</w:t>
            </w:r>
          </w:p>
        </w:tc>
        <w:tc>
          <w:tcPr>
            <w:tcW w:w="1014" w:type="dxa"/>
            <w:vMerge w:val="restart"/>
            <w:vAlign w:val="center"/>
          </w:tcPr>
          <w:p w14:paraId="44A10953" w14:textId="77777777" w:rsidR="00927858" w:rsidRDefault="00B207A1">
            <w:pPr>
              <w:pStyle w:val="affb"/>
              <w:rPr>
                <w:b/>
              </w:rPr>
            </w:pPr>
            <w:bookmarkStart w:id="20" w:name="OLE_LINK15"/>
            <w:r>
              <w:rPr>
                <w:b/>
                <w:bCs/>
              </w:rPr>
              <w:t>与环评对比情况</w:t>
            </w:r>
            <w:bookmarkEnd w:id="20"/>
          </w:p>
        </w:tc>
      </w:tr>
      <w:tr w:rsidR="00927858" w14:paraId="44A10960" w14:textId="77777777">
        <w:trPr>
          <w:trHeight w:val="397"/>
          <w:jc w:val="center"/>
        </w:trPr>
        <w:tc>
          <w:tcPr>
            <w:tcW w:w="704" w:type="dxa"/>
            <w:vMerge/>
            <w:vAlign w:val="center"/>
          </w:tcPr>
          <w:p w14:paraId="44A10955" w14:textId="77777777" w:rsidR="00927858" w:rsidRDefault="00927858">
            <w:pPr>
              <w:pStyle w:val="affb"/>
              <w:rPr>
                <w:b/>
              </w:rPr>
            </w:pPr>
          </w:p>
        </w:tc>
        <w:tc>
          <w:tcPr>
            <w:tcW w:w="709" w:type="dxa"/>
            <w:vMerge/>
            <w:vAlign w:val="center"/>
          </w:tcPr>
          <w:p w14:paraId="44A10956" w14:textId="77777777" w:rsidR="00927858" w:rsidRDefault="00927858">
            <w:pPr>
              <w:pStyle w:val="affb"/>
              <w:rPr>
                <w:b/>
              </w:rPr>
            </w:pPr>
          </w:p>
        </w:tc>
        <w:tc>
          <w:tcPr>
            <w:tcW w:w="709" w:type="dxa"/>
            <w:vAlign w:val="center"/>
          </w:tcPr>
          <w:p w14:paraId="44A10957" w14:textId="77777777" w:rsidR="00927858" w:rsidRDefault="00B207A1">
            <w:pPr>
              <w:pStyle w:val="affb"/>
              <w:rPr>
                <w:b/>
              </w:rPr>
            </w:pPr>
            <w:r>
              <w:rPr>
                <w:b/>
              </w:rPr>
              <w:t>冲压件</w:t>
            </w:r>
          </w:p>
        </w:tc>
        <w:tc>
          <w:tcPr>
            <w:tcW w:w="850" w:type="dxa"/>
            <w:vAlign w:val="center"/>
          </w:tcPr>
          <w:p w14:paraId="44A10958" w14:textId="77777777" w:rsidR="00927858" w:rsidRDefault="00B207A1">
            <w:pPr>
              <w:pStyle w:val="affb"/>
              <w:rPr>
                <w:b/>
              </w:rPr>
            </w:pPr>
            <w:r>
              <w:rPr>
                <w:b/>
              </w:rPr>
              <w:t>弹簧、紧固件</w:t>
            </w:r>
          </w:p>
        </w:tc>
        <w:tc>
          <w:tcPr>
            <w:tcW w:w="851" w:type="dxa"/>
            <w:vAlign w:val="center"/>
          </w:tcPr>
          <w:p w14:paraId="44A10959" w14:textId="77777777" w:rsidR="00927858" w:rsidRDefault="00B207A1">
            <w:pPr>
              <w:pStyle w:val="affb"/>
              <w:rPr>
                <w:b/>
              </w:rPr>
            </w:pPr>
            <w:r>
              <w:rPr>
                <w:b/>
              </w:rPr>
              <w:t>活塞、阀门</w:t>
            </w:r>
          </w:p>
        </w:tc>
        <w:tc>
          <w:tcPr>
            <w:tcW w:w="708" w:type="dxa"/>
            <w:vAlign w:val="center"/>
          </w:tcPr>
          <w:p w14:paraId="44A1095A" w14:textId="77777777" w:rsidR="00927858" w:rsidRDefault="00B207A1">
            <w:pPr>
              <w:pStyle w:val="affb"/>
              <w:rPr>
                <w:b/>
              </w:rPr>
            </w:pPr>
            <w:r>
              <w:rPr>
                <w:b/>
              </w:rPr>
              <w:t>导杆</w:t>
            </w:r>
          </w:p>
        </w:tc>
        <w:tc>
          <w:tcPr>
            <w:tcW w:w="709" w:type="dxa"/>
            <w:vAlign w:val="center"/>
          </w:tcPr>
          <w:p w14:paraId="44A1095B" w14:textId="77777777" w:rsidR="00927858" w:rsidRDefault="00B207A1">
            <w:pPr>
              <w:pStyle w:val="affb"/>
              <w:rPr>
                <w:b/>
              </w:rPr>
            </w:pPr>
            <w:r>
              <w:rPr>
                <w:b/>
              </w:rPr>
              <w:t>齿轮</w:t>
            </w:r>
          </w:p>
        </w:tc>
        <w:tc>
          <w:tcPr>
            <w:tcW w:w="669" w:type="dxa"/>
            <w:vAlign w:val="center"/>
          </w:tcPr>
          <w:p w14:paraId="44A1095C" w14:textId="77777777" w:rsidR="00927858" w:rsidRDefault="00B207A1">
            <w:pPr>
              <w:pStyle w:val="affb"/>
              <w:rPr>
                <w:b/>
              </w:rPr>
            </w:pPr>
            <w:r>
              <w:rPr>
                <w:b/>
              </w:rPr>
              <w:t>轴承</w:t>
            </w:r>
          </w:p>
        </w:tc>
        <w:tc>
          <w:tcPr>
            <w:tcW w:w="749" w:type="dxa"/>
            <w:vAlign w:val="center"/>
          </w:tcPr>
          <w:p w14:paraId="44A1095D" w14:textId="77777777" w:rsidR="00927858" w:rsidRDefault="00B207A1">
            <w:pPr>
              <w:pStyle w:val="affb"/>
              <w:rPr>
                <w:b/>
              </w:rPr>
            </w:pPr>
            <w:r>
              <w:rPr>
                <w:b/>
              </w:rPr>
              <w:t>冲压件</w:t>
            </w:r>
          </w:p>
        </w:tc>
        <w:tc>
          <w:tcPr>
            <w:tcW w:w="708" w:type="dxa"/>
            <w:vAlign w:val="center"/>
          </w:tcPr>
          <w:p w14:paraId="44A1095E" w14:textId="77777777" w:rsidR="00927858" w:rsidRDefault="00B207A1">
            <w:pPr>
              <w:pStyle w:val="affb"/>
              <w:rPr>
                <w:b/>
              </w:rPr>
            </w:pPr>
            <w:r>
              <w:rPr>
                <w:b/>
              </w:rPr>
              <w:t>轴承</w:t>
            </w:r>
          </w:p>
        </w:tc>
        <w:tc>
          <w:tcPr>
            <w:tcW w:w="1014" w:type="dxa"/>
            <w:vMerge/>
            <w:vAlign w:val="center"/>
          </w:tcPr>
          <w:p w14:paraId="44A1095F" w14:textId="77777777" w:rsidR="00927858" w:rsidRDefault="00927858">
            <w:pPr>
              <w:pStyle w:val="affb"/>
              <w:rPr>
                <w:b/>
              </w:rPr>
            </w:pPr>
          </w:p>
        </w:tc>
      </w:tr>
      <w:tr w:rsidR="00927858" w14:paraId="44A1096C" w14:textId="77777777">
        <w:trPr>
          <w:trHeight w:val="397"/>
          <w:jc w:val="center"/>
        </w:trPr>
        <w:tc>
          <w:tcPr>
            <w:tcW w:w="704" w:type="dxa"/>
            <w:vAlign w:val="center"/>
          </w:tcPr>
          <w:p w14:paraId="44A10961" w14:textId="77777777" w:rsidR="00927858" w:rsidRDefault="00B207A1">
            <w:pPr>
              <w:pStyle w:val="affb"/>
              <w:rPr>
                <w:bCs/>
              </w:rPr>
            </w:pPr>
            <w:r>
              <w:rPr>
                <w:bCs/>
              </w:rPr>
              <w:t>变速器配件</w:t>
            </w:r>
          </w:p>
        </w:tc>
        <w:tc>
          <w:tcPr>
            <w:tcW w:w="709" w:type="dxa"/>
            <w:vAlign w:val="center"/>
          </w:tcPr>
          <w:p w14:paraId="44A10962"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230</w:t>
            </w:r>
          </w:p>
        </w:tc>
        <w:tc>
          <w:tcPr>
            <w:tcW w:w="709" w:type="dxa"/>
            <w:vAlign w:val="center"/>
          </w:tcPr>
          <w:p w14:paraId="44A10963"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460</w:t>
            </w:r>
          </w:p>
        </w:tc>
        <w:tc>
          <w:tcPr>
            <w:tcW w:w="850" w:type="dxa"/>
            <w:vAlign w:val="center"/>
          </w:tcPr>
          <w:p w14:paraId="44A10964"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690</w:t>
            </w:r>
          </w:p>
        </w:tc>
        <w:tc>
          <w:tcPr>
            <w:tcW w:w="851" w:type="dxa"/>
            <w:vAlign w:val="center"/>
          </w:tcPr>
          <w:p w14:paraId="44A10965"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w:t>
            </w:r>
          </w:p>
        </w:tc>
        <w:tc>
          <w:tcPr>
            <w:tcW w:w="708" w:type="dxa"/>
            <w:vAlign w:val="center"/>
          </w:tcPr>
          <w:p w14:paraId="44A10966"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690</w:t>
            </w:r>
          </w:p>
        </w:tc>
        <w:tc>
          <w:tcPr>
            <w:tcW w:w="709" w:type="dxa"/>
            <w:vAlign w:val="center"/>
          </w:tcPr>
          <w:p w14:paraId="44A10967"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690</w:t>
            </w:r>
          </w:p>
        </w:tc>
        <w:tc>
          <w:tcPr>
            <w:tcW w:w="669" w:type="dxa"/>
            <w:vAlign w:val="center"/>
          </w:tcPr>
          <w:p w14:paraId="44A10968"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460</w:t>
            </w:r>
          </w:p>
        </w:tc>
        <w:tc>
          <w:tcPr>
            <w:tcW w:w="749" w:type="dxa"/>
            <w:vAlign w:val="center"/>
          </w:tcPr>
          <w:p w14:paraId="44A10969"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460</w:t>
            </w:r>
          </w:p>
        </w:tc>
        <w:tc>
          <w:tcPr>
            <w:tcW w:w="708" w:type="dxa"/>
            <w:vAlign w:val="center"/>
          </w:tcPr>
          <w:p w14:paraId="44A1096A"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460</w:t>
            </w:r>
          </w:p>
        </w:tc>
        <w:tc>
          <w:tcPr>
            <w:tcW w:w="1014" w:type="dxa"/>
            <w:vMerge w:val="restart"/>
            <w:vAlign w:val="center"/>
          </w:tcPr>
          <w:p w14:paraId="44A1096B"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一期产能为</w:t>
            </w:r>
            <w:r>
              <w:rPr>
                <w:rFonts w:cs="Times New Roman"/>
                <w:bCs/>
                <w:sz w:val="21"/>
                <w:szCs w:val="21"/>
              </w:rPr>
              <w:t>660</w:t>
            </w:r>
            <w:r>
              <w:rPr>
                <w:rFonts w:cs="Times New Roman"/>
                <w:bCs/>
                <w:sz w:val="21"/>
                <w:szCs w:val="21"/>
              </w:rPr>
              <w:t>万件冲压件和</w:t>
            </w:r>
            <w:r>
              <w:rPr>
                <w:rFonts w:cs="Times New Roman"/>
                <w:bCs/>
                <w:sz w:val="21"/>
                <w:szCs w:val="21"/>
              </w:rPr>
              <w:t>660</w:t>
            </w:r>
            <w:r>
              <w:rPr>
                <w:rFonts w:cs="Times New Roman"/>
                <w:bCs/>
                <w:sz w:val="21"/>
                <w:szCs w:val="21"/>
              </w:rPr>
              <w:t>万件轴承</w:t>
            </w:r>
          </w:p>
        </w:tc>
      </w:tr>
      <w:tr w:rsidR="00927858" w14:paraId="44A10978" w14:textId="77777777">
        <w:trPr>
          <w:trHeight w:val="397"/>
          <w:jc w:val="center"/>
        </w:trPr>
        <w:tc>
          <w:tcPr>
            <w:tcW w:w="704" w:type="dxa"/>
            <w:vAlign w:val="center"/>
          </w:tcPr>
          <w:p w14:paraId="44A1096D"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行走系配件</w:t>
            </w:r>
          </w:p>
        </w:tc>
        <w:tc>
          <w:tcPr>
            <w:tcW w:w="709" w:type="dxa"/>
            <w:vAlign w:val="center"/>
          </w:tcPr>
          <w:p w14:paraId="44A1096E"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500</w:t>
            </w:r>
          </w:p>
        </w:tc>
        <w:tc>
          <w:tcPr>
            <w:tcW w:w="709" w:type="dxa"/>
            <w:vAlign w:val="center"/>
          </w:tcPr>
          <w:p w14:paraId="44A1096F"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w:t>
            </w:r>
          </w:p>
        </w:tc>
        <w:tc>
          <w:tcPr>
            <w:tcW w:w="850" w:type="dxa"/>
            <w:vAlign w:val="center"/>
          </w:tcPr>
          <w:p w14:paraId="44A10970"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2000</w:t>
            </w:r>
          </w:p>
        </w:tc>
        <w:tc>
          <w:tcPr>
            <w:tcW w:w="851" w:type="dxa"/>
            <w:vAlign w:val="center"/>
          </w:tcPr>
          <w:p w14:paraId="44A10971"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w:t>
            </w:r>
          </w:p>
        </w:tc>
        <w:tc>
          <w:tcPr>
            <w:tcW w:w="708" w:type="dxa"/>
            <w:vAlign w:val="center"/>
          </w:tcPr>
          <w:p w14:paraId="44A10972"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500</w:t>
            </w:r>
          </w:p>
        </w:tc>
        <w:tc>
          <w:tcPr>
            <w:tcW w:w="709" w:type="dxa"/>
            <w:vAlign w:val="center"/>
          </w:tcPr>
          <w:p w14:paraId="44A10973"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w:t>
            </w:r>
          </w:p>
        </w:tc>
        <w:tc>
          <w:tcPr>
            <w:tcW w:w="669" w:type="dxa"/>
            <w:vAlign w:val="center"/>
          </w:tcPr>
          <w:p w14:paraId="44A10974"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w:t>
            </w:r>
          </w:p>
        </w:tc>
        <w:tc>
          <w:tcPr>
            <w:tcW w:w="749" w:type="dxa"/>
            <w:vAlign w:val="center"/>
          </w:tcPr>
          <w:p w14:paraId="44A10975"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w:t>
            </w:r>
          </w:p>
        </w:tc>
        <w:tc>
          <w:tcPr>
            <w:tcW w:w="708" w:type="dxa"/>
            <w:vAlign w:val="center"/>
          </w:tcPr>
          <w:p w14:paraId="44A10976"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w:t>
            </w:r>
          </w:p>
        </w:tc>
        <w:tc>
          <w:tcPr>
            <w:tcW w:w="1014" w:type="dxa"/>
            <w:vMerge/>
            <w:vAlign w:val="center"/>
          </w:tcPr>
          <w:p w14:paraId="44A10977" w14:textId="77777777" w:rsidR="00927858" w:rsidRDefault="00927858">
            <w:pPr>
              <w:spacing w:line="240" w:lineRule="auto"/>
              <w:ind w:firstLineChars="0" w:firstLine="0"/>
              <w:jc w:val="center"/>
              <w:rPr>
                <w:rFonts w:cs="Times New Roman"/>
                <w:bCs/>
                <w:sz w:val="21"/>
                <w:szCs w:val="21"/>
              </w:rPr>
            </w:pPr>
          </w:p>
        </w:tc>
      </w:tr>
      <w:tr w:rsidR="00927858" w14:paraId="44A10984" w14:textId="77777777">
        <w:trPr>
          <w:trHeight w:val="397"/>
          <w:jc w:val="center"/>
        </w:trPr>
        <w:tc>
          <w:tcPr>
            <w:tcW w:w="704" w:type="dxa"/>
            <w:vAlign w:val="center"/>
          </w:tcPr>
          <w:p w14:paraId="44A10979"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发动机配件</w:t>
            </w:r>
          </w:p>
        </w:tc>
        <w:tc>
          <w:tcPr>
            <w:tcW w:w="709" w:type="dxa"/>
            <w:vAlign w:val="center"/>
          </w:tcPr>
          <w:p w14:paraId="44A1097A"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200</w:t>
            </w:r>
          </w:p>
        </w:tc>
        <w:tc>
          <w:tcPr>
            <w:tcW w:w="709" w:type="dxa"/>
            <w:vAlign w:val="center"/>
          </w:tcPr>
          <w:p w14:paraId="44A1097B"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200</w:t>
            </w:r>
          </w:p>
        </w:tc>
        <w:tc>
          <w:tcPr>
            <w:tcW w:w="850" w:type="dxa"/>
            <w:vAlign w:val="center"/>
          </w:tcPr>
          <w:p w14:paraId="44A1097C"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2000</w:t>
            </w:r>
          </w:p>
        </w:tc>
        <w:tc>
          <w:tcPr>
            <w:tcW w:w="851" w:type="dxa"/>
            <w:vAlign w:val="center"/>
          </w:tcPr>
          <w:p w14:paraId="44A1097D"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600</w:t>
            </w:r>
          </w:p>
        </w:tc>
        <w:tc>
          <w:tcPr>
            <w:tcW w:w="708" w:type="dxa"/>
            <w:vAlign w:val="center"/>
          </w:tcPr>
          <w:p w14:paraId="44A1097E"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800</w:t>
            </w:r>
          </w:p>
        </w:tc>
        <w:tc>
          <w:tcPr>
            <w:tcW w:w="709" w:type="dxa"/>
            <w:vAlign w:val="center"/>
          </w:tcPr>
          <w:p w14:paraId="44A1097F"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w:t>
            </w:r>
          </w:p>
        </w:tc>
        <w:tc>
          <w:tcPr>
            <w:tcW w:w="669" w:type="dxa"/>
            <w:vAlign w:val="center"/>
          </w:tcPr>
          <w:p w14:paraId="44A10980"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200</w:t>
            </w:r>
          </w:p>
        </w:tc>
        <w:tc>
          <w:tcPr>
            <w:tcW w:w="749" w:type="dxa"/>
            <w:vAlign w:val="center"/>
          </w:tcPr>
          <w:p w14:paraId="44A10981"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200</w:t>
            </w:r>
          </w:p>
        </w:tc>
        <w:tc>
          <w:tcPr>
            <w:tcW w:w="708" w:type="dxa"/>
            <w:vAlign w:val="center"/>
          </w:tcPr>
          <w:p w14:paraId="44A10982"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200</w:t>
            </w:r>
          </w:p>
        </w:tc>
        <w:tc>
          <w:tcPr>
            <w:tcW w:w="1014" w:type="dxa"/>
            <w:vMerge/>
            <w:vAlign w:val="center"/>
          </w:tcPr>
          <w:p w14:paraId="44A10983" w14:textId="77777777" w:rsidR="00927858" w:rsidRDefault="00927858">
            <w:pPr>
              <w:spacing w:line="240" w:lineRule="auto"/>
              <w:ind w:firstLineChars="0" w:firstLine="0"/>
              <w:jc w:val="center"/>
              <w:rPr>
                <w:rFonts w:cs="Times New Roman"/>
                <w:bCs/>
                <w:sz w:val="21"/>
                <w:szCs w:val="21"/>
              </w:rPr>
            </w:pPr>
          </w:p>
        </w:tc>
      </w:tr>
      <w:tr w:rsidR="00927858" w14:paraId="44A10990" w14:textId="77777777">
        <w:trPr>
          <w:trHeight w:val="397"/>
          <w:jc w:val="center"/>
        </w:trPr>
        <w:tc>
          <w:tcPr>
            <w:tcW w:w="704" w:type="dxa"/>
            <w:vAlign w:val="center"/>
          </w:tcPr>
          <w:p w14:paraId="44A10985"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合计</w:t>
            </w:r>
          </w:p>
        </w:tc>
        <w:tc>
          <w:tcPr>
            <w:tcW w:w="709" w:type="dxa"/>
            <w:vAlign w:val="center"/>
          </w:tcPr>
          <w:p w14:paraId="44A10986"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930</w:t>
            </w:r>
          </w:p>
        </w:tc>
        <w:tc>
          <w:tcPr>
            <w:tcW w:w="709" w:type="dxa"/>
            <w:vAlign w:val="center"/>
          </w:tcPr>
          <w:p w14:paraId="44A10987"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660</w:t>
            </w:r>
          </w:p>
        </w:tc>
        <w:tc>
          <w:tcPr>
            <w:tcW w:w="850" w:type="dxa"/>
            <w:vAlign w:val="center"/>
          </w:tcPr>
          <w:p w14:paraId="44A10988"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4690</w:t>
            </w:r>
          </w:p>
        </w:tc>
        <w:tc>
          <w:tcPr>
            <w:tcW w:w="851" w:type="dxa"/>
            <w:vAlign w:val="center"/>
          </w:tcPr>
          <w:p w14:paraId="44A10989"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600</w:t>
            </w:r>
          </w:p>
        </w:tc>
        <w:tc>
          <w:tcPr>
            <w:tcW w:w="708" w:type="dxa"/>
            <w:vAlign w:val="center"/>
          </w:tcPr>
          <w:p w14:paraId="44A1098A"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1990</w:t>
            </w:r>
          </w:p>
        </w:tc>
        <w:tc>
          <w:tcPr>
            <w:tcW w:w="709" w:type="dxa"/>
            <w:vAlign w:val="center"/>
          </w:tcPr>
          <w:p w14:paraId="44A1098B"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690</w:t>
            </w:r>
          </w:p>
        </w:tc>
        <w:tc>
          <w:tcPr>
            <w:tcW w:w="669" w:type="dxa"/>
            <w:vAlign w:val="center"/>
          </w:tcPr>
          <w:p w14:paraId="44A1098C"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660</w:t>
            </w:r>
          </w:p>
        </w:tc>
        <w:tc>
          <w:tcPr>
            <w:tcW w:w="749" w:type="dxa"/>
            <w:vAlign w:val="center"/>
          </w:tcPr>
          <w:p w14:paraId="44A1098D"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660</w:t>
            </w:r>
          </w:p>
        </w:tc>
        <w:tc>
          <w:tcPr>
            <w:tcW w:w="708" w:type="dxa"/>
            <w:vAlign w:val="center"/>
          </w:tcPr>
          <w:p w14:paraId="44A1098E"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660</w:t>
            </w:r>
          </w:p>
        </w:tc>
        <w:tc>
          <w:tcPr>
            <w:tcW w:w="1014" w:type="dxa"/>
            <w:vMerge/>
            <w:vAlign w:val="center"/>
          </w:tcPr>
          <w:p w14:paraId="44A1098F" w14:textId="77777777" w:rsidR="00927858" w:rsidRDefault="00927858">
            <w:pPr>
              <w:spacing w:line="240" w:lineRule="auto"/>
              <w:ind w:firstLineChars="0" w:firstLine="0"/>
              <w:jc w:val="center"/>
              <w:rPr>
                <w:rFonts w:cs="Times New Roman"/>
                <w:bCs/>
                <w:sz w:val="21"/>
                <w:szCs w:val="21"/>
              </w:rPr>
            </w:pPr>
          </w:p>
        </w:tc>
      </w:tr>
    </w:tbl>
    <w:p w14:paraId="44A10991" w14:textId="77777777" w:rsidR="00927858" w:rsidRDefault="00B207A1">
      <w:pPr>
        <w:pStyle w:val="2"/>
        <w:spacing w:before="120" w:after="120"/>
        <w:ind w:firstLineChars="0" w:firstLine="0"/>
        <w:rPr>
          <w:rFonts w:cs="Times New Roman"/>
        </w:rPr>
      </w:pPr>
      <w:r>
        <w:rPr>
          <w:rFonts w:cs="Times New Roman"/>
        </w:rPr>
        <w:t xml:space="preserve">3.3 </w:t>
      </w:r>
      <w:r>
        <w:rPr>
          <w:rFonts w:cs="Times New Roman"/>
        </w:rPr>
        <w:t>主要原辅材料</w:t>
      </w:r>
      <w:bookmarkEnd w:id="18"/>
      <w:bookmarkEnd w:id="19"/>
    </w:p>
    <w:p w14:paraId="44A10992" w14:textId="77777777" w:rsidR="00927858" w:rsidRDefault="00B207A1">
      <w:pPr>
        <w:ind w:firstLine="480"/>
        <w:rPr>
          <w:rFonts w:cs="Times New Roman"/>
        </w:rPr>
      </w:pPr>
      <w:r>
        <w:rPr>
          <w:rFonts w:cs="Times New Roman"/>
        </w:rPr>
        <w:t>本项目主要原辅材料消耗情况见下表。</w:t>
      </w:r>
    </w:p>
    <w:p w14:paraId="44A10993" w14:textId="77777777" w:rsidR="00927858" w:rsidRDefault="00B207A1">
      <w:pPr>
        <w:ind w:firstLine="482"/>
        <w:rPr>
          <w:rFonts w:cs="Times New Roman"/>
          <w:b/>
          <w:bCs/>
        </w:rPr>
      </w:pPr>
      <w:r>
        <w:rPr>
          <w:rFonts w:cs="Times New Roman"/>
          <w:b/>
          <w:bCs/>
        </w:rPr>
        <w:lastRenderedPageBreak/>
        <w:t>表</w:t>
      </w:r>
      <w:r>
        <w:rPr>
          <w:rFonts w:cs="Times New Roman"/>
          <w:b/>
          <w:bCs/>
        </w:rPr>
        <w:t xml:space="preserve">3-4                            </w:t>
      </w:r>
      <w:r>
        <w:rPr>
          <w:rFonts w:cs="Times New Roman"/>
          <w:b/>
          <w:bCs/>
        </w:rPr>
        <w:t>本项目主要原材料建设情况</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557"/>
        <w:gridCol w:w="709"/>
        <w:gridCol w:w="1418"/>
        <w:gridCol w:w="850"/>
        <w:gridCol w:w="1701"/>
        <w:gridCol w:w="1134"/>
        <w:gridCol w:w="1134"/>
        <w:gridCol w:w="867"/>
      </w:tblGrid>
      <w:tr w:rsidR="00927858" w14:paraId="44A1099B" w14:textId="77777777">
        <w:trPr>
          <w:trHeight w:val="397"/>
          <w:tblHeader/>
          <w:jc w:val="center"/>
        </w:trPr>
        <w:tc>
          <w:tcPr>
            <w:tcW w:w="557" w:type="dxa"/>
            <w:vAlign w:val="center"/>
          </w:tcPr>
          <w:p w14:paraId="44A10994" w14:textId="77777777" w:rsidR="00927858" w:rsidRDefault="00B207A1">
            <w:pPr>
              <w:pStyle w:val="affb"/>
              <w:rPr>
                <w:b/>
                <w:bCs/>
              </w:rPr>
            </w:pPr>
            <w:bookmarkStart w:id="21" w:name="_Toc30498829"/>
            <w:bookmarkStart w:id="22" w:name="_Toc200042300"/>
            <w:r>
              <w:rPr>
                <w:b/>
                <w:bCs/>
              </w:rPr>
              <w:t>序号</w:t>
            </w:r>
          </w:p>
        </w:tc>
        <w:tc>
          <w:tcPr>
            <w:tcW w:w="709" w:type="dxa"/>
            <w:vAlign w:val="center"/>
          </w:tcPr>
          <w:p w14:paraId="44A10995" w14:textId="77777777" w:rsidR="00927858" w:rsidRDefault="00B207A1">
            <w:pPr>
              <w:pStyle w:val="affb"/>
              <w:rPr>
                <w:b/>
              </w:rPr>
            </w:pPr>
            <w:r>
              <w:rPr>
                <w:b/>
                <w:bCs/>
              </w:rPr>
              <w:t>产生工序</w:t>
            </w:r>
          </w:p>
        </w:tc>
        <w:tc>
          <w:tcPr>
            <w:tcW w:w="1418" w:type="dxa"/>
            <w:vAlign w:val="center"/>
          </w:tcPr>
          <w:p w14:paraId="44A10996" w14:textId="77777777" w:rsidR="00927858" w:rsidRDefault="00B207A1">
            <w:pPr>
              <w:pStyle w:val="affb"/>
              <w:rPr>
                <w:b/>
              </w:rPr>
            </w:pPr>
            <w:r>
              <w:rPr>
                <w:b/>
              </w:rPr>
              <w:t>名称</w:t>
            </w:r>
          </w:p>
        </w:tc>
        <w:tc>
          <w:tcPr>
            <w:tcW w:w="2551" w:type="dxa"/>
            <w:gridSpan w:val="2"/>
            <w:vAlign w:val="center"/>
          </w:tcPr>
          <w:p w14:paraId="44A10997" w14:textId="77777777" w:rsidR="00927858" w:rsidRDefault="00B207A1">
            <w:pPr>
              <w:pStyle w:val="affb"/>
            </w:pPr>
            <w:r>
              <w:rPr>
                <w:b/>
              </w:rPr>
              <w:t>规格</w:t>
            </w:r>
          </w:p>
        </w:tc>
        <w:tc>
          <w:tcPr>
            <w:tcW w:w="1134" w:type="dxa"/>
            <w:vAlign w:val="center"/>
          </w:tcPr>
          <w:p w14:paraId="44A10998" w14:textId="77777777" w:rsidR="00927858" w:rsidRDefault="00B207A1">
            <w:pPr>
              <w:pStyle w:val="affb"/>
            </w:pPr>
            <w:r>
              <w:rPr>
                <w:b/>
              </w:rPr>
              <w:t>环评批复用量</w:t>
            </w:r>
            <w:r>
              <w:rPr>
                <w:b/>
              </w:rPr>
              <w:t>(t/a)</w:t>
            </w:r>
          </w:p>
        </w:tc>
        <w:tc>
          <w:tcPr>
            <w:tcW w:w="1134" w:type="dxa"/>
            <w:vAlign w:val="center"/>
          </w:tcPr>
          <w:p w14:paraId="44A10999" w14:textId="77777777" w:rsidR="00927858" w:rsidRDefault="00B207A1">
            <w:pPr>
              <w:pStyle w:val="affb"/>
            </w:pPr>
            <w:r>
              <w:rPr>
                <w:b/>
              </w:rPr>
              <w:t>一期实际用量</w:t>
            </w:r>
            <w:r>
              <w:rPr>
                <w:b/>
              </w:rPr>
              <w:t>(t/a)</w:t>
            </w:r>
          </w:p>
        </w:tc>
        <w:tc>
          <w:tcPr>
            <w:tcW w:w="867" w:type="dxa"/>
            <w:vAlign w:val="center"/>
          </w:tcPr>
          <w:p w14:paraId="44A1099A" w14:textId="77777777" w:rsidR="00927858" w:rsidRDefault="00B207A1">
            <w:pPr>
              <w:pStyle w:val="affb"/>
              <w:rPr>
                <w:b/>
              </w:rPr>
            </w:pPr>
            <w:r>
              <w:rPr>
                <w:b/>
                <w:bCs/>
              </w:rPr>
              <w:t>与环评对比情况</w:t>
            </w:r>
          </w:p>
        </w:tc>
      </w:tr>
      <w:tr w:rsidR="00927858" w14:paraId="44A109A3" w14:textId="77777777">
        <w:trPr>
          <w:trHeight w:val="397"/>
          <w:jc w:val="center"/>
        </w:trPr>
        <w:tc>
          <w:tcPr>
            <w:tcW w:w="557" w:type="dxa"/>
            <w:vAlign w:val="center"/>
          </w:tcPr>
          <w:p w14:paraId="44A1099C" w14:textId="77777777" w:rsidR="00927858" w:rsidRDefault="00B207A1">
            <w:pPr>
              <w:pStyle w:val="affb"/>
            </w:pPr>
            <w:r>
              <w:t>1</w:t>
            </w:r>
          </w:p>
        </w:tc>
        <w:tc>
          <w:tcPr>
            <w:tcW w:w="709" w:type="dxa"/>
            <w:vMerge w:val="restart"/>
            <w:vAlign w:val="center"/>
          </w:tcPr>
          <w:p w14:paraId="44A1099D" w14:textId="77777777" w:rsidR="00927858" w:rsidRDefault="00B207A1">
            <w:pPr>
              <w:pStyle w:val="affb"/>
            </w:pPr>
            <w:r>
              <w:t>机加工工序</w:t>
            </w:r>
          </w:p>
        </w:tc>
        <w:tc>
          <w:tcPr>
            <w:tcW w:w="1418" w:type="dxa"/>
            <w:vAlign w:val="center"/>
          </w:tcPr>
          <w:p w14:paraId="44A1099E" w14:textId="77777777" w:rsidR="00927858" w:rsidRDefault="00B207A1">
            <w:pPr>
              <w:pStyle w:val="affb"/>
            </w:pPr>
            <w:r>
              <w:t>齿轮坯件</w:t>
            </w:r>
          </w:p>
        </w:tc>
        <w:tc>
          <w:tcPr>
            <w:tcW w:w="2551" w:type="dxa"/>
            <w:gridSpan w:val="2"/>
            <w:vAlign w:val="center"/>
          </w:tcPr>
          <w:p w14:paraId="44A1099F" w14:textId="77777777" w:rsidR="00927858" w:rsidRDefault="00B207A1">
            <w:pPr>
              <w:pStyle w:val="affb"/>
            </w:pPr>
            <w:r>
              <w:t>铁</w:t>
            </w:r>
          </w:p>
        </w:tc>
        <w:tc>
          <w:tcPr>
            <w:tcW w:w="1134" w:type="dxa"/>
            <w:vAlign w:val="center"/>
          </w:tcPr>
          <w:p w14:paraId="44A109A0" w14:textId="77777777" w:rsidR="00927858" w:rsidRDefault="00B207A1">
            <w:pPr>
              <w:pStyle w:val="affb"/>
            </w:pPr>
            <w:r>
              <w:t>2440</w:t>
            </w:r>
          </w:p>
        </w:tc>
        <w:tc>
          <w:tcPr>
            <w:tcW w:w="1134" w:type="dxa"/>
            <w:vAlign w:val="center"/>
          </w:tcPr>
          <w:p w14:paraId="44A109A1" w14:textId="77777777" w:rsidR="00927858" w:rsidRDefault="00B207A1">
            <w:pPr>
              <w:pStyle w:val="affb"/>
            </w:pPr>
            <w:r>
              <w:t>/</w:t>
            </w:r>
          </w:p>
        </w:tc>
        <w:tc>
          <w:tcPr>
            <w:tcW w:w="867" w:type="dxa"/>
            <w:vMerge w:val="restart"/>
            <w:vAlign w:val="center"/>
          </w:tcPr>
          <w:p w14:paraId="44A109A2" w14:textId="77777777" w:rsidR="00927858" w:rsidRDefault="00B207A1">
            <w:pPr>
              <w:pStyle w:val="affb"/>
            </w:pPr>
            <w:bookmarkStart w:id="23" w:name="OLE_LINK14"/>
            <w:r>
              <w:t>本次仅一期建设内容</w:t>
            </w:r>
            <w:bookmarkEnd w:id="23"/>
            <w:r>
              <w:t>，主要涉及不锈钢板、轴承坯和机油</w:t>
            </w:r>
          </w:p>
        </w:tc>
      </w:tr>
      <w:tr w:rsidR="00927858" w14:paraId="44A109AB" w14:textId="77777777">
        <w:trPr>
          <w:trHeight w:val="397"/>
          <w:jc w:val="center"/>
        </w:trPr>
        <w:tc>
          <w:tcPr>
            <w:tcW w:w="557" w:type="dxa"/>
            <w:vAlign w:val="center"/>
          </w:tcPr>
          <w:p w14:paraId="44A109A4" w14:textId="77777777" w:rsidR="00927858" w:rsidRDefault="00B207A1">
            <w:pPr>
              <w:pStyle w:val="affb"/>
            </w:pPr>
            <w:r>
              <w:t>2</w:t>
            </w:r>
          </w:p>
        </w:tc>
        <w:tc>
          <w:tcPr>
            <w:tcW w:w="709" w:type="dxa"/>
            <w:vMerge/>
            <w:vAlign w:val="center"/>
          </w:tcPr>
          <w:p w14:paraId="44A109A5" w14:textId="77777777" w:rsidR="00927858" w:rsidRDefault="00927858">
            <w:pPr>
              <w:pStyle w:val="affb"/>
            </w:pPr>
          </w:p>
        </w:tc>
        <w:tc>
          <w:tcPr>
            <w:tcW w:w="1418" w:type="dxa"/>
            <w:vAlign w:val="center"/>
          </w:tcPr>
          <w:p w14:paraId="44A109A6" w14:textId="77777777" w:rsidR="00927858" w:rsidRDefault="00B207A1">
            <w:pPr>
              <w:pStyle w:val="affb"/>
            </w:pPr>
            <w:r>
              <w:t>轴承坯</w:t>
            </w:r>
          </w:p>
        </w:tc>
        <w:tc>
          <w:tcPr>
            <w:tcW w:w="2551" w:type="dxa"/>
            <w:gridSpan w:val="2"/>
            <w:vAlign w:val="center"/>
          </w:tcPr>
          <w:p w14:paraId="44A109A7" w14:textId="77777777" w:rsidR="00927858" w:rsidRDefault="00B207A1">
            <w:pPr>
              <w:pStyle w:val="affb"/>
            </w:pPr>
            <w:r>
              <w:t>不锈钢</w:t>
            </w:r>
          </w:p>
        </w:tc>
        <w:tc>
          <w:tcPr>
            <w:tcW w:w="1134" w:type="dxa"/>
            <w:vAlign w:val="center"/>
          </w:tcPr>
          <w:p w14:paraId="44A109A8" w14:textId="77777777" w:rsidR="00927858" w:rsidRDefault="00B207A1">
            <w:pPr>
              <w:pStyle w:val="affb"/>
            </w:pPr>
            <w:r>
              <w:t>1675</w:t>
            </w:r>
          </w:p>
        </w:tc>
        <w:tc>
          <w:tcPr>
            <w:tcW w:w="1134" w:type="dxa"/>
            <w:vAlign w:val="center"/>
          </w:tcPr>
          <w:p w14:paraId="44A109A9" w14:textId="77777777" w:rsidR="00927858" w:rsidRDefault="00B207A1">
            <w:pPr>
              <w:pStyle w:val="affb"/>
            </w:pPr>
            <w:r>
              <w:t>1675</w:t>
            </w:r>
          </w:p>
        </w:tc>
        <w:tc>
          <w:tcPr>
            <w:tcW w:w="867" w:type="dxa"/>
            <w:vMerge/>
            <w:vAlign w:val="center"/>
          </w:tcPr>
          <w:p w14:paraId="44A109AA" w14:textId="77777777" w:rsidR="00927858" w:rsidRDefault="00927858">
            <w:pPr>
              <w:pStyle w:val="affb"/>
            </w:pPr>
          </w:p>
        </w:tc>
      </w:tr>
      <w:tr w:rsidR="00927858" w14:paraId="44A109B3" w14:textId="77777777">
        <w:trPr>
          <w:trHeight w:val="397"/>
          <w:jc w:val="center"/>
        </w:trPr>
        <w:tc>
          <w:tcPr>
            <w:tcW w:w="557" w:type="dxa"/>
            <w:vAlign w:val="center"/>
          </w:tcPr>
          <w:p w14:paraId="44A109AC" w14:textId="77777777" w:rsidR="00927858" w:rsidRDefault="00B207A1">
            <w:pPr>
              <w:pStyle w:val="affb"/>
            </w:pPr>
            <w:r>
              <w:t>3</w:t>
            </w:r>
          </w:p>
        </w:tc>
        <w:tc>
          <w:tcPr>
            <w:tcW w:w="709" w:type="dxa"/>
            <w:vMerge/>
            <w:vAlign w:val="center"/>
          </w:tcPr>
          <w:p w14:paraId="44A109AD" w14:textId="77777777" w:rsidR="00927858" w:rsidRDefault="00927858">
            <w:pPr>
              <w:pStyle w:val="affb"/>
            </w:pPr>
          </w:p>
        </w:tc>
        <w:tc>
          <w:tcPr>
            <w:tcW w:w="1418" w:type="dxa"/>
            <w:vAlign w:val="center"/>
          </w:tcPr>
          <w:p w14:paraId="44A109AE" w14:textId="77777777" w:rsidR="00927858" w:rsidRDefault="00B207A1">
            <w:pPr>
              <w:pStyle w:val="affb"/>
            </w:pPr>
            <w:r>
              <w:t>不锈钢板</w:t>
            </w:r>
          </w:p>
        </w:tc>
        <w:tc>
          <w:tcPr>
            <w:tcW w:w="2551" w:type="dxa"/>
            <w:gridSpan w:val="2"/>
            <w:vAlign w:val="center"/>
          </w:tcPr>
          <w:p w14:paraId="44A109AF" w14:textId="77777777" w:rsidR="00927858" w:rsidRDefault="00B207A1">
            <w:pPr>
              <w:pStyle w:val="affb"/>
            </w:pPr>
            <w:r>
              <w:t>主要规格：</w:t>
            </w:r>
            <w:r>
              <w:t>15*30*25</w:t>
            </w:r>
            <w:r>
              <w:t>、</w:t>
            </w:r>
            <w:r>
              <w:t>5*80*25</w:t>
            </w:r>
            <w:r>
              <w:t>、</w:t>
            </w:r>
            <w:r>
              <w:t>20*15*20</w:t>
            </w:r>
            <w:r>
              <w:t>、</w:t>
            </w:r>
            <w:r>
              <w:t>250*200*900</w:t>
            </w:r>
            <w:r>
              <w:t>、</w:t>
            </w:r>
            <w:r>
              <w:t>180*140*1000</w:t>
            </w:r>
            <w:r>
              <w:t>、</w:t>
            </w:r>
            <w:r>
              <w:t>500*480*1150</w:t>
            </w:r>
          </w:p>
        </w:tc>
        <w:tc>
          <w:tcPr>
            <w:tcW w:w="1134" w:type="dxa"/>
            <w:vAlign w:val="center"/>
          </w:tcPr>
          <w:p w14:paraId="44A109B0" w14:textId="77777777" w:rsidR="00927858" w:rsidRDefault="00B207A1">
            <w:pPr>
              <w:pStyle w:val="affb"/>
            </w:pPr>
            <w:r>
              <w:t>8325</w:t>
            </w:r>
          </w:p>
        </w:tc>
        <w:tc>
          <w:tcPr>
            <w:tcW w:w="1134" w:type="dxa"/>
            <w:vAlign w:val="center"/>
          </w:tcPr>
          <w:p w14:paraId="44A109B1" w14:textId="77777777" w:rsidR="00927858" w:rsidRDefault="00B207A1">
            <w:pPr>
              <w:pStyle w:val="affb"/>
            </w:pPr>
            <w:r>
              <w:t>8325</w:t>
            </w:r>
          </w:p>
        </w:tc>
        <w:tc>
          <w:tcPr>
            <w:tcW w:w="867" w:type="dxa"/>
            <w:vMerge/>
            <w:vAlign w:val="center"/>
          </w:tcPr>
          <w:p w14:paraId="44A109B2" w14:textId="77777777" w:rsidR="00927858" w:rsidRDefault="00927858">
            <w:pPr>
              <w:pStyle w:val="affb"/>
            </w:pPr>
          </w:p>
        </w:tc>
      </w:tr>
      <w:tr w:rsidR="00927858" w14:paraId="44A109BB" w14:textId="77777777">
        <w:trPr>
          <w:trHeight w:val="397"/>
          <w:jc w:val="center"/>
        </w:trPr>
        <w:tc>
          <w:tcPr>
            <w:tcW w:w="557" w:type="dxa"/>
            <w:vAlign w:val="center"/>
          </w:tcPr>
          <w:p w14:paraId="44A109B4" w14:textId="77777777" w:rsidR="00927858" w:rsidRDefault="00B207A1">
            <w:pPr>
              <w:pStyle w:val="affb"/>
            </w:pPr>
            <w:r>
              <w:t>4</w:t>
            </w:r>
          </w:p>
        </w:tc>
        <w:tc>
          <w:tcPr>
            <w:tcW w:w="709" w:type="dxa"/>
            <w:vMerge/>
            <w:vAlign w:val="center"/>
          </w:tcPr>
          <w:p w14:paraId="44A109B5" w14:textId="77777777" w:rsidR="00927858" w:rsidRDefault="00927858">
            <w:pPr>
              <w:pStyle w:val="affb"/>
            </w:pPr>
          </w:p>
        </w:tc>
        <w:tc>
          <w:tcPr>
            <w:tcW w:w="1418" w:type="dxa"/>
            <w:vAlign w:val="center"/>
          </w:tcPr>
          <w:p w14:paraId="44A109B6" w14:textId="77777777" w:rsidR="00927858" w:rsidRDefault="00B207A1">
            <w:pPr>
              <w:pStyle w:val="affb"/>
            </w:pPr>
            <w:r>
              <w:t>钢材</w:t>
            </w:r>
          </w:p>
        </w:tc>
        <w:tc>
          <w:tcPr>
            <w:tcW w:w="2551" w:type="dxa"/>
            <w:gridSpan w:val="2"/>
            <w:vAlign w:val="center"/>
          </w:tcPr>
          <w:p w14:paraId="44A109B7" w14:textId="77777777" w:rsidR="00927858" w:rsidRDefault="00B207A1">
            <w:pPr>
              <w:pStyle w:val="affb"/>
            </w:pPr>
            <w:r>
              <w:t>主要规格：</w:t>
            </w:r>
            <w:r>
              <w:t>Φ4.5</w:t>
            </w:r>
            <w:r>
              <w:t>、</w:t>
            </w:r>
            <w:r>
              <w:t>Φ6</w:t>
            </w:r>
            <w:r>
              <w:t>、</w:t>
            </w:r>
            <w:r>
              <w:t>Φ10</w:t>
            </w:r>
            <w:r>
              <w:t>、</w:t>
            </w:r>
            <w:r>
              <w:t>Φ80</w:t>
            </w:r>
            <w:r>
              <w:t>、</w:t>
            </w:r>
            <w:r>
              <w:t>Φ120</w:t>
            </w:r>
            <w:r>
              <w:t>、</w:t>
            </w:r>
            <w:r>
              <w:t>Φ200</w:t>
            </w:r>
            <w:r>
              <w:t>、</w:t>
            </w:r>
            <w:r>
              <w:t>Φ350</w:t>
            </w:r>
            <w:r>
              <w:t>、</w:t>
            </w:r>
            <w:r>
              <w:t>Φ500</w:t>
            </w:r>
            <w:r>
              <w:t>、</w:t>
            </w:r>
            <w:r>
              <w:t>Φ600</w:t>
            </w:r>
          </w:p>
        </w:tc>
        <w:tc>
          <w:tcPr>
            <w:tcW w:w="1134" w:type="dxa"/>
            <w:vAlign w:val="center"/>
          </w:tcPr>
          <w:p w14:paraId="44A109B8" w14:textId="77777777" w:rsidR="00927858" w:rsidRDefault="00B207A1">
            <w:pPr>
              <w:pStyle w:val="affb"/>
            </w:pPr>
            <w:r>
              <w:t>6360</w:t>
            </w:r>
          </w:p>
        </w:tc>
        <w:tc>
          <w:tcPr>
            <w:tcW w:w="1134" w:type="dxa"/>
            <w:vAlign w:val="center"/>
          </w:tcPr>
          <w:p w14:paraId="44A109B9" w14:textId="77777777" w:rsidR="00927858" w:rsidRDefault="00B207A1">
            <w:pPr>
              <w:pStyle w:val="affb"/>
            </w:pPr>
            <w:r>
              <w:t>/</w:t>
            </w:r>
          </w:p>
        </w:tc>
        <w:tc>
          <w:tcPr>
            <w:tcW w:w="867" w:type="dxa"/>
            <w:vMerge/>
            <w:vAlign w:val="center"/>
          </w:tcPr>
          <w:p w14:paraId="44A109BA" w14:textId="77777777" w:rsidR="00927858" w:rsidRDefault="00927858">
            <w:pPr>
              <w:pStyle w:val="affb"/>
            </w:pPr>
          </w:p>
        </w:tc>
      </w:tr>
      <w:tr w:rsidR="00927858" w14:paraId="44A109C3" w14:textId="77777777">
        <w:trPr>
          <w:trHeight w:val="397"/>
          <w:jc w:val="center"/>
        </w:trPr>
        <w:tc>
          <w:tcPr>
            <w:tcW w:w="557" w:type="dxa"/>
            <w:vAlign w:val="center"/>
          </w:tcPr>
          <w:p w14:paraId="44A109BC" w14:textId="77777777" w:rsidR="00927858" w:rsidRDefault="00B207A1">
            <w:pPr>
              <w:pStyle w:val="affb"/>
            </w:pPr>
            <w:r>
              <w:t>5</w:t>
            </w:r>
          </w:p>
        </w:tc>
        <w:tc>
          <w:tcPr>
            <w:tcW w:w="709" w:type="dxa"/>
            <w:vMerge/>
            <w:vAlign w:val="center"/>
          </w:tcPr>
          <w:p w14:paraId="44A109BD" w14:textId="77777777" w:rsidR="00927858" w:rsidRDefault="00927858">
            <w:pPr>
              <w:pStyle w:val="affb"/>
            </w:pPr>
          </w:p>
        </w:tc>
        <w:tc>
          <w:tcPr>
            <w:tcW w:w="1418" w:type="dxa"/>
            <w:vAlign w:val="center"/>
          </w:tcPr>
          <w:p w14:paraId="44A109BE" w14:textId="77777777" w:rsidR="00927858" w:rsidRDefault="00B207A1">
            <w:pPr>
              <w:pStyle w:val="affb"/>
            </w:pPr>
            <w:r>
              <w:t>铝棒</w:t>
            </w:r>
          </w:p>
        </w:tc>
        <w:tc>
          <w:tcPr>
            <w:tcW w:w="2551" w:type="dxa"/>
            <w:gridSpan w:val="2"/>
            <w:vAlign w:val="center"/>
          </w:tcPr>
          <w:p w14:paraId="44A109BF" w14:textId="77777777" w:rsidR="00927858" w:rsidRDefault="00B207A1">
            <w:pPr>
              <w:pStyle w:val="affb"/>
            </w:pPr>
            <w:r>
              <w:t>主要规格：</w:t>
            </w:r>
            <w:r>
              <w:t>Φ80</w:t>
            </w:r>
            <w:r>
              <w:t>、</w:t>
            </w:r>
            <w:r>
              <w:t>Φ120</w:t>
            </w:r>
            <w:r>
              <w:t>、</w:t>
            </w:r>
            <w:r>
              <w:t>Φ200</w:t>
            </w:r>
            <w:r>
              <w:t>、</w:t>
            </w:r>
            <w:r>
              <w:t>Φ350</w:t>
            </w:r>
            <w:r>
              <w:t>、</w:t>
            </w:r>
            <w:r>
              <w:t>Φ500</w:t>
            </w:r>
            <w:r>
              <w:t>、</w:t>
            </w:r>
            <w:r>
              <w:t>Φ600</w:t>
            </w:r>
          </w:p>
        </w:tc>
        <w:tc>
          <w:tcPr>
            <w:tcW w:w="1134" w:type="dxa"/>
            <w:vAlign w:val="center"/>
          </w:tcPr>
          <w:p w14:paraId="44A109C0" w14:textId="77777777" w:rsidR="00927858" w:rsidRDefault="00B207A1">
            <w:pPr>
              <w:pStyle w:val="affb"/>
            </w:pPr>
            <w:r>
              <w:t>602</w:t>
            </w:r>
          </w:p>
        </w:tc>
        <w:tc>
          <w:tcPr>
            <w:tcW w:w="1134" w:type="dxa"/>
            <w:vAlign w:val="center"/>
          </w:tcPr>
          <w:p w14:paraId="44A109C1" w14:textId="77777777" w:rsidR="00927858" w:rsidRDefault="00B207A1">
            <w:pPr>
              <w:pStyle w:val="affb"/>
            </w:pPr>
            <w:r>
              <w:t>/</w:t>
            </w:r>
          </w:p>
        </w:tc>
        <w:tc>
          <w:tcPr>
            <w:tcW w:w="867" w:type="dxa"/>
            <w:vMerge/>
            <w:vAlign w:val="center"/>
          </w:tcPr>
          <w:p w14:paraId="44A109C2" w14:textId="77777777" w:rsidR="00927858" w:rsidRDefault="00927858">
            <w:pPr>
              <w:pStyle w:val="affb"/>
            </w:pPr>
          </w:p>
        </w:tc>
      </w:tr>
      <w:tr w:rsidR="00927858" w14:paraId="44A109CB" w14:textId="77777777">
        <w:trPr>
          <w:trHeight w:val="397"/>
          <w:jc w:val="center"/>
        </w:trPr>
        <w:tc>
          <w:tcPr>
            <w:tcW w:w="557" w:type="dxa"/>
            <w:vAlign w:val="center"/>
          </w:tcPr>
          <w:p w14:paraId="44A109C4" w14:textId="77777777" w:rsidR="00927858" w:rsidRDefault="00B207A1">
            <w:pPr>
              <w:pStyle w:val="affb"/>
            </w:pPr>
            <w:r>
              <w:t>6</w:t>
            </w:r>
          </w:p>
        </w:tc>
        <w:tc>
          <w:tcPr>
            <w:tcW w:w="709" w:type="dxa"/>
            <w:vMerge/>
            <w:vAlign w:val="center"/>
          </w:tcPr>
          <w:p w14:paraId="44A109C5" w14:textId="77777777" w:rsidR="00927858" w:rsidRDefault="00927858">
            <w:pPr>
              <w:pStyle w:val="affb"/>
            </w:pPr>
          </w:p>
        </w:tc>
        <w:tc>
          <w:tcPr>
            <w:tcW w:w="1418" w:type="dxa"/>
            <w:vAlign w:val="center"/>
          </w:tcPr>
          <w:p w14:paraId="44A109C6" w14:textId="77777777" w:rsidR="00927858" w:rsidRDefault="00B207A1">
            <w:pPr>
              <w:pStyle w:val="affb"/>
            </w:pPr>
            <w:r>
              <w:t>弹簧、钢珠等配件</w:t>
            </w:r>
          </w:p>
        </w:tc>
        <w:tc>
          <w:tcPr>
            <w:tcW w:w="2551" w:type="dxa"/>
            <w:gridSpan w:val="2"/>
            <w:vAlign w:val="center"/>
          </w:tcPr>
          <w:p w14:paraId="44A109C7" w14:textId="77777777" w:rsidR="00927858" w:rsidRDefault="00B207A1">
            <w:pPr>
              <w:pStyle w:val="affb"/>
            </w:pPr>
            <w:r>
              <w:t>/</w:t>
            </w:r>
          </w:p>
        </w:tc>
        <w:tc>
          <w:tcPr>
            <w:tcW w:w="1134" w:type="dxa"/>
            <w:vAlign w:val="center"/>
          </w:tcPr>
          <w:p w14:paraId="44A109C8" w14:textId="77777777" w:rsidR="00927858" w:rsidRDefault="00B207A1">
            <w:pPr>
              <w:pStyle w:val="affb"/>
            </w:pPr>
            <w:r>
              <w:t>1860</w:t>
            </w:r>
            <w:r>
              <w:t>万套</w:t>
            </w:r>
          </w:p>
        </w:tc>
        <w:tc>
          <w:tcPr>
            <w:tcW w:w="1134" w:type="dxa"/>
            <w:vAlign w:val="center"/>
          </w:tcPr>
          <w:p w14:paraId="44A109C9" w14:textId="77777777" w:rsidR="00927858" w:rsidRDefault="00B207A1">
            <w:pPr>
              <w:pStyle w:val="affb"/>
            </w:pPr>
            <w:r>
              <w:t>/</w:t>
            </w:r>
          </w:p>
        </w:tc>
        <w:tc>
          <w:tcPr>
            <w:tcW w:w="867" w:type="dxa"/>
            <w:vMerge/>
            <w:vAlign w:val="center"/>
          </w:tcPr>
          <w:p w14:paraId="44A109CA" w14:textId="77777777" w:rsidR="00927858" w:rsidRDefault="00927858">
            <w:pPr>
              <w:pStyle w:val="affb"/>
            </w:pPr>
          </w:p>
        </w:tc>
      </w:tr>
      <w:tr w:rsidR="00927858" w14:paraId="44A109D3" w14:textId="77777777">
        <w:trPr>
          <w:trHeight w:val="397"/>
          <w:jc w:val="center"/>
        </w:trPr>
        <w:tc>
          <w:tcPr>
            <w:tcW w:w="557" w:type="dxa"/>
            <w:vAlign w:val="center"/>
          </w:tcPr>
          <w:p w14:paraId="44A109CC" w14:textId="77777777" w:rsidR="00927858" w:rsidRDefault="00B207A1">
            <w:pPr>
              <w:pStyle w:val="affb"/>
            </w:pPr>
            <w:r>
              <w:t>7</w:t>
            </w:r>
          </w:p>
        </w:tc>
        <w:tc>
          <w:tcPr>
            <w:tcW w:w="709" w:type="dxa"/>
            <w:vMerge/>
            <w:vAlign w:val="center"/>
          </w:tcPr>
          <w:p w14:paraId="44A109CD" w14:textId="77777777" w:rsidR="00927858" w:rsidRDefault="00927858">
            <w:pPr>
              <w:pStyle w:val="affb"/>
            </w:pPr>
          </w:p>
        </w:tc>
        <w:tc>
          <w:tcPr>
            <w:tcW w:w="1418" w:type="dxa"/>
            <w:vAlign w:val="center"/>
          </w:tcPr>
          <w:p w14:paraId="44A109CE" w14:textId="77777777" w:rsidR="00927858" w:rsidRDefault="00B207A1">
            <w:pPr>
              <w:pStyle w:val="affb"/>
            </w:pPr>
            <w:r>
              <w:t>切削液</w:t>
            </w:r>
          </w:p>
        </w:tc>
        <w:tc>
          <w:tcPr>
            <w:tcW w:w="2551" w:type="dxa"/>
            <w:gridSpan w:val="2"/>
            <w:vAlign w:val="center"/>
          </w:tcPr>
          <w:p w14:paraId="44A109CF" w14:textId="77777777" w:rsidR="00927858" w:rsidRDefault="00B207A1">
            <w:pPr>
              <w:pStyle w:val="affb"/>
            </w:pPr>
            <w:r>
              <w:t>25kg/</w:t>
            </w:r>
            <w:r>
              <w:t>桶</w:t>
            </w:r>
          </w:p>
        </w:tc>
        <w:tc>
          <w:tcPr>
            <w:tcW w:w="1134" w:type="dxa"/>
            <w:vAlign w:val="center"/>
          </w:tcPr>
          <w:p w14:paraId="44A109D0" w14:textId="77777777" w:rsidR="00927858" w:rsidRDefault="00B207A1">
            <w:pPr>
              <w:pStyle w:val="affb"/>
            </w:pPr>
            <w:r>
              <w:t>0.8</w:t>
            </w:r>
          </w:p>
        </w:tc>
        <w:tc>
          <w:tcPr>
            <w:tcW w:w="1134" w:type="dxa"/>
            <w:vAlign w:val="center"/>
          </w:tcPr>
          <w:p w14:paraId="44A109D1" w14:textId="77777777" w:rsidR="00927858" w:rsidRDefault="00B207A1">
            <w:pPr>
              <w:pStyle w:val="affb"/>
            </w:pPr>
            <w:r>
              <w:t>/</w:t>
            </w:r>
          </w:p>
        </w:tc>
        <w:tc>
          <w:tcPr>
            <w:tcW w:w="867" w:type="dxa"/>
            <w:vMerge/>
            <w:vAlign w:val="center"/>
          </w:tcPr>
          <w:p w14:paraId="44A109D2" w14:textId="77777777" w:rsidR="00927858" w:rsidRDefault="00927858">
            <w:pPr>
              <w:pStyle w:val="affb"/>
            </w:pPr>
          </w:p>
        </w:tc>
      </w:tr>
      <w:tr w:rsidR="00927858" w14:paraId="44A109DB" w14:textId="77777777">
        <w:trPr>
          <w:trHeight w:val="397"/>
          <w:jc w:val="center"/>
        </w:trPr>
        <w:tc>
          <w:tcPr>
            <w:tcW w:w="557" w:type="dxa"/>
            <w:vAlign w:val="center"/>
          </w:tcPr>
          <w:p w14:paraId="44A109D4" w14:textId="77777777" w:rsidR="00927858" w:rsidRDefault="00B207A1">
            <w:pPr>
              <w:pStyle w:val="affb"/>
            </w:pPr>
            <w:r>
              <w:t>8</w:t>
            </w:r>
          </w:p>
        </w:tc>
        <w:tc>
          <w:tcPr>
            <w:tcW w:w="709" w:type="dxa"/>
            <w:vMerge/>
            <w:vAlign w:val="center"/>
          </w:tcPr>
          <w:p w14:paraId="44A109D5" w14:textId="77777777" w:rsidR="00927858" w:rsidRDefault="00927858">
            <w:pPr>
              <w:pStyle w:val="affb"/>
            </w:pPr>
          </w:p>
        </w:tc>
        <w:tc>
          <w:tcPr>
            <w:tcW w:w="1418" w:type="dxa"/>
            <w:vAlign w:val="center"/>
          </w:tcPr>
          <w:p w14:paraId="44A109D6" w14:textId="77777777" w:rsidR="00927858" w:rsidRDefault="00B207A1">
            <w:pPr>
              <w:pStyle w:val="affb"/>
            </w:pPr>
            <w:r>
              <w:t>机油</w:t>
            </w:r>
          </w:p>
        </w:tc>
        <w:tc>
          <w:tcPr>
            <w:tcW w:w="2551" w:type="dxa"/>
            <w:gridSpan w:val="2"/>
            <w:vAlign w:val="center"/>
          </w:tcPr>
          <w:p w14:paraId="44A109D7" w14:textId="77777777" w:rsidR="00927858" w:rsidRDefault="00B207A1">
            <w:pPr>
              <w:pStyle w:val="affb"/>
            </w:pPr>
            <w:r>
              <w:t>25kg/</w:t>
            </w:r>
            <w:r>
              <w:t>桶</w:t>
            </w:r>
          </w:p>
        </w:tc>
        <w:tc>
          <w:tcPr>
            <w:tcW w:w="1134" w:type="dxa"/>
            <w:vAlign w:val="center"/>
          </w:tcPr>
          <w:p w14:paraId="44A109D8" w14:textId="77777777" w:rsidR="00927858" w:rsidRDefault="00B207A1">
            <w:pPr>
              <w:pStyle w:val="affb"/>
            </w:pPr>
            <w:r>
              <w:t>2</w:t>
            </w:r>
          </w:p>
        </w:tc>
        <w:tc>
          <w:tcPr>
            <w:tcW w:w="1134" w:type="dxa"/>
            <w:vAlign w:val="center"/>
          </w:tcPr>
          <w:p w14:paraId="44A109D9" w14:textId="77777777" w:rsidR="00927858" w:rsidRDefault="00B207A1">
            <w:pPr>
              <w:pStyle w:val="affb"/>
            </w:pPr>
            <w:r>
              <w:t>0.1</w:t>
            </w:r>
          </w:p>
        </w:tc>
        <w:tc>
          <w:tcPr>
            <w:tcW w:w="867" w:type="dxa"/>
            <w:vMerge/>
            <w:vAlign w:val="center"/>
          </w:tcPr>
          <w:p w14:paraId="44A109DA" w14:textId="77777777" w:rsidR="00927858" w:rsidRDefault="00927858">
            <w:pPr>
              <w:pStyle w:val="affb"/>
            </w:pPr>
          </w:p>
        </w:tc>
      </w:tr>
      <w:tr w:rsidR="00927858" w14:paraId="44A109E3" w14:textId="77777777">
        <w:trPr>
          <w:trHeight w:val="397"/>
          <w:jc w:val="center"/>
        </w:trPr>
        <w:tc>
          <w:tcPr>
            <w:tcW w:w="557" w:type="dxa"/>
            <w:vAlign w:val="center"/>
          </w:tcPr>
          <w:p w14:paraId="44A109DC" w14:textId="77777777" w:rsidR="00927858" w:rsidRDefault="00B207A1">
            <w:pPr>
              <w:pStyle w:val="affb"/>
            </w:pPr>
            <w:r>
              <w:t>9</w:t>
            </w:r>
          </w:p>
        </w:tc>
        <w:tc>
          <w:tcPr>
            <w:tcW w:w="709" w:type="dxa"/>
            <w:vMerge/>
            <w:vAlign w:val="center"/>
          </w:tcPr>
          <w:p w14:paraId="44A109DD" w14:textId="77777777" w:rsidR="00927858" w:rsidRDefault="00927858">
            <w:pPr>
              <w:pStyle w:val="affb"/>
            </w:pPr>
          </w:p>
        </w:tc>
        <w:tc>
          <w:tcPr>
            <w:tcW w:w="1418" w:type="dxa"/>
            <w:vAlign w:val="center"/>
          </w:tcPr>
          <w:p w14:paraId="44A109DE" w14:textId="77777777" w:rsidR="00927858" w:rsidRDefault="00B207A1">
            <w:pPr>
              <w:pStyle w:val="affb"/>
            </w:pPr>
            <w:r>
              <w:t>润滑油</w:t>
            </w:r>
          </w:p>
        </w:tc>
        <w:tc>
          <w:tcPr>
            <w:tcW w:w="2551" w:type="dxa"/>
            <w:gridSpan w:val="2"/>
            <w:vAlign w:val="center"/>
          </w:tcPr>
          <w:p w14:paraId="44A109DF" w14:textId="77777777" w:rsidR="00927858" w:rsidRDefault="00B207A1">
            <w:pPr>
              <w:pStyle w:val="affb"/>
            </w:pPr>
            <w:r>
              <w:t>200kg/</w:t>
            </w:r>
            <w:r>
              <w:t>桶</w:t>
            </w:r>
          </w:p>
        </w:tc>
        <w:tc>
          <w:tcPr>
            <w:tcW w:w="1134" w:type="dxa"/>
            <w:vAlign w:val="center"/>
          </w:tcPr>
          <w:p w14:paraId="44A109E0" w14:textId="77777777" w:rsidR="00927858" w:rsidRDefault="00B207A1">
            <w:pPr>
              <w:pStyle w:val="affb"/>
            </w:pPr>
            <w:r>
              <w:t>48</w:t>
            </w:r>
          </w:p>
        </w:tc>
        <w:tc>
          <w:tcPr>
            <w:tcW w:w="1134" w:type="dxa"/>
            <w:vAlign w:val="center"/>
          </w:tcPr>
          <w:p w14:paraId="44A109E1" w14:textId="77777777" w:rsidR="00927858" w:rsidRDefault="00B207A1">
            <w:pPr>
              <w:pStyle w:val="affb"/>
            </w:pPr>
            <w:r>
              <w:t>/</w:t>
            </w:r>
          </w:p>
        </w:tc>
        <w:tc>
          <w:tcPr>
            <w:tcW w:w="867" w:type="dxa"/>
            <w:vMerge/>
            <w:vAlign w:val="center"/>
          </w:tcPr>
          <w:p w14:paraId="44A109E2" w14:textId="77777777" w:rsidR="00927858" w:rsidRDefault="00927858">
            <w:pPr>
              <w:pStyle w:val="affb"/>
            </w:pPr>
          </w:p>
        </w:tc>
      </w:tr>
      <w:tr w:rsidR="00927858" w14:paraId="44A109EB" w14:textId="77777777">
        <w:trPr>
          <w:trHeight w:val="397"/>
          <w:jc w:val="center"/>
        </w:trPr>
        <w:tc>
          <w:tcPr>
            <w:tcW w:w="557" w:type="dxa"/>
            <w:vAlign w:val="center"/>
          </w:tcPr>
          <w:p w14:paraId="44A109E4" w14:textId="77777777" w:rsidR="00927858" w:rsidRDefault="00B207A1">
            <w:pPr>
              <w:pStyle w:val="affb"/>
            </w:pPr>
            <w:r>
              <w:t>10</w:t>
            </w:r>
          </w:p>
        </w:tc>
        <w:tc>
          <w:tcPr>
            <w:tcW w:w="709" w:type="dxa"/>
            <w:vMerge/>
            <w:vAlign w:val="center"/>
          </w:tcPr>
          <w:p w14:paraId="44A109E5" w14:textId="77777777" w:rsidR="00927858" w:rsidRDefault="00927858">
            <w:pPr>
              <w:pStyle w:val="affb"/>
            </w:pPr>
          </w:p>
        </w:tc>
        <w:tc>
          <w:tcPr>
            <w:tcW w:w="1418" w:type="dxa"/>
            <w:vAlign w:val="center"/>
          </w:tcPr>
          <w:p w14:paraId="44A109E6" w14:textId="77777777" w:rsidR="00927858" w:rsidRDefault="00B207A1">
            <w:pPr>
              <w:pStyle w:val="affb"/>
            </w:pPr>
            <w:r>
              <w:t>焊丝</w:t>
            </w:r>
          </w:p>
        </w:tc>
        <w:tc>
          <w:tcPr>
            <w:tcW w:w="2551" w:type="dxa"/>
            <w:gridSpan w:val="2"/>
            <w:vAlign w:val="center"/>
          </w:tcPr>
          <w:p w14:paraId="44A109E7" w14:textId="77777777" w:rsidR="00927858" w:rsidRDefault="00B207A1">
            <w:pPr>
              <w:pStyle w:val="affb"/>
            </w:pPr>
            <w:r>
              <w:t>0.8mm</w:t>
            </w:r>
          </w:p>
        </w:tc>
        <w:tc>
          <w:tcPr>
            <w:tcW w:w="1134" w:type="dxa"/>
            <w:vAlign w:val="center"/>
          </w:tcPr>
          <w:p w14:paraId="44A109E8" w14:textId="77777777" w:rsidR="00927858" w:rsidRDefault="00B207A1">
            <w:pPr>
              <w:pStyle w:val="affb"/>
            </w:pPr>
            <w:r>
              <w:t>3</w:t>
            </w:r>
          </w:p>
        </w:tc>
        <w:tc>
          <w:tcPr>
            <w:tcW w:w="1134" w:type="dxa"/>
            <w:vAlign w:val="center"/>
          </w:tcPr>
          <w:p w14:paraId="44A109E9" w14:textId="77777777" w:rsidR="00927858" w:rsidRDefault="00B207A1">
            <w:pPr>
              <w:pStyle w:val="affb"/>
            </w:pPr>
            <w:r>
              <w:t>/</w:t>
            </w:r>
          </w:p>
        </w:tc>
        <w:tc>
          <w:tcPr>
            <w:tcW w:w="867" w:type="dxa"/>
            <w:vMerge/>
            <w:vAlign w:val="center"/>
          </w:tcPr>
          <w:p w14:paraId="44A109EA" w14:textId="77777777" w:rsidR="00927858" w:rsidRDefault="00927858">
            <w:pPr>
              <w:pStyle w:val="affb"/>
            </w:pPr>
          </w:p>
        </w:tc>
      </w:tr>
      <w:tr w:rsidR="00927858" w14:paraId="44A109F3" w14:textId="77777777">
        <w:trPr>
          <w:trHeight w:val="397"/>
          <w:jc w:val="center"/>
        </w:trPr>
        <w:tc>
          <w:tcPr>
            <w:tcW w:w="557" w:type="dxa"/>
            <w:vAlign w:val="center"/>
          </w:tcPr>
          <w:p w14:paraId="44A109EC" w14:textId="77777777" w:rsidR="00927858" w:rsidRDefault="00B207A1">
            <w:pPr>
              <w:pStyle w:val="affb"/>
            </w:pPr>
            <w:r>
              <w:t>1</w:t>
            </w:r>
          </w:p>
        </w:tc>
        <w:tc>
          <w:tcPr>
            <w:tcW w:w="709" w:type="dxa"/>
            <w:vMerge w:val="restart"/>
            <w:vAlign w:val="center"/>
          </w:tcPr>
          <w:p w14:paraId="44A109ED" w14:textId="77777777" w:rsidR="00927858" w:rsidRDefault="00B207A1">
            <w:pPr>
              <w:pStyle w:val="affb"/>
            </w:pPr>
            <w:r>
              <w:t>化学镀镍自动线</w:t>
            </w:r>
          </w:p>
        </w:tc>
        <w:tc>
          <w:tcPr>
            <w:tcW w:w="1418" w:type="dxa"/>
            <w:vAlign w:val="center"/>
          </w:tcPr>
          <w:p w14:paraId="44A109EE" w14:textId="77777777" w:rsidR="00927858" w:rsidRDefault="00B207A1">
            <w:pPr>
              <w:pStyle w:val="affb"/>
            </w:pPr>
            <w:r>
              <w:t>无磷除油粉</w:t>
            </w:r>
          </w:p>
        </w:tc>
        <w:tc>
          <w:tcPr>
            <w:tcW w:w="2551" w:type="dxa"/>
            <w:gridSpan w:val="2"/>
            <w:vAlign w:val="center"/>
          </w:tcPr>
          <w:p w14:paraId="44A109EF" w14:textId="77777777" w:rsidR="00927858" w:rsidRDefault="00B207A1">
            <w:pPr>
              <w:pStyle w:val="affb"/>
            </w:pPr>
            <w:r>
              <w:t>50kg/</w:t>
            </w:r>
            <w:r>
              <w:t>袋</w:t>
            </w:r>
          </w:p>
        </w:tc>
        <w:tc>
          <w:tcPr>
            <w:tcW w:w="1134" w:type="dxa"/>
            <w:vAlign w:val="center"/>
          </w:tcPr>
          <w:p w14:paraId="44A109F0" w14:textId="77777777" w:rsidR="00927858" w:rsidRDefault="00B207A1">
            <w:pPr>
              <w:pStyle w:val="affb"/>
            </w:pPr>
            <w:r>
              <w:t>4.3</w:t>
            </w:r>
          </w:p>
        </w:tc>
        <w:tc>
          <w:tcPr>
            <w:tcW w:w="1134" w:type="dxa"/>
            <w:vAlign w:val="center"/>
          </w:tcPr>
          <w:p w14:paraId="44A109F1" w14:textId="77777777" w:rsidR="00927858" w:rsidRDefault="00B207A1">
            <w:pPr>
              <w:pStyle w:val="affb"/>
            </w:pPr>
            <w:r>
              <w:t>/</w:t>
            </w:r>
          </w:p>
        </w:tc>
        <w:tc>
          <w:tcPr>
            <w:tcW w:w="867" w:type="dxa"/>
            <w:vMerge w:val="restart"/>
            <w:vAlign w:val="center"/>
          </w:tcPr>
          <w:p w14:paraId="44A109F2" w14:textId="77777777" w:rsidR="00927858" w:rsidRDefault="00B207A1">
            <w:pPr>
              <w:pStyle w:val="affb"/>
            </w:pPr>
            <w:r>
              <w:t>化学镀镍自动线为二期建设内容</w:t>
            </w:r>
          </w:p>
        </w:tc>
      </w:tr>
      <w:tr w:rsidR="00927858" w14:paraId="44A109FB" w14:textId="77777777">
        <w:trPr>
          <w:trHeight w:val="397"/>
          <w:jc w:val="center"/>
        </w:trPr>
        <w:tc>
          <w:tcPr>
            <w:tcW w:w="557" w:type="dxa"/>
            <w:vAlign w:val="center"/>
          </w:tcPr>
          <w:p w14:paraId="44A109F4" w14:textId="77777777" w:rsidR="00927858" w:rsidRDefault="00B207A1">
            <w:pPr>
              <w:pStyle w:val="affb"/>
            </w:pPr>
            <w:r>
              <w:t>2</w:t>
            </w:r>
          </w:p>
        </w:tc>
        <w:tc>
          <w:tcPr>
            <w:tcW w:w="709" w:type="dxa"/>
            <w:vMerge/>
            <w:vAlign w:val="center"/>
          </w:tcPr>
          <w:p w14:paraId="44A109F5" w14:textId="77777777" w:rsidR="00927858" w:rsidRDefault="00927858">
            <w:pPr>
              <w:pStyle w:val="affb"/>
            </w:pPr>
          </w:p>
        </w:tc>
        <w:tc>
          <w:tcPr>
            <w:tcW w:w="1418" w:type="dxa"/>
            <w:vAlign w:val="center"/>
          </w:tcPr>
          <w:p w14:paraId="44A109F6" w14:textId="77777777" w:rsidR="00927858" w:rsidRDefault="00B207A1">
            <w:pPr>
              <w:pStyle w:val="affb"/>
            </w:pPr>
            <w:r>
              <w:t>HCl</w:t>
            </w:r>
          </w:p>
        </w:tc>
        <w:tc>
          <w:tcPr>
            <w:tcW w:w="2551" w:type="dxa"/>
            <w:gridSpan w:val="2"/>
            <w:vAlign w:val="center"/>
          </w:tcPr>
          <w:p w14:paraId="44A109F7" w14:textId="77777777" w:rsidR="00927858" w:rsidRDefault="00B207A1">
            <w:pPr>
              <w:pStyle w:val="affb"/>
            </w:pPr>
            <w:r>
              <w:t>35%</w:t>
            </w:r>
            <w:r>
              <w:rPr>
                <w:szCs w:val="20"/>
              </w:rPr>
              <w:t>，</w:t>
            </w:r>
            <w:r>
              <w:rPr>
                <w:szCs w:val="20"/>
              </w:rPr>
              <w:t>250kg/</w:t>
            </w:r>
            <w:r>
              <w:rPr>
                <w:szCs w:val="20"/>
              </w:rPr>
              <w:t>桶</w:t>
            </w:r>
          </w:p>
        </w:tc>
        <w:tc>
          <w:tcPr>
            <w:tcW w:w="1134" w:type="dxa"/>
            <w:vAlign w:val="center"/>
          </w:tcPr>
          <w:p w14:paraId="44A109F8" w14:textId="77777777" w:rsidR="00927858" w:rsidRDefault="00B207A1">
            <w:pPr>
              <w:pStyle w:val="affb"/>
            </w:pPr>
            <w:r>
              <w:t>2.5</w:t>
            </w:r>
          </w:p>
        </w:tc>
        <w:tc>
          <w:tcPr>
            <w:tcW w:w="1134" w:type="dxa"/>
            <w:vAlign w:val="center"/>
          </w:tcPr>
          <w:p w14:paraId="44A109F9" w14:textId="77777777" w:rsidR="00927858" w:rsidRDefault="00B207A1">
            <w:pPr>
              <w:pStyle w:val="affb"/>
            </w:pPr>
            <w:r>
              <w:t>/</w:t>
            </w:r>
          </w:p>
        </w:tc>
        <w:tc>
          <w:tcPr>
            <w:tcW w:w="867" w:type="dxa"/>
            <w:vMerge/>
            <w:vAlign w:val="center"/>
          </w:tcPr>
          <w:p w14:paraId="44A109FA" w14:textId="77777777" w:rsidR="00927858" w:rsidRDefault="00927858">
            <w:pPr>
              <w:pStyle w:val="affb"/>
            </w:pPr>
          </w:p>
        </w:tc>
      </w:tr>
      <w:tr w:rsidR="00927858" w14:paraId="44A10A03" w14:textId="77777777">
        <w:trPr>
          <w:trHeight w:val="397"/>
          <w:jc w:val="center"/>
        </w:trPr>
        <w:tc>
          <w:tcPr>
            <w:tcW w:w="557" w:type="dxa"/>
            <w:vAlign w:val="center"/>
          </w:tcPr>
          <w:p w14:paraId="44A109FC" w14:textId="77777777" w:rsidR="00927858" w:rsidRDefault="00B207A1">
            <w:pPr>
              <w:pStyle w:val="affb"/>
            </w:pPr>
            <w:r>
              <w:t>3</w:t>
            </w:r>
          </w:p>
        </w:tc>
        <w:tc>
          <w:tcPr>
            <w:tcW w:w="709" w:type="dxa"/>
            <w:vMerge/>
            <w:vAlign w:val="center"/>
          </w:tcPr>
          <w:p w14:paraId="44A109FD" w14:textId="77777777" w:rsidR="00927858" w:rsidRDefault="00927858">
            <w:pPr>
              <w:pStyle w:val="affb"/>
            </w:pPr>
          </w:p>
        </w:tc>
        <w:tc>
          <w:tcPr>
            <w:tcW w:w="1418" w:type="dxa"/>
            <w:vAlign w:val="center"/>
          </w:tcPr>
          <w:p w14:paraId="44A109FE" w14:textId="77777777" w:rsidR="00927858" w:rsidRDefault="00B207A1">
            <w:pPr>
              <w:pStyle w:val="affb"/>
            </w:pPr>
            <w:r>
              <w:t>磷酸</w:t>
            </w:r>
          </w:p>
        </w:tc>
        <w:tc>
          <w:tcPr>
            <w:tcW w:w="2551" w:type="dxa"/>
            <w:gridSpan w:val="2"/>
            <w:vAlign w:val="center"/>
          </w:tcPr>
          <w:p w14:paraId="44A109FF" w14:textId="77777777" w:rsidR="00927858" w:rsidRDefault="00B207A1">
            <w:pPr>
              <w:pStyle w:val="affb"/>
            </w:pPr>
            <w:r>
              <w:t>85%</w:t>
            </w:r>
            <w:r>
              <w:rPr>
                <w:szCs w:val="20"/>
              </w:rPr>
              <w:t>，</w:t>
            </w:r>
            <w:r>
              <w:rPr>
                <w:szCs w:val="20"/>
              </w:rPr>
              <w:t>250kg/</w:t>
            </w:r>
            <w:r>
              <w:rPr>
                <w:szCs w:val="20"/>
              </w:rPr>
              <w:t>桶</w:t>
            </w:r>
          </w:p>
        </w:tc>
        <w:tc>
          <w:tcPr>
            <w:tcW w:w="1134" w:type="dxa"/>
            <w:vAlign w:val="center"/>
          </w:tcPr>
          <w:p w14:paraId="44A10A00" w14:textId="77777777" w:rsidR="00927858" w:rsidRDefault="00B207A1">
            <w:pPr>
              <w:pStyle w:val="affb"/>
            </w:pPr>
            <w:r>
              <w:t>1</w:t>
            </w:r>
          </w:p>
        </w:tc>
        <w:tc>
          <w:tcPr>
            <w:tcW w:w="1134" w:type="dxa"/>
            <w:vAlign w:val="center"/>
          </w:tcPr>
          <w:p w14:paraId="44A10A01" w14:textId="77777777" w:rsidR="00927858" w:rsidRDefault="00B207A1">
            <w:pPr>
              <w:pStyle w:val="affb"/>
            </w:pPr>
            <w:r>
              <w:t>/</w:t>
            </w:r>
          </w:p>
        </w:tc>
        <w:tc>
          <w:tcPr>
            <w:tcW w:w="867" w:type="dxa"/>
            <w:vMerge/>
            <w:vAlign w:val="center"/>
          </w:tcPr>
          <w:p w14:paraId="44A10A02" w14:textId="77777777" w:rsidR="00927858" w:rsidRDefault="00927858">
            <w:pPr>
              <w:pStyle w:val="affb"/>
            </w:pPr>
          </w:p>
        </w:tc>
      </w:tr>
      <w:tr w:rsidR="00927858" w14:paraId="44A10A0B" w14:textId="77777777">
        <w:trPr>
          <w:trHeight w:val="397"/>
          <w:jc w:val="center"/>
        </w:trPr>
        <w:tc>
          <w:tcPr>
            <w:tcW w:w="557" w:type="dxa"/>
            <w:vAlign w:val="center"/>
          </w:tcPr>
          <w:p w14:paraId="44A10A04" w14:textId="77777777" w:rsidR="00927858" w:rsidRDefault="00B207A1">
            <w:pPr>
              <w:pStyle w:val="affb"/>
            </w:pPr>
            <w:r>
              <w:t>4</w:t>
            </w:r>
          </w:p>
        </w:tc>
        <w:tc>
          <w:tcPr>
            <w:tcW w:w="709" w:type="dxa"/>
            <w:vMerge/>
            <w:vAlign w:val="center"/>
          </w:tcPr>
          <w:p w14:paraId="44A10A05" w14:textId="77777777" w:rsidR="00927858" w:rsidRDefault="00927858">
            <w:pPr>
              <w:pStyle w:val="affb"/>
            </w:pPr>
          </w:p>
        </w:tc>
        <w:tc>
          <w:tcPr>
            <w:tcW w:w="1418" w:type="dxa"/>
            <w:vAlign w:val="center"/>
          </w:tcPr>
          <w:p w14:paraId="44A10A06" w14:textId="77777777" w:rsidR="00927858" w:rsidRDefault="00B207A1">
            <w:pPr>
              <w:pStyle w:val="affb"/>
            </w:pPr>
            <w:r>
              <w:t>硫酸</w:t>
            </w:r>
          </w:p>
        </w:tc>
        <w:tc>
          <w:tcPr>
            <w:tcW w:w="2551" w:type="dxa"/>
            <w:gridSpan w:val="2"/>
            <w:vAlign w:val="center"/>
          </w:tcPr>
          <w:p w14:paraId="44A10A07" w14:textId="77777777" w:rsidR="00927858" w:rsidRDefault="00B207A1">
            <w:pPr>
              <w:pStyle w:val="affb"/>
            </w:pPr>
            <w:r>
              <w:t>98%</w:t>
            </w:r>
            <w:r>
              <w:rPr>
                <w:szCs w:val="20"/>
              </w:rPr>
              <w:t>，</w:t>
            </w:r>
            <w:r>
              <w:rPr>
                <w:szCs w:val="20"/>
              </w:rPr>
              <w:t>250kg/</w:t>
            </w:r>
            <w:r>
              <w:rPr>
                <w:szCs w:val="20"/>
              </w:rPr>
              <w:t>桶</w:t>
            </w:r>
          </w:p>
        </w:tc>
        <w:tc>
          <w:tcPr>
            <w:tcW w:w="1134" w:type="dxa"/>
            <w:vAlign w:val="center"/>
          </w:tcPr>
          <w:p w14:paraId="44A10A08" w14:textId="77777777" w:rsidR="00927858" w:rsidRDefault="00B207A1">
            <w:pPr>
              <w:pStyle w:val="affb"/>
            </w:pPr>
            <w:r>
              <w:t>0.12</w:t>
            </w:r>
          </w:p>
        </w:tc>
        <w:tc>
          <w:tcPr>
            <w:tcW w:w="1134" w:type="dxa"/>
            <w:vAlign w:val="center"/>
          </w:tcPr>
          <w:p w14:paraId="44A10A09" w14:textId="77777777" w:rsidR="00927858" w:rsidRDefault="00B207A1">
            <w:pPr>
              <w:pStyle w:val="affb"/>
            </w:pPr>
            <w:r>
              <w:t>/</w:t>
            </w:r>
          </w:p>
        </w:tc>
        <w:tc>
          <w:tcPr>
            <w:tcW w:w="867" w:type="dxa"/>
            <w:vMerge/>
            <w:vAlign w:val="center"/>
          </w:tcPr>
          <w:p w14:paraId="44A10A0A" w14:textId="77777777" w:rsidR="00927858" w:rsidRDefault="00927858">
            <w:pPr>
              <w:pStyle w:val="affb"/>
            </w:pPr>
          </w:p>
        </w:tc>
      </w:tr>
      <w:tr w:rsidR="00927858" w14:paraId="44A10A13" w14:textId="77777777">
        <w:trPr>
          <w:trHeight w:val="397"/>
          <w:jc w:val="center"/>
        </w:trPr>
        <w:tc>
          <w:tcPr>
            <w:tcW w:w="557" w:type="dxa"/>
            <w:vAlign w:val="center"/>
          </w:tcPr>
          <w:p w14:paraId="44A10A0C" w14:textId="77777777" w:rsidR="00927858" w:rsidRDefault="00B207A1">
            <w:pPr>
              <w:pStyle w:val="affb"/>
            </w:pPr>
            <w:r>
              <w:t>5</w:t>
            </w:r>
          </w:p>
        </w:tc>
        <w:tc>
          <w:tcPr>
            <w:tcW w:w="709" w:type="dxa"/>
            <w:vMerge/>
            <w:vAlign w:val="center"/>
          </w:tcPr>
          <w:p w14:paraId="44A10A0D" w14:textId="77777777" w:rsidR="00927858" w:rsidRDefault="00927858">
            <w:pPr>
              <w:pStyle w:val="affb"/>
            </w:pPr>
          </w:p>
        </w:tc>
        <w:tc>
          <w:tcPr>
            <w:tcW w:w="1418" w:type="dxa"/>
            <w:vAlign w:val="center"/>
          </w:tcPr>
          <w:p w14:paraId="44A10A0E" w14:textId="77777777" w:rsidR="00927858" w:rsidRDefault="00B207A1">
            <w:pPr>
              <w:pStyle w:val="affb"/>
            </w:pPr>
            <w:r>
              <w:t>硫酸镍</w:t>
            </w:r>
          </w:p>
        </w:tc>
        <w:tc>
          <w:tcPr>
            <w:tcW w:w="2551" w:type="dxa"/>
            <w:gridSpan w:val="2"/>
            <w:vAlign w:val="center"/>
          </w:tcPr>
          <w:p w14:paraId="44A10A0F" w14:textId="77777777" w:rsidR="00927858" w:rsidRDefault="00B207A1">
            <w:pPr>
              <w:pStyle w:val="affb"/>
            </w:pPr>
            <w:r>
              <w:t>99%</w:t>
            </w:r>
            <w:r>
              <w:t>，</w:t>
            </w:r>
            <w:r>
              <w:rPr>
                <w:szCs w:val="20"/>
              </w:rPr>
              <w:t>50kg/</w:t>
            </w:r>
            <w:r>
              <w:rPr>
                <w:szCs w:val="20"/>
              </w:rPr>
              <w:t>袋</w:t>
            </w:r>
          </w:p>
        </w:tc>
        <w:tc>
          <w:tcPr>
            <w:tcW w:w="1134" w:type="dxa"/>
            <w:vAlign w:val="center"/>
          </w:tcPr>
          <w:p w14:paraId="44A10A10" w14:textId="77777777" w:rsidR="00927858" w:rsidRDefault="00B207A1">
            <w:pPr>
              <w:pStyle w:val="affb"/>
            </w:pPr>
            <w:r>
              <w:t>22</w:t>
            </w:r>
          </w:p>
        </w:tc>
        <w:tc>
          <w:tcPr>
            <w:tcW w:w="1134" w:type="dxa"/>
            <w:vAlign w:val="center"/>
          </w:tcPr>
          <w:p w14:paraId="44A10A11" w14:textId="77777777" w:rsidR="00927858" w:rsidRDefault="00B207A1">
            <w:pPr>
              <w:pStyle w:val="affb"/>
            </w:pPr>
            <w:r>
              <w:t>/</w:t>
            </w:r>
          </w:p>
        </w:tc>
        <w:tc>
          <w:tcPr>
            <w:tcW w:w="867" w:type="dxa"/>
            <w:vMerge/>
            <w:vAlign w:val="center"/>
          </w:tcPr>
          <w:p w14:paraId="44A10A12" w14:textId="77777777" w:rsidR="00927858" w:rsidRDefault="00927858">
            <w:pPr>
              <w:pStyle w:val="affb"/>
            </w:pPr>
          </w:p>
        </w:tc>
      </w:tr>
      <w:tr w:rsidR="00927858" w14:paraId="44A10A1B" w14:textId="77777777">
        <w:trPr>
          <w:trHeight w:val="397"/>
          <w:jc w:val="center"/>
        </w:trPr>
        <w:tc>
          <w:tcPr>
            <w:tcW w:w="557" w:type="dxa"/>
            <w:vAlign w:val="center"/>
          </w:tcPr>
          <w:p w14:paraId="44A10A14" w14:textId="77777777" w:rsidR="00927858" w:rsidRDefault="00B207A1">
            <w:pPr>
              <w:pStyle w:val="affb"/>
            </w:pPr>
            <w:r>
              <w:t>6</w:t>
            </w:r>
          </w:p>
        </w:tc>
        <w:tc>
          <w:tcPr>
            <w:tcW w:w="709" w:type="dxa"/>
            <w:vMerge/>
            <w:vAlign w:val="center"/>
          </w:tcPr>
          <w:p w14:paraId="44A10A15" w14:textId="77777777" w:rsidR="00927858" w:rsidRDefault="00927858">
            <w:pPr>
              <w:pStyle w:val="affb"/>
            </w:pPr>
          </w:p>
        </w:tc>
        <w:tc>
          <w:tcPr>
            <w:tcW w:w="1418" w:type="dxa"/>
            <w:vAlign w:val="center"/>
          </w:tcPr>
          <w:p w14:paraId="44A10A16" w14:textId="77777777" w:rsidR="00927858" w:rsidRDefault="00B207A1">
            <w:pPr>
              <w:pStyle w:val="affb"/>
            </w:pPr>
            <w:r>
              <w:t>化学镍添加剂</w:t>
            </w:r>
          </w:p>
        </w:tc>
        <w:tc>
          <w:tcPr>
            <w:tcW w:w="2551" w:type="dxa"/>
            <w:gridSpan w:val="2"/>
            <w:vAlign w:val="center"/>
          </w:tcPr>
          <w:p w14:paraId="44A10A17" w14:textId="77777777" w:rsidR="00927858" w:rsidRDefault="00B207A1">
            <w:pPr>
              <w:pStyle w:val="affb"/>
            </w:pPr>
            <w:r>
              <w:rPr>
                <w:szCs w:val="20"/>
              </w:rPr>
              <w:t>25kg/</w:t>
            </w:r>
            <w:r>
              <w:rPr>
                <w:szCs w:val="20"/>
              </w:rPr>
              <w:t>桶</w:t>
            </w:r>
          </w:p>
        </w:tc>
        <w:tc>
          <w:tcPr>
            <w:tcW w:w="1134" w:type="dxa"/>
            <w:vAlign w:val="center"/>
          </w:tcPr>
          <w:p w14:paraId="44A10A18" w14:textId="77777777" w:rsidR="00927858" w:rsidRDefault="00B207A1">
            <w:pPr>
              <w:pStyle w:val="affb"/>
            </w:pPr>
            <w:r>
              <w:t>20</w:t>
            </w:r>
          </w:p>
        </w:tc>
        <w:tc>
          <w:tcPr>
            <w:tcW w:w="1134" w:type="dxa"/>
            <w:vAlign w:val="center"/>
          </w:tcPr>
          <w:p w14:paraId="44A10A19" w14:textId="77777777" w:rsidR="00927858" w:rsidRDefault="00B207A1">
            <w:pPr>
              <w:pStyle w:val="affb"/>
            </w:pPr>
            <w:r>
              <w:t>/</w:t>
            </w:r>
          </w:p>
        </w:tc>
        <w:tc>
          <w:tcPr>
            <w:tcW w:w="867" w:type="dxa"/>
            <w:vMerge/>
            <w:vAlign w:val="center"/>
          </w:tcPr>
          <w:p w14:paraId="44A10A1A" w14:textId="77777777" w:rsidR="00927858" w:rsidRDefault="00927858">
            <w:pPr>
              <w:pStyle w:val="affb"/>
            </w:pPr>
          </w:p>
        </w:tc>
      </w:tr>
      <w:tr w:rsidR="00927858" w14:paraId="44A10A23" w14:textId="77777777">
        <w:trPr>
          <w:trHeight w:val="397"/>
          <w:jc w:val="center"/>
        </w:trPr>
        <w:tc>
          <w:tcPr>
            <w:tcW w:w="557" w:type="dxa"/>
            <w:vAlign w:val="center"/>
          </w:tcPr>
          <w:p w14:paraId="44A10A1C" w14:textId="77777777" w:rsidR="00927858" w:rsidRDefault="00B207A1">
            <w:pPr>
              <w:pStyle w:val="affb"/>
            </w:pPr>
            <w:r>
              <w:t>7</w:t>
            </w:r>
          </w:p>
        </w:tc>
        <w:tc>
          <w:tcPr>
            <w:tcW w:w="709" w:type="dxa"/>
            <w:vMerge/>
            <w:vAlign w:val="center"/>
          </w:tcPr>
          <w:p w14:paraId="44A10A1D" w14:textId="77777777" w:rsidR="00927858" w:rsidRDefault="00927858">
            <w:pPr>
              <w:pStyle w:val="affb"/>
            </w:pPr>
          </w:p>
        </w:tc>
        <w:tc>
          <w:tcPr>
            <w:tcW w:w="1418" w:type="dxa"/>
            <w:vAlign w:val="center"/>
          </w:tcPr>
          <w:p w14:paraId="44A10A1E" w14:textId="77777777" w:rsidR="00927858" w:rsidRDefault="00B207A1">
            <w:pPr>
              <w:pStyle w:val="affb"/>
            </w:pPr>
            <w:r>
              <w:t>重铬酸钾</w:t>
            </w:r>
          </w:p>
        </w:tc>
        <w:tc>
          <w:tcPr>
            <w:tcW w:w="2551" w:type="dxa"/>
            <w:gridSpan w:val="2"/>
            <w:vAlign w:val="center"/>
          </w:tcPr>
          <w:p w14:paraId="44A10A1F" w14:textId="77777777" w:rsidR="00927858" w:rsidRDefault="00B207A1">
            <w:pPr>
              <w:pStyle w:val="affb"/>
            </w:pPr>
            <w:r>
              <w:rPr>
                <w:szCs w:val="20"/>
              </w:rPr>
              <w:t>98%</w:t>
            </w:r>
            <w:r>
              <w:rPr>
                <w:szCs w:val="20"/>
              </w:rPr>
              <w:t>，固态，</w:t>
            </w:r>
            <w:r>
              <w:rPr>
                <w:szCs w:val="20"/>
              </w:rPr>
              <w:t>25kg/</w:t>
            </w:r>
            <w:r>
              <w:rPr>
                <w:szCs w:val="20"/>
              </w:rPr>
              <w:t>袋</w:t>
            </w:r>
          </w:p>
        </w:tc>
        <w:tc>
          <w:tcPr>
            <w:tcW w:w="1134" w:type="dxa"/>
            <w:vAlign w:val="center"/>
          </w:tcPr>
          <w:p w14:paraId="44A10A20" w14:textId="77777777" w:rsidR="00927858" w:rsidRDefault="00B207A1">
            <w:pPr>
              <w:pStyle w:val="affb"/>
            </w:pPr>
            <w:r>
              <w:t>0.8</w:t>
            </w:r>
          </w:p>
        </w:tc>
        <w:tc>
          <w:tcPr>
            <w:tcW w:w="1134" w:type="dxa"/>
            <w:vAlign w:val="center"/>
          </w:tcPr>
          <w:p w14:paraId="44A10A21" w14:textId="77777777" w:rsidR="00927858" w:rsidRDefault="00B207A1">
            <w:pPr>
              <w:pStyle w:val="affb"/>
            </w:pPr>
            <w:r>
              <w:t>/</w:t>
            </w:r>
          </w:p>
        </w:tc>
        <w:tc>
          <w:tcPr>
            <w:tcW w:w="867" w:type="dxa"/>
            <w:vMerge/>
            <w:vAlign w:val="center"/>
          </w:tcPr>
          <w:p w14:paraId="44A10A22" w14:textId="77777777" w:rsidR="00927858" w:rsidRDefault="00927858">
            <w:pPr>
              <w:pStyle w:val="affb"/>
            </w:pPr>
          </w:p>
        </w:tc>
      </w:tr>
      <w:tr w:rsidR="00927858" w14:paraId="44A10A2B" w14:textId="77777777">
        <w:trPr>
          <w:trHeight w:val="397"/>
          <w:jc w:val="center"/>
        </w:trPr>
        <w:tc>
          <w:tcPr>
            <w:tcW w:w="557" w:type="dxa"/>
            <w:vAlign w:val="center"/>
          </w:tcPr>
          <w:p w14:paraId="44A10A24" w14:textId="77777777" w:rsidR="00927858" w:rsidRDefault="00B207A1">
            <w:pPr>
              <w:pStyle w:val="affb"/>
            </w:pPr>
            <w:r>
              <w:t>8</w:t>
            </w:r>
          </w:p>
        </w:tc>
        <w:tc>
          <w:tcPr>
            <w:tcW w:w="709" w:type="dxa"/>
            <w:vMerge/>
            <w:vAlign w:val="center"/>
          </w:tcPr>
          <w:p w14:paraId="44A10A25" w14:textId="77777777" w:rsidR="00927858" w:rsidRDefault="00927858">
            <w:pPr>
              <w:pStyle w:val="affb"/>
            </w:pPr>
          </w:p>
        </w:tc>
        <w:tc>
          <w:tcPr>
            <w:tcW w:w="1418" w:type="dxa"/>
            <w:vAlign w:val="center"/>
          </w:tcPr>
          <w:p w14:paraId="44A10A26" w14:textId="77777777" w:rsidR="00927858" w:rsidRDefault="00B207A1">
            <w:pPr>
              <w:pStyle w:val="affb"/>
            </w:pPr>
            <w:r>
              <w:t>封闭剂</w:t>
            </w:r>
            <w:r>
              <w:t>(AES</w:t>
            </w:r>
            <w:r>
              <w:t>和甘油</w:t>
            </w:r>
            <w:r>
              <w:t>)</w:t>
            </w:r>
          </w:p>
        </w:tc>
        <w:tc>
          <w:tcPr>
            <w:tcW w:w="2551" w:type="dxa"/>
            <w:gridSpan w:val="2"/>
            <w:vAlign w:val="center"/>
          </w:tcPr>
          <w:p w14:paraId="44A10A27" w14:textId="77777777" w:rsidR="00927858" w:rsidRDefault="00B207A1">
            <w:pPr>
              <w:pStyle w:val="affb"/>
            </w:pPr>
            <w:r>
              <w:rPr>
                <w:szCs w:val="20"/>
              </w:rPr>
              <w:t>25kg/</w:t>
            </w:r>
            <w:r>
              <w:rPr>
                <w:szCs w:val="20"/>
              </w:rPr>
              <w:t>桶</w:t>
            </w:r>
          </w:p>
        </w:tc>
        <w:tc>
          <w:tcPr>
            <w:tcW w:w="1134" w:type="dxa"/>
            <w:vAlign w:val="center"/>
          </w:tcPr>
          <w:p w14:paraId="44A10A28" w14:textId="77777777" w:rsidR="00927858" w:rsidRDefault="00B207A1">
            <w:pPr>
              <w:pStyle w:val="affb"/>
            </w:pPr>
            <w:r>
              <w:t>0.1</w:t>
            </w:r>
          </w:p>
        </w:tc>
        <w:tc>
          <w:tcPr>
            <w:tcW w:w="1134" w:type="dxa"/>
            <w:vAlign w:val="center"/>
          </w:tcPr>
          <w:p w14:paraId="44A10A29" w14:textId="77777777" w:rsidR="00927858" w:rsidRDefault="00B207A1">
            <w:pPr>
              <w:pStyle w:val="affb"/>
            </w:pPr>
            <w:r>
              <w:t>/</w:t>
            </w:r>
          </w:p>
        </w:tc>
        <w:tc>
          <w:tcPr>
            <w:tcW w:w="867" w:type="dxa"/>
            <w:vMerge/>
            <w:vAlign w:val="center"/>
          </w:tcPr>
          <w:p w14:paraId="44A10A2A" w14:textId="77777777" w:rsidR="00927858" w:rsidRDefault="00927858">
            <w:pPr>
              <w:pStyle w:val="affb"/>
            </w:pPr>
          </w:p>
        </w:tc>
      </w:tr>
      <w:tr w:rsidR="00927858" w14:paraId="44A10A33" w14:textId="77777777">
        <w:trPr>
          <w:trHeight w:val="397"/>
          <w:jc w:val="center"/>
        </w:trPr>
        <w:tc>
          <w:tcPr>
            <w:tcW w:w="557" w:type="dxa"/>
            <w:vAlign w:val="center"/>
          </w:tcPr>
          <w:p w14:paraId="44A10A2C" w14:textId="77777777" w:rsidR="00927858" w:rsidRDefault="00B207A1">
            <w:pPr>
              <w:pStyle w:val="affb"/>
            </w:pPr>
            <w:r>
              <w:t>9</w:t>
            </w:r>
          </w:p>
        </w:tc>
        <w:tc>
          <w:tcPr>
            <w:tcW w:w="709" w:type="dxa"/>
            <w:vMerge/>
            <w:vAlign w:val="center"/>
          </w:tcPr>
          <w:p w14:paraId="44A10A2D" w14:textId="77777777" w:rsidR="00927858" w:rsidRDefault="00927858">
            <w:pPr>
              <w:pStyle w:val="affb"/>
            </w:pPr>
          </w:p>
        </w:tc>
        <w:tc>
          <w:tcPr>
            <w:tcW w:w="1418" w:type="dxa"/>
            <w:vAlign w:val="center"/>
          </w:tcPr>
          <w:p w14:paraId="44A10A2E" w14:textId="77777777" w:rsidR="00927858" w:rsidRDefault="00B207A1">
            <w:pPr>
              <w:pStyle w:val="affb"/>
            </w:pPr>
            <w:r>
              <w:t>退镀剂</w:t>
            </w:r>
          </w:p>
        </w:tc>
        <w:tc>
          <w:tcPr>
            <w:tcW w:w="2551" w:type="dxa"/>
            <w:gridSpan w:val="2"/>
            <w:vAlign w:val="center"/>
          </w:tcPr>
          <w:p w14:paraId="44A10A2F" w14:textId="77777777" w:rsidR="00927858" w:rsidRDefault="00B207A1">
            <w:pPr>
              <w:pStyle w:val="affb"/>
              <w:rPr>
                <w:szCs w:val="20"/>
              </w:rPr>
            </w:pPr>
            <w:r>
              <w:t>25kg/</w:t>
            </w:r>
            <w:r>
              <w:t>桶</w:t>
            </w:r>
          </w:p>
        </w:tc>
        <w:tc>
          <w:tcPr>
            <w:tcW w:w="1134" w:type="dxa"/>
            <w:vAlign w:val="center"/>
          </w:tcPr>
          <w:p w14:paraId="44A10A30" w14:textId="77777777" w:rsidR="00927858" w:rsidRDefault="00B207A1">
            <w:pPr>
              <w:pStyle w:val="affb"/>
            </w:pPr>
            <w:r>
              <w:t>0.15</w:t>
            </w:r>
          </w:p>
        </w:tc>
        <w:tc>
          <w:tcPr>
            <w:tcW w:w="1134" w:type="dxa"/>
            <w:vAlign w:val="center"/>
          </w:tcPr>
          <w:p w14:paraId="44A10A31" w14:textId="77777777" w:rsidR="00927858" w:rsidRDefault="00B207A1">
            <w:pPr>
              <w:pStyle w:val="affb"/>
            </w:pPr>
            <w:r>
              <w:t>/</w:t>
            </w:r>
          </w:p>
        </w:tc>
        <w:tc>
          <w:tcPr>
            <w:tcW w:w="867" w:type="dxa"/>
            <w:vMerge/>
            <w:vAlign w:val="center"/>
          </w:tcPr>
          <w:p w14:paraId="44A10A32" w14:textId="77777777" w:rsidR="00927858" w:rsidRDefault="00927858">
            <w:pPr>
              <w:pStyle w:val="affb"/>
            </w:pPr>
          </w:p>
        </w:tc>
      </w:tr>
      <w:tr w:rsidR="00927858" w14:paraId="44A10A3B" w14:textId="77777777">
        <w:trPr>
          <w:trHeight w:val="397"/>
          <w:jc w:val="center"/>
        </w:trPr>
        <w:tc>
          <w:tcPr>
            <w:tcW w:w="557" w:type="dxa"/>
            <w:vAlign w:val="center"/>
          </w:tcPr>
          <w:p w14:paraId="44A10A34" w14:textId="77777777" w:rsidR="00927858" w:rsidRDefault="00B207A1">
            <w:pPr>
              <w:pStyle w:val="affb"/>
            </w:pPr>
            <w:r>
              <w:t>1</w:t>
            </w:r>
          </w:p>
        </w:tc>
        <w:tc>
          <w:tcPr>
            <w:tcW w:w="709" w:type="dxa"/>
            <w:vMerge w:val="restart"/>
            <w:vAlign w:val="center"/>
          </w:tcPr>
          <w:p w14:paraId="44A10A35" w14:textId="77777777" w:rsidR="00927858" w:rsidRDefault="00B207A1">
            <w:pPr>
              <w:pStyle w:val="affb"/>
            </w:pPr>
            <w:r>
              <w:t>电镀镍自动线</w:t>
            </w:r>
          </w:p>
        </w:tc>
        <w:tc>
          <w:tcPr>
            <w:tcW w:w="1418" w:type="dxa"/>
            <w:vAlign w:val="center"/>
          </w:tcPr>
          <w:p w14:paraId="44A10A36" w14:textId="77777777" w:rsidR="00927858" w:rsidRDefault="00B207A1">
            <w:pPr>
              <w:pStyle w:val="affb"/>
            </w:pPr>
            <w:r>
              <w:t>无磷除油粉</w:t>
            </w:r>
          </w:p>
        </w:tc>
        <w:tc>
          <w:tcPr>
            <w:tcW w:w="2551" w:type="dxa"/>
            <w:gridSpan w:val="2"/>
            <w:vAlign w:val="center"/>
          </w:tcPr>
          <w:p w14:paraId="44A10A37" w14:textId="77777777" w:rsidR="00927858" w:rsidRDefault="00B207A1">
            <w:pPr>
              <w:pStyle w:val="affb"/>
            </w:pPr>
            <w:r>
              <w:t>50kg/</w:t>
            </w:r>
            <w:r>
              <w:t>袋</w:t>
            </w:r>
          </w:p>
        </w:tc>
        <w:tc>
          <w:tcPr>
            <w:tcW w:w="1134" w:type="dxa"/>
            <w:vAlign w:val="center"/>
          </w:tcPr>
          <w:p w14:paraId="44A10A38" w14:textId="77777777" w:rsidR="00927858" w:rsidRDefault="00B207A1">
            <w:pPr>
              <w:pStyle w:val="affb"/>
            </w:pPr>
            <w:r>
              <w:t>7</w:t>
            </w:r>
          </w:p>
        </w:tc>
        <w:tc>
          <w:tcPr>
            <w:tcW w:w="1134" w:type="dxa"/>
            <w:vAlign w:val="center"/>
          </w:tcPr>
          <w:p w14:paraId="44A10A39" w14:textId="77777777" w:rsidR="00927858" w:rsidRDefault="00B207A1">
            <w:pPr>
              <w:pStyle w:val="affb"/>
            </w:pPr>
            <w:r>
              <w:t>/</w:t>
            </w:r>
          </w:p>
        </w:tc>
        <w:tc>
          <w:tcPr>
            <w:tcW w:w="867" w:type="dxa"/>
            <w:vMerge w:val="restart"/>
            <w:vAlign w:val="center"/>
          </w:tcPr>
          <w:p w14:paraId="44A10A3A" w14:textId="77777777" w:rsidR="00927858" w:rsidRDefault="00B207A1">
            <w:pPr>
              <w:pStyle w:val="affb"/>
            </w:pPr>
            <w:r>
              <w:t>电镀镍自动线为二期建设内容</w:t>
            </w:r>
          </w:p>
        </w:tc>
      </w:tr>
      <w:tr w:rsidR="00927858" w14:paraId="44A10A43" w14:textId="77777777">
        <w:trPr>
          <w:trHeight w:val="397"/>
          <w:jc w:val="center"/>
        </w:trPr>
        <w:tc>
          <w:tcPr>
            <w:tcW w:w="557" w:type="dxa"/>
            <w:vAlign w:val="center"/>
          </w:tcPr>
          <w:p w14:paraId="44A10A3C" w14:textId="77777777" w:rsidR="00927858" w:rsidRDefault="00B207A1">
            <w:pPr>
              <w:pStyle w:val="affb"/>
            </w:pPr>
            <w:r>
              <w:t>2</w:t>
            </w:r>
          </w:p>
        </w:tc>
        <w:tc>
          <w:tcPr>
            <w:tcW w:w="709" w:type="dxa"/>
            <w:vMerge/>
            <w:vAlign w:val="center"/>
          </w:tcPr>
          <w:p w14:paraId="44A10A3D" w14:textId="77777777" w:rsidR="00927858" w:rsidRDefault="00927858">
            <w:pPr>
              <w:pStyle w:val="affb"/>
            </w:pPr>
          </w:p>
        </w:tc>
        <w:tc>
          <w:tcPr>
            <w:tcW w:w="1418" w:type="dxa"/>
            <w:vAlign w:val="center"/>
          </w:tcPr>
          <w:p w14:paraId="44A10A3E" w14:textId="77777777" w:rsidR="00927858" w:rsidRDefault="00B207A1">
            <w:pPr>
              <w:pStyle w:val="affb"/>
            </w:pPr>
            <w:r>
              <w:t>HCl</w:t>
            </w:r>
          </w:p>
        </w:tc>
        <w:tc>
          <w:tcPr>
            <w:tcW w:w="2551" w:type="dxa"/>
            <w:gridSpan w:val="2"/>
            <w:vAlign w:val="center"/>
          </w:tcPr>
          <w:p w14:paraId="44A10A3F" w14:textId="77777777" w:rsidR="00927858" w:rsidRDefault="00B207A1">
            <w:pPr>
              <w:pStyle w:val="affb"/>
            </w:pPr>
            <w:r>
              <w:t>35%</w:t>
            </w:r>
            <w:r>
              <w:rPr>
                <w:szCs w:val="20"/>
              </w:rPr>
              <w:t>，</w:t>
            </w:r>
            <w:r>
              <w:rPr>
                <w:szCs w:val="20"/>
              </w:rPr>
              <w:t>250kg/</w:t>
            </w:r>
            <w:r>
              <w:rPr>
                <w:szCs w:val="20"/>
              </w:rPr>
              <w:t>桶</w:t>
            </w:r>
          </w:p>
        </w:tc>
        <w:tc>
          <w:tcPr>
            <w:tcW w:w="1134" w:type="dxa"/>
            <w:vAlign w:val="center"/>
          </w:tcPr>
          <w:p w14:paraId="44A10A40" w14:textId="77777777" w:rsidR="00927858" w:rsidRDefault="00B207A1">
            <w:pPr>
              <w:pStyle w:val="affb"/>
            </w:pPr>
            <w:r>
              <w:t>11</w:t>
            </w:r>
          </w:p>
        </w:tc>
        <w:tc>
          <w:tcPr>
            <w:tcW w:w="1134" w:type="dxa"/>
            <w:vAlign w:val="center"/>
          </w:tcPr>
          <w:p w14:paraId="44A10A41" w14:textId="77777777" w:rsidR="00927858" w:rsidRDefault="00B207A1">
            <w:pPr>
              <w:pStyle w:val="affb"/>
            </w:pPr>
            <w:r>
              <w:t>/</w:t>
            </w:r>
          </w:p>
        </w:tc>
        <w:tc>
          <w:tcPr>
            <w:tcW w:w="867" w:type="dxa"/>
            <w:vMerge/>
            <w:vAlign w:val="center"/>
          </w:tcPr>
          <w:p w14:paraId="44A10A42" w14:textId="77777777" w:rsidR="00927858" w:rsidRDefault="00927858">
            <w:pPr>
              <w:pStyle w:val="affb"/>
            </w:pPr>
          </w:p>
        </w:tc>
      </w:tr>
      <w:tr w:rsidR="00927858" w14:paraId="44A10A4B" w14:textId="77777777">
        <w:trPr>
          <w:trHeight w:val="397"/>
          <w:jc w:val="center"/>
        </w:trPr>
        <w:tc>
          <w:tcPr>
            <w:tcW w:w="557" w:type="dxa"/>
            <w:vAlign w:val="center"/>
          </w:tcPr>
          <w:p w14:paraId="44A10A44" w14:textId="77777777" w:rsidR="00927858" w:rsidRDefault="00B207A1">
            <w:pPr>
              <w:pStyle w:val="affb"/>
            </w:pPr>
            <w:r>
              <w:t>3</w:t>
            </w:r>
          </w:p>
        </w:tc>
        <w:tc>
          <w:tcPr>
            <w:tcW w:w="709" w:type="dxa"/>
            <w:vMerge/>
            <w:vAlign w:val="center"/>
          </w:tcPr>
          <w:p w14:paraId="44A10A45" w14:textId="77777777" w:rsidR="00927858" w:rsidRDefault="00927858">
            <w:pPr>
              <w:pStyle w:val="affb"/>
            </w:pPr>
          </w:p>
        </w:tc>
        <w:tc>
          <w:tcPr>
            <w:tcW w:w="1418" w:type="dxa"/>
            <w:vAlign w:val="center"/>
          </w:tcPr>
          <w:p w14:paraId="44A10A46" w14:textId="77777777" w:rsidR="00927858" w:rsidRDefault="00B207A1">
            <w:pPr>
              <w:pStyle w:val="affb"/>
            </w:pPr>
            <w:r>
              <w:t>NaOH</w:t>
            </w:r>
          </w:p>
        </w:tc>
        <w:tc>
          <w:tcPr>
            <w:tcW w:w="2551" w:type="dxa"/>
            <w:gridSpan w:val="2"/>
            <w:vAlign w:val="center"/>
          </w:tcPr>
          <w:p w14:paraId="44A10A47" w14:textId="77777777" w:rsidR="00927858" w:rsidRDefault="00B207A1">
            <w:pPr>
              <w:pStyle w:val="affb"/>
            </w:pPr>
            <w:r>
              <w:t>99%</w:t>
            </w:r>
            <w:r>
              <w:t>，</w:t>
            </w:r>
            <w:r>
              <w:t>25kg/</w:t>
            </w:r>
            <w:r>
              <w:t>袋</w:t>
            </w:r>
          </w:p>
        </w:tc>
        <w:tc>
          <w:tcPr>
            <w:tcW w:w="1134" w:type="dxa"/>
            <w:vAlign w:val="center"/>
          </w:tcPr>
          <w:p w14:paraId="44A10A48" w14:textId="77777777" w:rsidR="00927858" w:rsidRDefault="00B207A1">
            <w:pPr>
              <w:pStyle w:val="affb"/>
            </w:pPr>
            <w:r>
              <w:t>1</w:t>
            </w:r>
          </w:p>
        </w:tc>
        <w:tc>
          <w:tcPr>
            <w:tcW w:w="1134" w:type="dxa"/>
            <w:vAlign w:val="center"/>
          </w:tcPr>
          <w:p w14:paraId="44A10A49" w14:textId="77777777" w:rsidR="00927858" w:rsidRDefault="00B207A1">
            <w:pPr>
              <w:pStyle w:val="affb"/>
            </w:pPr>
            <w:r>
              <w:t>/</w:t>
            </w:r>
          </w:p>
        </w:tc>
        <w:tc>
          <w:tcPr>
            <w:tcW w:w="867" w:type="dxa"/>
            <w:vMerge/>
            <w:vAlign w:val="center"/>
          </w:tcPr>
          <w:p w14:paraId="44A10A4A" w14:textId="77777777" w:rsidR="00927858" w:rsidRDefault="00927858">
            <w:pPr>
              <w:pStyle w:val="affb"/>
            </w:pPr>
          </w:p>
        </w:tc>
      </w:tr>
      <w:tr w:rsidR="00927858" w14:paraId="44A10A53" w14:textId="77777777">
        <w:trPr>
          <w:trHeight w:val="397"/>
          <w:jc w:val="center"/>
        </w:trPr>
        <w:tc>
          <w:tcPr>
            <w:tcW w:w="557" w:type="dxa"/>
            <w:vAlign w:val="center"/>
          </w:tcPr>
          <w:p w14:paraId="44A10A4C" w14:textId="77777777" w:rsidR="00927858" w:rsidRDefault="00B207A1">
            <w:pPr>
              <w:pStyle w:val="affb"/>
            </w:pPr>
            <w:r>
              <w:t>4</w:t>
            </w:r>
          </w:p>
        </w:tc>
        <w:tc>
          <w:tcPr>
            <w:tcW w:w="709" w:type="dxa"/>
            <w:vMerge/>
            <w:vAlign w:val="center"/>
          </w:tcPr>
          <w:p w14:paraId="44A10A4D" w14:textId="77777777" w:rsidR="00927858" w:rsidRDefault="00927858">
            <w:pPr>
              <w:pStyle w:val="affb"/>
            </w:pPr>
          </w:p>
        </w:tc>
        <w:tc>
          <w:tcPr>
            <w:tcW w:w="1418" w:type="dxa"/>
            <w:vAlign w:val="center"/>
          </w:tcPr>
          <w:p w14:paraId="44A10A4E" w14:textId="77777777" w:rsidR="00927858" w:rsidRDefault="00B207A1">
            <w:pPr>
              <w:pStyle w:val="affb"/>
            </w:pPr>
            <w:r>
              <w:t>硫酸</w:t>
            </w:r>
          </w:p>
        </w:tc>
        <w:tc>
          <w:tcPr>
            <w:tcW w:w="2551" w:type="dxa"/>
            <w:gridSpan w:val="2"/>
            <w:vAlign w:val="center"/>
          </w:tcPr>
          <w:p w14:paraId="44A10A4F" w14:textId="77777777" w:rsidR="00927858" w:rsidRDefault="00B207A1">
            <w:pPr>
              <w:pStyle w:val="affb"/>
            </w:pPr>
            <w:r>
              <w:t>98%</w:t>
            </w:r>
            <w:r>
              <w:rPr>
                <w:szCs w:val="20"/>
              </w:rPr>
              <w:t>，</w:t>
            </w:r>
            <w:r>
              <w:rPr>
                <w:szCs w:val="20"/>
              </w:rPr>
              <w:t>250kg/</w:t>
            </w:r>
            <w:r>
              <w:rPr>
                <w:szCs w:val="20"/>
              </w:rPr>
              <w:t>桶</w:t>
            </w:r>
          </w:p>
        </w:tc>
        <w:tc>
          <w:tcPr>
            <w:tcW w:w="1134" w:type="dxa"/>
            <w:vAlign w:val="center"/>
          </w:tcPr>
          <w:p w14:paraId="44A10A50" w14:textId="77777777" w:rsidR="00927858" w:rsidRDefault="00B207A1">
            <w:pPr>
              <w:pStyle w:val="affb"/>
            </w:pPr>
            <w:r>
              <w:t>6</w:t>
            </w:r>
          </w:p>
        </w:tc>
        <w:tc>
          <w:tcPr>
            <w:tcW w:w="1134" w:type="dxa"/>
            <w:vAlign w:val="center"/>
          </w:tcPr>
          <w:p w14:paraId="44A10A51" w14:textId="77777777" w:rsidR="00927858" w:rsidRDefault="00B207A1">
            <w:pPr>
              <w:pStyle w:val="affb"/>
            </w:pPr>
            <w:r>
              <w:t>/</w:t>
            </w:r>
          </w:p>
        </w:tc>
        <w:tc>
          <w:tcPr>
            <w:tcW w:w="867" w:type="dxa"/>
            <w:vMerge/>
            <w:vAlign w:val="center"/>
          </w:tcPr>
          <w:p w14:paraId="44A10A52" w14:textId="77777777" w:rsidR="00927858" w:rsidRDefault="00927858">
            <w:pPr>
              <w:pStyle w:val="affb"/>
            </w:pPr>
          </w:p>
        </w:tc>
      </w:tr>
      <w:tr w:rsidR="00927858" w14:paraId="44A10A5B" w14:textId="77777777">
        <w:trPr>
          <w:trHeight w:val="397"/>
          <w:jc w:val="center"/>
        </w:trPr>
        <w:tc>
          <w:tcPr>
            <w:tcW w:w="557" w:type="dxa"/>
            <w:vAlign w:val="center"/>
          </w:tcPr>
          <w:p w14:paraId="44A10A54" w14:textId="77777777" w:rsidR="00927858" w:rsidRDefault="00B207A1">
            <w:pPr>
              <w:pStyle w:val="affb"/>
            </w:pPr>
            <w:r>
              <w:t>5</w:t>
            </w:r>
          </w:p>
        </w:tc>
        <w:tc>
          <w:tcPr>
            <w:tcW w:w="709" w:type="dxa"/>
            <w:vMerge/>
            <w:vAlign w:val="center"/>
          </w:tcPr>
          <w:p w14:paraId="44A10A55" w14:textId="77777777" w:rsidR="00927858" w:rsidRDefault="00927858">
            <w:pPr>
              <w:pStyle w:val="affb"/>
            </w:pPr>
          </w:p>
        </w:tc>
        <w:tc>
          <w:tcPr>
            <w:tcW w:w="1418" w:type="dxa"/>
            <w:vAlign w:val="center"/>
          </w:tcPr>
          <w:p w14:paraId="44A10A56" w14:textId="77777777" w:rsidR="00927858" w:rsidRDefault="00B207A1">
            <w:pPr>
              <w:pStyle w:val="affb"/>
            </w:pPr>
            <w:r>
              <w:t>硫酸镍</w:t>
            </w:r>
          </w:p>
        </w:tc>
        <w:tc>
          <w:tcPr>
            <w:tcW w:w="2551" w:type="dxa"/>
            <w:gridSpan w:val="2"/>
            <w:vAlign w:val="center"/>
          </w:tcPr>
          <w:p w14:paraId="44A10A57" w14:textId="77777777" w:rsidR="00927858" w:rsidRDefault="00B207A1">
            <w:pPr>
              <w:pStyle w:val="affb"/>
            </w:pPr>
            <w:r>
              <w:t>99%</w:t>
            </w:r>
            <w:r>
              <w:t>，</w:t>
            </w:r>
            <w:r>
              <w:rPr>
                <w:szCs w:val="20"/>
              </w:rPr>
              <w:t>50kg/</w:t>
            </w:r>
            <w:r>
              <w:rPr>
                <w:szCs w:val="20"/>
              </w:rPr>
              <w:t>袋</w:t>
            </w:r>
          </w:p>
        </w:tc>
        <w:tc>
          <w:tcPr>
            <w:tcW w:w="1134" w:type="dxa"/>
            <w:vAlign w:val="center"/>
          </w:tcPr>
          <w:p w14:paraId="44A10A58" w14:textId="77777777" w:rsidR="00927858" w:rsidRDefault="00B207A1">
            <w:pPr>
              <w:pStyle w:val="affb"/>
            </w:pPr>
            <w:r>
              <w:t>12.5</w:t>
            </w:r>
          </w:p>
        </w:tc>
        <w:tc>
          <w:tcPr>
            <w:tcW w:w="1134" w:type="dxa"/>
            <w:vAlign w:val="center"/>
          </w:tcPr>
          <w:p w14:paraId="44A10A59" w14:textId="77777777" w:rsidR="00927858" w:rsidRDefault="00B207A1">
            <w:pPr>
              <w:pStyle w:val="affb"/>
            </w:pPr>
            <w:r>
              <w:t>/</w:t>
            </w:r>
          </w:p>
        </w:tc>
        <w:tc>
          <w:tcPr>
            <w:tcW w:w="867" w:type="dxa"/>
            <w:vMerge/>
            <w:vAlign w:val="center"/>
          </w:tcPr>
          <w:p w14:paraId="44A10A5A" w14:textId="77777777" w:rsidR="00927858" w:rsidRDefault="00927858">
            <w:pPr>
              <w:pStyle w:val="affb"/>
            </w:pPr>
          </w:p>
        </w:tc>
      </w:tr>
      <w:tr w:rsidR="00927858" w14:paraId="44A10A63" w14:textId="77777777">
        <w:trPr>
          <w:trHeight w:val="397"/>
          <w:jc w:val="center"/>
        </w:trPr>
        <w:tc>
          <w:tcPr>
            <w:tcW w:w="557" w:type="dxa"/>
            <w:vAlign w:val="center"/>
          </w:tcPr>
          <w:p w14:paraId="44A10A5C" w14:textId="77777777" w:rsidR="00927858" w:rsidRDefault="00B207A1">
            <w:pPr>
              <w:pStyle w:val="affb"/>
            </w:pPr>
            <w:r>
              <w:lastRenderedPageBreak/>
              <w:t>6</w:t>
            </w:r>
          </w:p>
        </w:tc>
        <w:tc>
          <w:tcPr>
            <w:tcW w:w="709" w:type="dxa"/>
            <w:vMerge/>
            <w:vAlign w:val="center"/>
          </w:tcPr>
          <w:p w14:paraId="44A10A5D" w14:textId="77777777" w:rsidR="00927858" w:rsidRDefault="00927858">
            <w:pPr>
              <w:pStyle w:val="affb"/>
            </w:pPr>
          </w:p>
        </w:tc>
        <w:tc>
          <w:tcPr>
            <w:tcW w:w="1418" w:type="dxa"/>
            <w:vAlign w:val="center"/>
          </w:tcPr>
          <w:p w14:paraId="44A10A5E" w14:textId="77777777" w:rsidR="00927858" w:rsidRDefault="00B207A1">
            <w:pPr>
              <w:pStyle w:val="affb"/>
            </w:pPr>
            <w:r>
              <w:t>氯化镍</w:t>
            </w:r>
          </w:p>
        </w:tc>
        <w:tc>
          <w:tcPr>
            <w:tcW w:w="2551" w:type="dxa"/>
            <w:gridSpan w:val="2"/>
            <w:vAlign w:val="center"/>
          </w:tcPr>
          <w:p w14:paraId="44A10A5F" w14:textId="77777777" w:rsidR="00927858" w:rsidRDefault="00B207A1">
            <w:pPr>
              <w:pStyle w:val="affb"/>
            </w:pPr>
            <w:r>
              <w:t>99%</w:t>
            </w:r>
            <w:r>
              <w:t>，</w:t>
            </w:r>
            <w:r>
              <w:rPr>
                <w:szCs w:val="20"/>
              </w:rPr>
              <w:t>50kg/</w:t>
            </w:r>
            <w:r>
              <w:rPr>
                <w:szCs w:val="20"/>
              </w:rPr>
              <w:t>袋</w:t>
            </w:r>
          </w:p>
        </w:tc>
        <w:tc>
          <w:tcPr>
            <w:tcW w:w="1134" w:type="dxa"/>
            <w:vAlign w:val="center"/>
          </w:tcPr>
          <w:p w14:paraId="44A10A60" w14:textId="77777777" w:rsidR="00927858" w:rsidRDefault="00B207A1">
            <w:pPr>
              <w:pStyle w:val="affb"/>
            </w:pPr>
            <w:r>
              <w:t>2.5</w:t>
            </w:r>
          </w:p>
        </w:tc>
        <w:tc>
          <w:tcPr>
            <w:tcW w:w="1134" w:type="dxa"/>
            <w:vAlign w:val="center"/>
          </w:tcPr>
          <w:p w14:paraId="44A10A61" w14:textId="77777777" w:rsidR="00927858" w:rsidRDefault="00B207A1">
            <w:pPr>
              <w:pStyle w:val="affb"/>
            </w:pPr>
            <w:r>
              <w:t>/</w:t>
            </w:r>
          </w:p>
        </w:tc>
        <w:tc>
          <w:tcPr>
            <w:tcW w:w="867" w:type="dxa"/>
            <w:vMerge/>
            <w:vAlign w:val="center"/>
          </w:tcPr>
          <w:p w14:paraId="44A10A62" w14:textId="77777777" w:rsidR="00927858" w:rsidRDefault="00927858">
            <w:pPr>
              <w:pStyle w:val="affb"/>
            </w:pPr>
          </w:p>
        </w:tc>
      </w:tr>
      <w:tr w:rsidR="00927858" w14:paraId="44A10A6B" w14:textId="77777777">
        <w:trPr>
          <w:trHeight w:val="397"/>
          <w:jc w:val="center"/>
        </w:trPr>
        <w:tc>
          <w:tcPr>
            <w:tcW w:w="557" w:type="dxa"/>
            <w:vAlign w:val="center"/>
          </w:tcPr>
          <w:p w14:paraId="44A10A64" w14:textId="77777777" w:rsidR="00927858" w:rsidRDefault="00B207A1">
            <w:pPr>
              <w:pStyle w:val="affb"/>
            </w:pPr>
            <w:r>
              <w:t>7</w:t>
            </w:r>
          </w:p>
        </w:tc>
        <w:tc>
          <w:tcPr>
            <w:tcW w:w="709" w:type="dxa"/>
            <w:vMerge/>
            <w:vAlign w:val="center"/>
          </w:tcPr>
          <w:p w14:paraId="44A10A65" w14:textId="77777777" w:rsidR="00927858" w:rsidRDefault="00927858">
            <w:pPr>
              <w:pStyle w:val="affb"/>
            </w:pPr>
          </w:p>
        </w:tc>
        <w:tc>
          <w:tcPr>
            <w:tcW w:w="1418" w:type="dxa"/>
            <w:vAlign w:val="center"/>
          </w:tcPr>
          <w:p w14:paraId="44A10A66" w14:textId="77777777" w:rsidR="00927858" w:rsidRDefault="00B207A1">
            <w:pPr>
              <w:pStyle w:val="affb"/>
            </w:pPr>
            <w:r>
              <w:t>硼酸</w:t>
            </w:r>
          </w:p>
        </w:tc>
        <w:tc>
          <w:tcPr>
            <w:tcW w:w="2551" w:type="dxa"/>
            <w:gridSpan w:val="2"/>
            <w:vAlign w:val="center"/>
          </w:tcPr>
          <w:p w14:paraId="44A10A67" w14:textId="77777777" w:rsidR="00927858" w:rsidRDefault="00B207A1">
            <w:pPr>
              <w:pStyle w:val="affb"/>
            </w:pPr>
            <w:r>
              <w:t>99%</w:t>
            </w:r>
            <w:r>
              <w:t>，</w:t>
            </w:r>
            <w:r>
              <w:t>25kg/</w:t>
            </w:r>
            <w:r>
              <w:t>袋</w:t>
            </w:r>
          </w:p>
        </w:tc>
        <w:tc>
          <w:tcPr>
            <w:tcW w:w="1134" w:type="dxa"/>
            <w:vAlign w:val="center"/>
          </w:tcPr>
          <w:p w14:paraId="44A10A68" w14:textId="77777777" w:rsidR="00927858" w:rsidRDefault="00B207A1">
            <w:pPr>
              <w:pStyle w:val="affb"/>
            </w:pPr>
            <w:r>
              <w:t>1.5</w:t>
            </w:r>
          </w:p>
        </w:tc>
        <w:tc>
          <w:tcPr>
            <w:tcW w:w="1134" w:type="dxa"/>
            <w:vAlign w:val="center"/>
          </w:tcPr>
          <w:p w14:paraId="44A10A69" w14:textId="77777777" w:rsidR="00927858" w:rsidRDefault="00B207A1">
            <w:pPr>
              <w:pStyle w:val="affb"/>
            </w:pPr>
            <w:r>
              <w:t>/</w:t>
            </w:r>
          </w:p>
        </w:tc>
        <w:tc>
          <w:tcPr>
            <w:tcW w:w="867" w:type="dxa"/>
            <w:vMerge/>
            <w:vAlign w:val="center"/>
          </w:tcPr>
          <w:p w14:paraId="44A10A6A" w14:textId="77777777" w:rsidR="00927858" w:rsidRDefault="00927858">
            <w:pPr>
              <w:pStyle w:val="affb"/>
            </w:pPr>
          </w:p>
        </w:tc>
      </w:tr>
      <w:tr w:rsidR="00927858" w14:paraId="44A10A73" w14:textId="77777777">
        <w:trPr>
          <w:trHeight w:val="397"/>
          <w:jc w:val="center"/>
        </w:trPr>
        <w:tc>
          <w:tcPr>
            <w:tcW w:w="557" w:type="dxa"/>
            <w:vAlign w:val="center"/>
          </w:tcPr>
          <w:p w14:paraId="44A10A6C" w14:textId="77777777" w:rsidR="00927858" w:rsidRDefault="00B207A1">
            <w:pPr>
              <w:pStyle w:val="affb"/>
            </w:pPr>
            <w:r>
              <w:t>8</w:t>
            </w:r>
          </w:p>
        </w:tc>
        <w:tc>
          <w:tcPr>
            <w:tcW w:w="709" w:type="dxa"/>
            <w:vMerge/>
            <w:vAlign w:val="center"/>
          </w:tcPr>
          <w:p w14:paraId="44A10A6D" w14:textId="77777777" w:rsidR="00927858" w:rsidRDefault="00927858">
            <w:pPr>
              <w:pStyle w:val="affb"/>
            </w:pPr>
          </w:p>
        </w:tc>
        <w:tc>
          <w:tcPr>
            <w:tcW w:w="1418" w:type="dxa"/>
            <w:vAlign w:val="center"/>
          </w:tcPr>
          <w:p w14:paraId="44A10A6E" w14:textId="77777777" w:rsidR="00927858" w:rsidRDefault="00B207A1">
            <w:pPr>
              <w:pStyle w:val="affb"/>
            </w:pPr>
            <w:r>
              <w:t>光亮剂</w:t>
            </w:r>
          </w:p>
        </w:tc>
        <w:tc>
          <w:tcPr>
            <w:tcW w:w="2551" w:type="dxa"/>
            <w:gridSpan w:val="2"/>
            <w:vAlign w:val="center"/>
          </w:tcPr>
          <w:p w14:paraId="44A10A6F" w14:textId="77777777" w:rsidR="00927858" w:rsidRDefault="00B207A1">
            <w:pPr>
              <w:pStyle w:val="affb"/>
            </w:pPr>
            <w:r>
              <w:t>25kg/</w:t>
            </w:r>
            <w:r>
              <w:t>桶</w:t>
            </w:r>
          </w:p>
        </w:tc>
        <w:tc>
          <w:tcPr>
            <w:tcW w:w="1134" w:type="dxa"/>
            <w:vAlign w:val="center"/>
          </w:tcPr>
          <w:p w14:paraId="44A10A70" w14:textId="77777777" w:rsidR="00927858" w:rsidRDefault="00B207A1">
            <w:pPr>
              <w:pStyle w:val="affb"/>
            </w:pPr>
            <w:r>
              <w:t>0.1</w:t>
            </w:r>
          </w:p>
        </w:tc>
        <w:tc>
          <w:tcPr>
            <w:tcW w:w="1134" w:type="dxa"/>
            <w:vAlign w:val="center"/>
          </w:tcPr>
          <w:p w14:paraId="44A10A71" w14:textId="77777777" w:rsidR="00927858" w:rsidRDefault="00927858">
            <w:pPr>
              <w:pStyle w:val="affb"/>
            </w:pPr>
          </w:p>
        </w:tc>
        <w:tc>
          <w:tcPr>
            <w:tcW w:w="867" w:type="dxa"/>
            <w:vMerge/>
            <w:vAlign w:val="center"/>
          </w:tcPr>
          <w:p w14:paraId="44A10A72" w14:textId="77777777" w:rsidR="00927858" w:rsidRDefault="00927858">
            <w:pPr>
              <w:pStyle w:val="affb"/>
            </w:pPr>
          </w:p>
        </w:tc>
      </w:tr>
      <w:tr w:rsidR="00927858" w14:paraId="44A10A7B" w14:textId="77777777">
        <w:trPr>
          <w:trHeight w:val="397"/>
          <w:jc w:val="center"/>
        </w:trPr>
        <w:tc>
          <w:tcPr>
            <w:tcW w:w="557" w:type="dxa"/>
            <w:vAlign w:val="center"/>
          </w:tcPr>
          <w:p w14:paraId="44A10A74" w14:textId="77777777" w:rsidR="00927858" w:rsidRDefault="00B207A1">
            <w:pPr>
              <w:pStyle w:val="affb"/>
            </w:pPr>
            <w:r>
              <w:t>9</w:t>
            </w:r>
          </w:p>
        </w:tc>
        <w:tc>
          <w:tcPr>
            <w:tcW w:w="709" w:type="dxa"/>
            <w:vMerge/>
            <w:vAlign w:val="center"/>
          </w:tcPr>
          <w:p w14:paraId="44A10A75" w14:textId="77777777" w:rsidR="00927858" w:rsidRDefault="00927858">
            <w:pPr>
              <w:pStyle w:val="affb"/>
            </w:pPr>
          </w:p>
        </w:tc>
        <w:tc>
          <w:tcPr>
            <w:tcW w:w="1418" w:type="dxa"/>
            <w:vAlign w:val="center"/>
          </w:tcPr>
          <w:p w14:paraId="44A10A76" w14:textId="77777777" w:rsidR="00927858" w:rsidRDefault="00B207A1">
            <w:pPr>
              <w:pStyle w:val="affb"/>
            </w:pPr>
            <w:r>
              <w:t>镍板</w:t>
            </w:r>
          </w:p>
        </w:tc>
        <w:tc>
          <w:tcPr>
            <w:tcW w:w="2551" w:type="dxa"/>
            <w:gridSpan w:val="2"/>
            <w:vAlign w:val="center"/>
          </w:tcPr>
          <w:p w14:paraId="44A10A77" w14:textId="77777777" w:rsidR="00927858" w:rsidRDefault="00B207A1">
            <w:pPr>
              <w:pStyle w:val="affb"/>
            </w:pPr>
            <w:r>
              <w:rPr>
                <w:kern w:val="21"/>
              </w:rPr>
              <w:t>99.9%</w:t>
            </w:r>
            <w:r>
              <w:rPr>
                <w:kern w:val="21"/>
              </w:rPr>
              <w:t>，</w:t>
            </w:r>
            <w:r>
              <w:rPr>
                <w:kern w:val="21"/>
              </w:rPr>
              <w:t>5kg/</w:t>
            </w:r>
            <w:r>
              <w:rPr>
                <w:kern w:val="21"/>
              </w:rPr>
              <w:t>块</w:t>
            </w:r>
          </w:p>
        </w:tc>
        <w:tc>
          <w:tcPr>
            <w:tcW w:w="1134" w:type="dxa"/>
            <w:vAlign w:val="center"/>
          </w:tcPr>
          <w:p w14:paraId="44A10A78" w14:textId="77777777" w:rsidR="00927858" w:rsidRDefault="00B207A1">
            <w:pPr>
              <w:pStyle w:val="affb"/>
            </w:pPr>
            <w:r>
              <w:t>34.5</w:t>
            </w:r>
          </w:p>
        </w:tc>
        <w:tc>
          <w:tcPr>
            <w:tcW w:w="1134" w:type="dxa"/>
            <w:vAlign w:val="center"/>
          </w:tcPr>
          <w:p w14:paraId="44A10A79" w14:textId="77777777" w:rsidR="00927858" w:rsidRDefault="00B207A1">
            <w:pPr>
              <w:pStyle w:val="affb"/>
            </w:pPr>
            <w:r>
              <w:t>/</w:t>
            </w:r>
          </w:p>
        </w:tc>
        <w:tc>
          <w:tcPr>
            <w:tcW w:w="867" w:type="dxa"/>
            <w:vMerge/>
            <w:vAlign w:val="center"/>
          </w:tcPr>
          <w:p w14:paraId="44A10A7A" w14:textId="77777777" w:rsidR="00927858" w:rsidRDefault="00927858">
            <w:pPr>
              <w:pStyle w:val="affb"/>
            </w:pPr>
          </w:p>
        </w:tc>
      </w:tr>
      <w:tr w:rsidR="00927858" w14:paraId="44A10A83" w14:textId="77777777">
        <w:trPr>
          <w:trHeight w:val="397"/>
          <w:jc w:val="center"/>
        </w:trPr>
        <w:tc>
          <w:tcPr>
            <w:tcW w:w="557" w:type="dxa"/>
            <w:vAlign w:val="center"/>
          </w:tcPr>
          <w:p w14:paraId="44A10A7C" w14:textId="77777777" w:rsidR="00927858" w:rsidRDefault="00B207A1">
            <w:pPr>
              <w:pStyle w:val="affb"/>
            </w:pPr>
            <w:r>
              <w:t>10</w:t>
            </w:r>
          </w:p>
        </w:tc>
        <w:tc>
          <w:tcPr>
            <w:tcW w:w="709" w:type="dxa"/>
            <w:vMerge/>
            <w:vAlign w:val="center"/>
          </w:tcPr>
          <w:p w14:paraId="44A10A7D" w14:textId="77777777" w:rsidR="00927858" w:rsidRDefault="00927858">
            <w:pPr>
              <w:pStyle w:val="affb"/>
            </w:pPr>
          </w:p>
        </w:tc>
        <w:tc>
          <w:tcPr>
            <w:tcW w:w="1418" w:type="dxa"/>
            <w:vAlign w:val="center"/>
          </w:tcPr>
          <w:p w14:paraId="44A10A7E" w14:textId="77777777" w:rsidR="00927858" w:rsidRDefault="00B207A1">
            <w:pPr>
              <w:pStyle w:val="affb"/>
            </w:pPr>
            <w:r>
              <w:t>重铬酸钾</w:t>
            </w:r>
          </w:p>
        </w:tc>
        <w:tc>
          <w:tcPr>
            <w:tcW w:w="2551" w:type="dxa"/>
            <w:gridSpan w:val="2"/>
            <w:vAlign w:val="center"/>
          </w:tcPr>
          <w:p w14:paraId="44A10A7F" w14:textId="77777777" w:rsidR="00927858" w:rsidRDefault="00B207A1">
            <w:pPr>
              <w:pStyle w:val="affb"/>
              <w:rPr>
                <w:szCs w:val="20"/>
              </w:rPr>
            </w:pPr>
            <w:r>
              <w:rPr>
                <w:szCs w:val="20"/>
              </w:rPr>
              <w:t>98%</w:t>
            </w:r>
            <w:r>
              <w:rPr>
                <w:szCs w:val="20"/>
              </w:rPr>
              <w:t>，固态，</w:t>
            </w:r>
            <w:r>
              <w:rPr>
                <w:szCs w:val="20"/>
              </w:rPr>
              <w:t>25kg/</w:t>
            </w:r>
            <w:r>
              <w:rPr>
                <w:szCs w:val="20"/>
              </w:rPr>
              <w:t>袋</w:t>
            </w:r>
          </w:p>
        </w:tc>
        <w:tc>
          <w:tcPr>
            <w:tcW w:w="1134" w:type="dxa"/>
            <w:vAlign w:val="center"/>
          </w:tcPr>
          <w:p w14:paraId="44A10A80" w14:textId="77777777" w:rsidR="00927858" w:rsidRDefault="00B207A1">
            <w:pPr>
              <w:pStyle w:val="affb"/>
            </w:pPr>
            <w:r>
              <w:t>2</w:t>
            </w:r>
          </w:p>
        </w:tc>
        <w:tc>
          <w:tcPr>
            <w:tcW w:w="1134" w:type="dxa"/>
            <w:vAlign w:val="center"/>
          </w:tcPr>
          <w:p w14:paraId="44A10A81" w14:textId="77777777" w:rsidR="00927858" w:rsidRDefault="00B207A1">
            <w:pPr>
              <w:pStyle w:val="affb"/>
            </w:pPr>
            <w:r>
              <w:t>/</w:t>
            </w:r>
          </w:p>
        </w:tc>
        <w:tc>
          <w:tcPr>
            <w:tcW w:w="867" w:type="dxa"/>
            <w:vMerge/>
            <w:vAlign w:val="center"/>
          </w:tcPr>
          <w:p w14:paraId="44A10A82" w14:textId="77777777" w:rsidR="00927858" w:rsidRDefault="00927858">
            <w:pPr>
              <w:pStyle w:val="affb"/>
            </w:pPr>
          </w:p>
        </w:tc>
      </w:tr>
      <w:tr w:rsidR="00927858" w14:paraId="44A10A8B" w14:textId="77777777">
        <w:trPr>
          <w:trHeight w:val="397"/>
          <w:jc w:val="center"/>
        </w:trPr>
        <w:tc>
          <w:tcPr>
            <w:tcW w:w="557" w:type="dxa"/>
            <w:vAlign w:val="center"/>
          </w:tcPr>
          <w:p w14:paraId="44A10A84" w14:textId="77777777" w:rsidR="00927858" w:rsidRDefault="00B207A1">
            <w:pPr>
              <w:pStyle w:val="affb"/>
            </w:pPr>
            <w:r>
              <w:t>11</w:t>
            </w:r>
          </w:p>
        </w:tc>
        <w:tc>
          <w:tcPr>
            <w:tcW w:w="709" w:type="dxa"/>
            <w:vMerge/>
            <w:vAlign w:val="center"/>
          </w:tcPr>
          <w:p w14:paraId="44A10A85" w14:textId="77777777" w:rsidR="00927858" w:rsidRDefault="00927858">
            <w:pPr>
              <w:pStyle w:val="affb"/>
            </w:pPr>
          </w:p>
        </w:tc>
        <w:tc>
          <w:tcPr>
            <w:tcW w:w="1418" w:type="dxa"/>
            <w:vAlign w:val="center"/>
          </w:tcPr>
          <w:p w14:paraId="44A10A86" w14:textId="77777777" w:rsidR="00927858" w:rsidRDefault="00B207A1">
            <w:pPr>
              <w:pStyle w:val="affb"/>
            </w:pPr>
            <w:r>
              <w:t>封闭剂</w:t>
            </w:r>
            <w:bookmarkStart w:id="24" w:name="_Hlk134173361"/>
            <w:r>
              <w:t>(AES</w:t>
            </w:r>
            <w:r>
              <w:t>和甘油</w:t>
            </w:r>
            <w:r>
              <w:t>)</w:t>
            </w:r>
            <w:bookmarkEnd w:id="24"/>
          </w:p>
        </w:tc>
        <w:tc>
          <w:tcPr>
            <w:tcW w:w="2551" w:type="dxa"/>
            <w:gridSpan w:val="2"/>
            <w:vAlign w:val="center"/>
          </w:tcPr>
          <w:p w14:paraId="44A10A87" w14:textId="77777777" w:rsidR="00927858" w:rsidRDefault="00B207A1">
            <w:pPr>
              <w:pStyle w:val="affb"/>
            </w:pPr>
            <w:r>
              <w:t>25kg/</w:t>
            </w:r>
            <w:r>
              <w:t>桶</w:t>
            </w:r>
          </w:p>
        </w:tc>
        <w:tc>
          <w:tcPr>
            <w:tcW w:w="1134" w:type="dxa"/>
            <w:vAlign w:val="center"/>
          </w:tcPr>
          <w:p w14:paraId="44A10A88" w14:textId="77777777" w:rsidR="00927858" w:rsidRDefault="00B207A1">
            <w:pPr>
              <w:pStyle w:val="affb"/>
            </w:pPr>
            <w:r>
              <w:t>0.5</w:t>
            </w:r>
          </w:p>
        </w:tc>
        <w:tc>
          <w:tcPr>
            <w:tcW w:w="1134" w:type="dxa"/>
            <w:vAlign w:val="center"/>
          </w:tcPr>
          <w:p w14:paraId="44A10A89" w14:textId="77777777" w:rsidR="00927858" w:rsidRDefault="00B207A1">
            <w:pPr>
              <w:pStyle w:val="affb"/>
            </w:pPr>
            <w:r>
              <w:t>/</w:t>
            </w:r>
          </w:p>
        </w:tc>
        <w:tc>
          <w:tcPr>
            <w:tcW w:w="867" w:type="dxa"/>
            <w:vMerge/>
            <w:vAlign w:val="center"/>
          </w:tcPr>
          <w:p w14:paraId="44A10A8A" w14:textId="77777777" w:rsidR="00927858" w:rsidRDefault="00927858">
            <w:pPr>
              <w:pStyle w:val="affb"/>
            </w:pPr>
          </w:p>
        </w:tc>
      </w:tr>
      <w:tr w:rsidR="00927858" w14:paraId="44A10A93" w14:textId="77777777">
        <w:trPr>
          <w:trHeight w:val="397"/>
          <w:jc w:val="center"/>
        </w:trPr>
        <w:tc>
          <w:tcPr>
            <w:tcW w:w="557" w:type="dxa"/>
            <w:vAlign w:val="center"/>
          </w:tcPr>
          <w:p w14:paraId="44A10A8C" w14:textId="77777777" w:rsidR="00927858" w:rsidRDefault="00B207A1">
            <w:pPr>
              <w:pStyle w:val="affb"/>
            </w:pPr>
            <w:r>
              <w:t>12</w:t>
            </w:r>
          </w:p>
        </w:tc>
        <w:tc>
          <w:tcPr>
            <w:tcW w:w="709" w:type="dxa"/>
            <w:vMerge/>
            <w:vAlign w:val="center"/>
          </w:tcPr>
          <w:p w14:paraId="44A10A8D" w14:textId="77777777" w:rsidR="00927858" w:rsidRDefault="00927858">
            <w:pPr>
              <w:pStyle w:val="affb"/>
            </w:pPr>
          </w:p>
        </w:tc>
        <w:tc>
          <w:tcPr>
            <w:tcW w:w="1418" w:type="dxa"/>
            <w:vAlign w:val="center"/>
          </w:tcPr>
          <w:p w14:paraId="44A10A8E" w14:textId="77777777" w:rsidR="00927858" w:rsidRDefault="00B207A1">
            <w:pPr>
              <w:pStyle w:val="affb"/>
            </w:pPr>
            <w:r>
              <w:t>退镀剂</w:t>
            </w:r>
          </w:p>
        </w:tc>
        <w:tc>
          <w:tcPr>
            <w:tcW w:w="2551" w:type="dxa"/>
            <w:gridSpan w:val="2"/>
            <w:vAlign w:val="center"/>
          </w:tcPr>
          <w:p w14:paraId="44A10A8F" w14:textId="77777777" w:rsidR="00927858" w:rsidRDefault="00B207A1">
            <w:pPr>
              <w:pStyle w:val="affb"/>
              <w:rPr>
                <w:szCs w:val="20"/>
              </w:rPr>
            </w:pPr>
            <w:r>
              <w:t>25kg/</w:t>
            </w:r>
            <w:r>
              <w:t>桶</w:t>
            </w:r>
          </w:p>
        </w:tc>
        <w:tc>
          <w:tcPr>
            <w:tcW w:w="1134" w:type="dxa"/>
            <w:vAlign w:val="center"/>
          </w:tcPr>
          <w:p w14:paraId="44A10A90" w14:textId="77777777" w:rsidR="00927858" w:rsidRDefault="00B207A1">
            <w:pPr>
              <w:pStyle w:val="affb"/>
            </w:pPr>
            <w:r>
              <w:t>0.75</w:t>
            </w:r>
          </w:p>
        </w:tc>
        <w:tc>
          <w:tcPr>
            <w:tcW w:w="1134" w:type="dxa"/>
            <w:vAlign w:val="center"/>
          </w:tcPr>
          <w:p w14:paraId="44A10A91" w14:textId="77777777" w:rsidR="00927858" w:rsidRDefault="00B207A1">
            <w:pPr>
              <w:pStyle w:val="affb"/>
            </w:pPr>
            <w:r>
              <w:t>/</w:t>
            </w:r>
          </w:p>
        </w:tc>
        <w:tc>
          <w:tcPr>
            <w:tcW w:w="867" w:type="dxa"/>
            <w:vMerge/>
            <w:vAlign w:val="center"/>
          </w:tcPr>
          <w:p w14:paraId="44A10A92" w14:textId="77777777" w:rsidR="00927858" w:rsidRDefault="00927858">
            <w:pPr>
              <w:pStyle w:val="affb"/>
            </w:pPr>
          </w:p>
        </w:tc>
      </w:tr>
      <w:tr w:rsidR="00927858" w14:paraId="44A10A9B" w14:textId="77777777">
        <w:trPr>
          <w:trHeight w:val="397"/>
          <w:jc w:val="center"/>
        </w:trPr>
        <w:tc>
          <w:tcPr>
            <w:tcW w:w="557" w:type="dxa"/>
            <w:vAlign w:val="center"/>
          </w:tcPr>
          <w:p w14:paraId="44A10A94" w14:textId="77777777" w:rsidR="00927858" w:rsidRDefault="00B207A1">
            <w:pPr>
              <w:pStyle w:val="affb"/>
            </w:pPr>
            <w:r>
              <w:t>1</w:t>
            </w:r>
          </w:p>
        </w:tc>
        <w:tc>
          <w:tcPr>
            <w:tcW w:w="709" w:type="dxa"/>
            <w:vMerge w:val="restart"/>
            <w:vAlign w:val="center"/>
          </w:tcPr>
          <w:p w14:paraId="44A10A95" w14:textId="77777777" w:rsidR="00927858" w:rsidRDefault="00B207A1">
            <w:pPr>
              <w:pStyle w:val="affb"/>
            </w:pPr>
            <w:r>
              <w:t>阳极氧化生产线</w:t>
            </w:r>
          </w:p>
        </w:tc>
        <w:tc>
          <w:tcPr>
            <w:tcW w:w="1418" w:type="dxa"/>
            <w:vAlign w:val="center"/>
          </w:tcPr>
          <w:p w14:paraId="44A10A96" w14:textId="77777777" w:rsidR="00927858" w:rsidRDefault="00B207A1">
            <w:pPr>
              <w:pStyle w:val="affb"/>
            </w:pPr>
            <w:r>
              <w:t>无磷除油粉</w:t>
            </w:r>
          </w:p>
        </w:tc>
        <w:tc>
          <w:tcPr>
            <w:tcW w:w="2551" w:type="dxa"/>
            <w:gridSpan w:val="2"/>
            <w:vAlign w:val="center"/>
          </w:tcPr>
          <w:p w14:paraId="44A10A97" w14:textId="77777777" w:rsidR="00927858" w:rsidRDefault="00B207A1">
            <w:pPr>
              <w:pStyle w:val="affb"/>
            </w:pPr>
            <w:r>
              <w:t>50kg/</w:t>
            </w:r>
            <w:r>
              <w:t>袋</w:t>
            </w:r>
          </w:p>
        </w:tc>
        <w:tc>
          <w:tcPr>
            <w:tcW w:w="1134" w:type="dxa"/>
            <w:vAlign w:val="center"/>
          </w:tcPr>
          <w:p w14:paraId="44A10A98" w14:textId="77777777" w:rsidR="00927858" w:rsidRDefault="00B207A1">
            <w:pPr>
              <w:pStyle w:val="affb"/>
            </w:pPr>
            <w:r>
              <w:t>14</w:t>
            </w:r>
          </w:p>
        </w:tc>
        <w:tc>
          <w:tcPr>
            <w:tcW w:w="1134" w:type="dxa"/>
            <w:vAlign w:val="center"/>
          </w:tcPr>
          <w:p w14:paraId="44A10A99" w14:textId="77777777" w:rsidR="00927858" w:rsidRDefault="00B207A1">
            <w:pPr>
              <w:pStyle w:val="affb"/>
            </w:pPr>
            <w:r>
              <w:t>/</w:t>
            </w:r>
          </w:p>
        </w:tc>
        <w:tc>
          <w:tcPr>
            <w:tcW w:w="867" w:type="dxa"/>
            <w:vMerge w:val="restart"/>
            <w:vAlign w:val="center"/>
          </w:tcPr>
          <w:p w14:paraId="44A10A9A" w14:textId="77777777" w:rsidR="00927858" w:rsidRDefault="00B207A1">
            <w:pPr>
              <w:pStyle w:val="affb"/>
            </w:pPr>
            <w:r>
              <w:t>阳极氧化生产线为二期建设内容</w:t>
            </w:r>
          </w:p>
        </w:tc>
      </w:tr>
      <w:tr w:rsidR="00927858" w14:paraId="44A10AA3" w14:textId="77777777">
        <w:trPr>
          <w:trHeight w:val="397"/>
          <w:jc w:val="center"/>
        </w:trPr>
        <w:tc>
          <w:tcPr>
            <w:tcW w:w="557" w:type="dxa"/>
            <w:vAlign w:val="center"/>
          </w:tcPr>
          <w:p w14:paraId="44A10A9C" w14:textId="77777777" w:rsidR="00927858" w:rsidRDefault="00B207A1">
            <w:pPr>
              <w:pStyle w:val="affb"/>
            </w:pPr>
            <w:r>
              <w:t>2</w:t>
            </w:r>
          </w:p>
        </w:tc>
        <w:tc>
          <w:tcPr>
            <w:tcW w:w="709" w:type="dxa"/>
            <w:vMerge/>
            <w:vAlign w:val="center"/>
          </w:tcPr>
          <w:p w14:paraId="44A10A9D" w14:textId="77777777" w:rsidR="00927858" w:rsidRDefault="00927858">
            <w:pPr>
              <w:pStyle w:val="affb"/>
            </w:pPr>
          </w:p>
        </w:tc>
        <w:tc>
          <w:tcPr>
            <w:tcW w:w="1418" w:type="dxa"/>
            <w:vAlign w:val="center"/>
          </w:tcPr>
          <w:p w14:paraId="44A10A9E" w14:textId="77777777" w:rsidR="00927858" w:rsidRDefault="00B207A1">
            <w:pPr>
              <w:pStyle w:val="affb"/>
            </w:pPr>
            <w:r>
              <w:t>磷酸</w:t>
            </w:r>
          </w:p>
        </w:tc>
        <w:tc>
          <w:tcPr>
            <w:tcW w:w="2551" w:type="dxa"/>
            <w:gridSpan w:val="2"/>
            <w:vAlign w:val="center"/>
          </w:tcPr>
          <w:p w14:paraId="44A10A9F" w14:textId="77777777" w:rsidR="00927858" w:rsidRDefault="00B207A1">
            <w:pPr>
              <w:pStyle w:val="affb"/>
            </w:pPr>
            <w:r>
              <w:t>85%</w:t>
            </w:r>
            <w:r>
              <w:rPr>
                <w:szCs w:val="20"/>
              </w:rPr>
              <w:t>，</w:t>
            </w:r>
            <w:r>
              <w:rPr>
                <w:szCs w:val="20"/>
              </w:rPr>
              <w:t>250kg/</w:t>
            </w:r>
            <w:r>
              <w:rPr>
                <w:szCs w:val="20"/>
              </w:rPr>
              <w:t>桶</w:t>
            </w:r>
          </w:p>
        </w:tc>
        <w:tc>
          <w:tcPr>
            <w:tcW w:w="1134" w:type="dxa"/>
            <w:vAlign w:val="center"/>
          </w:tcPr>
          <w:p w14:paraId="44A10AA0" w14:textId="77777777" w:rsidR="00927858" w:rsidRDefault="00B207A1">
            <w:pPr>
              <w:pStyle w:val="affb"/>
            </w:pPr>
            <w:r>
              <w:t>5.3</w:t>
            </w:r>
          </w:p>
        </w:tc>
        <w:tc>
          <w:tcPr>
            <w:tcW w:w="1134" w:type="dxa"/>
            <w:vAlign w:val="center"/>
          </w:tcPr>
          <w:p w14:paraId="44A10AA1" w14:textId="77777777" w:rsidR="00927858" w:rsidRDefault="00B207A1">
            <w:pPr>
              <w:pStyle w:val="affb"/>
            </w:pPr>
            <w:r>
              <w:t>/</w:t>
            </w:r>
          </w:p>
        </w:tc>
        <w:tc>
          <w:tcPr>
            <w:tcW w:w="867" w:type="dxa"/>
            <w:vMerge/>
            <w:vAlign w:val="center"/>
          </w:tcPr>
          <w:p w14:paraId="44A10AA2" w14:textId="77777777" w:rsidR="00927858" w:rsidRDefault="00927858">
            <w:pPr>
              <w:pStyle w:val="affb"/>
            </w:pPr>
          </w:p>
        </w:tc>
      </w:tr>
      <w:tr w:rsidR="00927858" w14:paraId="44A10AAB" w14:textId="77777777">
        <w:trPr>
          <w:trHeight w:val="397"/>
          <w:jc w:val="center"/>
        </w:trPr>
        <w:tc>
          <w:tcPr>
            <w:tcW w:w="557" w:type="dxa"/>
            <w:vAlign w:val="center"/>
          </w:tcPr>
          <w:p w14:paraId="44A10AA4" w14:textId="77777777" w:rsidR="00927858" w:rsidRDefault="00B207A1">
            <w:pPr>
              <w:pStyle w:val="affb"/>
            </w:pPr>
            <w:r>
              <w:t>3</w:t>
            </w:r>
          </w:p>
        </w:tc>
        <w:tc>
          <w:tcPr>
            <w:tcW w:w="709" w:type="dxa"/>
            <w:vMerge/>
            <w:vAlign w:val="center"/>
          </w:tcPr>
          <w:p w14:paraId="44A10AA5" w14:textId="77777777" w:rsidR="00927858" w:rsidRDefault="00927858">
            <w:pPr>
              <w:pStyle w:val="affb"/>
            </w:pPr>
          </w:p>
        </w:tc>
        <w:tc>
          <w:tcPr>
            <w:tcW w:w="1418" w:type="dxa"/>
            <w:vAlign w:val="center"/>
          </w:tcPr>
          <w:p w14:paraId="44A10AA6" w14:textId="77777777" w:rsidR="00927858" w:rsidRDefault="00B207A1">
            <w:pPr>
              <w:pStyle w:val="affb"/>
            </w:pPr>
            <w:r>
              <w:t>硫酸</w:t>
            </w:r>
          </w:p>
        </w:tc>
        <w:tc>
          <w:tcPr>
            <w:tcW w:w="2551" w:type="dxa"/>
            <w:gridSpan w:val="2"/>
            <w:vAlign w:val="center"/>
          </w:tcPr>
          <w:p w14:paraId="44A10AA7" w14:textId="77777777" w:rsidR="00927858" w:rsidRDefault="00B207A1">
            <w:pPr>
              <w:pStyle w:val="affb"/>
            </w:pPr>
            <w:r>
              <w:t>98%</w:t>
            </w:r>
            <w:r>
              <w:rPr>
                <w:szCs w:val="20"/>
              </w:rPr>
              <w:t>，</w:t>
            </w:r>
            <w:r>
              <w:rPr>
                <w:szCs w:val="20"/>
              </w:rPr>
              <w:t>250kg/</w:t>
            </w:r>
            <w:r>
              <w:rPr>
                <w:szCs w:val="20"/>
              </w:rPr>
              <w:t>桶</w:t>
            </w:r>
          </w:p>
        </w:tc>
        <w:tc>
          <w:tcPr>
            <w:tcW w:w="1134" w:type="dxa"/>
            <w:vAlign w:val="center"/>
          </w:tcPr>
          <w:p w14:paraId="44A10AA8" w14:textId="77777777" w:rsidR="00927858" w:rsidRDefault="00B207A1">
            <w:pPr>
              <w:pStyle w:val="affb"/>
            </w:pPr>
            <w:r>
              <w:t>8</w:t>
            </w:r>
          </w:p>
        </w:tc>
        <w:tc>
          <w:tcPr>
            <w:tcW w:w="1134" w:type="dxa"/>
            <w:vAlign w:val="center"/>
          </w:tcPr>
          <w:p w14:paraId="44A10AA9" w14:textId="77777777" w:rsidR="00927858" w:rsidRDefault="00B207A1">
            <w:pPr>
              <w:pStyle w:val="affb"/>
            </w:pPr>
            <w:r>
              <w:t>/</w:t>
            </w:r>
          </w:p>
        </w:tc>
        <w:tc>
          <w:tcPr>
            <w:tcW w:w="867" w:type="dxa"/>
            <w:vMerge/>
            <w:vAlign w:val="center"/>
          </w:tcPr>
          <w:p w14:paraId="44A10AAA" w14:textId="77777777" w:rsidR="00927858" w:rsidRDefault="00927858">
            <w:pPr>
              <w:pStyle w:val="affb"/>
            </w:pPr>
          </w:p>
        </w:tc>
      </w:tr>
      <w:tr w:rsidR="00927858" w14:paraId="44A10AB3" w14:textId="77777777">
        <w:trPr>
          <w:trHeight w:val="397"/>
          <w:jc w:val="center"/>
        </w:trPr>
        <w:tc>
          <w:tcPr>
            <w:tcW w:w="557" w:type="dxa"/>
            <w:vAlign w:val="center"/>
          </w:tcPr>
          <w:p w14:paraId="44A10AAC" w14:textId="77777777" w:rsidR="00927858" w:rsidRDefault="00B207A1">
            <w:pPr>
              <w:pStyle w:val="affb"/>
            </w:pPr>
            <w:r>
              <w:t>4</w:t>
            </w:r>
          </w:p>
        </w:tc>
        <w:tc>
          <w:tcPr>
            <w:tcW w:w="709" w:type="dxa"/>
            <w:vMerge/>
            <w:vAlign w:val="center"/>
          </w:tcPr>
          <w:p w14:paraId="44A10AAD" w14:textId="77777777" w:rsidR="00927858" w:rsidRDefault="00927858">
            <w:pPr>
              <w:pStyle w:val="affb"/>
            </w:pPr>
          </w:p>
        </w:tc>
        <w:tc>
          <w:tcPr>
            <w:tcW w:w="1418" w:type="dxa"/>
            <w:vAlign w:val="center"/>
          </w:tcPr>
          <w:p w14:paraId="44A10AAE" w14:textId="77777777" w:rsidR="00927858" w:rsidRDefault="00B207A1">
            <w:pPr>
              <w:pStyle w:val="affb"/>
            </w:pPr>
            <w:r>
              <w:t>氢氧化钠</w:t>
            </w:r>
          </w:p>
        </w:tc>
        <w:tc>
          <w:tcPr>
            <w:tcW w:w="2551" w:type="dxa"/>
            <w:gridSpan w:val="2"/>
            <w:vAlign w:val="center"/>
          </w:tcPr>
          <w:p w14:paraId="44A10AAF" w14:textId="77777777" w:rsidR="00927858" w:rsidRDefault="00B207A1">
            <w:pPr>
              <w:pStyle w:val="affb"/>
            </w:pPr>
            <w:r>
              <w:t>99%</w:t>
            </w:r>
            <w:r>
              <w:t>，</w:t>
            </w:r>
            <w:r>
              <w:t>25kg/</w:t>
            </w:r>
            <w:r>
              <w:t>袋</w:t>
            </w:r>
          </w:p>
        </w:tc>
        <w:tc>
          <w:tcPr>
            <w:tcW w:w="1134" w:type="dxa"/>
            <w:vAlign w:val="center"/>
          </w:tcPr>
          <w:p w14:paraId="44A10AB0" w14:textId="77777777" w:rsidR="00927858" w:rsidRDefault="00B207A1">
            <w:pPr>
              <w:pStyle w:val="affb"/>
            </w:pPr>
            <w:r>
              <w:t>4</w:t>
            </w:r>
          </w:p>
        </w:tc>
        <w:tc>
          <w:tcPr>
            <w:tcW w:w="1134" w:type="dxa"/>
            <w:vAlign w:val="center"/>
          </w:tcPr>
          <w:p w14:paraId="44A10AB1" w14:textId="77777777" w:rsidR="00927858" w:rsidRDefault="00B207A1">
            <w:pPr>
              <w:pStyle w:val="affb"/>
            </w:pPr>
            <w:r>
              <w:t>/</w:t>
            </w:r>
          </w:p>
        </w:tc>
        <w:tc>
          <w:tcPr>
            <w:tcW w:w="867" w:type="dxa"/>
            <w:vMerge/>
            <w:vAlign w:val="center"/>
          </w:tcPr>
          <w:p w14:paraId="44A10AB2" w14:textId="77777777" w:rsidR="00927858" w:rsidRDefault="00927858">
            <w:pPr>
              <w:pStyle w:val="affb"/>
            </w:pPr>
          </w:p>
        </w:tc>
      </w:tr>
      <w:tr w:rsidR="00927858" w14:paraId="44A10ABB" w14:textId="77777777">
        <w:trPr>
          <w:trHeight w:val="397"/>
          <w:jc w:val="center"/>
        </w:trPr>
        <w:tc>
          <w:tcPr>
            <w:tcW w:w="557" w:type="dxa"/>
            <w:vAlign w:val="center"/>
          </w:tcPr>
          <w:p w14:paraId="44A10AB4" w14:textId="77777777" w:rsidR="00927858" w:rsidRDefault="00B207A1">
            <w:pPr>
              <w:pStyle w:val="affb"/>
            </w:pPr>
            <w:r>
              <w:t>5</w:t>
            </w:r>
          </w:p>
        </w:tc>
        <w:tc>
          <w:tcPr>
            <w:tcW w:w="709" w:type="dxa"/>
            <w:vMerge/>
            <w:vAlign w:val="center"/>
          </w:tcPr>
          <w:p w14:paraId="44A10AB5" w14:textId="77777777" w:rsidR="00927858" w:rsidRDefault="00927858">
            <w:pPr>
              <w:pStyle w:val="affb"/>
            </w:pPr>
          </w:p>
        </w:tc>
        <w:tc>
          <w:tcPr>
            <w:tcW w:w="1418" w:type="dxa"/>
            <w:vAlign w:val="center"/>
          </w:tcPr>
          <w:p w14:paraId="44A10AB6" w14:textId="77777777" w:rsidR="00927858" w:rsidRDefault="00B207A1">
            <w:pPr>
              <w:pStyle w:val="affb"/>
            </w:pPr>
            <w:r>
              <w:t>葡萄糖酸钠</w:t>
            </w:r>
          </w:p>
        </w:tc>
        <w:tc>
          <w:tcPr>
            <w:tcW w:w="2551" w:type="dxa"/>
            <w:gridSpan w:val="2"/>
            <w:vAlign w:val="center"/>
          </w:tcPr>
          <w:p w14:paraId="44A10AB7" w14:textId="77777777" w:rsidR="00927858" w:rsidRDefault="00B207A1">
            <w:pPr>
              <w:pStyle w:val="affb"/>
            </w:pPr>
            <w:r>
              <w:t>25kg/</w:t>
            </w:r>
            <w:r>
              <w:t>袋</w:t>
            </w:r>
          </w:p>
        </w:tc>
        <w:tc>
          <w:tcPr>
            <w:tcW w:w="1134" w:type="dxa"/>
            <w:vAlign w:val="center"/>
          </w:tcPr>
          <w:p w14:paraId="44A10AB8" w14:textId="77777777" w:rsidR="00927858" w:rsidRDefault="00B207A1">
            <w:pPr>
              <w:pStyle w:val="affb"/>
            </w:pPr>
            <w:r>
              <w:t>0.07</w:t>
            </w:r>
          </w:p>
        </w:tc>
        <w:tc>
          <w:tcPr>
            <w:tcW w:w="1134" w:type="dxa"/>
            <w:vAlign w:val="center"/>
          </w:tcPr>
          <w:p w14:paraId="44A10AB9" w14:textId="77777777" w:rsidR="00927858" w:rsidRDefault="00B207A1">
            <w:pPr>
              <w:pStyle w:val="affb"/>
            </w:pPr>
            <w:r>
              <w:t>/</w:t>
            </w:r>
          </w:p>
        </w:tc>
        <w:tc>
          <w:tcPr>
            <w:tcW w:w="867" w:type="dxa"/>
            <w:vMerge/>
            <w:vAlign w:val="center"/>
          </w:tcPr>
          <w:p w14:paraId="44A10ABA" w14:textId="77777777" w:rsidR="00927858" w:rsidRDefault="00927858">
            <w:pPr>
              <w:pStyle w:val="affb"/>
            </w:pPr>
          </w:p>
        </w:tc>
      </w:tr>
      <w:tr w:rsidR="00927858" w14:paraId="44A10AC3" w14:textId="77777777">
        <w:trPr>
          <w:trHeight w:val="397"/>
          <w:jc w:val="center"/>
        </w:trPr>
        <w:tc>
          <w:tcPr>
            <w:tcW w:w="557" w:type="dxa"/>
            <w:vAlign w:val="center"/>
          </w:tcPr>
          <w:p w14:paraId="44A10ABC" w14:textId="77777777" w:rsidR="00927858" w:rsidRDefault="00B207A1">
            <w:pPr>
              <w:pStyle w:val="affb"/>
            </w:pPr>
            <w:r>
              <w:t>6</w:t>
            </w:r>
          </w:p>
        </w:tc>
        <w:tc>
          <w:tcPr>
            <w:tcW w:w="709" w:type="dxa"/>
            <w:vMerge/>
            <w:vAlign w:val="center"/>
          </w:tcPr>
          <w:p w14:paraId="44A10ABD" w14:textId="77777777" w:rsidR="00927858" w:rsidRDefault="00927858">
            <w:pPr>
              <w:pStyle w:val="affb"/>
            </w:pPr>
          </w:p>
        </w:tc>
        <w:tc>
          <w:tcPr>
            <w:tcW w:w="1418" w:type="dxa"/>
            <w:vAlign w:val="center"/>
          </w:tcPr>
          <w:p w14:paraId="44A10ABE" w14:textId="77777777" w:rsidR="00927858" w:rsidRDefault="00B207A1">
            <w:pPr>
              <w:pStyle w:val="affb"/>
            </w:pPr>
            <w:r>
              <w:t>氟化氢铵</w:t>
            </w:r>
          </w:p>
        </w:tc>
        <w:tc>
          <w:tcPr>
            <w:tcW w:w="2551" w:type="dxa"/>
            <w:gridSpan w:val="2"/>
            <w:vAlign w:val="center"/>
          </w:tcPr>
          <w:p w14:paraId="44A10ABF" w14:textId="77777777" w:rsidR="00927858" w:rsidRDefault="00B207A1">
            <w:pPr>
              <w:pStyle w:val="affb"/>
            </w:pPr>
            <w:r>
              <w:t>98%</w:t>
            </w:r>
            <w:r>
              <w:t>，</w:t>
            </w:r>
            <w:r>
              <w:t>25kg/</w:t>
            </w:r>
            <w:r>
              <w:t>袋</w:t>
            </w:r>
          </w:p>
        </w:tc>
        <w:tc>
          <w:tcPr>
            <w:tcW w:w="1134" w:type="dxa"/>
            <w:vAlign w:val="center"/>
          </w:tcPr>
          <w:p w14:paraId="44A10AC0" w14:textId="77777777" w:rsidR="00927858" w:rsidRDefault="00B207A1">
            <w:pPr>
              <w:pStyle w:val="affb"/>
            </w:pPr>
            <w:r>
              <w:t>2</w:t>
            </w:r>
          </w:p>
        </w:tc>
        <w:tc>
          <w:tcPr>
            <w:tcW w:w="1134" w:type="dxa"/>
            <w:vAlign w:val="center"/>
          </w:tcPr>
          <w:p w14:paraId="44A10AC1" w14:textId="77777777" w:rsidR="00927858" w:rsidRDefault="00B207A1">
            <w:pPr>
              <w:pStyle w:val="affb"/>
            </w:pPr>
            <w:r>
              <w:t>/</w:t>
            </w:r>
          </w:p>
        </w:tc>
        <w:tc>
          <w:tcPr>
            <w:tcW w:w="867" w:type="dxa"/>
            <w:vMerge/>
            <w:vAlign w:val="center"/>
          </w:tcPr>
          <w:p w14:paraId="44A10AC2" w14:textId="77777777" w:rsidR="00927858" w:rsidRDefault="00927858">
            <w:pPr>
              <w:pStyle w:val="affb"/>
            </w:pPr>
          </w:p>
        </w:tc>
      </w:tr>
      <w:tr w:rsidR="00927858" w14:paraId="44A10ACB" w14:textId="77777777">
        <w:trPr>
          <w:trHeight w:val="397"/>
          <w:jc w:val="center"/>
        </w:trPr>
        <w:tc>
          <w:tcPr>
            <w:tcW w:w="557" w:type="dxa"/>
            <w:vAlign w:val="center"/>
          </w:tcPr>
          <w:p w14:paraId="44A10AC4" w14:textId="77777777" w:rsidR="00927858" w:rsidRDefault="00B207A1">
            <w:pPr>
              <w:pStyle w:val="affb"/>
            </w:pPr>
            <w:r>
              <w:t>7</w:t>
            </w:r>
          </w:p>
        </w:tc>
        <w:tc>
          <w:tcPr>
            <w:tcW w:w="709" w:type="dxa"/>
            <w:vMerge/>
            <w:vAlign w:val="center"/>
          </w:tcPr>
          <w:p w14:paraId="44A10AC5" w14:textId="77777777" w:rsidR="00927858" w:rsidRDefault="00927858">
            <w:pPr>
              <w:pStyle w:val="affb"/>
            </w:pPr>
          </w:p>
        </w:tc>
        <w:tc>
          <w:tcPr>
            <w:tcW w:w="1418" w:type="dxa"/>
            <w:vAlign w:val="center"/>
          </w:tcPr>
          <w:p w14:paraId="44A10AC6" w14:textId="77777777" w:rsidR="00927858" w:rsidRDefault="00B207A1">
            <w:pPr>
              <w:pStyle w:val="affb"/>
            </w:pPr>
            <w:r>
              <w:t>草酸</w:t>
            </w:r>
          </w:p>
        </w:tc>
        <w:tc>
          <w:tcPr>
            <w:tcW w:w="2551" w:type="dxa"/>
            <w:gridSpan w:val="2"/>
            <w:vAlign w:val="center"/>
          </w:tcPr>
          <w:p w14:paraId="44A10AC7" w14:textId="77777777" w:rsidR="00927858" w:rsidRDefault="00B207A1">
            <w:pPr>
              <w:pStyle w:val="affb"/>
            </w:pPr>
            <w:r>
              <w:t>25kg/</w:t>
            </w:r>
            <w:r>
              <w:t>袋</w:t>
            </w:r>
          </w:p>
        </w:tc>
        <w:tc>
          <w:tcPr>
            <w:tcW w:w="1134" w:type="dxa"/>
            <w:vAlign w:val="center"/>
          </w:tcPr>
          <w:p w14:paraId="44A10AC8" w14:textId="77777777" w:rsidR="00927858" w:rsidRDefault="00B207A1">
            <w:pPr>
              <w:pStyle w:val="affb"/>
            </w:pPr>
            <w:r>
              <w:t>1.5</w:t>
            </w:r>
          </w:p>
        </w:tc>
        <w:tc>
          <w:tcPr>
            <w:tcW w:w="1134" w:type="dxa"/>
            <w:vAlign w:val="center"/>
          </w:tcPr>
          <w:p w14:paraId="44A10AC9" w14:textId="77777777" w:rsidR="00927858" w:rsidRDefault="00B207A1">
            <w:pPr>
              <w:pStyle w:val="affb"/>
            </w:pPr>
            <w:r>
              <w:t>/</w:t>
            </w:r>
          </w:p>
        </w:tc>
        <w:tc>
          <w:tcPr>
            <w:tcW w:w="867" w:type="dxa"/>
            <w:vMerge/>
            <w:vAlign w:val="center"/>
          </w:tcPr>
          <w:p w14:paraId="44A10ACA" w14:textId="77777777" w:rsidR="00927858" w:rsidRDefault="00927858">
            <w:pPr>
              <w:pStyle w:val="affb"/>
            </w:pPr>
          </w:p>
        </w:tc>
      </w:tr>
      <w:tr w:rsidR="00927858" w14:paraId="44A10AD3" w14:textId="77777777">
        <w:trPr>
          <w:trHeight w:val="397"/>
          <w:jc w:val="center"/>
        </w:trPr>
        <w:tc>
          <w:tcPr>
            <w:tcW w:w="557" w:type="dxa"/>
            <w:vAlign w:val="center"/>
          </w:tcPr>
          <w:p w14:paraId="44A10ACC" w14:textId="77777777" w:rsidR="00927858" w:rsidRDefault="00B207A1">
            <w:pPr>
              <w:pStyle w:val="affb"/>
            </w:pPr>
            <w:r>
              <w:t>8</w:t>
            </w:r>
          </w:p>
        </w:tc>
        <w:tc>
          <w:tcPr>
            <w:tcW w:w="709" w:type="dxa"/>
            <w:vMerge/>
            <w:vAlign w:val="center"/>
          </w:tcPr>
          <w:p w14:paraId="44A10ACD" w14:textId="77777777" w:rsidR="00927858" w:rsidRDefault="00927858">
            <w:pPr>
              <w:pStyle w:val="affb"/>
            </w:pPr>
          </w:p>
        </w:tc>
        <w:tc>
          <w:tcPr>
            <w:tcW w:w="1418" w:type="dxa"/>
            <w:vAlign w:val="center"/>
          </w:tcPr>
          <w:p w14:paraId="44A10ACE" w14:textId="77777777" w:rsidR="00927858" w:rsidRDefault="00B207A1">
            <w:pPr>
              <w:pStyle w:val="affb"/>
            </w:pPr>
            <w:r>
              <w:t>硼酸</w:t>
            </w:r>
          </w:p>
        </w:tc>
        <w:tc>
          <w:tcPr>
            <w:tcW w:w="2551" w:type="dxa"/>
            <w:gridSpan w:val="2"/>
            <w:vAlign w:val="center"/>
          </w:tcPr>
          <w:p w14:paraId="44A10ACF" w14:textId="77777777" w:rsidR="00927858" w:rsidRDefault="00B207A1">
            <w:pPr>
              <w:pStyle w:val="affb"/>
            </w:pPr>
            <w:r>
              <w:t>99%</w:t>
            </w:r>
            <w:r>
              <w:t>，</w:t>
            </w:r>
            <w:r>
              <w:t>25kg/</w:t>
            </w:r>
            <w:r>
              <w:t>袋</w:t>
            </w:r>
          </w:p>
        </w:tc>
        <w:tc>
          <w:tcPr>
            <w:tcW w:w="1134" w:type="dxa"/>
            <w:vAlign w:val="center"/>
          </w:tcPr>
          <w:p w14:paraId="44A10AD0" w14:textId="77777777" w:rsidR="00927858" w:rsidRDefault="00B207A1">
            <w:pPr>
              <w:pStyle w:val="affb"/>
            </w:pPr>
            <w:r>
              <w:t>0.06</w:t>
            </w:r>
          </w:p>
        </w:tc>
        <w:tc>
          <w:tcPr>
            <w:tcW w:w="1134" w:type="dxa"/>
            <w:vAlign w:val="center"/>
          </w:tcPr>
          <w:p w14:paraId="44A10AD1" w14:textId="77777777" w:rsidR="00927858" w:rsidRDefault="00B207A1">
            <w:pPr>
              <w:pStyle w:val="affb"/>
            </w:pPr>
            <w:r>
              <w:t>/</w:t>
            </w:r>
          </w:p>
        </w:tc>
        <w:tc>
          <w:tcPr>
            <w:tcW w:w="867" w:type="dxa"/>
            <w:vMerge/>
            <w:vAlign w:val="center"/>
          </w:tcPr>
          <w:p w14:paraId="44A10AD2" w14:textId="77777777" w:rsidR="00927858" w:rsidRDefault="00927858">
            <w:pPr>
              <w:pStyle w:val="affb"/>
            </w:pPr>
          </w:p>
        </w:tc>
      </w:tr>
      <w:tr w:rsidR="00927858" w14:paraId="44A10ADC" w14:textId="77777777">
        <w:trPr>
          <w:trHeight w:val="397"/>
          <w:jc w:val="center"/>
        </w:trPr>
        <w:tc>
          <w:tcPr>
            <w:tcW w:w="557" w:type="dxa"/>
            <w:vAlign w:val="center"/>
          </w:tcPr>
          <w:p w14:paraId="44A10AD4" w14:textId="77777777" w:rsidR="00927858" w:rsidRDefault="00B207A1">
            <w:pPr>
              <w:pStyle w:val="affb"/>
            </w:pPr>
            <w:r>
              <w:t>9</w:t>
            </w:r>
          </w:p>
        </w:tc>
        <w:tc>
          <w:tcPr>
            <w:tcW w:w="709" w:type="dxa"/>
            <w:vMerge/>
            <w:vAlign w:val="center"/>
          </w:tcPr>
          <w:p w14:paraId="44A10AD5" w14:textId="77777777" w:rsidR="00927858" w:rsidRDefault="00927858">
            <w:pPr>
              <w:pStyle w:val="affb"/>
            </w:pPr>
          </w:p>
        </w:tc>
        <w:tc>
          <w:tcPr>
            <w:tcW w:w="1418" w:type="dxa"/>
            <w:vMerge w:val="restart"/>
            <w:vAlign w:val="center"/>
          </w:tcPr>
          <w:p w14:paraId="44A10AD6" w14:textId="77777777" w:rsidR="00927858" w:rsidRDefault="00B207A1">
            <w:pPr>
              <w:pStyle w:val="affb"/>
            </w:pPr>
            <w:r>
              <w:t>染料</w:t>
            </w:r>
          </w:p>
        </w:tc>
        <w:tc>
          <w:tcPr>
            <w:tcW w:w="850" w:type="dxa"/>
            <w:vAlign w:val="center"/>
          </w:tcPr>
          <w:p w14:paraId="44A10AD7" w14:textId="77777777" w:rsidR="00927858" w:rsidRDefault="00B207A1">
            <w:pPr>
              <w:pStyle w:val="affb"/>
            </w:pPr>
            <w:r>
              <w:t>黑色</w:t>
            </w:r>
          </w:p>
        </w:tc>
        <w:tc>
          <w:tcPr>
            <w:tcW w:w="1701" w:type="dxa"/>
            <w:vAlign w:val="center"/>
          </w:tcPr>
          <w:p w14:paraId="44A10AD8" w14:textId="77777777" w:rsidR="00927858" w:rsidRDefault="00B207A1">
            <w:pPr>
              <w:pStyle w:val="affb"/>
            </w:pPr>
            <w:r>
              <w:t>酸性黑，粉末状，</w:t>
            </w:r>
            <w:r>
              <w:t>1kg/</w:t>
            </w:r>
            <w:r>
              <w:t>袋</w:t>
            </w:r>
          </w:p>
        </w:tc>
        <w:tc>
          <w:tcPr>
            <w:tcW w:w="1134" w:type="dxa"/>
            <w:vAlign w:val="center"/>
          </w:tcPr>
          <w:p w14:paraId="44A10AD9" w14:textId="77777777" w:rsidR="00927858" w:rsidRDefault="00B207A1">
            <w:pPr>
              <w:pStyle w:val="affb"/>
            </w:pPr>
            <w:r>
              <w:t>0.65</w:t>
            </w:r>
          </w:p>
        </w:tc>
        <w:tc>
          <w:tcPr>
            <w:tcW w:w="1134" w:type="dxa"/>
            <w:vAlign w:val="center"/>
          </w:tcPr>
          <w:p w14:paraId="44A10ADA" w14:textId="77777777" w:rsidR="00927858" w:rsidRDefault="00B207A1">
            <w:pPr>
              <w:pStyle w:val="affb"/>
            </w:pPr>
            <w:r>
              <w:t>/</w:t>
            </w:r>
          </w:p>
        </w:tc>
        <w:tc>
          <w:tcPr>
            <w:tcW w:w="867" w:type="dxa"/>
            <w:vMerge/>
            <w:vAlign w:val="center"/>
          </w:tcPr>
          <w:p w14:paraId="44A10ADB" w14:textId="77777777" w:rsidR="00927858" w:rsidRDefault="00927858">
            <w:pPr>
              <w:pStyle w:val="affb"/>
            </w:pPr>
          </w:p>
        </w:tc>
      </w:tr>
      <w:tr w:rsidR="00927858" w14:paraId="44A10AE5" w14:textId="77777777">
        <w:trPr>
          <w:trHeight w:val="397"/>
          <w:jc w:val="center"/>
        </w:trPr>
        <w:tc>
          <w:tcPr>
            <w:tcW w:w="557" w:type="dxa"/>
            <w:vAlign w:val="center"/>
          </w:tcPr>
          <w:p w14:paraId="44A10ADD" w14:textId="77777777" w:rsidR="00927858" w:rsidRDefault="00B207A1">
            <w:pPr>
              <w:pStyle w:val="affb"/>
            </w:pPr>
            <w:r>
              <w:t>10</w:t>
            </w:r>
          </w:p>
        </w:tc>
        <w:tc>
          <w:tcPr>
            <w:tcW w:w="709" w:type="dxa"/>
            <w:vMerge/>
            <w:vAlign w:val="center"/>
          </w:tcPr>
          <w:p w14:paraId="44A10ADE" w14:textId="77777777" w:rsidR="00927858" w:rsidRDefault="00927858">
            <w:pPr>
              <w:pStyle w:val="affb"/>
            </w:pPr>
          </w:p>
        </w:tc>
        <w:tc>
          <w:tcPr>
            <w:tcW w:w="1418" w:type="dxa"/>
            <w:vMerge/>
            <w:vAlign w:val="center"/>
          </w:tcPr>
          <w:p w14:paraId="44A10ADF" w14:textId="77777777" w:rsidR="00927858" w:rsidRDefault="00927858">
            <w:pPr>
              <w:pStyle w:val="affb"/>
            </w:pPr>
          </w:p>
        </w:tc>
        <w:tc>
          <w:tcPr>
            <w:tcW w:w="850" w:type="dxa"/>
            <w:vAlign w:val="center"/>
          </w:tcPr>
          <w:p w14:paraId="44A10AE0" w14:textId="77777777" w:rsidR="00927858" w:rsidRDefault="00B207A1">
            <w:pPr>
              <w:pStyle w:val="affb"/>
            </w:pPr>
            <w:r>
              <w:t>紫色</w:t>
            </w:r>
          </w:p>
        </w:tc>
        <w:tc>
          <w:tcPr>
            <w:tcW w:w="1701" w:type="dxa"/>
            <w:vAlign w:val="center"/>
          </w:tcPr>
          <w:p w14:paraId="44A10AE1" w14:textId="77777777" w:rsidR="00927858" w:rsidRDefault="00B207A1">
            <w:pPr>
              <w:pStyle w:val="affb"/>
            </w:pPr>
            <w:r>
              <w:t>紫红色，粉末状，</w:t>
            </w:r>
            <w:r>
              <w:t>1kg/</w:t>
            </w:r>
            <w:r>
              <w:t>袋</w:t>
            </w:r>
          </w:p>
        </w:tc>
        <w:tc>
          <w:tcPr>
            <w:tcW w:w="1134" w:type="dxa"/>
            <w:vAlign w:val="center"/>
          </w:tcPr>
          <w:p w14:paraId="44A10AE2" w14:textId="77777777" w:rsidR="00927858" w:rsidRDefault="00B207A1">
            <w:pPr>
              <w:pStyle w:val="affb"/>
            </w:pPr>
            <w:r>
              <w:t>0.65</w:t>
            </w:r>
          </w:p>
        </w:tc>
        <w:tc>
          <w:tcPr>
            <w:tcW w:w="1134" w:type="dxa"/>
            <w:vAlign w:val="center"/>
          </w:tcPr>
          <w:p w14:paraId="44A10AE3" w14:textId="77777777" w:rsidR="00927858" w:rsidRDefault="00B207A1">
            <w:pPr>
              <w:pStyle w:val="affb"/>
            </w:pPr>
            <w:r>
              <w:t>/</w:t>
            </w:r>
          </w:p>
        </w:tc>
        <w:tc>
          <w:tcPr>
            <w:tcW w:w="867" w:type="dxa"/>
            <w:vMerge/>
            <w:vAlign w:val="center"/>
          </w:tcPr>
          <w:p w14:paraId="44A10AE4" w14:textId="77777777" w:rsidR="00927858" w:rsidRDefault="00927858">
            <w:pPr>
              <w:pStyle w:val="affb"/>
            </w:pPr>
          </w:p>
        </w:tc>
      </w:tr>
      <w:tr w:rsidR="00927858" w14:paraId="44A10AEE" w14:textId="77777777">
        <w:trPr>
          <w:trHeight w:val="397"/>
          <w:jc w:val="center"/>
        </w:trPr>
        <w:tc>
          <w:tcPr>
            <w:tcW w:w="557" w:type="dxa"/>
            <w:vAlign w:val="center"/>
          </w:tcPr>
          <w:p w14:paraId="44A10AE6" w14:textId="77777777" w:rsidR="00927858" w:rsidRDefault="00B207A1">
            <w:pPr>
              <w:pStyle w:val="affb"/>
            </w:pPr>
            <w:r>
              <w:t>11</w:t>
            </w:r>
          </w:p>
        </w:tc>
        <w:tc>
          <w:tcPr>
            <w:tcW w:w="709" w:type="dxa"/>
            <w:vMerge/>
            <w:vAlign w:val="center"/>
          </w:tcPr>
          <w:p w14:paraId="44A10AE7" w14:textId="77777777" w:rsidR="00927858" w:rsidRDefault="00927858">
            <w:pPr>
              <w:pStyle w:val="affb"/>
            </w:pPr>
          </w:p>
        </w:tc>
        <w:tc>
          <w:tcPr>
            <w:tcW w:w="1418" w:type="dxa"/>
            <w:vMerge/>
            <w:vAlign w:val="center"/>
          </w:tcPr>
          <w:p w14:paraId="44A10AE8" w14:textId="77777777" w:rsidR="00927858" w:rsidRDefault="00927858">
            <w:pPr>
              <w:pStyle w:val="affb"/>
            </w:pPr>
          </w:p>
        </w:tc>
        <w:tc>
          <w:tcPr>
            <w:tcW w:w="850" w:type="dxa"/>
            <w:vAlign w:val="center"/>
          </w:tcPr>
          <w:p w14:paraId="44A10AE9" w14:textId="77777777" w:rsidR="00927858" w:rsidRDefault="00B207A1">
            <w:pPr>
              <w:pStyle w:val="affb"/>
            </w:pPr>
            <w:r>
              <w:t>黄色</w:t>
            </w:r>
          </w:p>
        </w:tc>
        <w:tc>
          <w:tcPr>
            <w:tcW w:w="1701" w:type="dxa"/>
            <w:vAlign w:val="center"/>
          </w:tcPr>
          <w:p w14:paraId="44A10AEA" w14:textId="77777777" w:rsidR="00927858" w:rsidRDefault="00B207A1">
            <w:pPr>
              <w:pStyle w:val="affb"/>
            </w:pPr>
            <w:r>
              <w:t>茜素黄，粉末状，</w:t>
            </w:r>
            <w:r>
              <w:t>1kg/</w:t>
            </w:r>
            <w:r>
              <w:t>袋</w:t>
            </w:r>
          </w:p>
        </w:tc>
        <w:tc>
          <w:tcPr>
            <w:tcW w:w="1134" w:type="dxa"/>
            <w:vAlign w:val="center"/>
          </w:tcPr>
          <w:p w14:paraId="44A10AEB" w14:textId="77777777" w:rsidR="00927858" w:rsidRDefault="00B207A1">
            <w:pPr>
              <w:pStyle w:val="affb"/>
            </w:pPr>
            <w:r>
              <w:t>0.65</w:t>
            </w:r>
          </w:p>
        </w:tc>
        <w:tc>
          <w:tcPr>
            <w:tcW w:w="1134" w:type="dxa"/>
            <w:vAlign w:val="center"/>
          </w:tcPr>
          <w:p w14:paraId="44A10AEC" w14:textId="77777777" w:rsidR="00927858" w:rsidRDefault="00B207A1">
            <w:pPr>
              <w:pStyle w:val="affb"/>
            </w:pPr>
            <w:r>
              <w:t>/</w:t>
            </w:r>
          </w:p>
        </w:tc>
        <w:tc>
          <w:tcPr>
            <w:tcW w:w="867" w:type="dxa"/>
            <w:vMerge/>
            <w:vAlign w:val="center"/>
          </w:tcPr>
          <w:p w14:paraId="44A10AED" w14:textId="77777777" w:rsidR="00927858" w:rsidRDefault="00927858">
            <w:pPr>
              <w:pStyle w:val="affb"/>
            </w:pPr>
          </w:p>
        </w:tc>
      </w:tr>
      <w:tr w:rsidR="00927858" w14:paraId="44A10AF6" w14:textId="77777777">
        <w:trPr>
          <w:trHeight w:val="397"/>
          <w:jc w:val="center"/>
        </w:trPr>
        <w:tc>
          <w:tcPr>
            <w:tcW w:w="557" w:type="dxa"/>
            <w:vAlign w:val="center"/>
          </w:tcPr>
          <w:p w14:paraId="44A10AEF" w14:textId="77777777" w:rsidR="00927858" w:rsidRDefault="00B207A1">
            <w:pPr>
              <w:pStyle w:val="affb"/>
            </w:pPr>
            <w:r>
              <w:t>12</w:t>
            </w:r>
          </w:p>
        </w:tc>
        <w:tc>
          <w:tcPr>
            <w:tcW w:w="709" w:type="dxa"/>
            <w:vMerge/>
            <w:vAlign w:val="center"/>
          </w:tcPr>
          <w:p w14:paraId="44A10AF0" w14:textId="77777777" w:rsidR="00927858" w:rsidRDefault="00927858">
            <w:pPr>
              <w:pStyle w:val="affb"/>
            </w:pPr>
          </w:p>
        </w:tc>
        <w:tc>
          <w:tcPr>
            <w:tcW w:w="1418" w:type="dxa"/>
            <w:vAlign w:val="center"/>
          </w:tcPr>
          <w:p w14:paraId="44A10AF1" w14:textId="77777777" w:rsidR="00927858" w:rsidRDefault="00B207A1">
            <w:pPr>
              <w:pStyle w:val="affb"/>
            </w:pPr>
            <w:r>
              <w:t>封闭剂</w:t>
            </w:r>
            <w:r>
              <w:t>(</w:t>
            </w:r>
            <w:r>
              <w:t>醋酸镍</w:t>
            </w:r>
            <w:r>
              <w:t xml:space="preserve">) </w:t>
            </w:r>
          </w:p>
        </w:tc>
        <w:tc>
          <w:tcPr>
            <w:tcW w:w="2551" w:type="dxa"/>
            <w:gridSpan w:val="2"/>
            <w:vAlign w:val="center"/>
          </w:tcPr>
          <w:p w14:paraId="44A10AF2" w14:textId="77777777" w:rsidR="00927858" w:rsidRDefault="00B207A1">
            <w:pPr>
              <w:pStyle w:val="affb"/>
            </w:pPr>
            <w:r>
              <w:t>99%</w:t>
            </w:r>
            <w:r>
              <w:t>，</w:t>
            </w:r>
            <w:r>
              <w:rPr>
                <w:szCs w:val="20"/>
              </w:rPr>
              <w:t>25kg/</w:t>
            </w:r>
            <w:r>
              <w:rPr>
                <w:szCs w:val="20"/>
              </w:rPr>
              <w:t>桶</w:t>
            </w:r>
          </w:p>
        </w:tc>
        <w:tc>
          <w:tcPr>
            <w:tcW w:w="1134" w:type="dxa"/>
            <w:vAlign w:val="center"/>
          </w:tcPr>
          <w:p w14:paraId="44A10AF3" w14:textId="77777777" w:rsidR="00927858" w:rsidRDefault="00B207A1">
            <w:pPr>
              <w:pStyle w:val="affb"/>
            </w:pPr>
            <w:r>
              <w:t>0.6</w:t>
            </w:r>
          </w:p>
        </w:tc>
        <w:tc>
          <w:tcPr>
            <w:tcW w:w="1134" w:type="dxa"/>
            <w:vAlign w:val="center"/>
          </w:tcPr>
          <w:p w14:paraId="44A10AF4" w14:textId="77777777" w:rsidR="00927858" w:rsidRDefault="00B207A1">
            <w:pPr>
              <w:pStyle w:val="affb"/>
            </w:pPr>
            <w:r>
              <w:t>/</w:t>
            </w:r>
          </w:p>
        </w:tc>
        <w:tc>
          <w:tcPr>
            <w:tcW w:w="867" w:type="dxa"/>
            <w:vMerge/>
            <w:vAlign w:val="center"/>
          </w:tcPr>
          <w:p w14:paraId="44A10AF5" w14:textId="77777777" w:rsidR="00927858" w:rsidRDefault="00927858">
            <w:pPr>
              <w:pStyle w:val="affb"/>
            </w:pPr>
          </w:p>
        </w:tc>
      </w:tr>
      <w:tr w:rsidR="00927858" w14:paraId="44A10AFE" w14:textId="77777777">
        <w:trPr>
          <w:trHeight w:val="397"/>
          <w:jc w:val="center"/>
        </w:trPr>
        <w:tc>
          <w:tcPr>
            <w:tcW w:w="557" w:type="dxa"/>
            <w:vAlign w:val="center"/>
          </w:tcPr>
          <w:p w14:paraId="44A10AF7" w14:textId="77777777" w:rsidR="00927858" w:rsidRDefault="00B207A1">
            <w:pPr>
              <w:pStyle w:val="affb"/>
            </w:pPr>
            <w:r>
              <w:t>1</w:t>
            </w:r>
          </w:p>
        </w:tc>
        <w:tc>
          <w:tcPr>
            <w:tcW w:w="709" w:type="dxa"/>
            <w:vMerge w:val="restart"/>
            <w:vAlign w:val="center"/>
          </w:tcPr>
          <w:p w14:paraId="44A10AF8" w14:textId="77777777" w:rsidR="00927858" w:rsidRDefault="00B207A1">
            <w:pPr>
              <w:pStyle w:val="affb"/>
            </w:pPr>
            <w:r>
              <w:t>电镀锌生产线</w:t>
            </w:r>
          </w:p>
        </w:tc>
        <w:tc>
          <w:tcPr>
            <w:tcW w:w="1418" w:type="dxa"/>
            <w:vAlign w:val="center"/>
          </w:tcPr>
          <w:p w14:paraId="44A10AF9" w14:textId="77777777" w:rsidR="00927858" w:rsidRDefault="00B207A1">
            <w:pPr>
              <w:pStyle w:val="affb"/>
            </w:pPr>
            <w:r>
              <w:t>无磷除油粉</w:t>
            </w:r>
          </w:p>
        </w:tc>
        <w:tc>
          <w:tcPr>
            <w:tcW w:w="2551" w:type="dxa"/>
            <w:gridSpan w:val="2"/>
            <w:vAlign w:val="center"/>
          </w:tcPr>
          <w:p w14:paraId="44A10AFA" w14:textId="77777777" w:rsidR="00927858" w:rsidRDefault="00B207A1">
            <w:pPr>
              <w:pStyle w:val="affb"/>
            </w:pPr>
            <w:r>
              <w:t>50kg/</w:t>
            </w:r>
            <w:r>
              <w:t>袋</w:t>
            </w:r>
          </w:p>
        </w:tc>
        <w:tc>
          <w:tcPr>
            <w:tcW w:w="1134" w:type="dxa"/>
            <w:vAlign w:val="center"/>
          </w:tcPr>
          <w:p w14:paraId="44A10AFB" w14:textId="77777777" w:rsidR="00927858" w:rsidRDefault="00B207A1">
            <w:pPr>
              <w:pStyle w:val="affb"/>
            </w:pPr>
            <w:r>
              <w:t>10</w:t>
            </w:r>
          </w:p>
        </w:tc>
        <w:tc>
          <w:tcPr>
            <w:tcW w:w="1134" w:type="dxa"/>
            <w:vAlign w:val="center"/>
          </w:tcPr>
          <w:p w14:paraId="44A10AFC" w14:textId="77777777" w:rsidR="00927858" w:rsidRDefault="00B207A1">
            <w:pPr>
              <w:pStyle w:val="affb"/>
            </w:pPr>
            <w:r>
              <w:t>10</w:t>
            </w:r>
          </w:p>
        </w:tc>
        <w:tc>
          <w:tcPr>
            <w:tcW w:w="867" w:type="dxa"/>
            <w:vMerge w:val="restart"/>
            <w:vAlign w:val="center"/>
          </w:tcPr>
          <w:p w14:paraId="44A10AFD" w14:textId="77777777" w:rsidR="00927858" w:rsidRDefault="00B207A1">
            <w:pPr>
              <w:pStyle w:val="affb"/>
            </w:pPr>
            <w:r>
              <w:t>一致</w:t>
            </w:r>
          </w:p>
        </w:tc>
      </w:tr>
      <w:tr w:rsidR="00927858" w14:paraId="44A10B06" w14:textId="77777777">
        <w:trPr>
          <w:trHeight w:val="397"/>
          <w:jc w:val="center"/>
        </w:trPr>
        <w:tc>
          <w:tcPr>
            <w:tcW w:w="557" w:type="dxa"/>
            <w:vAlign w:val="center"/>
          </w:tcPr>
          <w:p w14:paraId="44A10AFF" w14:textId="77777777" w:rsidR="00927858" w:rsidRDefault="00B207A1">
            <w:pPr>
              <w:pStyle w:val="affb"/>
            </w:pPr>
            <w:r>
              <w:t>2</w:t>
            </w:r>
          </w:p>
        </w:tc>
        <w:tc>
          <w:tcPr>
            <w:tcW w:w="709" w:type="dxa"/>
            <w:vMerge/>
            <w:vAlign w:val="center"/>
          </w:tcPr>
          <w:p w14:paraId="44A10B00" w14:textId="77777777" w:rsidR="00927858" w:rsidRDefault="00927858">
            <w:pPr>
              <w:pStyle w:val="affb"/>
            </w:pPr>
          </w:p>
        </w:tc>
        <w:tc>
          <w:tcPr>
            <w:tcW w:w="1418" w:type="dxa"/>
            <w:vAlign w:val="center"/>
          </w:tcPr>
          <w:p w14:paraId="44A10B01" w14:textId="77777777" w:rsidR="00927858" w:rsidRDefault="00B207A1">
            <w:pPr>
              <w:pStyle w:val="affb"/>
            </w:pPr>
            <w:r>
              <w:t>盐酸</w:t>
            </w:r>
          </w:p>
        </w:tc>
        <w:tc>
          <w:tcPr>
            <w:tcW w:w="2551" w:type="dxa"/>
            <w:gridSpan w:val="2"/>
            <w:vAlign w:val="center"/>
          </w:tcPr>
          <w:p w14:paraId="44A10B02" w14:textId="77777777" w:rsidR="00927858" w:rsidRDefault="00B207A1">
            <w:pPr>
              <w:pStyle w:val="affb"/>
            </w:pPr>
            <w:r>
              <w:t>35%</w:t>
            </w:r>
            <w:r>
              <w:rPr>
                <w:szCs w:val="20"/>
              </w:rPr>
              <w:t>，</w:t>
            </w:r>
            <w:r>
              <w:rPr>
                <w:szCs w:val="20"/>
              </w:rPr>
              <w:t>250kg/</w:t>
            </w:r>
            <w:r>
              <w:rPr>
                <w:szCs w:val="20"/>
              </w:rPr>
              <w:t>桶</w:t>
            </w:r>
          </w:p>
        </w:tc>
        <w:tc>
          <w:tcPr>
            <w:tcW w:w="1134" w:type="dxa"/>
            <w:vAlign w:val="center"/>
          </w:tcPr>
          <w:p w14:paraId="44A10B03" w14:textId="77777777" w:rsidR="00927858" w:rsidRDefault="00B207A1">
            <w:pPr>
              <w:pStyle w:val="affb"/>
            </w:pPr>
            <w:r>
              <w:t>36</w:t>
            </w:r>
          </w:p>
        </w:tc>
        <w:tc>
          <w:tcPr>
            <w:tcW w:w="1134" w:type="dxa"/>
            <w:vAlign w:val="center"/>
          </w:tcPr>
          <w:p w14:paraId="44A10B04" w14:textId="77777777" w:rsidR="00927858" w:rsidRDefault="00B207A1">
            <w:pPr>
              <w:pStyle w:val="affb"/>
            </w:pPr>
            <w:r>
              <w:t>36</w:t>
            </w:r>
          </w:p>
        </w:tc>
        <w:tc>
          <w:tcPr>
            <w:tcW w:w="867" w:type="dxa"/>
            <w:vMerge/>
            <w:vAlign w:val="center"/>
          </w:tcPr>
          <w:p w14:paraId="44A10B05" w14:textId="77777777" w:rsidR="00927858" w:rsidRDefault="00927858">
            <w:pPr>
              <w:pStyle w:val="affb"/>
            </w:pPr>
          </w:p>
        </w:tc>
      </w:tr>
      <w:tr w:rsidR="00927858" w14:paraId="44A10B0E" w14:textId="77777777">
        <w:trPr>
          <w:trHeight w:val="397"/>
          <w:jc w:val="center"/>
        </w:trPr>
        <w:tc>
          <w:tcPr>
            <w:tcW w:w="557" w:type="dxa"/>
            <w:vAlign w:val="center"/>
          </w:tcPr>
          <w:p w14:paraId="44A10B07" w14:textId="77777777" w:rsidR="00927858" w:rsidRDefault="00B207A1">
            <w:pPr>
              <w:pStyle w:val="affb"/>
            </w:pPr>
            <w:r>
              <w:t>3</w:t>
            </w:r>
          </w:p>
        </w:tc>
        <w:tc>
          <w:tcPr>
            <w:tcW w:w="709" w:type="dxa"/>
            <w:vMerge/>
            <w:vAlign w:val="center"/>
          </w:tcPr>
          <w:p w14:paraId="44A10B08" w14:textId="77777777" w:rsidR="00927858" w:rsidRDefault="00927858">
            <w:pPr>
              <w:pStyle w:val="affb"/>
            </w:pPr>
          </w:p>
        </w:tc>
        <w:tc>
          <w:tcPr>
            <w:tcW w:w="1418" w:type="dxa"/>
            <w:vAlign w:val="center"/>
          </w:tcPr>
          <w:p w14:paraId="44A10B09" w14:textId="77777777" w:rsidR="00927858" w:rsidRDefault="00B207A1">
            <w:pPr>
              <w:pStyle w:val="affb"/>
            </w:pPr>
            <w:r>
              <w:t>NaOH</w:t>
            </w:r>
          </w:p>
        </w:tc>
        <w:tc>
          <w:tcPr>
            <w:tcW w:w="2551" w:type="dxa"/>
            <w:gridSpan w:val="2"/>
            <w:vAlign w:val="center"/>
          </w:tcPr>
          <w:p w14:paraId="44A10B0A" w14:textId="77777777" w:rsidR="00927858" w:rsidRDefault="00B207A1">
            <w:pPr>
              <w:pStyle w:val="affb"/>
            </w:pPr>
            <w:r>
              <w:t>99%</w:t>
            </w:r>
            <w:r>
              <w:t>，</w:t>
            </w:r>
            <w:r>
              <w:t>25kg/</w:t>
            </w:r>
            <w:r>
              <w:t>袋</w:t>
            </w:r>
          </w:p>
        </w:tc>
        <w:tc>
          <w:tcPr>
            <w:tcW w:w="1134" w:type="dxa"/>
            <w:vAlign w:val="center"/>
          </w:tcPr>
          <w:p w14:paraId="44A10B0B" w14:textId="77777777" w:rsidR="00927858" w:rsidRDefault="00B207A1">
            <w:pPr>
              <w:pStyle w:val="affb"/>
            </w:pPr>
            <w:r>
              <w:t>4.95</w:t>
            </w:r>
          </w:p>
        </w:tc>
        <w:tc>
          <w:tcPr>
            <w:tcW w:w="1134" w:type="dxa"/>
            <w:vAlign w:val="center"/>
          </w:tcPr>
          <w:p w14:paraId="44A10B0C" w14:textId="77777777" w:rsidR="00927858" w:rsidRDefault="00B207A1">
            <w:pPr>
              <w:pStyle w:val="affb"/>
            </w:pPr>
            <w:r>
              <w:t>4.95</w:t>
            </w:r>
          </w:p>
        </w:tc>
        <w:tc>
          <w:tcPr>
            <w:tcW w:w="867" w:type="dxa"/>
            <w:vMerge/>
            <w:vAlign w:val="center"/>
          </w:tcPr>
          <w:p w14:paraId="44A10B0D" w14:textId="77777777" w:rsidR="00927858" w:rsidRDefault="00927858">
            <w:pPr>
              <w:pStyle w:val="affb"/>
            </w:pPr>
          </w:p>
        </w:tc>
      </w:tr>
      <w:tr w:rsidR="00927858" w14:paraId="44A10B16" w14:textId="77777777">
        <w:trPr>
          <w:trHeight w:val="397"/>
          <w:jc w:val="center"/>
        </w:trPr>
        <w:tc>
          <w:tcPr>
            <w:tcW w:w="557" w:type="dxa"/>
            <w:vAlign w:val="center"/>
          </w:tcPr>
          <w:p w14:paraId="44A10B0F" w14:textId="77777777" w:rsidR="00927858" w:rsidRDefault="00B207A1">
            <w:pPr>
              <w:pStyle w:val="affb"/>
            </w:pPr>
            <w:r>
              <w:t>4</w:t>
            </w:r>
          </w:p>
        </w:tc>
        <w:tc>
          <w:tcPr>
            <w:tcW w:w="709" w:type="dxa"/>
            <w:vMerge/>
            <w:vAlign w:val="center"/>
          </w:tcPr>
          <w:p w14:paraId="44A10B10" w14:textId="77777777" w:rsidR="00927858" w:rsidRDefault="00927858">
            <w:pPr>
              <w:pStyle w:val="affb"/>
            </w:pPr>
          </w:p>
        </w:tc>
        <w:tc>
          <w:tcPr>
            <w:tcW w:w="1418" w:type="dxa"/>
            <w:vAlign w:val="center"/>
          </w:tcPr>
          <w:p w14:paraId="44A10B11" w14:textId="77777777" w:rsidR="00927858" w:rsidRDefault="00B207A1">
            <w:pPr>
              <w:pStyle w:val="affb"/>
            </w:pPr>
            <w:r>
              <w:t>氯化钾</w:t>
            </w:r>
          </w:p>
        </w:tc>
        <w:tc>
          <w:tcPr>
            <w:tcW w:w="2551" w:type="dxa"/>
            <w:gridSpan w:val="2"/>
            <w:vAlign w:val="center"/>
          </w:tcPr>
          <w:p w14:paraId="44A10B12" w14:textId="77777777" w:rsidR="00927858" w:rsidRDefault="00B207A1">
            <w:pPr>
              <w:pStyle w:val="affb"/>
            </w:pPr>
            <w:r>
              <w:t>50kg/</w:t>
            </w:r>
            <w:r>
              <w:t>袋</w:t>
            </w:r>
          </w:p>
        </w:tc>
        <w:tc>
          <w:tcPr>
            <w:tcW w:w="1134" w:type="dxa"/>
            <w:vAlign w:val="center"/>
          </w:tcPr>
          <w:p w14:paraId="44A10B13" w14:textId="77777777" w:rsidR="00927858" w:rsidRDefault="00B207A1">
            <w:pPr>
              <w:pStyle w:val="affb"/>
            </w:pPr>
            <w:r>
              <w:t xml:space="preserve">14 </w:t>
            </w:r>
          </w:p>
        </w:tc>
        <w:tc>
          <w:tcPr>
            <w:tcW w:w="1134" w:type="dxa"/>
            <w:vAlign w:val="center"/>
          </w:tcPr>
          <w:p w14:paraId="44A10B14" w14:textId="77777777" w:rsidR="00927858" w:rsidRDefault="00B207A1">
            <w:pPr>
              <w:pStyle w:val="affb"/>
            </w:pPr>
            <w:r>
              <w:t xml:space="preserve">14 </w:t>
            </w:r>
          </w:p>
        </w:tc>
        <w:tc>
          <w:tcPr>
            <w:tcW w:w="867" w:type="dxa"/>
            <w:vMerge/>
            <w:vAlign w:val="center"/>
          </w:tcPr>
          <w:p w14:paraId="44A10B15" w14:textId="77777777" w:rsidR="00927858" w:rsidRDefault="00927858">
            <w:pPr>
              <w:pStyle w:val="affb"/>
            </w:pPr>
          </w:p>
        </w:tc>
      </w:tr>
      <w:tr w:rsidR="00927858" w14:paraId="44A10B1E" w14:textId="77777777">
        <w:trPr>
          <w:trHeight w:val="397"/>
          <w:jc w:val="center"/>
        </w:trPr>
        <w:tc>
          <w:tcPr>
            <w:tcW w:w="557" w:type="dxa"/>
            <w:vAlign w:val="center"/>
          </w:tcPr>
          <w:p w14:paraId="44A10B17" w14:textId="77777777" w:rsidR="00927858" w:rsidRDefault="00B207A1">
            <w:pPr>
              <w:pStyle w:val="affb"/>
            </w:pPr>
            <w:r>
              <w:t>5</w:t>
            </w:r>
          </w:p>
        </w:tc>
        <w:tc>
          <w:tcPr>
            <w:tcW w:w="709" w:type="dxa"/>
            <w:vMerge/>
            <w:vAlign w:val="center"/>
          </w:tcPr>
          <w:p w14:paraId="44A10B18" w14:textId="77777777" w:rsidR="00927858" w:rsidRDefault="00927858">
            <w:pPr>
              <w:pStyle w:val="affb"/>
            </w:pPr>
          </w:p>
        </w:tc>
        <w:tc>
          <w:tcPr>
            <w:tcW w:w="1418" w:type="dxa"/>
            <w:vAlign w:val="center"/>
          </w:tcPr>
          <w:p w14:paraId="44A10B19" w14:textId="77777777" w:rsidR="00927858" w:rsidRDefault="00B207A1">
            <w:pPr>
              <w:pStyle w:val="affb"/>
            </w:pPr>
            <w:r>
              <w:t>氧化锌</w:t>
            </w:r>
          </w:p>
        </w:tc>
        <w:tc>
          <w:tcPr>
            <w:tcW w:w="2551" w:type="dxa"/>
            <w:gridSpan w:val="2"/>
            <w:vAlign w:val="center"/>
          </w:tcPr>
          <w:p w14:paraId="44A10B1A" w14:textId="77777777" w:rsidR="00927858" w:rsidRDefault="00B207A1">
            <w:pPr>
              <w:pStyle w:val="affb"/>
            </w:pPr>
            <w:r>
              <w:t>25kg/</w:t>
            </w:r>
            <w:r>
              <w:t>袋</w:t>
            </w:r>
          </w:p>
        </w:tc>
        <w:tc>
          <w:tcPr>
            <w:tcW w:w="1134" w:type="dxa"/>
            <w:vAlign w:val="center"/>
          </w:tcPr>
          <w:p w14:paraId="44A10B1B" w14:textId="77777777" w:rsidR="00927858" w:rsidRDefault="00B207A1">
            <w:pPr>
              <w:pStyle w:val="affb"/>
            </w:pPr>
            <w:r>
              <w:t>10</w:t>
            </w:r>
          </w:p>
        </w:tc>
        <w:tc>
          <w:tcPr>
            <w:tcW w:w="1134" w:type="dxa"/>
            <w:vAlign w:val="center"/>
          </w:tcPr>
          <w:p w14:paraId="44A10B1C" w14:textId="77777777" w:rsidR="00927858" w:rsidRDefault="00B207A1">
            <w:pPr>
              <w:pStyle w:val="affb"/>
            </w:pPr>
            <w:r>
              <w:t>10</w:t>
            </w:r>
          </w:p>
        </w:tc>
        <w:tc>
          <w:tcPr>
            <w:tcW w:w="867" w:type="dxa"/>
            <w:vMerge/>
            <w:vAlign w:val="center"/>
          </w:tcPr>
          <w:p w14:paraId="44A10B1D" w14:textId="77777777" w:rsidR="00927858" w:rsidRDefault="00927858">
            <w:pPr>
              <w:pStyle w:val="affb"/>
            </w:pPr>
          </w:p>
        </w:tc>
      </w:tr>
      <w:tr w:rsidR="00927858" w14:paraId="44A10B26" w14:textId="77777777">
        <w:trPr>
          <w:trHeight w:val="397"/>
          <w:jc w:val="center"/>
        </w:trPr>
        <w:tc>
          <w:tcPr>
            <w:tcW w:w="557" w:type="dxa"/>
            <w:vAlign w:val="center"/>
          </w:tcPr>
          <w:p w14:paraId="44A10B1F" w14:textId="77777777" w:rsidR="00927858" w:rsidRDefault="00B207A1">
            <w:pPr>
              <w:pStyle w:val="affb"/>
            </w:pPr>
            <w:r>
              <w:t>6</w:t>
            </w:r>
          </w:p>
        </w:tc>
        <w:tc>
          <w:tcPr>
            <w:tcW w:w="709" w:type="dxa"/>
            <w:vMerge/>
            <w:vAlign w:val="center"/>
          </w:tcPr>
          <w:p w14:paraId="44A10B20" w14:textId="77777777" w:rsidR="00927858" w:rsidRDefault="00927858">
            <w:pPr>
              <w:pStyle w:val="affb"/>
            </w:pPr>
          </w:p>
        </w:tc>
        <w:tc>
          <w:tcPr>
            <w:tcW w:w="1418" w:type="dxa"/>
            <w:vAlign w:val="center"/>
          </w:tcPr>
          <w:p w14:paraId="44A10B21" w14:textId="77777777" w:rsidR="00927858" w:rsidRDefault="00B207A1">
            <w:pPr>
              <w:pStyle w:val="affb"/>
            </w:pPr>
            <w:r>
              <w:t>氯化锌</w:t>
            </w:r>
          </w:p>
        </w:tc>
        <w:tc>
          <w:tcPr>
            <w:tcW w:w="2551" w:type="dxa"/>
            <w:gridSpan w:val="2"/>
            <w:vAlign w:val="center"/>
          </w:tcPr>
          <w:p w14:paraId="44A10B22" w14:textId="77777777" w:rsidR="00927858" w:rsidRDefault="00B207A1">
            <w:pPr>
              <w:pStyle w:val="affb"/>
            </w:pPr>
            <w:r>
              <w:t>25kg/</w:t>
            </w:r>
            <w:r>
              <w:t>袋</w:t>
            </w:r>
          </w:p>
        </w:tc>
        <w:tc>
          <w:tcPr>
            <w:tcW w:w="1134" w:type="dxa"/>
            <w:vAlign w:val="center"/>
          </w:tcPr>
          <w:p w14:paraId="44A10B23" w14:textId="77777777" w:rsidR="00927858" w:rsidRDefault="00B207A1">
            <w:pPr>
              <w:pStyle w:val="affb"/>
            </w:pPr>
            <w:r>
              <w:t xml:space="preserve">6 </w:t>
            </w:r>
          </w:p>
        </w:tc>
        <w:tc>
          <w:tcPr>
            <w:tcW w:w="1134" w:type="dxa"/>
            <w:vAlign w:val="center"/>
          </w:tcPr>
          <w:p w14:paraId="44A10B24" w14:textId="77777777" w:rsidR="00927858" w:rsidRDefault="00B207A1">
            <w:pPr>
              <w:pStyle w:val="affb"/>
            </w:pPr>
            <w:r>
              <w:t xml:space="preserve">6 </w:t>
            </w:r>
          </w:p>
        </w:tc>
        <w:tc>
          <w:tcPr>
            <w:tcW w:w="867" w:type="dxa"/>
            <w:vMerge/>
            <w:vAlign w:val="center"/>
          </w:tcPr>
          <w:p w14:paraId="44A10B25" w14:textId="77777777" w:rsidR="00927858" w:rsidRDefault="00927858">
            <w:pPr>
              <w:pStyle w:val="affb"/>
            </w:pPr>
          </w:p>
        </w:tc>
      </w:tr>
      <w:tr w:rsidR="00927858" w14:paraId="44A10B2E" w14:textId="77777777">
        <w:trPr>
          <w:trHeight w:val="397"/>
          <w:jc w:val="center"/>
        </w:trPr>
        <w:tc>
          <w:tcPr>
            <w:tcW w:w="557" w:type="dxa"/>
            <w:vAlign w:val="center"/>
          </w:tcPr>
          <w:p w14:paraId="44A10B27" w14:textId="77777777" w:rsidR="00927858" w:rsidRDefault="00B207A1">
            <w:pPr>
              <w:pStyle w:val="affb"/>
            </w:pPr>
            <w:r>
              <w:t>7</w:t>
            </w:r>
          </w:p>
        </w:tc>
        <w:tc>
          <w:tcPr>
            <w:tcW w:w="709" w:type="dxa"/>
            <w:vMerge/>
            <w:vAlign w:val="center"/>
          </w:tcPr>
          <w:p w14:paraId="44A10B28" w14:textId="77777777" w:rsidR="00927858" w:rsidRDefault="00927858">
            <w:pPr>
              <w:pStyle w:val="affb"/>
            </w:pPr>
          </w:p>
        </w:tc>
        <w:tc>
          <w:tcPr>
            <w:tcW w:w="1418" w:type="dxa"/>
            <w:vAlign w:val="center"/>
          </w:tcPr>
          <w:p w14:paraId="44A10B29" w14:textId="77777777" w:rsidR="00927858" w:rsidRDefault="00B207A1">
            <w:pPr>
              <w:pStyle w:val="affb"/>
            </w:pPr>
            <w:r>
              <w:t>硼酸</w:t>
            </w:r>
          </w:p>
        </w:tc>
        <w:tc>
          <w:tcPr>
            <w:tcW w:w="2551" w:type="dxa"/>
            <w:gridSpan w:val="2"/>
            <w:vAlign w:val="center"/>
          </w:tcPr>
          <w:p w14:paraId="44A10B2A" w14:textId="77777777" w:rsidR="00927858" w:rsidRDefault="00B207A1">
            <w:pPr>
              <w:pStyle w:val="affb"/>
            </w:pPr>
            <w:r>
              <w:t>99%</w:t>
            </w:r>
            <w:r>
              <w:t>，</w:t>
            </w:r>
            <w:r>
              <w:t>25kg/</w:t>
            </w:r>
            <w:r>
              <w:t>袋</w:t>
            </w:r>
          </w:p>
        </w:tc>
        <w:tc>
          <w:tcPr>
            <w:tcW w:w="1134" w:type="dxa"/>
            <w:vAlign w:val="center"/>
          </w:tcPr>
          <w:p w14:paraId="44A10B2B" w14:textId="77777777" w:rsidR="00927858" w:rsidRDefault="00B207A1">
            <w:pPr>
              <w:pStyle w:val="affb"/>
            </w:pPr>
            <w:r>
              <w:t xml:space="preserve">8.2 </w:t>
            </w:r>
          </w:p>
        </w:tc>
        <w:tc>
          <w:tcPr>
            <w:tcW w:w="1134" w:type="dxa"/>
            <w:vAlign w:val="center"/>
          </w:tcPr>
          <w:p w14:paraId="44A10B2C" w14:textId="77777777" w:rsidR="00927858" w:rsidRDefault="00B207A1">
            <w:pPr>
              <w:pStyle w:val="affb"/>
            </w:pPr>
            <w:r>
              <w:t xml:space="preserve">8.2 </w:t>
            </w:r>
          </w:p>
        </w:tc>
        <w:tc>
          <w:tcPr>
            <w:tcW w:w="867" w:type="dxa"/>
            <w:vMerge/>
            <w:vAlign w:val="center"/>
          </w:tcPr>
          <w:p w14:paraId="44A10B2D" w14:textId="77777777" w:rsidR="00927858" w:rsidRDefault="00927858">
            <w:pPr>
              <w:pStyle w:val="affb"/>
            </w:pPr>
          </w:p>
        </w:tc>
      </w:tr>
      <w:tr w:rsidR="00927858" w14:paraId="44A10B36" w14:textId="77777777">
        <w:trPr>
          <w:trHeight w:val="397"/>
          <w:jc w:val="center"/>
        </w:trPr>
        <w:tc>
          <w:tcPr>
            <w:tcW w:w="557" w:type="dxa"/>
            <w:vAlign w:val="center"/>
          </w:tcPr>
          <w:p w14:paraId="44A10B2F" w14:textId="77777777" w:rsidR="00927858" w:rsidRDefault="00B207A1">
            <w:pPr>
              <w:pStyle w:val="affb"/>
            </w:pPr>
            <w:r>
              <w:t>8</w:t>
            </w:r>
          </w:p>
        </w:tc>
        <w:tc>
          <w:tcPr>
            <w:tcW w:w="709" w:type="dxa"/>
            <w:vMerge/>
            <w:vAlign w:val="center"/>
          </w:tcPr>
          <w:p w14:paraId="44A10B30" w14:textId="77777777" w:rsidR="00927858" w:rsidRDefault="00927858">
            <w:pPr>
              <w:pStyle w:val="affb"/>
            </w:pPr>
          </w:p>
        </w:tc>
        <w:tc>
          <w:tcPr>
            <w:tcW w:w="1418" w:type="dxa"/>
            <w:vAlign w:val="center"/>
          </w:tcPr>
          <w:p w14:paraId="44A10B31" w14:textId="77777777" w:rsidR="00927858" w:rsidRDefault="00B207A1">
            <w:pPr>
              <w:pStyle w:val="affb"/>
            </w:pPr>
            <w:r>
              <w:t>光亮剂</w:t>
            </w:r>
          </w:p>
        </w:tc>
        <w:tc>
          <w:tcPr>
            <w:tcW w:w="2551" w:type="dxa"/>
            <w:gridSpan w:val="2"/>
            <w:vAlign w:val="center"/>
          </w:tcPr>
          <w:p w14:paraId="44A10B32" w14:textId="77777777" w:rsidR="00927858" w:rsidRDefault="00B207A1">
            <w:pPr>
              <w:pStyle w:val="affb"/>
            </w:pPr>
            <w:r>
              <w:t>25kg/</w:t>
            </w:r>
            <w:r>
              <w:t>桶</w:t>
            </w:r>
          </w:p>
        </w:tc>
        <w:tc>
          <w:tcPr>
            <w:tcW w:w="1134" w:type="dxa"/>
            <w:vAlign w:val="center"/>
          </w:tcPr>
          <w:p w14:paraId="44A10B33" w14:textId="77777777" w:rsidR="00927858" w:rsidRDefault="00B207A1">
            <w:pPr>
              <w:pStyle w:val="affb"/>
            </w:pPr>
            <w:r>
              <w:t xml:space="preserve">0.22  </w:t>
            </w:r>
          </w:p>
        </w:tc>
        <w:tc>
          <w:tcPr>
            <w:tcW w:w="1134" w:type="dxa"/>
            <w:vAlign w:val="center"/>
          </w:tcPr>
          <w:p w14:paraId="44A10B34" w14:textId="77777777" w:rsidR="00927858" w:rsidRDefault="00B207A1">
            <w:pPr>
              <w:pStyle w:val="affb"/>
            </w:pPr>
            <w:r>
              <w:t xml:space="preserve">0.22  </w:t>
            </w:r>
          </w:p>
        </w:tc>
        <w:tc>
          <w:tcPr>
            <w:tcW w:w="867" w:type="dxa"/>
            <w:vMerge/>
            <w:vAlign w:val="center"/>
          </w:tcPr>
          <w:p w14:paraId="44A10B35" w14:textId="77777777" w:rsidR="00927858" w:rsidRDefault="00927858">
            <w:pPr>
              <w:pStyle w:val="affb"/>
            </w:pPr>
          </w:p>
        </w:tc>
      </w:tr>
      <w:tr w:rsidR="00927858" w14:paraId="44A10B3E" w14:textId="77777777">
        <w:trPr>
          <w:trHeight w:val="397"/>
          <w:jc w:val="center"/>
        </w:trPr>
        <w:tc>
          <w:tcPr>
            <w:tcW w:w="557" w:type="dxa"/>
            <w:vAlign w:val="center"/>
          </w:tcPr>
          <w:p w14:paraId="44A10B37" w14:textId="77777777" w:rsidR="00927858" w:rsidRDefault="00B207A1">
            <w:pPr>
              <w:pStyle w:val="affb"/>
            </w:pPr>
            <w:r>
              <w:t>9</w:t>
            </w:r>
          </w:p>
        </w:tc>
        <w:tc>
          <w:tcPr>
            <w:tcW w:w="709" w:type="dxa"/>
            <w:vMerge/>
            <w:vAlign w:val="center"/>
          </w:tcPr>
          <w:p w14:paraId="44A10B38" w14:textId="77777777" w:rsidR="00927858" w:rsidRDefault="00927858">
            <w:pPr>
              <w:pStyle w:val="affb"/>
            </w:pPr>
          </w:p>
        </w:tc>
        <w:tc>
          <w:tcPr>
            <w:tcW w:w="1418" w:type="dxa"/>
            <w:vAlign w:val="center"/>
          </w:tcPr>
          <w:p w14:paraId="44A10B39" w14:textId="77777777" w:rsidR="00927858" w:rsidRDefault="00B207A1">
            <w:pPr>
              <w:pStyle w:val="affb"/>
            </w:pPr>
            <w:r>
              <w:t>锌板</w:t>
            </w:r>
          </w:p>
        </w:tc>
        <w:tc>
          <w:tcPr>
            <w:tcW w:w="2551" w:type="dxa"/>
            <w:gridSpan w:val="2"/>
            <w:vAlign w:val="center"/>
          </w:tcPr>
          <w:p w14:paraId="44A10B3A" w14:textId="77777777" w:rsidR="00927858" w:rsidRDefault="00B207A1">
            <w:pPr>
              <w:pStyle w:val="affb"/>
            </w:pPr>
            <w:r>
              <w:rPr>
                <w:kern w:val="21"/>
              </w:rPr>
              <w:t>99.9%</w:t>
            </w:r>
            <w:r>
              <w:rPr>
                <w:kern w:val="21"/>
              </w:rPr>
              <w:t>，</w:t>
            </w:r>
            <w:r>
              <w:rPr>
                <w:kern w:val="21"/>
              </w:rPr>
              <w:t>5kg/</w:t>
            </w:r>
            <w:r>
              <w:rPr>
                <w:kern w:val="21"/>
              </w:rPr>
              <w:t>块</w:t>
            </w:r>
          </w:p>
        </w:tc>
        <w:tc>
          <w:tcPr>
            <w:tcW w:w="1134" w:type="dxa"/>
            <w:vAlign w:val="center"/>
          </w:tcPr>
          <w:p w14:paraId="44A10B3B" w14:textId="77777777" w:rsidR="00927858" w:rsidRDefault="00B207A1">
            <w:pPr>
              <w:pStyle w:val="affb"/>
            </w:pPr>
            <w:r>
              <w:t>23.7</w:t>
            </w:r>
          </w:p>
        </w:tc>
        <w:tc>
          <w:tcPr>
            <w:tcW w:w="1134" w:type="dxa"/>
            <w:vAlign w:val="center"/>
          </w:tcPr>
          <w:p w14:paraId="44A10B3C" w14:textId="77777777" w:rsidR="00927858" w:rsidRDefault="00B207A1">
            <w:pPr>
              <w:pStyle w:val="affb"/>
              <w:rPr>
                <w:b/>
                <w:bCs/>
                <w:u w:val="single"/>
              </w:rPr>
            </w:pPr>
            <w:r>
              <w:t>23.7</w:t>
            </w:r>
          </w:p>
        </w:tc>
        <w:tc>
          <w:tcPr>
            <w:tcW w:w="867" w:type="dxa"/>
            <w:vMerge/>
            <w:vAlign w:val="center"/>
          </w:tcPr>
          <w:p w14:paraId="44A10B3D" w14:textId="77777777" w:rsidR="00927858" w:rsidRDefault="00927858">
            <w:pPr>
              <w:pStyle w:val="affb"/>
              <w:rPr>
                <w:b/>
                <w:bCs/>
                <w:u w:val="single"/>
              </w:rPr>
            </w:pPr>
          </w:p>
        </w:tc>
      </w:tr>
      <w:tr w:rsidR="00927858" w14:paraId="44A10B46" w14:textId="77777777">
        <w:trPr>
          <w:trHeight w:val="397"/>
          <w:jc w:val="center"/>
        </w:trPr>
        <w:tc>
          <w:tcPr>
            <w:tcW w:w="557" w:type="dxa"/>
            <w:vAlign w:val="center"/>
          </w:tcPr>
          <w:p w14:paraId="44A10B3F" w14:textId="77777777" w:rsidR="00927858" w:rsidRDefault="00B207A1">
            <w:pPr>
              <w:pStyle w:val="affb"/>
            </w:pPr>
            <w:r>
              <w:t>10</w:t>
            </w:r>
          </w:p>
        </w:tc>
        <w:tc>
          <w:tcPr>
            <w:tcW w:w="709" w:type="dxa"/>
            <w:vMerge/>
            <w:vAlign w:val="center"/>
          </w:tcPr>
          <w:p w14:paraId="44A10B40" w14:textId="77777777" w:rsidR="00927858" w:rsidRDefault="00927858">
            <w:pPr>
              <w:pStyle w:val="affb"/>
            </w:pPr>
          </w:p>
        </w:tc>
        <w:tc>
          <w:tcPr>
            <w:tcW w:w="1418" w:type="dxa"/>
            <w:vAlign w:val="center"/>
          </w:tcPr>
          <w:p w14:paraId="44A10B41" w14:textId="77777777" w:rsidR="00927858" w:rsidRDefault="00B207A1">
            <w:pPr>
              <w:pStyle w:val="affb"/>
            </w:pPr>
            <w:r>
              <w:t>硝酸</w:t>
            </w:r>
          </w:p>
        </w:tc>
        <w:tc>
          <w:tcPr>
            <w:tcW w:w="2551" w:type="dxa"/>
            <w:gridSpan w:val="2"/>
            <w:vAlign w:val="center"/>
          </w:tcPr>
          <w:p w14:paraId="44A10B42" w14:textId="77777777" w:rsidR="00927858" w:rsidRDefault="00B207A1">
            <w:pPr>
              <w:pStyle w:val="affb"/>
            </w:pPr>
            <w:r>
              <w:t>70%</w:t>
            </w:r>
            <w:r>
              <w:rPr>
                <w:szCs w:val="20"/>
              </w:rPr>
              <w:t>，</w:t>
            </w:r>
            <w:r>
              <w:rPr>
                <w:szCs w:val="20"/>
              </w:rPr>
              <w:t>250kg/</w:t>
            </w:r>
            <w:r>
              <w:rPr>
                <w:szCs w:val="20"/>
              </w:rPr>
              <w:t>桶</w:t>
            </w:r>
          </w:p>
        </w:tc>
        <w:tc>
          <w:tcPr>
            <w:tcW w:w="1134" w:type="dxa"/>
            <w:vAlign w:val="center"/>
          </w:tcPr>
          <w:p w14:paraId="44A10B43" w14:textId="77777777" w:rsidR="00927858" w:rsidRDefault="00B207A1">
            <w:pPr>
              <w:pStyle w:val="affb"/>
            </w:pPr>
            <w:r>
              <w:t xml:space="preserve">8.2 </w:t>
            </w:r>
          </w:p>
        </w:tc>
        <w:tc>
          <w:tcPr>
            <w:tcW w:w="1134" w:type="dxa"/>
            <w:vAlign w:val="center"/>
          </w:tcPr>
          <w:p w14:paraId="44A10B44" w14:textId="77777777" w:rsidR="00927858" w:rsidRDefault="00B207A1">
            <w:pPr>
              <w:pStyle w:val="affb"/>
            </w:pPr>
            <w:r>
              <w:t xml:space="preserve">8.2 </w:t>
            </w:r>
          </w:p>
        </w:tc>
        <w:tc>
          <w:tcPr>
            <w:tcW w:w="867" w:type="dxa"/>
            <w:vMerge/>
            <w:vAlign w:val="center"/>
          </w:tcPr>
          <w:p w14:paraId="44A10B45" w14:textId="77777777" w:rsidR="00927858" w:rsidRDefault="00927858">
            <w:pPr>
              <w:pStyle w:val="affb"/>
            </w:pPr>
          </w:p>
        </w:tc>
      </w:tr>
      <w:tr w:rsidR="00927858" w14:paraId="44A10B4E" w14:textId="77777777">
        <w:trPr>
          <w:trHeight w:val="397"/>
          <w:jc w:val="center"/>
        </w:trPr>
        <w:tc>
          <w:tcPr>
            <w:tcW w:w="557" w:type="dxa"/>
            <w:vAlign w:val="center"/>
          </w:tcPr>
          <w:p w14:paraId="44A10B47" w14:textId="77777777" w:rsidR="00927858" w:rsidRDefault="00B207A1">
            <w:pPr>
              <w:pStyle w:val="affb"/>
            </w:pPr>
            <w:r>
              <w:lastRenderedPageBreak/>
              <w:t>11</w:t>
            </w:r>
          </w:p>
        </w:tc>
        <w:tc>
          <w:tcPr>
            <w:tcW w:w="709" w:type="dxa"/>
            <w:vMerge/>
            <w:vAlign w:val="center"/>
          </w:tcPr>
          <w:p w14:paraId="44A10B48" w14:textId="77777777" w:rsidR="00927858" w:rsidRDefault="00927858">
            <w:pPr>
              <w:pStyle w:val="affb"/>
            </w:pPr>
          </w:p>
        </w:tc>
        <w:tc>
          <w:tcPr>
            <w:tcW w:w="1418" w:type="dxa"/>
            <w:vAlign w:val="center"/>
          </w:tcPr>
          <w:p w14:paraId="44A10B49" w14:textId="77777777" w:rsidR="00927858" w:rsidRDefault="00B207A1">
            <w:pPr>
              <w:pStyle w:val="affb"/>
            </w:pPr>
            <w:r>
              <w:t>三价铬钝化液</w:t>
            </w:r>
          </w:p>
        </w:tc>
        <w:tc>
          <w:tcPr>
            <w:tcW w:w="2551" w:type="dxa"/>
            <w:gridSpan w:val="2"/>
            <w:vAlign w:val="center"/>
          </w:tcPr>
          <w:p w14:paraId="44A10B4A" w14:textId="77777777" w:rsidR="00927858" w:rsidRDefault="00B207A1">
            <w:pPr>
              <w:pStyle w:val="affb"/>
            </w:pPr>
            <w:r>
              <w:rPr>
                <w:szCs w:val="20"/>
              </w:rPr>
              <w:t>98%</w:t>
            </w:r>
            <w:r>
              <w:rPr>
                <w:szCs w:val="20"/>
              </w:rPr>
              <w:t>，</w:t>
            </w:r>
            <w:r>
              <w:rPr>
                <w:szCs w:val="20"/>
              </w:rPr>
              <w:t>25kg/</w:t>
            </w:r>
            <w:r>
              <w:rPr>
                <w:szCs w:val="20"/>
              </w:rPr>
              <w:t>桶</w:t>
            </w:r>
          </w:p>
        </w:tc>
        <w:tc>
          <w:tcPr>
            <w:tcW w:w="1134" w:type="dxa"/>
            <w:vAlign w:val="center"/>
          </w:tcPr>
          <w:p w14:paraId="44A10B4B" w14:textId="77777777" w:rsidR="00927858" w:rsidRDefault="00B207A1">
            <w:pPr>
              <w:pStyle w:val="affb"/>
            </w:pPr>
            <w:r>
              <w:t>6.6</w:t>
            </w:r>
          </w:p>
        </w:tc>
        <w:tc>
          <w:tcPr>
            <w:tcW w:w="1134" w:type="dxa"/>
            <w:vAlign w:val="center"/>
          </w:tcPr>
          <w:p w14:paraId="44A10B4C" w14:textId="77777777" w:rsidR="00927858" w:rsidRDefault="00B207A1">
            <w:pPr>
              <w:pStyle w:val="affb"/>
            </w:pPr>
            <w:r>
              <w:t>6.6</w:t>
            </w:r>
          </w:p>
        </w:tc>
        <w:tc>
          <w:tcPr>
            <w:tcW w:w="867" w:type="dxa"/>
            <w:vMerge/>
            <w:vAlign w:val="center"/>
          </w:tcPr>
          <w:p w14:paraId="44A10B4D" w14:textId="77777777" w:rsidR="00927858" w:rsidRDefault="00927858">
            <w:pPr>
              <w:pStyle w:val="affb"/>
            </w:pPr>
          </w:p>
        </w:tc>
      </w:tr>
      <w:tr w:rsidR="00927858" w14:paraId="44A10B56" w14:textId="77777777">
        <w:trPr>
          <w:trHeight w:val="397"/>
          <w:jc w:val="center"/>
        </w:trPr>
        <w:tc>
          <w:tcPr>
            <w:tcW w:w="557" w:type="dxa"/>
            <w:vAlign w:val="center"/>
          </w:tcPr>
          <w:p w14:paraId="44A10B4F" w14:textId="77777777" w:rsidR="00927858" w:rsidRDefault="00B207A1">
            <w:pPr>
              <w:pStyle w:val="affb"/>
            </w:pPr>
            <w:r>
              <w:t>12</w:t>
            </w:r>
          </w:p>
        </w:tc>
        <w:tc>
          <w:tcPr>
            <w:tcW w:w="709" w:type="dxa"/>
            <w:vMerge/>
            <w:vAlign w:val="center"/>
          </w:tcPr>
          <w:p w14:paraId="44A10B50" w14:textId="77777777" w:rsidR="00927858" w:rsidRDefault="00927858">
            <w:pPr>
              <w:pStyle w:val="affb"/>
            </w:pPr>
          </w:p>
        </w:tc>
        <w:tc>
          <w:tcPr>
            <w:tcW w:w="1418" w:type="dxa"/>
            <w:vAlign w:val="center"/>
          </w:tcPr>
          <w:p w14:paraId="44A10B51" w14:textId="77777777" w:rsidR="00927858" w:rsidRDefault="00B207A1">
            <w:pPr>
              <w:pStyle w:val="affb"/>
            </w:pPr>
            <w:r>
              <w:t>封闭剂</w:t>
            </w:r>
            <w:r>
              <w:t>(AES</w:t>
            </w:r>
            <w:r>
              <w:t>和甘油</w:t>
            </w:r>
            <w:r>
              <w:t xml:space="preserve">) </w:t>
            </w:r>
          </w:p>
        </w:tc>
        <w:tc>
          <w:tcPr>
            <w:tcW w:w="2551" w:type="dxa"/>
            <w:gridSpan w:val="2"/>
            <w:vAlign w:val="center"/>
          </w:tcPr>
          <w:p w14:paraId="44A10B52" w14:textId="77777777" w:rsidR="00927858" w:rsidRDefault="00B207A1">
            <w:pPr>
              <w:pStyle w:val="affb"/>
              <w:rPr>
                <w:szCs w:val="20"/>
              </w:rPr>
            </w:pPr>
            <w:r>
              <w:t>25kg/</w:t>
            </w:r>
            <w:r>
              <w:t>桶</w:t>
            </w:r>
          </w:p>
        </w:tc>
        <w:tc>
          <w:tcPr>
            <w:tcW w:w="1134" w:type="dxa"/>
            <w:vAlign w:val="center"/>
          </w:tcPr>
          <w:p w14:paraId="44A10B53" w14:textId="77777777" w:rsidR="00927858" w:rsidRDefault="00B207A1">
            <w:pPr>
              <w:pStyle w:val="affb"/>
            </w:pPr>
            <w:r>
              <w:t>0.3</w:t>
            </w:r>
          </w:p>
        </w:tc>
        <w:tc>
          <w:tcPr>
            <w:tcW w:w="1134" w:type="dxa"/>
            <w:vAlign w:val="center"/>
          </w:tcPr>
          <w:p w14:paraId="44A10B54" w14:textId="77777777" w:rsidR="00927858" w:rsidRDefault="00B207A1">
            <w:pPr>
              <w:pStyle w:val="affb"/>
            </w:pPr>
            <w:r>
              <w:t>0.3</w:t>
            </w:r>
          </w:p>
        </w:tc>
        <w:tc>
          <w:tcPr>
            <w:tcW w:w="867" w:type="dxa"/>
            <w:vMerge/>
            <w:vAlign w:val="center"/>
          </w:tcPr>
          <w:p w14:paraId="44A10B55" w14:textId="77777777" w:rsidR="00927858" w:rsidRDefault="00927858">
            <w:pPr>
              <w:pStyle w:val="affb"/>
            </w:pPr>
          </w:p>
        </w:tc>
      </w:tr>
      <w:tr w:rsidR="00927858" w14:paraId="44A10B5E" w14:textId="77777777">
        <w:trPr>
          <w:trHeight w:val="397"/>
          <w:jc w:val="center"/>
        </w:trPr>
        <w:tc>
          <w:tcPr>
            <w:tcW w:w="557" w:type="dxa"/>
            <w:vAlign w:val="center"/>
          </w:tcPr>
          <w:p w14:paraId="44A10B57" w14:textId="77777777" w:rsidR="00927858" w:rsidRDefault="00B207A1">
            <w:pPr>
              <w:pStyle w:val="affb"/>
            </w:pPr>
            <w:r>
              <w:t>1</w:t>
            </w:r>
          </w:p>
        </w:tc>
        <w:tc>
          <w:tcPr>
            <w:tcW w:w="709" w:type="dxa"/>
            <w:vMerge w:val="restart"/>
            <w:vAlign w:val="center"/>
          </w:tcPr>
          <w:p w14:paraId="44A10B58" w14:textId="77777777" w:rsidR="00927858" w:rsidRDefault="00B207A1">
            <w:pPr>
              <w:pStyle w:val="affb"/>
            </w:pPr>
            <w:r>
              <w:t>电镀锌镍合金生产线</w:t>
            </w:r>
          </w:p>
        </w:tc>
        <w:tc>
          <w:tcPr>
            <w:tcW w:w="1418" w:type="dxa"/>
            <w:vAlign w:val="center"/>
          </w:tcPr>
          <w:p w14:paraId="44A10B59" w14:textId="77777777" w:rsidR="00927858" w:rsidRDefault="00B207A1">
            <w:pPr>
              <w:pStyle w:val="affb"/>
            </w:pPr>
            <w:r>
              <w:t>无磷除油粉</w:t>
            </w:r>
          </w:p>
        </w:tc>
        <w:tc>
          <w:tcPr>
            <w:tcW w:w="2551" w:type="dxa"/>
            <w:gridSpan w:val="2"/>
            <w:vAlign w:val="center"/>
          </w:tcPr>
          <w:p w14:paraId="44A10B5A" w14:textId="77777777" w:rsidR="00927858" w:rsidRDefault="00B207A1">
            <w:pPr>
              <w:pStyle w:val="affb"/>
              <w:rPr>
                <w:szCs w:val="20"/>
              </w:rPr>
            </w:pPr>
            <w:r>
              <w:t>50kg/</w:t>
            </w:r>
            <w:r>
              <w:t>袋</w:t>
            </w:r>
          </w:p>
        </w:tc>
        <w:tc>
          <w:tcPr>
            <w:tcW w:w="1134" w:type="dxa"/>
            <w:vAlign w:val="center"/>
          </w:tcPr>
          <w:p w14:paraId="44A10B5B" w14:textId="77777777" w:rsidR="00927858" w:rsidRDefault="00B207A1">
            <w:pPr>
              <w:pStyle w:val="affb"/>
            </w:pPr>
            <w:r>
              <w:t>37</w:t>
            </w:r>
          </w:p>
        </w:tc>
        <w:tc>
          <w:tcPr>
            <w:tcW w:w="1134" w:type="dxa"/>
            <w:vAlign w:val="center"/>
          </w:tcPr>
          <w:p w14:paraId="44A10B5C" w14:textId="77777777" w:rsidR="00927858" w:rsidRDefault="00B207A1">
            <w:pPr>
              <w:pStyle w:val="affb"/>
            </w:pPr>
            <w:r>
              <w:t>/</w:t>
            </w:r>
          </w:p>
        </w:tc>
        <w:tc>
          <w:tcPr>
            <w:tcW w:w="867" w:type="dxa"/>
            <w:vMerge w:val="restart"/>
            <w:vAlign w:val="center"/>
          </w:tcPr>
          <w:p w14:paraId="44A10B5D" w14:textId="77777777" w:rsidR="00927858" w:rsidRDefault="00B207A1">
            <w:pPr>
              <w:pStyle w:val="affb"/>
            </w:pPr>
            <w:r>
              <w:t>电镀锌镍合金生产线为二期建设内容</w:t>
            </w:r>
          </w:p>
        </w:tc>
      </w:tr>
      <w:tr w:rsidR="00927858" w14:paraId="44A10B66" w14:textId="77777777">
        <w:trPr>
          <w:trHeight w:val="397"/>
          <w:jc w:val="center"/>
        </w:trPr>
        <w:tc>
          <w:tcPr>
            <w:tcW w:w="557" w:type="dxa"/>
            <w:vAlign w:val="center"/>
          </w:tcPr>
          <w:p w14:paraId="44A10B5F" w14:textId="77777777" w:rsidR="00927858" w:rsidRDefault="00B207A1">
            <w:pPr>
              <w:pStyle w:val="affb"/>
            </w:pPr>
            <w:r>
              <w:t>2</w:t>
            </w:r>
          </w:p>
        </w:tc>
        <w:tc>
          <w:tcPr>
            <w:tcW w:w="709" w:type="dxa"/>
            <w:vMerge/>
            <w:vAlign w:val="center"/>
          </w:tcPr>
          <w:p w14:paraId="44A10B60" w14:textId="77777777" w:rsidR="00927858" w:rsidRDefault="00927858">
            <w:pPr>
              <w:pStyle w:val="affb"/>
            </w:pPr>
          </w:p>
        </w:tc>
        <w:tc>
          <w:tcPr>
            <w:tcW w:w="1418" w:type="dxa"/>
            <w:vAlign w:val="center"/>
          </w:tcPr>
          <w:p w14:paraId="44A10B61" w14:textId="77777777" w:rsidR="00927858" w:rsidRDefault="00B207A1">
            <w:pPr>
              <w:pStyle w:val="affb"/>
            </w:pPr>
            <w:r>
              <w:t>盐酸</w:t>
            </w:r>
          </w:p>
        </w:tc>
        <w:tc>
          <w:tcPr>
            <w:tcW w:w="2551" w:type="dxa"/>
            <w:gridSpan w:val="2"/>
            <w:vAlign w:val="center"/>
          </w:tcPr>
          <w:p w14:paraId="44A10B62" w14:textId="77777777" w:rsidR="00927858" w:rsidRDefault="00B207A1">
            <w:pPr>
              <w:pStyle w:val="affb"/>
              <w:rPr>
                <w:szCs w:val="20"/>
              </w:rPr>
            </w:pPr>
            <w:r>
              <w:t>35%</w:t>
            </w:r>
            <w:r>
              <w:rPr>
                <w:szCs w:val="20"/>
              </w:rPr>
              <w:t>，</w:t>
            </w:r>
            <w:r>
              <w:rPr>
                <w:szCs w:val="20"/>
              </w:rPr>
              <w:t>250kg/</w:t>
            </w:r>
            <w:r>
              <w:rPr>
                <w:szCs w:val="20"/>
              </w:rPr>
              <w:t>桶</w:t>
            </w:r>
          </w:p>
        </w:tc>
        <w:tc>
          <w:tcPr>
            <w:tcW w:w="1134" w:type="dxa"/>
            <w:vAlign w:val="center"/>
          </w:tcPr>
          <w:p w14:paraId="44A10B63" w14:textId="77777777" w:rsidR="00927858" w:rsidRDefault="00B207A1">
            <w:pPr>
              <w:pStyle w:val="affb"/>
            </w:pPr>
            <w:r>
              <w:t>23.75</w:t>
            </w:r>
          </w:p>
        </w:tc>
        <w:tc>
          <w:tcPr>
            <w:tcW w:w="1134" w:type="dxa"/>
            <w:vAlign w:val="center"/>
          </w:tcPr>
          <w:p w14:paraId="44A10B64" w14:textId="77777777" w:rsidR="00927858" w:rsidRDefault="00B207A1">
            <w:pPr>
              <w:pStyle w:val="affb"/>
            </w:pPr>
            <w:r>
              <w:t>/</w:t>
            </w:r>
          </w:p>
        </w:tc>
        <w:tc>
          <w:tcPr>
            <w:tcW w:w="867" w:type="dxa"/>
            <w:vMerge/>
            <w:vAlign w:val="center"/>
          </w:tcPr>
          <w:p w14:paraId="44A10B65" w14:textId="77777777" w:rsidR="00927858" w:rsidRDefault="00927858">
            <w:pPr>
              <w:pStyle w:val="affb"/>
            </w:pPr>
          </w:p>
        </w:tc>
      </w:tr>
      <w:tr w:rsidR="00927858" w14:paraId="44A10B6E" w14:textId="77777777">
        <w:trPr>
          <w:trHeight w:val="397"/>
          <w:jc w:val="center"/>
        </w:trPr>
        <w:tc>
          <w:tcPr>
            <w:tcW w:w="557" w:type="dxa"/>
            <w:vAlign w:val="center"/>
          </w:tcPr>
          <w:p w14:paraId="44A10B67" w14:textId="77777777" w:rsidR="00927858" w:rsidRDefault="00B207A1">
            <w:pPr>
              <w:pStyle w:val="affb"/>
            </w:pPr>
            <w:r>
              <w:t>3</w:t>
            </w:r>
          </w:p>
        </w:tc>
        <w:tc>
          <w:tcPr>
            <w:tcW w:w="709" w:type="dxa"/>
            <w:vMerge/>
            <w:vAlign w:val="center"/>
          </w:tcPr>
          <w:p w14:paraId="44A10B68" w14:textId="77777777" w:rsidR="00927858" w:rsidRDefault="00927858">
            <w:pPr>
              <w:pStyle w:val="affb"/>
            </w:pPr>
          </w:p>
        </w:tc>
        <w:tc>
          <w:tcPr>
            <w:tcW w:w="1418" w:type="dxa"/>
            <w:vAlign w:val="center"/>
          </w:tcPr>
          <w:p w14:paraId="44A10B69" w14:textId="77777777" w:rsidR="00927858" w:rsidRDefault="00B207A1">
            <w:pPr>
              <w:pStyle w:val="affb"/>
            </w:pPr>
            <w:r>
              <w:t>NaOH</w:t>
            </w:r>
          </w:p>
        </w:tc>
        <w:tc>
          <w:tcPr>
            <w:tcW w:w="2551" w:type="dxa"/>
            <w:gridSpan w:val="2"/>
            <w:vAlign w:val="center"/>
          </w:tcPr>
          <w:p w14:paraId="44A10B6A" w14:textId="77777777" w:rsidR="00927858" w:rsidRDefault="00B207A1">
            <w:pPr>
              <w:pStyle w:val="affb"/>
              <w:rPr>
                <w:szCs w:val="20"/>
              </w:rPr>
            </w:pPr>
            <w:r>
              <w:t>99%</w:t>
            </w:r>
            <w:r>
              <w:t>，</w:t>
            </w:r>
            <w:r>
              <w:t>25kg/</w:t>
            </w:r>
            <w:r>
              <w:t>袋</w:t>
            </w:r>
          </w:p>
        </w:tc>
        <w:tc>
          <w:tcPr>
            <w:tcW w:w="1134" w:type="dxa"/>
            <w:vAlign w:val="center"/>
          </w:tcPr>
          <w:p w14:paraId="44A10B6B" w14:textId="77777777" w:rsidR="00927858" w:rsidRDefault="00B207A1">
            <w:pPr>
              <w:pStyle w:val="affb"/>
            </w:pPr>
            <w:r>
              <w:t>3.8</w:t>
            </w:r>
          </w:p>
        </w:tc>
        <w:tc>
          <w:tcPr>
            <w:tcW w:w="1134" w:type="dxa"/>
            <w:vAlign w:val="center"/>
          </w:tcPr>
          <w:p w14:paraId="44A10B6C" w14:textId="77777777" w:rsidR="00927858" w:rsidRDefault="00B207A1">
            <w:pPr>
              <w:pStyle w:val="affb"/>
            </w:pPr>
            <w:r>
              <w:t>/</w:t>
            </w:r>
          </w:p>
        </w:tc>
        <w:tc>
          <w:tcPr>
            <w:tcW w:w="867" w:type="dxa"/>
            <w:vMerge/>
            <w:vAlign w:val="center"/>
          </w:tcPr>
          <w:p w14:paraId="44A10B6D" w14:textId="77777777" w:rsidR="00927858" w:rsidRDefault="00927858">
            <w:pPr>
              <w:pStyle w:val="affb"/>
            </w:pPr>
          </w:p>
        </w:tc>
      </w:tr>
      <w:tr w:rsidR="00927858" w14:paraId="44A10B76" w14:textId="77777777">
        <w:trPr>
          <w:trHeight w:val="397"/>
          <w:jc w:val="center"/>
        </w:trPr>
        <w:tc>
          <w:tcPr>
            <w:tcW w:w="557" w:type="dxa"/>
            <w:vAlign w:val="center"/>
          </w:tcPr>
          <w:p w14:paraId="44A10B6F" w14:textId="77777777" w:rsidR="00927858" w:rsidRDefault="00B207A1">
            <w:pPr>
              <w:pStyle w:val="affb"/>
            </w:pPr>
            <w:r>
              <w:t>4</w:t>
            </w:r>
          </w:p>
        </w:tc>
        <w:tc>
          <w:tcPr>
            <w:tcW w:w="709" w:type="dxa"/>
            <w:vMerge/>
            <w:vAlign w:val="center"/>
          </w:tcPr>
          <w:p w14:paraId="44A10B70" w14:textId="77777777" w:rsidR="00927858" w:rsidRDefault="00927858">
            <w:pPr>
              <w:pStyle w:val="affb"/>
            </w:pPr>
          </w:p>
        </w:tc>
        <w:tc>
          <w:tcPr>
            <w:tcW w:w="1418" w:type="dxa"/>
            <w:vAlign w:val="center"/>
          </w:tcPr>
          <w:p w14:paraId="44A10B71" w14:textId="77777777" w:rsidR="00927858" w:rsidRDefault="00B207A1">
            <w:pPr>
              <w:pStyle w:val="affb"/>
            </w:pPr>
            <w:r>
              <w:t>氯化钾</w:t>
            </w:r>
          </w:p>
        </w:tc>
        <w:tc>
          <w:tcPr>
            <w:tcW w:w="2551" w:type="dxa"/>
            <w:gridSpan w:val="2"/>
            <w:vAlign w:val="center"/>
          </w:tcPr>
          <w:p w14:paraId="44A10B72" w14:textId="77777777" w:rsidR="00927858" w:rsidRDefault="00B207A1">
            <w:pPr>
              <w:pStyle w:val="affb"/>
              <w:rPr>
                <w:szCs w:val="20"/>
              </w:rPr>
            </w:pPr>
            <w:r>
              <w:t>50kg/</w:t>
            </w:r>
            <w:r>
              <w:t>袋</w:t>
            </w:r>
          </w:p>
        </w:tc>
        <w:tc>
          <w:tcPr>
            <w:tcW w:w="1134" w:type="dxa"/>
            <w:vAlign w:val="center"/>
          </w:tcPr>
          <w:p w14:paraId="44A10B73" w14:textId="77777777" w:rsidR="00927858" w:rsidRDefault="00B207A1">
            <w:pPr>
              <w:pStyle w:val="affb"/>
            </w:pPr>
            <w:r>
              <w:t>5.5</w:t>
            </w:r>
          </w:p>
        </w:tc>
        <w:tc>
          <w:tcPr>
            <w:tcW w:w="1134" w:type="dxa"/>
            <w:vAlign w:val="center"/>
          </w:tcPr>
          <w:p w14:paraId="44A10B74" w14:textId="77777777" w:rsidR="00927858" w:rsidRDefault="00B207A1">
            <w:pPr>
              <w:pStyle w:val="affb"/>
            </w:pPr>
            <w:r>
              <w:t>/</w:t>
            </w:r>
          </w:p>
        </w:tc>
        <w:tc>
          <w:tcPr>
            <w:tcW w:w="867" w:type="dxa"/>
            <w:vMerge/>
            <w:vAlign w:val="center"/>
          </w:tcPr>
          <w:p w14:paraId="44A10B75" w14:textId="77777777" w:rsidR="00927858" w:rsidRDefault="00927858">
            <w:pPr>
              <w:pStyle w:val="affb"/>
            </w:pPr>
          </w:p>
        </w:tc>
      </w:tr>
      <w:tr w:rsidR="00927858" w14:paraId="44A10B7E" w14:textId="77777777">
        <w:trPr>
          <w:trHeight w:val="397"/>
          <w:jc w:val="center"/>
        </w:trPr>
        <w:tc>
          <w:tcPr>
            <w:tcW w:w="557" w:type="dxa"/>
            <w:vAlign w:val="center"/>
          </w:tcPr>
          <w:p w14:paraId="44A10B77" w14:textId="77777777" w:rsidR="00927858" w:rsidRDefault="00B207A1">
            <w:pPr>
              <w:pStyle w:val="affb"/>
            </w:pPr>
            <w:r>
              <w:t>5</w:t>
            </w:r>
          </w:p>
        </w:tc>
        <w:tc>
          <w:tcPr>
            <w:tcW w:w="709" w:type="dxa"/>
            <w:vMerge/>
            <w:vAlign w:val="center"/>
          </w:tcPr>
          <w:p w14:paraId="44A10B78" w14:textId="77777777" w:rsidR="00927858" w:rsidRDefault="00927858">
            <w:pPr>
              <w:pStyle w:val="affb"/>
            </w:pPr>
          </w:p>
        </w:tc>
        <w:tc>
          <w:tcPr>
            <w:tcW w:w="1418" w:type="dxa"/>
            <w:vAlign w:val="center"/>
          </w:tcPr>
          <w:p w14:paraId="44A10B79" w14:textId="77777777" w:rsidR="00927858" w:rsidRDefault="00B207A1">
            <w:pPr>
              <w:pStyle w:val="affb"/>
            </w:pPr>
            <w:r>
              <w:t>氯化镍</w:t>
            </w:r>
          </w:p>
        </w:tc>
        <w:tc>
          <w:tcPr>
            <w:tcW w:w="2551" w:type="dxa"/>
            <w:gridSpan w:val="2"/>
            <w:vAlign w:val="center"/>
          </w:tcPr>
          <w:p w14:paraId="44A10B7A" w14:textId="77777777" w:rsidR="00927858" w:rsidRDefault="00B207A1">
            <w:pPr>
              <w:pStyle w:val="affb"/>
              <w:rPr>
                <w:szCs w:val="20"/>
              </w:rPr>
            </w:pPr>
            <w:r>
              <w:t>99%</w:t>
            </w:r>
            <w:r>
              <w:t>，</w:t>
            </w:r>
            <w:r>
              <w:rPr>
                <w:szCs w:val="20"/>
              </w:rPr>
              <w:t>50kg/</w:t>
            </w:r>
            <w:r>
              <w:rPr>
                <w:szCs w:val="20"/>
              </w:rPr>
              <w:t>袋</w:t>
            </w:r>
          </w:p>
        </w:tc>
        <w:tc>
          <w:tcPr>
            <w:tcW w:w="1134" w:type="dxa"/>
            <w:vAlign w:val="center"/>
          </w:tcPr>
          <w:p w14:paraId="44A10B7B" w14:textId="77777777" w:rsidR="00927858" w:rsidRDefault="00B207A1">
            <w:pPr>
              <w:pStyle w:val="affb"/>
            </w:pPr>
            <w:r>
              <w:t>2</w:t>
            </w:r>
          </w:p>
        </w:tc>
        <w:tc>
          <w:tcPr>
            <w:tcW w:w="1134" w:type="dxa"/>
            <w:vAlign w:val="center"/>
          </w:tcPr>
          <w:p w14:paraId="44A10B7C" w14:textId="77777777" w:rsidR="00927858" w:rsidRDefault="00B207A1">
            <w:pPr>
              <w:pStyle w:val="affb"/>
            </w:pPr>
            <w:r>
              <w:t>/</w:t>
            </w:r>
          </w:p>
        </w:tc>
        <w:tc>
          <w:tcPr>
            <w:tcW w:w="867" w:type="dxa"/>
            <w:vMerge/>
            <w:vAlign w:val="center"/>
          </w:tcPr>
          <w:p w14:paraId="44A10B7D" w14:textId="77777777" w:rsidR="00927858" w:rsidRDefault="00927858">
            <w:pPr>
              <w:pStyle w:val="affb"/>
            </w:pPr>
          </w:p>
        </w:tc>
      </w:tr>
      <w:tr w:rsidR="00927858" w14:paraId="44A10B86" w14:textId="77777777">
        <w:trPr>
          <w:trHeight w:val="397"/>
          <w:jc w:val="center"/>
        </w:trPr>
        <w:tc>
          <w:tcPr>
            <w:tcW w:w="557" w:type="dxa"/>
            <w:vAlign w:val="center"/>
          </w:tcPr>
          <w:p w14:paraId="44A10B7F" w14:textId="77777777" w:rsidR="00927858" w:rsidRDefault="00B207A1">
            <w:pPr>
              <w:pStyle w:val="affb"/>
            </w:pPr>
            <w:r>
              <w:t>6</w:t>
            </w:r>
          </w:p>
        </w:tc>
        <w:tc>
          <w:tcPr>
            <w:tcW w:w="709" w:type="dxa"/>
            <w:vMerge/>
            <w:vAlign w:val="center"/>
          </w:tcPr>
          <w:p w14:paraId="44A10B80" w14:textId="77777777" w:rsidR="00927858" w:rsidRDefault="00927858">
            <w:pPr>
              <w:pStyle w:val="affb"/>
            </w:pPr>
          </w:p>
        </w:tc>
        <w:tc>
          <w:tcPr>
            <w:tcW w:w="1418" w:type="dxa"/>
            <w:vAlign w:val="center"/>
          </w:tcPr>
          <w:p w14:paraId="44A10B81" w14:textId="77777777" w:rsidR="00927858" w:rsidRDefault="00B207A1">
            <w:pPr>
              <w:pStyle w:val="affb"/>
            </w:pPr>
            <w:r>
              <w:t>氯化锌</w:t>
            </w:r>
          </w:p>
        </w:tc>
        <w:tc>
          <w:tcPr>
            <w:tcW w:w="2551" w:type="dxa"/>
            <w:gridSpan w:val="2"/>
            <w:vAlign w:val="center"/>
          </w:tcPr>
          <w:p w14:paraId="44A10B82" w14:textId="77777777" w:rsidR="00927858" w:rsidRDefault="00B207A1">
            <w:pPr>
              <w:pStyle w:val="affb"/>
              <w:rPr>
                <w:szCs w:val="20"/>
              </w:rPr>
            </w:pPr>
            <w:r>
              <w:t>25kg/</w:t>
            </w:r>
            <w:r>
              <w:t>袋</w:t>
            </w:r>
          </w:p>
        </w:tc>
        <w:tc>
          <w:tcPr>
            <w:tcW w:w="1134" w:type="dxa"/>
            <w:vAlign w:val="center"/>
          </w:tcPr>
          <w:p w14:paraId="44A10B83" w14:textId="77777777" w:rsidR="00927858" w:rsidRDefault="00B207A1">
            <w:pPr>
              <w:pStyle w:val="affb"/>
            </w:pPr>
            <w:r>
              <w:t>2.2</w:t>
            </w:r>
          </w:p>
        </w:tc>
        <w:tc>
          <w:tcPr>
            <w:tcW w:w="1134" w:type="dxa"/>
            <w:vAlign w:val="center"/>
          </w:tcPr>
          <w:p w14:paraId="44A10B84" w14:textId="77777777" w:rsidR="00927858" w:rsidRDefault="00B207A1">
            <w:pPr>
              <w:pStyle w:val="affb"/>
            </w:pPr>
            <w:r>
              <w:t>/</w:t>
            </w:r>
          </w:p>
        </w:tc>
        <w:tc>
          <w:tcPr>
            <w:tcW w:w="867" w:type="dxa"/>
            <w:vMerge/>
            <w:vAlign w:val="center"/>
          </w:tcPr>
          <w:p w14:paraId="44A10B85" w14:textId="77777777" w:rsidR="00927858" w:rsidRDefault="00927858">
            <w:pPr>
              <w:pStyle w:val="affb"/>
            </w:pPr>
          </w:p>
        </w:tc>
      </w:tr>
      <w:tr w:rsidR="00927858" w14:paraId="44A10B8E" w14:textId="77777777">
        <w:trPr>
          <w:trHeight w:val="397"/>
          <w:jc w:val="center"/>
        </w:trPr>
        <w:tc>
          <w:tcPr>
            <w:tcW w:w="557" w:type="dxa"/>
            <w:vAlign w:val="center"/>
          </w:tcPr>
          <w:p w14:paraId="44A10B87" w14:textId="77777777" w:rsidR="00927858" w:rsidRDefault="00B207A1">
            <w:pPr>
              <w:pStyle w:val="affb"/>
            </w:pPr>
            <w:r>
              <w:t>7</w:t>
            </w:r>
          </w:p>
        </w:tc>
        <w:tc>
          <w:tcPr>
            <w:tcW w:w="709" w:type="dxa"/>
            <w:vMerge/>
            <w:vAlign w:val="center"/>
          </w:tcPr>
          <w:p w14:paraId="44A10B88" w14:textId="77777777" w:rsidR="00927858" w:rsidRDefault="00927858">
            <w:pPr>
              <w:pStyle w:val="affb"/>
            </w:pPr>
          </w:p>
        </w:tc>
        <w:tc>
          <w:tcPr>
            <w:tcW w:w="1418" w:type="dxa"/>
            <w:vAlign w:val="center"/>
          </w:tcPr>
          <w:p w14:paraId="44A10B89" w14:textId="77777777" w:rsidR="00927858" w:rsidRDefault="00B207A1">
            <w:pPr>
              <w:pStyle w:val="affb"/>
            </w:pPr>
            <w:r>
              <w:t>氧化锌</w:t>
            </w:r>
          </w:p>
        </w:tc>
        <w:tc>
          <w:tcPr>
            <w:tcW w:w="2551" w:type="dxa"/>
            <w:gridSpan w:val="2"/>
            <w:vAlign w:val="center"/>
          </w:tcPr>
          <w:p w14:paraId="44A10B8A" w14:textId="77777777" w:rsidR="00927858" w:rsidRDefault="00B207A1">
            <w:pPr>
              <w:pStyle w:val="affb"/>
            </w:pPr>
            <w:r>
              <w:t>25kg/</w:t>
            </w:r>
            <w:r>
              <w:t>袋</w:t>
            </w:r>
          </w:p>
        </w:tc>
        <w:tc>
          <w:tcPr>
            <w:tcW w:w="1134" w:type="dxa"/>
            <w:vAlign w:val="center"/>
          </w:tcPr>
          <w:p w14:paraId="44A10B8B" w14:textId="77777777" w:rsidR="00927858" w:rsidRDefault="00B207A1">
            <w:pPr>
              <w:pStyle w:val="affb"/>
            </w:pPr>
            <w:r>
              <w:t>0.2</w:t>
            </w:r>
          </w:p>
        </w:tc>
        <w:tc>
          <w:tcPr>
            <w:tcW w:w="1134" w:type="dxa"/>
            <w:vAlign w:val="center"/>
          </w:tcPr>
          <w:p w14:paraId="44A10B8C" w14:textId="77777777" w:rsidR="00927858" w:rsidRDefault="00B207A1">
            <w:pPr>
              <w:pStyle w:val="affb"/>
            </w:pPr>
            <w:r>
              <w:t>/</w:t>
            </w:r>
          </w:p>
        </w:tc>
        <w:tc>
          <w:tcPr>
            <w:tcW w:w="867" w:type="dxa"/>
            <w:vMerge/>
            <w:vAlign w:val="center"/>
          </w:tcPr>
          <w:p w14:paraId="44A10B8D" w14:textId="77777777" w:rsidR="00927858" w:rsidRDefault="00927858">
            <w:pPr>
              <w:pStyle w:val="affb"/>
            </w:pPr>
          </w:p>
        </w:tc>
      </w:tr>
      <w:tr w:rsidR="00927858" w14:paraId="44A10B96" w14:textId="77777777">
        <w:trPr>
          <w:trHeight w:val="397"/>
          <w:jc w:val="center"/>
        </w:trPr>
        <w:tc>
          <w:tcPr>
            <w:tcW w:w="557" w:type="dxa"/>
            <w:vAlign w:val="center"/>
          </w:tcPr>
          <w:p w14:paraId="44A10B8F" w14:textId="77777777" w:rsidR="00927858" w:rsidRDefault="00B207A1">
            <w:pPr>
              <w:pStyle w:val="affb"/>
            </w:pPr>
            <w:r>
              <w:t>8</w:t>
            </w:r>
          </w:p>
        </w:tc>
        <w:tc>
          <w:tcPr>
            <w:tcW w:w="709" w:type="dxa"/>
            <w:vMerge/>
            <w:vAlign w:val="center"/>
          </w:tcPr>
          <w:p w14:paraId="44A10B90" w14:textId="77777777" w:rsidR="00927858" w:rsidRDefault="00927858">
            <w:pPr>
              <w:pStyle w:val="affb"/>
            </w:pPr>
          </w:p>
        </w:tc>
        <w:tc>
          <w:tcPr>
            <w:tcW w:w="1418" w:type="dxa"/>
            <w:vAlign w:val="center"/>
          </w:tcPr>
          <w:p w14:paraId="44A10B91" w14:textId="77777777" w:rsidR="00927858" w:rsidRDefault="00B207A1">
            <w:pPr>
              <w:pStyle w:val="affb"/>
            </w:pPr>
            <w:r>
              <w:t>硼酸</w:t>
            </w:r>
          </w:p>
        </w:tc>
        <w:tc>
          <w:tcPr>
            <w:tcW w:w="2551" w:type="dxa"/>
            <w:gridSpan w:val="2"/>
            <w:vAlign w:val="center"/>
          </w:tcPr>
          <w:p w14:paraId="44A10B92" w14:textId="77777777" w:rsidR="00927858" w:rsidRDefault="00B207A1">
            <w:pPr>
              <w:pStyle w:val="affb"/>
              <w:rPr>
                <w:szCs w:val="20"/>
              </w:rPr>
            </w:pPr>
            <w:r>
              <w:t>99%</w:t>
            </w:r>
            <w:r>
              <w:t>，</w:t>
            </w:r>
            <w:r>
              <w:t>25kg/</w:t>
            </w:r>
            <w:r>
              <w:t>袋</w:t>
            </w:r>
          </w:p>
        </w:tc>
        <w:tc>
          <w:tcPr>
            <w:tcW w:w="1134" w:type="dxa"/>
            <w:vAlign w:val="center"/>
          </w:tcPr>
          <w:p w14:paraId="44A10B93" w14:textId="77777777" w:rsidR="00927858" w:rsidRDefault="00B207A1">
            <w:pPr>
              <w:pStyle w:val="affb"/>
            </w:pPr>
            <w:r>
              <w:t>1.0</w:t>
            </w:r>
          </w:p>
        </w:tc>
        <w:tc>
          <w:tcPr>
            <w:tcW w:w="1134" w:type="dxa"/>
            <w:vAlign w:val="center"/>
          </w:tcPr>
          <w:p w14:paraId="44A10B94" w14:textId="77777777" w:rsidR="00927858" w:rsidRDefault="00B207A1">
            <w:pPr>
              <w:pStyle w:val="affb"/>
            </w:pPr>
            <w:r>
              <w:t>/</w:t>
            </w:r>
          </w:p>
        </w:tc>
        <w:tc>
          <w:tcPr>
            <w:tcW w:w="867" w:type="dxa"/>
            <w:vMerge/>
            <w:vAlign w:val="center"/>
          </w:tcPr>
          <w:p w14:paraId="44A10B95" w14:textId="77777777" w:rsidR="00927858" w:rsidRDefault="00927858">
            <w:pPr>
              <w:pStyle w:val="affb"/>
            </w:pPr>
          </w:p>
        </w:tc>
      </w:tr>
      <w:tr w:rsidR="00927858" w14:paraId="44A10B9E" w14:textId="77777777">
        <w:trPr>
          <w:trHeight w:val="397"/>
          <w:jc w:val="center"/>
        </w:trPr>
        <w:tc>
          <w:tcPr>
            <w:tcW w:w="557" w:type="dxa"/>
            <w:vAlign w:val="center"/>
          </w:tcPr>
          <w:p w14:paraId="44A10B97" w14:textId="77777777" w:rsidR="00927858" w:rsidRDefault="00B207A1">
            <w:pPr>
              <w:pStyle w:val="affb"/>
            </w:pPr>
            <w:r>
              <w:t>9</w:t>
            </w:r>
          </w:p>
        </w:tc>
        <w:tc>
          <w:tcPr>
            <w:tcW w:w="709" w:type="dxa"/>
            <w:vMerge/>
            <w:vAlign w:val="center"/>
          </w:tcPr>
          <w:p w14:paraId="44A10B98" w14:textId="77777777" w:rsidR="00927858" w:rsidRDefault="00927858">
            <w:pPr>
              <w:pStyle w:val="affb"/>
            </w:pPr>
          </w:p>
        </w:tc>
        <w:tc>
          <w:tcPr>
            <w:tcW w:w="1418" w:type="dxa"/>
            <w:vAlign w:val="center"/>
          </w:tcPr>
          <w:p w14:paraId="44A10B99" w14:textId="77777777" w:rsidR="00927858" w:rsidRDefault="00B207A1">
            <w:pPr>
              <w:pStyle w:val="affb"/>
            </w:pPr>
            <w:r>
              <w:t>光亮剂</w:t>
            </w:r>
          </w:p>
        </w:tc>
        <w:tc>
          <w:tcPr>
            <w:tcW w:w="2551" w:type="dxa"/>
            <w:gridSpan w:val="2"/>
            <w:vAlign w:val="center"/>
          </w:tcPr>
          <w:p w14:paraId="44A10B9A" w14:textId="77777777" w:rsidR="00927858" w:rsidRDefault="00B207A1">
            <w:pPr>
              <w:pStyle w:val="affb"/>
              <w:rPr>
                <w:szCs w:val="20"/>
              </w:rPr>
            </w:pPr>
            <w:r>
              <w:t>25kg/</w:t>
            </w:r>
            <w:r>
              <w:t>桶</w:t>
            </w:r>
          </w:p>
        </w:tc>
        <w:tc>
          <w:tcPr>
            <w:tcW w:w="1134" w:type="dxa"/>
            <w:vAlign w:val="center"/>
          </w:tcPr>
          <w:p w14:paraId="44A10B9B" w14:textId="77777777" w:rsidR="00927858" w:rsidRDefault="00B207A1">
            <w:pPr>
              <w:pStyle w:val="affb"/>
            </w:pPr>
            <w:r>
              <w:t>0.01</w:t>
            </w:r>
          </w:p>
        </w:tc>
        <w:tc>
          <w:tcPr>
            <w:tcW w:w="1134" w:type="dxa"/>
            <w:vAlign w:val="center"/>
          </w:tcPr>
          <w:p w14:paraId="44A10B9C" w14:textId="77777777" w:rsidR="00927858" w:rsidRDefault="00B207A1">
            <w:pPr>
              <w:pStyle w:val="affb"/>
            </w:pPr>
            <w:r>
              <w:t>/</w:t>
            </w:r>
          </w:p>
        </w:tc>
        <w:tc>
          <w:tcPr>
            <w:tcW w:w="867" w:type="dxa"/>
            <w:vMerge/>
            <w:vAlign w:val="center"/>
          </w:tcPr>
          <w:p w14:paraId="44A10B9D" w14:textId="77777777" w:rsidR="00927858" w:rsidRDefault="00927858">
            <w:pPr>
              <w:pStyle w:val="affb"/>
            </w:pPr>
          </w:p>
        </w:tc>
      </w:tr>
      <w:tr w:rsidR="00927858" w14:paraId="44A10BA6" w14:textId="77777777">
        <w:trPr>
          <w:trHeight w:val="397"/>
          <w:jc w:val="center"/>
        </w:trPr>
        <w:tc>
          <w:tcPr>
            <w:tcW w:w="557" w:type="dxa"/>
            <w:vAlign w:val="center"/>
          </w:tcPr>
          <w:p w14:paraId="44A10B9F" w14:textId="77777777" w:rsidR="00927858" w:rsidRDefault="00B207A1">
            <w:pPr>
              <w:pStyle w:val="affb"/>
            </w:pPr>
            <w:r>
              <w:t>10</w:t>
            </w:r>
          </w:p>
        </w:tc>
        <w:tc>
          <w:tcPr>
            <w:tcW w:w="709" w:type="dxa"/>
            <w:vMerge/>
            <w:vAlign w:val="center"/>
          </w:tcPr>
          <w:p w14:paraId="44A10BA0" w14:textId="77777777" w:rsidR="00927858" w:rsidRDefault="00927858">
            <w:pPr>
              <w:pStyle w:val="affb"/>
            </w:pPr>
          </w:p>
        </w:tc>
        <w:tc>
          <w:tcPr>
            <w:tcW w:w="1418" w:type="dxa"/>
            <w:vAlign w:val="center"/>
          </w:tcPr>
          <w:p w14:paraId="44A10BA1" w14:textId="77777777" w:rsidR="00927858" w:rsidRDefault="00B207A1">
            <w:pPr>
              <w:pStyle w:val="affb"/>
            </w:pPr>
            <w:r>
              <w:t>锌板</w:t>
            </w:r>
          </w:p>
        </w:tc>
        <w:tc>
          <w:tcPr>
            <w:tcW w:w="2551" w:type="dxa"/>
            <w:gridSpan w:val="2"/>
            <w:vAlign w:val="center"/>
          </w:tcPr>
          <w:p w14:paraId="44A10BA2" w14:textId="77777777" w:rsidR="00927858" w:rsidRDefault="00B207A1">
            <w:pPr>
              <w:pStyle w:val="affb"/>
            </w:pPr>
            <w:r>
              <w:t>99.9%</w:t>
            </w:r>
            <w:r>
              <w:t>，</w:t>
            </w:r>
            <w:r>
              <w:t>5kg/</w:t>
            </w:r>
            <w:r>
              <w:t>块</w:t>
            </w:r>
          </w:p>
        </w:tc>
        <w:tc>
          <w:tcPr>
            <w:tcW w:w="1134" w:type="dxa"/>
            <w:vAlign w:val="center"/>
          </w:tcPr>
          <w:p w14:paraId="44A10BA3" w14:textId="77777777" w:rsidR="00927858" w:rsidRDefault="00B207A1">
            <w:pPr>
              <w:pStyle w:val="affb"/>
            </w:pPr>
            <w:r>
              <w:t>13.8</w:t>
            </w:r>
          </w:p>
        </w:tc>
        <w:tc>
          <w:tcPr>
            <w:tcW w:w="1134" w:type="dxa"/>
            <w:vAlign w:val="center"/>
          </w:tcPr>
          <w:p w14:paraId="44A10BA4" w14:textId="77777777" w:rsidR="00927858" w:rsidRDefault="00B207A1">
            <w:pPr>
              <w:pStyle w:val="affb"/>
            </w:pPr>
            <w:r>
              <w:t>/</w:t>
            </w:r>
          </w:p>
        </w:tc>
        <w:tc>
          <w:tcPr>
            <w:tcW w:w="867" w:type="dxa"/>
            <w:vMerge/>
            <w:vAlign w:val="center"/>
          </w:tcPr>
          <w:p w14:paraId="44A10BA5" w14:textId="77777777" w:rsidR="00927858" w:rsidRDefault="00927858">
            <w:pPr>
              <w:pStyle w:val="affb"/>
              <w:rPr>
                <w:b/>
                <w:bCs/>
                <w:u w:val="single"/>
              </w:rPr>
            </w:pPr>
          </w:p>
        </w:tc>
      </w:tr>
      <w:tr w:rsidR="00927858" w14:paraId="44A10BAE" w14:textId="77777777">
        <w:trPr>
          <w:trHeight w:val="397"/>
          <w:jc w:val="center"/>
        </w:trPr>
        <w:tc>
          <w:tcPr>
            <w:tcW w:w="557" w:type="dxa"/>
            <w:vAlign w:val="center"/>
          </w:tcPr>
          <w:p w14:paraId="44A10BA7" w14:textId="77777777" w:rsidR="00927858" w:rsidRDefault="00B207A1">
            <w:pPr>
              <w:pStyle w:val="affb"/>
            </w:pPr>
            <w:r>
              <w:t>11</w:t>
            </w:r>
          </w:p>
        </w:tc>
        <w:tc>
          <w:tcPr>
            <w:tcW w:w="709" w:type="dxa"/>
            <w:vMerge/>
            <w:vAlign w:val="center"/>
          </w:tcPr>
          <w:p w14:paraId="44A10BA8" w14:textId="77777777" w:rsidR="00927858" w:rsidRDefault="00927858">
            <w:pPr>
              <w:pStyle w:val="affb"/>
            </w:pPr>
          </w:p>
        </w:tc>
        <w:tc>
          <w:tcPr>
            <w:tcW w:w="1418" w:type="dxa"/>
            <w:vAlign w:val="center"/>
          </w:tcPr>
          <w:p w14:paraId="44A10BA9" w14:textId="77777777" w:rsidR="00927858" w:rsidRDefault="00B207A1">
            <w:pPr>
              <w:pStyle w:val="affb"/>
            </w:pPr>
            <w:r>
              <w:t>镍板</w:t>
            </w:r>
          </w:p>
        </w:tc>
        <w:tc>
          <w:tcPr>
            <w:tcW w:w="2551" w:type="dxa"/>
            <w:gridSpan w:val="2"/>
            <w:vAlign w:val="center"/>
          </w:tcPr>
          <w:p w14:paraId="44A10BAA" w14:textId="77777777" w:rsidR="00927858" w:rsidRDefault="00B207A1">
            <w:pPr>
              <w:pStyle w:val="affb"/>
            </w:pPr>
            <w:r>
              <w:t>99.9%</w:t>
            </w:r>
            <w:r>
              <w:t>，</w:t>
            </w:r>
            <w:r>
              <w:t>5kg/</w:t>
            </w:r>
            <w:r>
              <w:t>块</w:t>
            </w:r>
          </w:p>
        </w:tc>
        <w:tc>
          <w:tcPr>
            <w:tcW w:w="1134" w:type="dxa"/>
            <w:vAlign w:val="center"/>
          </w:tcPr>
          <w:p w14:paraId="44A10BAB" w14:textId="77777777" w:rsidR="00927858" w:rsidRDefault="00B207A1">
            <w:pPr>
              <w:pStyle w:val="affb"/>
            </w:pPr>
            <w:r>
              <w:t>2.5</w:t>
            </w:r>
          </w:p>
        </w:tc>
        <w:tc>
          <w:tcPr>
            <w:tcW w:w="1134" w:type="dxa"/>
            <w:vAlign w:val="center"/>
          </w:tcPr>
          <w:p w14:paraId="44A10BAC" w14:textId="77777777" w:rsidR="00927858" w:rsidRDefault="00B207A1">
            <w:pPr>
              <w:pStyle w:val="affb"/>
            </w:pPr>
            <w:r>
              <w:t>/</w:t>
            </w:r>
          </w:p>
        </w:tc>
        <w:tc>
          <w:tcPr>
            <w:tcW w:w="867" w:type="dxa"/>
            <w:vMerge/>
            <w:vAlign w:val="center"/>
          </w:tcPr>
          <w:p w14:paraId="44A10BAD" w14:textId="77777777" w:rsidR="00927858" w:rsidRDefault="00927858">
            <w:pPr>
              <w:pStyle w:val="affb"/>
              <w:rPr>
                <w:b/>
                <w:bCs/>
                <w:u w:val="single"/>
              </w:rPr>
            </w:pPr>
          </w:p>
        </w:tc>
      </w:tr>
      <w:tr w:rsidR="00927858" w14:paraId="44A10BB6" w14:textId="77777777">
        <w:trPr>
          <w:trHeight w:val="397"/>
          <w:jc w:val="center"/>
        </w:trPr>
        <w:tc>
          <w:tcPr>
            <w:tcW w:w="557" w:type="dxa"/>
            <w:vAlign w:val="center"/>
          </w:tcPr>
          <w:p w14:paraId="44A10BAF" w14:textId="77777777" w:rsidR="00927858" w:rsidRDefault="00B207A1">
            <w:pPr>
              <w:pStyle w:val="affb"/>
            </w:pPr>
            <w:r>
              <w:t>12</w:t>
            </w:r>
          </w:p>
        </w:tc>
        <w:tc>
          <w:tcPr>
            <w:tcW w:w="709" w:type="dxa"/>
            <w:vMerge/>
            <w:vAlign w:val="center"/>
          </w:tcPr>
          <w:p w14:paraId="44A10BB0" w14:textId="77777777" w:rsidR="00927858" w:rsidRDefault="00927858">
            <w:pPr>
              <w:pStyle w:val="affb"/>
            </w:pPr>
          </w:p>
        </w:tc>
        <w:tc>
          <w:tcPr>
            <w:tcW w:w="1418" w:type="dxa"/>
            <w:vAlign w:val="center"/>
          </w:tcPr>
          <w:p w14:paraId="44A10BB1" w14:textId="77777777" w:rsidR="00927858" w:rsidRDefault="00B207A1">
            <w:pPr>
              <w:pStyle w:val="affb"/>
            </w:pPr>
            <w:r>
              <w:t>硫酸</w:t>
            </w:r>
          </w:p>
        </w:tc>
        <w:tc>
          <w:tcPr>
            <w:tcW w:w="2551" w:type="dxa"/>
            <w:gridSpan w:val="2"/>
            <w:vAlign w:val="center"/>
          </w:tcPr>
          <w:p w14:paraId="44A10BB2" w14:textId="77777777" w:rsidR="00927858" w:rsidRDefault="00B207A1">
            <w:pPr>
              <w:pStyle w:val="affb"/>
            </w:pPr>
            <w:r>
              <w:t>98%</w:t>
            </w:r>
            <w:r>
              <w:rPr>
                <w:szCs w:val="20"/>
              </w:rPr>
              <w:t>，</w:t>
            </w:r>
            <w:r>
              <w:rPr>
                <w:szCs w:val="20"/>
              </w:rPr>
              <w:t>250kg/</w:t>
            </w:r>
            <w:r>
              <w:rPr>
                <w:szCs w:val="20"/>
              </w:rPr>
              <w:t>桶</w:t>
            </w:r>
          </w:p>
        </w:tc>
        <w:tc>
          <w:tcPr>
            <w:tcW w:w="1134" w:type="dxa"/>
            <w:vAlign w:val="center"/>
          </w:tcPr>
          <w:p w14:paraId="44A10BB3" w14:textId="77777777" w:rsidR="00927858" w:rsidRDefault="00B207A1">
            <w:pPr>
              <w:pStyle w:val="affb"/>
            </w:pPr>
            <w:r>
              <w:t>1</w:t>
            </w:r>
          </w:p>
        </w:tc>
        <w:tc>
          <w:tcPr>
            <w:tcW w:w="1134" w:type="dxa"/>
            <w:vAlign w:val="center"/>
          </w:tcPr>
          <w:p w14:paraId="44A10BB4" w14:textId="77777777" w:rsidR="00927858" w:rsidRDefault="00B207A1">
            <w:pPr>
              <w:pStyle w:val="affb"/>
            </w:pPr>
            <w:r>
              <w:t>/</w:t>
            </w:r>
          </w:p>
        </w:tc>
        <w:tc>
          <w:tcPr>
            <w:tcW w:w="867" w:type="dxa"/>
            <w:vMerge/>
            <w:vAlign w:val="center"/>
          </w:tcPr>
          <w:p w14:paraId="44A10BB5" w14:textId="77777777" w:rsidR="00927858" w:rsidRDefault="00927858">
            <w:pPr>
              <w:pStyle w:val="affb"/>
            </w:pPr>
          </w:p>
        </w:tc>
      </w:tr>
      <w:tr w:rsidR="00927858" w14:paraId="44A10BBE" w14:textId="77777777">
        <w:trPr>
          <w:trHeight w:val="397"/>
          <w:jc w:val="center"/>
        </w:trPr>
        <w:tc>
          <w:tcPr>
            <w:tcW w:w="557" w:type="dxa"/>
            <w:vAlign w:val="center"/>
          </w:tcPr>
          <w:p w14:paraId="44A10BB7" w14:textId="77777777" w:rsidR="00927858" w:rsidRDefault="00B207A1">
            <w:pPr>
              <w:pStyle w:val="affb"/>
            </w:pPr>
            <w:r>
              <w:t>13</w:t>
            </w:r>
          </w:p>
        </w:tc>
        <w:tc>
          <w:tcPr>
            <w:tcW w:w="709" w:type="dxa"/>
            <w:vMerge/>
            <w:vAlign w:val="center"/>
          </w:tcPr>
          <w:p w14:paraId="44A10BB8" w14:textId="77777777" w:rsidR="00927858" w:rsidRDefault="00927858">
            <w:pPr>
              <w:pStyle w:val="affb"/>
            </w:pPr>
          </w:p>
        </w:tc>
        <w:tc>
          <w:tcPr>
            <w:tcW w:w="1418" w:type="dxa"/>
            <w:vAlign w:val="center"/>
          </w:tcPr>
          <w:p w14:paraId="44A10BB9" w14:textId="77777777" w:rsidR="00927858" w:rsidRDefault="00B207A1">
            <w:pPr>
              <w:pStyle w:val="affb"/>
            </w:pPr>
            <w:r>
              <w:t>硝酸</w:t>
            </w:r>
          </w:p>
        </w:tc>
        <w:tc>
          <w:tcPr>
            <w:tcW w:w="2551" w:type="dxa"/>
            <w:gridSpan w:val="2"/>
            <w:vAlign w:val="center"/>
          </w:tcPr>
          <w:p w14:paraId="44A10BBA" w14:textId="77777777" w:rsidR="00927858" w:rsidRDefault="00B207A1">
            <w:pPr>
              <w:pStyle w:val="affb"/>
            </w:pPr>
            <w:r>
              <w:t>70%</w:t>
            </w:r>
            <w:r>
              <w:rPr>
                <w:szCs w:val="20"/>
              </w:rPr>
              <w:t>，</w:t>
            </w:r>
            <w:r>
              <w:rPr>
                <w:szCs w:val="20"/>
              </w:rPr>
              <w:t>250kg/</w:t>
            </w:r>
            <w:r>
              <w:rPr>
                <w:szCs w:val="20"/>
              </w:rPr>
              <w:t>桶</w:t>
            </w:r>
          </w:p>
        </w:tc>
        <w:tc>
          <w:tcPr>
            <w:tcW w:w="1134" w:type="dxa"/>
            <w:vAlign w:val="center"/>
          </w:tcPr>
          <w:p w14:paraId="44A10BBB" w14:textId="77777777" w:rsidR="00927858" w:rsidRDefault="00B207A1">
            <w:pPr>
              <w:pStyle w:val="affb"/>
            </w:pPr>
            <w:r>
              <w:t>4</w:t>
            </w:r>
          </w:p>
        </w:tc>
        <w:tc>
          <w:tcPr>
            <w:tcW w:w="1134" w:type="dxa"/>
            <w:vAlign w:val="center"/>
          </w:tcPr>
          <w:p w14:paraId="44A10BBC" w14:textId="77777777" w:rsidR="00927858" w:rsidRDefault="00B207A1">
            <w:pPr>
              <w:pStyle w:val="affb"/>
            </w:pPr>
            <w:r>
              <w:t>/</w:t>
            </w:r>
          </w:p>
        </w:tc>
        <w:tc>
          <w:tcPr>
            <w:tcW w:w="867" w:type="dxa"/>
            <w:vMerge/>
            <w:vAlign w:val="center"/>
          </w:tcPr>
          <w:p w14:paraId="44A10BBD" w14:textId="77777777" w:rsidR="00927858" w:rsidRDefault="00927858">
            <w:pPr>
              <w:pStyle w:val="affb"/>
            </w:pPr>
          </w:p>
        </w:tc>
      </w:tr>
      <w:tr w:rsidR="00927858" w14:paraId="44A10BC6" w14:textId="77777777">
        <w:trPr>
          <w:trHeight w:val="397"/>
          <w:jc w:val="center"/>
        </w:trPr>
        <w:tc>
          <w:tcPr>
            <w:tcW w:w="557" w:type="dxa"/>
            <w:vAlign w:val="center"/>
          </w:tcPr>
          <w:p w14:paraId="44A10BBF" w14:textId="77777777" w:rsidR="00927858" w:rsidRDefault="00B207A1">
            <w:pPr>
              <w:pStyle w:val="affb"/>
            </w:pPr>
            <w:r>
              <w:t>14</w:t>
            </w:r>
          </w:p>
        </w:tc>
        <w:tc>
          <w:tcPr>
            <w:tcW w:w="709" w:type="dxa"/>
            <w:vMerge/>
            <w:vAlign w:val="center"/>
          </w:tcPr>
          <w:p w14:paraId="44A10BC0" w14:textId="77777777" w:rsidR="00927858" w:rsidRDefault="00927858">
            <w:pPr>
              <w:pStyle w:val="affb"/>
            </w:pPr>
          </w:p>
        </w:tc>
        <w:tc>
          <w:tcPr>
            <w:tcW w:w="1418" w:type="dxa"/>
            <w:vAlign w:val="center"/>
          </w:tcPr>
          <w:p w14:paraId="44A10BC1" w14:textId="77777777" w:rsidR="00927858" w:rsidRDefault="00B207A1">
            <w:pPr>
              <w:pStyle w:val="affb"/>
            </w:pPr>
            <w:r>
              <w:t>三价铬钝化液</w:t>
            </w:r>
          </w:p>
        </w:tc>
        <w:tc>
          <w:tcPr>
            <w:tcW w:w="2551" w:type="dxa"/>
            <w:gridSpan w:val="2"/>
            <w:vAlign w:val="center"/>
          </w:tcPr>
          <w:p w14:paraId="44A10BC2" w14:textId="77777777" w:rsidR="00927858" w:rsidRDefault="00B207A1">
            <w:pPr>
              <w:pStyle w:val="affb"/>
            </w:pPr>
            <w:r>
              <w:rPr>
                <w:szCs w:val="20"/>
              </w:rPr>
              <w:t>98%</w:t>
            </w:r>
            <w:r>
              <w:rPr>
                <w:szCs w:val="20"/>
              </w:rPr>
              <w:t>，</w:t>
            </w:r>
            <w:r>
              <w:rPr>
                <w:szCs w:val="20"/>
              </w:rPr>
              <w:t>25kg/</w:t>
            </w:r>
            <w:r>
              <w:rPr>
                <w:szCs w:val="20"/>
              </w:rPr>
              <w:t>桶</w:t>
            </w:r>
          </w:p>
        </w:tc>
        <w:tc>
          <w:tcPr>
            <w:tcW w:w="1134" w:type="dxa"/>
            <w:vAlign w:val="center"/>
          </w:tcPr>
          <w:p w14:paraId="44A10BC3" w14:textId="77777777" w:rsidR="00927858" w:rsidRDefault="00B207A1">
            <w:pPr>
              <w:pStyle w:val="affb"/>
            </w:pPr>
            <w:r>
              <w:t>6.5</w:t>
            </w:r>
          </w:p>
        </w:tc>
        <w:tc>
          <w:tcPr>
            <w:tcW w:w="1134" w:type="dxa"/>
            <w:vAlign w:val="center"/>
          </w:tcPr>
          <w:p w14:paraId="44A10BC4" w14:textId="77777777" w:rsidR="00927858" w:rsidRDefault="00B207A1">
            <w:pPr>
              <w:pStyle w:val="affb"/>
            </w:pPr>
            <w:r>
              <w:t>/</w:t>
            </w:r>
          </w:p>
        </w:tc>
        <w:tc>
          <w:tcPr>
            <w:tcW w:w="867" w:type="dxa"/>
            <w:vMerge/>
            <w:vAlign w:val="center"/>
          </w:tcPr>
          <w:p w14:paraId="44A10BC5" w14:textId="77777777" w:rsidR="00927858" w:rsidRDefault="00927858">
            <w:pPr>
              <w:pStyle w:val="affb"/>
            </w:pPr>
          </w:p>
        </w:tc>
      </w:tr>
      <w:tr w:rsidR="00927858" w14:paraId="44A10BCE" w14:textId="77777777">
        <w:trPr>
          <w:trHeight w:val="397"/>
          <w:jc w:val="center"/>
        </w:trPr>
        <w:tc>
          <w:tcPr>
            <w:tcW w:w="557" w:type="dxa"/>
            <w:vAlign w:val="center"/>
          </w:tcPr>
          <w:p w14:paraId="44A10BC7" w14:textId="77777777" w:rsidR="00927858" w:rsidRDefault="00B207A1">
            <w:pPr>
              <w:pStyle w:val="affb"/>
            </w:pPr>
            <w:r>
              <w:t>15</w:t>
            </w:r>
          </w:p>
        </w:tc>
        <w:tc>
          <w:tcPr>
            <w:tcW w:w="709" w:type="dxa"/>
            <w:vMerge/>
            <w:vAlign w:val="center"/>
          </w:tcPr>
          <w:p w14:paraId="44A10BC8" w14:textId="77777777" w:rsidR="00927858" w:rsidRDefault="00927858">
            <w:pPr>
              <w:pStyle w:val="affb"/>
            </w:pPr>
          </w:p>
        </w:tc>
        <w:tc>
          <w:tcPr>
            <w:tcW w:w="1418" w:type="dxa"/>
            <w:vAlign w:val="center"/>
          </w:tcPr>
          <w:p w14:paraId="44A10BC9" w14:textId="77777777" w:rsidR="00927858" w:rsidRDefault="00B207A1">
            <w:pPr>
              <w:pStyle w:val="affb"/>
            </w:pPr>
            <w:r>
              <w:t>封闭剂</w:t>
            </w:r>
            <w:r>
              <w:t>(AES</w:t>
            </w:r>
            <w:r>
              <w:t>和甘油</w:t>
            </w:r>
            <w:r>
              <w:t xml:space="preserve">) </w:t>
            </w:r>
          </w:p>
        </w:tc>
        <w:tc>
          <w:tcPr>
            <w:tcW w:w="2551" w:type="dxa"/>
            <w:gridSpan w:val="2"/>
            <w:vAlign w:val="center"/>
          </w:tcPr>
          <w:p w14:paraId="44A10BCA" w14:textId="77777777" w:rsidR="00927858" w:rsidRDefault="00B207A1">
            <w:pPr>
              <w:pStyle w:val="affb"/>
              <w:rPr>
                <w:szCs w:val="20"/>
              </w:rPr>
            </w:pPr>
            <w:r>
              <w:t>25kg/</w:t>
            </w:r>
            <w:r>
              <w:t>桶</w:t>
            </w:r>
          </w:p>
        </w:tc>
        <w:tc>
          <w:tcPr>
            <w:tcW w:w="1134" w:type="dxa"/>
            <w:vAlign w:val="center"/>
          </w:tcPr>
          <w:p w14:paraId="44A10BCB" w14:textId="77777777" w:rsidR="00927858" w:rsidRDefault="00B207A1">
            <w:pPr>
              <w:pStyle w:val="affb"/>
            </w:pPr>
            <w:r>
              <w:t>0.3</w:t>
            </w:r>
          </w:p>
        </w:tc>
        <w:tc>
          <w:tcPr>
            <w:tcW w:w="1134" w:type="dxa"/>
            <w:vAlign w:val="center"/>
          </w:tcPr>
          <w:p w14:paraId="44A10BCC" w14:textId="77777777" w:rsidR="00927858" w:rsidRDefault="00B207A1">
            <w:pPr>
              <w:pStyle w:val="affb"/>
            </w:pPr>
            <w:r>
              <w:t>/</w:t>
            </w:r>
          </w:p>
        </w:tc>
        <w:tc>
          <w:tcPr>
            <w:tcW w:w="867" w:type="dxa"/>
            <w:vMerge/>
            <w:vAlign w:val="center"/>
          </w:tcPr>
          <w:p w14:paraId="44A10BCD" w14:textId="77777777" w:rsidR="00927858" w:rsidRDefault="00927858">
            <w:pPr>
              <w:pStyle w:val="affb"/>
            </w:pPr>
          </w:p>
        </w:tc>
      </w:tr>
      <w:tr w:rsidR="00927858" w14:paraId="44A10BD6" w14:textId="77777777">
        <w:trPr>
          <w:trHeight w:val="397"/>
          <w:jc w:val="center"/>
        </w:trPr>
        <w:tc>
          <w:tcPr>
            <w:tcW w:w="557" w:type="dxa"/>
            <w:vAlign w:val="center"/>
          </w:tcPr>
          <w:p w14:paraId="44A10BCF" w14:textId="77777777" w:rsidR="00927858" w:rsidRDefault="00B207A1">
            <w:pPr>
              <w:pStyle w:val="affb"/>
            </w:pPr>
            <w:r>
              <w:t>1</w:t>
            </w:r>
          </w:p>
        </w:tc>
        <w:tc>
          <w:tcPr>
            <w:tcW w:w="709" w:type="dxa"/>
            <w:vMerge w:val="restart"/>
            <w:vAlign w:val="center"/>
          </w:tcPr>
          <w:p w14:paraId="44A10BD0" w14:textId="77777777" w:rsidR="00927858" w:rsidRDefault="00B207A1">
            <w:pPr>
              <w:pStyle w:val="affb"/>
            </w:pPr>
            <w:r>
              <w:t>电解抛光生产线</w:t>
            </w:r>
          </w:p>
        </w:tc>
        <w:tc>
          <w:tcPr>
            <w:tcW w:w="1418" w:type="dxa"/>
            <w:vAlign w:val="center"/>
          </w:tcPr>
          <w:p w14:paraId="44A10BD1" w14:textId="77777777" w:rsidR="00927858" w:rsidRDefault="00B207A1">
            <w:pPr>
              <w:pStyle w:val="affb"/>
            </w:pPr>
            <w:r>
              <w:t>无磷除油粉</w:t>
            </w:r>
          </w:p>
        </w:tc>
        <w:tc>
          <w:tcPr>
            <w:tcW w:w="2551" w:type="dxa"/>
            <w:gridSpan w:val="2"/>
            <w:vAlign w:val="center"/>
          </w:tcPr>
          <w:p w14:paraId="44A10BD2" w14:textId="77777777" w:rsidR="00927858" w:rsidRDefault="00B207A1">
            <w:pPr>
              <w:pStyle w:val="affb"/>
            </w:pPr>
            <w:r>
              <w:t>50kg/</w:t>
            </w:r>
            <w:r>
              <w:t>袋</w:t>
            </w:r>
          </w:p>
        </w:tc>
        <w:tc>
          <w:tcPr>
            <w:tcW w:w="1134" w:type="dxa"/>
            <w:vAlign w:val="center"/>
          </w:tcPr>
          <w:p w14:paraId="44A10BD3" w14:textId="77777777" w:rsidR="00927858" w:rsidRDefault="00B207A1">
            <w:pPr>
              <w:pStyle w:val="affb"/>
            </w:pPr>
            <w:r>
              <w:t>1.8</w:t>
            </w:r>
          </w:p>
        </w:tc>
        <w:tc>
          <w:tcPr>
            <w:tcW w:w="1134" w:type="dxa"/>
            <w:vAlign w:val="center"/>
          </w:tcPr>
          <w:p w14:paraId="44A10BD4" w14:textId="77777777" w:rsidR="00927858" w:rsidRDefault="00B207A1">
            <w:pPr>
              <w:pStyle w:val="affb"/>
            </w:pPr>
            <w:r>
              <w:t>1.8</w:t>
            </w:r>
          </w:p>
        </w:tc>
        <w:tc>
          <w:tcPr>
            <w:tcW w:w="867" w:type="dxa"/>
            <w:vMerge w:val="restart"/>
            <w:vAlign w:val="center"/>
          </w:tcPr>
          <w:p w14:paraId="44A10BD5" w14:textId="77777777" w:rsidR="00927858" w:rsidRDefault="00B207A1">
            <w:pPr>
              <w:pStyle w:val="affb"/>
            </w:pPr>
            <w:r>
              <w:t>一致</w:t>
            </w:r>
          </w:p>
        </w:tc>
      </w:tr>
      <w:tr w:rsidR="00927858" w14:paraId="44A10BDE" w14:textId="77777777">
        <w:trPr>
          <w:trHeight w:val="397"/>
          <w:jc w:val="center"/>
        </w:trPr>
        <w:tc>
          <w:tcPr>
            <w:tcW w:w="557" w:type="dxa"/>
            <w:vAlign w:val="center"/>
          </w:tcPr>
          <w:p w14:paraId="44A10BD7" w14:textId="77777777" w:rsidR="00927858" w:rsidRDefault="00B207A1">
            <w:pPr>
              <w:pStyle w:val="affb"/>
            </w:pPr>
            <w:r>
              <w:t>2</w:t>
            </w:r>
          </w:p>
        </w:tc>
        <w:tc>
          <w:tcPr>
            <w:tcW w:w="709" w:type="dxa"/>
            <w:vMerge/>
            <w:vAlign w:val="center"/>
          </w:tcPr>
          <w:p w14:paraId="44A10BD8" w14:textId="77777777" w:rsidR="00927858" w:rsidRDefault="00927858">
            <w:pPr>
              <w:pStyle w:val="affb"/>
            </w:pPr>
          </w:p>
        </w:tc>
        <w:tc>
          <w:tcPr>
            <w:tcW w:w="1418" w:type="dxa"/>
            <w:vAlign w:val="center"/>
          </w:tcPr>
          <w:p w14:paraId="44A10BD9" w14:textId="77777777" w:rsidR="00927858" w:rsidRDefault="00B207A1">
            <w:pPr>
              <w:pStyle w:val="affb"/>
            </w:pPr>
            <w:r>
              <w:t>盐酸</w:t>
            </w:r>
          </w:p>
        </w:tc>
        <w:tc>
          <w:tcPr>
            <w:tcW w:w="2551" w:type="dxa"/>
            <w:gridSpan w:val="2"/>
            <w:vAlign w:val="center"/>
          </w:tcPr>
          <w:p w14:paraId="44A10BDA" w14:textId="77777777" w:rsidR="00927858" w:rsidRDefault="00B207A1">
            <w:pPr>
              <w:pStyle w:val="affb"/>
            </w:pPr>
            <w:r>
              <w:t>35%</w:t>
            </w:r>
            <w:r>
              <w:rPr>
                <w:szCs w:val="20"/>
              </w:rPr>
              <w:t>，</w:t>
            </w:r>
            <w:r>
              <w:rPr>
                <w:szCs w:val="20"/>
              </w:rPr>
              <w:t>250kg/</w:t>
            </w:r>
            <w:r>
              <w:rPr>
                <w:szCs w:val="20"/>
              </w:rPr>
              <w:t>桶</w:t>
            </w:r>
          </w:p>
        </w:tc>
        <w:tc>
          <w:tcPr>
            <w:tcW w:w="1134" w:type="dxa"/>
            <w:vAlign w:val="center"/>
          </w:tcPr>
          <w:p w14:paraId="44A10BDB" w14:textId="77777777" w:rsidR="00927858" w:rsidRDefault="00B207A1">
            <w:pPr>
              <w:pStyle w:val="affb"/>
            </w:pPr>
            <w:r>
              <w:t>5.4</w:t>
            </w:r>
          </w:p>
        </w:tc>
        <w:tc>
          <w:tcPr>
            <w:tcW w:w="1134" w:type="dxa"/>
            <w:vAlign w:val="center"/>
          </w:tcPr>
          <w:p w14:paraId="44A10BDC" w14:textId="77777777" w:rsidR="00927858" w:rsidRDefault="00B207A1">
            <w:pPr>
              <w:pStyle w:val="affb"/>
            </w:pPr>
            <w:r>
              <w:t>5.4</w:t>
            </w:r>
          </w:p>
        </w:tc>
        <w:tc>
          <w:tcPr>
            <w:tcW w:w="867" w:type="dxa"/>
            <w:vMerge/>
            <w:vAlign w:val="center"/>
          </w:tcPr>
          <w:p w14:paraId="44A10BDD" w14:textId="77777777" w:rsidR="00927858" w:rsidRDefault="00927858">
            <w:pPr>
              <w:pStyle w:val="affb"/>
            </w:pPr>
          </w:p>
        </w:tc>
      </w:tr>
      <w:tr w:rsidR="00927858" w14:paraId="44A10BE6" w14:textId="77777777">
        <w:trPr>
          <w:trHeight w:val="397"/>
          <w:jc w:val="center"/>
        </w:trPr>
        <w:tc>
          <w:tcPr>
            <w:tcW w:w="557" w:type="dxa"/>
            <w:vAlign w:val="center"/>
          </w:tcPr>
          <w:p w14:paraId="44A10BDF" w14:textId="77777777" w:rsidR="00927858" w:rsidRDefault="00B207A1">
            <w:pPr>
              <w:pStyle w:val="affb"/>
            </w:pPr>
            <w:r>
              <w:t>3</w:t>
            </w:r>
          </w:p>
        </w:tc>
        <w:tc>
          <w:tcPr>
            <w:tcW w:w="709" w:type="dxa"/>
            <w:vMerge/>
            <w:vAlign w:val="center"/>
          </w:tcPr>
          <w:p w14:paraId="44A10BE0" w14:textId="77777777" w:rsidR="00927858" w:rsidRDefault="00927858">
            <w:pPr>
              <w:pStyle w:val="affb"/>
            </w:pPr>
          </w:p>
        </w:tc>
        <w:tc>
          <w:tcPr>
            <w:tcW w:w="1418" w:type="dxa"/>
            <w:vAlign w:val="center"/>
          </w:tcPr>
          <w:p w14:paraId="44A10BE1" w14:textId="77777777" w:rsidR="00927858" w:rsidRDefault="00B207A1">
            <w:pPr>
              <w:pStyle w:val="affb"/>
            </w:pPr>
            <w:r>
              <w:t>磷酸</w:t>
            </w:r>
          </w:p>
        </w:tc>
        <w:tc>
          <w:tcPr>
            <w:tcW w:w="2551" w:type="dxa"/>
            <w:gridSpan w:val="2"/>
            <w:vAlign w:val="center"/>
          </w:tcPr>
          <w:p w14:paraId="44A10BE2" w14:textId="77777777" w:rsidR="00927858" w:rsidRDefault="00B207A1">
            <w:pPr>
              <w:pStyle w:val="affb"/>
            </w:pPr>
            <w:r>
              <w:t>85%</w:t>
            </w:r>
            <w:r>
              <w:rPr>
                <w:szCs w:val="20"/>
              </w:rPr>
              <w:t>，</w:t>
            </w:r>
            <w:r>
              <w:rPr>
                <w:szCs w:val="20"/>
              </w:rPr>
              <w:t>250kg/</w:t>
            </w:r>
            <w:r>
              <w:rPr>
                <w:szCs w:val="20"/>
              </w:rPr>
              <w:t>桶</w:t>
            </w:r>
          </w:p>
        </w:tc>
        <w:tc>
          <w:tcPr>
            <w:tcW w:w="1134" w:type="dxa"/>
            <w:vAlign w:val="center"/>
          </w:tcPr>
          <w:p w14:paraId="44A10BE3" w14:textId="77777777" w:rsidR="00927858" w:rsidRDefault="00B207A1">
            <w:pPr>
              <w:pStyle w:val="affb"/>
            </w:pPr>
            <w:r>
              <w:t>7.0</w:t>
            </w:r>
          </w:p>
        </w:tc>
        <w:tc>
          <w:tcPr>
            <w:tcW w:w="1134" w:type="dxa"/>
            <w:vAlign w:val="center"/>
          </w:tcPr>
          <w:p w14:paraId="44A10BE4" w14:textId="77777777" w:rsidR="00927858" w:rsidRDefault="00B207A1">
            <w:pPr>
              <w:pStyle w:val="affb"/>
            </w:pPr>
            <w:r>
              <w:t>7.0</w:t>
            </w:r>
          </w:p>
        </w:tc>
        <w:tc>
          <w:tcPr>
            <w:tcW w:w="867" w:type="dxa"/>
            <w:vMerge/>
            <w:vAlign w:val="center"/>
          </w:tcPr>
          <w:p w14:paraId="44A10BE5" w14:textId="77777777" w:rsidR="00927858" w:rsidRDefault="00927858">
            <w:pPr>
              <w:pStyle w:val="affb"/>
            </w:pPr>
          </w:p>
        </w:tc>
      </w:tr>
      <w:tr w:rsidR="00927858" w14:paraId="44A10BEE" w14:textId="77777777">
        <w:trPr>
          <w:trHeight w:val="397"/>
          <w:jc w:val="center"/>
        </w:trPr>
        <w:tc>
          <w:tcPr>
            <w:tcW w:w="557" w:type="dxa"/>
            <w:vAlign w:val="center"/>
          </w:tcPr>
          <w:p w14:paraId="44A10BE7" w14:textId="77777777" w:rsidR="00927858" w:rsidRDefault="00B207A1">
            <w:pPr>
              <w:pStyle w:val="affb"/>
            </w:pPr>
            <w:r>
              <w:t>4</w:t>
            </w:r>
          </w:p>
        </w:tc>
        <w:tc>
          <w:tcPr>
            <w:tcW w:w="709" w:type="dxa"/>
            <w:vMerge/>
            <w:vAlign w:val="center"/>
          </w:tcPr>
          <w:p w14:paraId="44A10BE8" w14:textId="77777777" w:rsidR="00927858" w:rsidRDefault="00927858">
            <w:pPr>
              <w:pStyle w:val="affb"/>
            </w:pPr>
          </w:p>
        </w:tc>
        <w:tc>
          <w:tcPr>
            <w:tcW w:w="1418" w:type="dxa"/>
            <w:vAlign w:val="center"/>
          </w:tcPr>
          <w:p w14:paraId="44A10BE9" w14:textId="77777777" w:rsidR="00927858" w:rsidRDefault="00B207A1">
            <w:pPr>
              <w:pStyle w:val="affb"/>
            </w:pPr>
            <w:r>
              <w:t>硫酸</w:t>
            </w:r>
          </w:p>
        </w:tc>
        <w:tc>
          <w:tcPr>
            <w:tcW w:w="2551" w:type="dxa"/>
            <w:gridSpan w:val="2"/>
            <w:vAlign w:val="center"/>
          </w:tcPr>
          <w:p w14:paraId="44A10BEA" w14:textId="77777777" w:rsidR="00927858" w:rsidRDefault="00B207A1">
            <w:pPr>
              <w:pStyle w:val="affb"/>
            </w:pPr>
            <w:r>
              <w:t>98%</w:t>
            </w:r>
            <w:r>
              <w:rPr>
                <w:szCs w:val="20"/>
              </w:rPr>
              <w:t>，</w:t>
            </w:r>
            <w:r>
              <w:rPr>
                <w:szCs w:val="20"/>
              </w:rPr>
              <w:t>250kg/</w:t>
            </w:r>
            <w:r>
              <w:rPr>
                <w:szCs w:val="20"/>
              </w:rPr>
              <w:t>桶</w:t>
            </w:r>
          </w:p>
        </w:tc>
        <w:tc>
          <w:tcPr>
            <w:tcW w:w="1134" w:type="dxa"/>
            <w:vAlign w:val="center"/>
          </w:tcPr>
          <w:p w14:paraId="44A10BEB" w14:textId="77777777" w:rsidR="00927858" w:rsidRDefault="00B207A1">
            <w:pPr>
              <w:pStyle w:val="affb"/>
            </w:pPr>
            <w:r>
              <w:t>4.5</w:t>
            </w:r>
          </w:p>
        </w:tc>
        <w:tc>
          <w:tcPr>
            <w:tcW w:w="1134" w:type="dxa"/>
            <w:vAlign w:val="center"/>
          </w:tcPr>
          <w:p w14:paraId="44A10BEC" w14:textId="77777777" w:rsidR="00927858" w:rsidRDefault="00B207A1">
            <w:pPr>
              <w:pStyle w:val="affb"/>
            </w:pPr>
            <w:r>
              <w:t>4.5</w:t>
            </w:r>
          </w:p>
        </w:tc>
        <w:tc>
          <w:tcPr>
            <w:tcW w:w="867" w:type="dxa"/>
            <w:vMerge/>
            <w:vAlign w:val="center"/>
          </w:tcPr>
          <w:p w14:paraId="44A10BED" w14:textId="77777777" w:rsidR="00927858" w:rsidRDefault="00927858">
            <w:pPr>
              <w:pStyle w:val="affb"/>
            </w:pPr>
          </w:p>
        </w:tc>
      </w:tr>
      <w:tr w:rsidR="00927858" w14:paraId="44A10BF6" w14:textId="77777777">
        <w:trPr>
          <w:trHeight w:val="397"/>
          <w:jc w:val="center"/>
        </w:trPr>
        <w:tc>
          <w:tcPr>
            <w:tcW w:w="557" w:type="dxa"/>
            <w:vAlign w:val="center"/>
          </w:tcPr>
          <w:p w14:paraId="44A10BEF" w14:textId="77777777" w:rsidR="00927858" w:rsidRDefault="00B207A1">
            <w:pPr>
              <w:pStyle w:val="affb"/>
            </w:pPr>
            <w:r>
              <w:t>5</w:t>
            </w:r>
          </w:p>
        </w:tc>
        <w:tc>
          <w:tcPr>
            <w:tcW w:w="709" w:type="dxa"/>
            <w:vMerge/>
            <w:vAlign w:val="center"/>
          </w:tcPr>
          <w:p w14:paraId="44A10BF0" w14:textId="77777777" w:rsidR="00927858" w:rsidRDefault="00927858">
            <w:pPr>
              <w:pStyle w:val="affb"/>
            </w:pPr>
          </w:p>
        </w:tc>
        <w:tc>
          <w:tcPr>
            <w:tcW w:w="1418" w:type="dxa"/>
            <w:vAlign w:val="center"/>
          </w:tcPr>
          <w:p w14:paraId="44A10BF1" w14:textId="77777777" w:rsidR="00927858" w:rsidRDefault="00B207A1">
            <w:pPr>
              <w:pStyle w:val="affb"/>
            </w:pPr>
            <w:r>
              <w:t>重铬酸钾</w:t>
            </w:r>
          </w:p>
        </w:tc>
        <w:tc>
          <w:tcPr>
            <w:tcW w:w="2551" w:type="dxa"/>
            <w:gridSpan w:val="2"/>
            <w:vAlign w:val="center"/>
          </w:tcPr>
          <w:p w14:paraId="44A10BF2" w14:textId="77777777" w:rsidR="00927858" w:rsidRDefault="00B207A1">
            <w:pPr>
              <w:pStyle w:val="affb"/>
            </w:pPr>
            <w:r>
              <w:rPr>
                <w:szCs w:val="20"/>
              </w:rPr>
              <w:t>98%</w:t>
            </w:r>
            <w:r>
              <w:rPr>
                <w:szCs w:val="20"/>
              </w:rPr>
              <w:t>，固态，</w:t>
            </w:r>
            <w:r>
              <w:rPr>
                <w:szCs w:val="20"/>
              </w:rPr>
              <w:t>25kg/</w:t>
            </w:r>
            <w:r>
              <w:rPr>
                <w:szCs w:val="20"/>
              </w:rPr>
              <w:t>袋</w:t>
            </w:r>
          </w:p>
        </w:tc>
        <w:tc>
          <w:tcPr>
            <w:tcW w:w="1134" w:type="dxa"/>
            <w:vAlign w:val="center"/>
          </w:tcPr>
          <w:p w14:paraId="44A10BF3" w14:textId="77777777" w:rsidR="00927858" w:rsidRDefault="00B207A1">
            <w:pPr>
              <w:pStyle w:val="affb"/>
            </w:pPr>
            <w:r>
              <w:t>0.23</w:t>
            </w:r>
          </w:p>
        </w:tc>
        <w:tc>
          <w:tcPr>
            <w:tcW w:w="1134" w:type="dxa"/>
            <w:vAlign w:val="center"/>
          </w:tcPr>
          <w:p w14:paraId="44A10BF4" w14:textId="77777777" w:rsidR="00927858" w:rsidRDefault="00B207A1">
            <w:pPr>
              <w:pStyle w:val="affb"/>
            </w:pPr>
            <w:r>
              <w:t>0.23</w:t>
            </w:r>
          </w:p>
        </w:tc>
        <w:tc>
          <w:tcPr>
            <w:tcW w:w="867" w:type="dxa"/>
            <w:vMerge/>
            <w:vAlign w:val="center"/>
          </w:tcPr>
          <w:p w14:paraId="44A10BF5" w14:textId="77777777" w:rsidR="00927858" w:rsidRDefault="00927858">
            <w:pPr>
              <w:pStyle w:val="affb"/>
            </w:pPr>
          </w:p>
        </w:tc>
      </w:tr>
      <w:tr w:rsidR="00927858" w14:paraId="44A10BFE" w14:textId="77777777">
        <w:trPr>
          <w:trHeight w:val="397"/>
          <w:jc w:val="center"/>
        </w:trPr>
        <w:tc>
          <w:tcPr>
            <w:tcW w:w="557" w:type="dxa"/>
            <w:vAlign w:val="center"/>
          </w:tcPr>
          <w:p w14:paraId="44A10BF7" w14:textId="77777777" w:rsidR="00927858" w:rsidRDefault="00B207A1">
            <w:pPr>
              <w:pStyle w:val="affb"/>
            </w:pPr>
            <w:r>
              <w:t>1</w:t>
            </w:r>
          </w:p>
        </w:tc>
        <w:tc>
          <w:tcPr>
            <w:tcW w:w="709" w:type="dxa"/>
            <w:vMerge w:val="restart"/>
            <w:vAlign w:val="center"/>
          </w:tcPr>
          <w:p w14:paraId="44A10BF8" w14:textId="77777777" w:rsidR="00927858" w:rsidRDefault="00B207A1">
            <w:pPr>
              <w:pStyle w:val="affb"/>
            </w:pPr>
            <w:r>
              <w:t>废水处理设施</w:t>
            </w:r>
          </w:p>
        </w:tc>
        <w:tc>
          <w:tcPr>
            <w:tcW w:w="1418" w:type="dxa"/>
            <w:vAlign w:val="center"/>
          </w:tcPr>
          <w:p w14:paraId="44A10BF9" w14:textId="77777777" w:rsidR="00927858" w:rsidRDefault="00B207A1">
            <w:pPr>
              <w:pStyle w:val="affb"/>
            </w:pPr>
            <w:r>
              <w:t>氢氧化钠</w:t>
            </w:r>
          </w:p>
        </w:tc>
        <w:tc>
          <w:tcPr>
            <w:tcW w:w="2551" w:type="dxa"/>
            <w:gridSpan w:val="2"/>
            <w:vAlign w:val="center"/>
          </w:tcPr>
          <w:p w14:paraId="44A10BFA" w14:textId="77777777" w:rsidR="00927858" w:rsidRDefault="00B207A1">
            <w:pPr>
              <w:pStyle w:val="affb"/>
            </w:pPr>
            <w:r>
              <w:t>99%</w:t>
            </w:r>
            <w:r>
              <w:rPr>
                <w:szCs w:val="20"/>
              </w:rPr>
              <w:t>，</w:t>
            </w:r>
            <w:r>
              <w:rPr>
                <w:szCs w:val="20"/>
              </w:rPr>
              <w:t>25kg/</w:t>
            </w:r>
            <w:r>
              <w:rPr>
                <w:szCs w:val="20"/>
              </w:rPr>
              <w:t>袋</w:t>
            </w:r>
          </w:p>
        </w:tc>
        <w:tc>
          <w:tcPr>
            <w:tcW w:w="1134" w:type="dxa"/>
            <w:vAlign w:val="center"/>
          </w:tcPr>
          <w:p w14:paraId="44A10BFB" w14:textId="77777777" w:rsidR="00927858" w:rsidRDefault="00B207A1">
            <w:pPr>
              <w:pStyle w:val="affb"/>
            </w:pPr>
            <w:r>
              <w:t>10</w:t>
            </w:r>
          </w:p>
        </w:tc>
        <w:tc>
          <w:tcPr>
            <w:tcW w:w="1134" w:type="dxa"/>
            <w:vAlign w:val="center"/>
          </w:tcPr>
          <w:p w14:paraId="44A10BFC" w14:textId="77777777" w:rsidR="00927858" w:rsidRDefault="00B207A1">
            <w:pPr>
              <w:pStyle w:val="affb"/>
            </w:pPr>
            <w:r>
              <w:t>1.25</w:t>
            </w:r>
          </w:p>
        </w:tc>
        <w:tc>
          <w:tcPr>
            <w:tcW w:w="867" w:type="dxa"/>
            <w:vMerge w:val="restart"/>
            <w:vAlign w:val="center"/>
          </w:tcPr>
          <w:p w14:paraId="44A10BFD" w14:textId="77777777" w:rsidR="00927858" w:rsidRDefault="00B207A1">
            <w:pPr>
              <w:pStyle w:val="affb"/>
            </w:pPr>
            <w:r>
              <w:t>本次仅一期建设内容</w:t>
            </w:r>
          </w:p>
        </w:tc>
      </w:tr>
      <w:tr w:rsidR="00927858" w14:paraId="44A10C06" w14:textId="77777777">
        <w:trPr>
          <w:trHeight w:val="397"/>
          <w:jc w:val="center"/>
        </w:trPr>
        <w:tc>
          <w:tcPr>
            <w:tcW w:w="557" w:type="dxa"/>
            <w:vAlign w:val="center"/>
          </w:tcPr>
          <w:p w14:paraId="44A10BFF" w14:textId="77777777" w:rsidR="00927858" w:rsidRDefault="00B207A1">
            <w:pPr>
              <w:pStyle w:val="affb"/>
            </w:pPr>
            <w:r>
              <w:t>2</w:t>
            </w:r>
          </w:p>
        </w:tc>
        <w:tc>
          <w:tcPr>
            <w:tcW w:w="709" w:type="dxa"/>
            <w:vMerge/>
            <w:vAlign w:val="center"/>
          </w:tcPr>
          <w:p w14:paraId="44A10C00" w14:textId="77777777" w:rsidR="00927858" w:rsidRDefault="00927858">
            <w:pPr>
              <w:pStyle w:val="affb"/>
            </w:pPr>
          </w:p>
        </w:tc>
        <w:tc>
          <w:tcPr>
            <w:tcW w:w="1418" w:type="dxa"/>
            <w:vAlign w:val="center"/>
          </w:tcPr>
          <w:p w14:paraId="44A10C01" w14:textId="77777777" w:rsidR="00927858" w:rsidRDefault="00B207A1">
            <w:pPr>
              <w:pStyle w:val="affb"/>
            </w:pPr>
            <w:r>
              <w:t>硫酸</w:t>
            </w:r>
          </w:p>
        </w:tc>
        <w:tc>
          <w:tcPr>
            <w:tcW w:w="2551" w:type="dxa"/>
            <w:gridSpan w:val="2"/>
            <w:vAlign w:val="center"/>
          </w:tcPr>
          <w:p w14:paraId="44A10C02" w14:textId="77777777" w:rsidR="00927858" w:rsidRDefault="00B207A1">
            <w:pPr>
              <w:pStyle w:val="affb"/>
            </w:pPr>
            <w:r>
              <w:t>98%</w:t>
            </w:r>
            <w:r>
              <w:t>，</w:t>
            </w:r>
            <w:r>
              <w:rPr>
                <w:szCs w:val="20"/>
              </w:rPr>
              <w:t>250kg/</w:t>
            </w:r>
            <w:r>
              <w:rPr>
                <w:szCs w:val="20"/>
              </w:rPr>
              <w:t>桶</w:t>
            </w:r>
          </w:p>
        </w:tc>
        <w:tc>
          <w:tcPr>
            <w:tcW w:w="1134" w:type="dxa"/>
            <w:vAlign w:val="center"/>
          </w:tcPr>
          <w:p w14:paraId="44A10C03" w14:textId="77777777" w:rsidR="00927858" w:rsidRDefault="00B207A1">
            <w:pPr>
              <w:pStyle w:val="affb"/>
            </w:pPr>
            <w:r>
              <w:t>8.5</w:t>
            </w:r>
          </w:p>
        </w:tc>
        <w:tc>
          <w:tcPr>
            <w:tcW w:w="1134" w:type="dxa"/>
            <w:vAlign w:val="center"/>
          </w:tcPr>
          <w:p w14:paraId="44A10C04" w14:textId="77777777" w:rsidR="00927858" w:rsidRDefault="00B207A1">
            <w:pPr>
              <w:pStyle w:val="affb"/>
            </w:pPr>
            <w:r>
              <w:t>1.06</w:t>
            </w:r>
          </w:p>
        </w:tc>
        <w:tc>
          <w:tcPr>
            <w:tcW w:w="867" w:type="dxa"/>
            <w:vMerge/>
            <w:vAlign w:val="center"/>
          </w:tcPr>
          <w:p w14:paraId="44A10C05" w14:textId="77777777" w:rsidR="00927858" w:rsidRDefault="00927858">
            <w:pPr>
              <w:pStyle w:val="affb"/>
            </w:pPr>
          </w:p>
        </w:tc>
      </w:tr>
      <w:tr w:rsidR="00927858" w14:paraId="44A10C0E" w14:textId="77777777">
        <w:trPr>
          <w:trHeight w:val="397"/>
          <w:jc w:val="center"/>
        </w:trPr>
        <w:tc>
          <w:tcPr>
            <w:tcW w:w="557" w:type="dxa"/>
            <w:vAlign w:val="center"/>
          </w:tcPr>
          <w:p w14:paraId="44A10C07" w14:textId="77777777" w:rsidR="00927858" w:rsidRDefault="00B207A1">
            <w:pPr>
              <w:pStyle w:val="affb"/>
            </w:pPr>
            <w:r>
              <w:t>3</w:t>
            </w:r>
          </w:p>
        </w:tc>
        <w:tc>
          <w:tcPr>
            <w:tcW w:w="709" w:type="dxa"/>
            <w:vMerge/>
            <w:vAlign w:val="center"/>
          </w:tcPr>
          <w:p w14:paraId="44A10C08" w14:textId="77777777" w:rsidR="00927858" w:rsidRDefault="00927858">
            <w:pPr>
              <w:pStyle w:val="affb"/>
            </w:pPr>
          </w:p>
        </w:tc>
        <w:tc>
          <w:tcPr>
            <w:tcW w:w="1418" w:type="dxa"/>
            <w:vAlign w:val="center"/>
          </w:tcPr>
          <w:p w14:paraId="44A10C09" w14:textId="77777777" w:rsidR="00927858" w:rsidRDefault="00B207A1">
            <w:pPr>
              <w:pStyle w:val="affb"/>
            </w:pPr>
            <w:r>
              <w:t>焦亚硫酸钠</w:t>
            </w:r>
          </w:p>
        </w:tc>
        <w:tc>
          <w:tcPr>
            <w:tcW w:w="2551" w:type="dxa"/>
            <w:gridSpan w:val="2"/>
            <w:vAlign w:val="center"/>
          </w:tcPr>
          <w:p w14:paraId="44A10C0A" w14:textId="77777777" w:rsidR="00927858" w:rsidRDefault="00B207A1">
            <w:pPr>
              <w:pStyle w:val="affb"/>
            </w:pPr>
            <w:r>
              <w:rPr>
                <w:rFonts w:eastAsia="Times New Roman"/>
                <w:spacing w:val="-3"/>
              </w:rPr>
              <w:t>95%</w:t>
            </w:r>
            <w:r>
              <w:rPr>
                <w:szCs w:val="20"/>
              </w:rPr>
              <w:t>，结晶状，</w:t>
            </w:r>
            <w:r>
              <w:rPr>
                <w:szCs w:val="20"/>
              </w:rPr>
              <w:t>25kg/</w:t>
            </w:r>
            <w:r>
              <w:rPr>
                <w:szCs w:val="20"/>
              </w:rPr>
              <w:t>袋</w:t>
            </w:r>
          </w:p>
        </w:tc>
        <w:tc>
          <w:tcPr>
            <w:tcW w:w="1134" w:type="dxa"/>
            <w:vAlign w:val="center"/>
          </w:tcPr>
          <w:p w14:paraId="44A10C0B" w14:textId="77777777" w:rsidR="00927858" w:rsidRDefault="00B207A1">
            <w:pPr>
              <w:pStyle w:val="affb"/>
            </w:pPr>
            <w:r>
              <w:t>7</w:t>
            </w:r>
          </w:p>
        </w:tc>
        <w:tc>
          <w:tcPr>
            <w:tcW w:w="1134" w:type="dxa"/>
            <w:vAlign w:val="center"/>
          </w:tcPr>
          <w:p w14:paraId="44A10C0C" w14:textId="77777777" w:rsidR="00927858" w:rsidRDefault="00B207A1">
            <w:pPr>
              <w:pStyle w:val="affb"/>
            </w:pPr>
            <w:r>
              <w:t>0.87</w:t>
            </w:r>
          </w:p>
        </w:tc>
        <w:tc>
          <w:tcPr>
            <w:tcW w:w="867" w:type="dxa"/>
            <w:vMerge/>
            <w:vAlign w:val="center"/>
          </w:tcPr>
          <w:p w14:paraId="44A10C0D" w14:textId="77777777" w:rsidR="00927858" w:rsidRDefault="00927858">
            <w:pPr>
              <w:pStyle w:val="affb"/>
            </w:pPr>
          </w:p>
        </w:tc>
      </w:tr>
      <w:tr w:rsidR="00927858" w14:paraId="44A10C16" w14:textId="77777777">
        <w:trPr>
          <w:trHeight w:val="397"/>
          <w:jc w:val="center"/>
        </w:trPr>
        <w:tc>
          <w:tcPr>
            <w:tcW w:w="557" w:type="dxa"/>
            <w:vAlign w:val="center"/>
          </w:tcPr>
          <w:p w14:paraId="44A10C0F" w14:textId="77777777" w:rsidR="00927858" w:rsidRDefault="00B207A1">
            <w:pPr>
              <w:pStyle w:val="affb"/>
            </w:pPr>
            <w:r>
              <w:t>4</w:t>
            </w:r>
          </w:p>
        </w:tc>
        <w:tc>
          <w:tcPr>
            <w:tcW w:w="709" w:type="dxa"/>
            <w:vMerge/>
            <w:vAlign w:val="center"/>
          </w:tcPr>
          <w:p w14:paraId="44A10C10" w14:textId="77777777" w:rsidR="00927858" w:rsidRDefault="00927858">
            <w:pPr>
              <w:pStyle w:val="affb"/>
            </w:pPr>
          </w:p>
        </w:tc>
        <w:tc>
          <w:tcPr>
            <w:tcW w:w="1418" w:type="dxa"/>
            <w:vAlign w:val="center"/>
          </w:tcPr>
          <w:p w14:paraId="44A10C11" w14:textId="77777777" w:rsidR="00927858" w:rsidRDefault="00B207A1">
            <w:pPr>
              <w:pStyle w:val="affb"/>
            </w:pPr>
            <w:r>
              <w:t>PAC</w:t>
            </w:r>
          </w:p>
        </w:tc>
        <w:tc>
          <w:tcPr>
            <w:tcW w:w="2551" w:type="dxa"/>
            <w:gridSpan w:val="2"/>
            <w:vAlign w:val="center"/>
          </w:tcPr>
          <w:p w14:paraId="44A10C12" w14:textId="77777777" w:rsidR="00927858" w:rsidRDefault="00B207A1">
            <w:pPr>
              <w:pStyle w:val="affb"/>
            </w:pPr>
            <w:r>
              <w:rPr>
                <w:rFonts w:eastAsia="Times New Roman"/>
                <w:spacing w:val="-7"/>
              </w:rPr>
              <w:t>95%</w:t>
            </w:r>
            <w:r>
              <w:rPr>
                <w:szCs w:val="20"/>
              </w:rPr>
              <w:t>，颗粒状，</w:t>
            </w:r>
            <w:r>
              <w:rPr>
                <w:szCs w:val="20"/>
              </w:rPr>
              <w:t>25kg/</w:t>
            </w:r>
            <w:r>
              <w:rPr>
                <w:szCs w:val="20"/>
              </w:rPr>
              <w:t>袋</w:t>
            </w:r>
          </w:p>
        </w:tc>
        <w:tc>
          <w:tcPr>
            <w:tcW w:w="1134" w:type="dxa"/>
            <w:vAlign w:val="center"/>
          </w:tcPr>
          <w:p w14:paraId="44A10C13" w14:textId="77777777" w:rsidR="00927858" w:rsidRDefault="00B207A1">
            <w:pPr>
              <w:pStyle w:val="affb"/>
            </w:pPr>
            <w:r>
              <w:t>8.5</w:t>
            </w:r>
          </w:p>
        </w:tc>
        <w:tc>
          <w:tcPr>
            <w:tcW w:w="1134" w:type="dxa"/>
            <w:vAlign w:val="center"/>
          </w:tcPr>
          <w:p w14:paraId="44A10C14" w14:textId="77777777" w:rsidR="00927858" w:rsidRDefault="00B207A1">
            <w:pPr>
              <w:pStyle w:val="affb"/>
            </w:pPr>
            <w:r>
              <w:t>1.06</w:t>
            </w:r>
          </w:p>
        </w:tc>
        <w:tc>
          <w:tcPr>
            <w:tcW w:w="867" w:type="dxa"/>
            <w:vMerge/>
            <w:vAlign w:val="center"/>
          </w:tcPr>
          <w:p w14:paraId="44A10C15" w14:textId="77777777" w:rsidR="00927858" w:rsidRDefault="00927858">
            <w:pPr>
              <w:pStyle w:val="affb"/>
            </w:pPr>
          </w:p>
        </w:tc>
      </w:tr>
      <w:tr w:rsidR="00927858" w14:paraId="44A10C1E" w14:textId="77777777">
        <w:trPr>
          <w:trHeight w:val="397"/>
          <w:jc w:val="center"/>
        </w:trPr>
        <w:tc>
          <w:tcPr>
            <w:tcW w:w="557" w:type="dxa"/>
            <w:vAlign w:val="center"/>
          </w:tcPr>
          <w:p w14:paraId="44A10C17" w14:textId="77777777" w:rsidR="00927858" w:rsidRDefault="00B207A1">
            <w:pPr>
              <w:pStyle w:val="affb"/>
            </w:pPr>
            <w:r>
              <w:t>5</w:t>
            </w:r>
          </w:p>
        </w:tc>
        <w:tc>
          <w:tcPr>
            <w:tcW w:w="709" w:type="dxa"/>
            <w:vMerge/>
            <w:vAlign w:val="center"/>
          </w:tcPr>
          <w:p w14:paraId="44A10C18" w14:textId="77777777" w:rsidR="00927858" w:rsidRDefault="00927858">
            <w:pPr>
              <w:pStyle w:val="affb"/>
            </w:pPr>
          </w:p>
        </w:tc>
        <w:tc>
          <w:tcPr>
            <w:tcW w:w="1418" w:type="dxa"/>
            <w:vAlign w:val="center"/>
          </w:tcPr>
          <w:p w14:paraId="44A10C19" w14:textId="77777777" w:rsidR="00927858" w:rsidRDefault="00B207A1">
            <w:pPr>
              <w:pStyle w:val="affb"/>
            </w:pPr>
            <w:r>
              <w:t>PAM</w:t>
            </w:r>
          </w:p>
        </w:tc>
        <w:tc>
          <w:tcPr>
            <w:tcW w:w="2551" w:type="dxa"/>
            <w:gridSpan w:val="2"/>
            <w:vAlign w:val="center"/>
          </w:tcPr>
          <w:p w14:paraId="44A10C1A" w14:textId="77777777" w:rsidR="00927858" w:rsidRDefault="00B207A1">
            <w:pPr>
              <w:pStyle w:val="affb"/>
            </w:pPr>
            <w:r>
              <w:t>氧化铝</w:t>
            </w:r>
            <w:r>
              <w:t>≥31%</w:t>
            </w:r>
            <w:r>
              <w:t>，</w:t>
            </w:r>
            <w:r>
              <w:rPr>
                <w:szCs w:val="20"/>
              </w:rPr>
              <w:t>颗粒状，</w:t>
            </w:r>
            <w:r>
              <w:rPr>
                <w:szCs w:val="20"/>
              </w:rPr>
              <w:t>25kg/</w:t>
            </w:r>
            <w:r>
              <w:rPr>
                <w:szCs w:val="20"/>
              </w:rPr>
              <w:t>袋</w:t>
            </w:r>
          </w:p>
        </w:tc>
        <w:tc>
          <w:tcPr>
            <w:tcW w:w="1134" w:type="dxa"/>
            <w:vAlign w:val="center"/>
          </w:tcPr>
          <w:p w14:paraId="44A10C1B" w14:textId="77777777" w:rsidR="00927858" w:rsidRDefault="00B207A1">
            <w:pPr>
              <w:pStyle w:val="affb"/>
            </w:pPr>
            <w:r>
              <w:t>4</w:t>
            </w:r>
          </w:p>
        </w:tc>
        <w:tc>
          <w:tcPr>
            <w:tcW w:w="1134" w:type="dxa"/>
            <w:vAlign w:val="center"/>
          </w:tcPr>
          <w:p w14:paraId="44A10C1C" w14:textId="77777777" w:rsidR="00927858" w:rsidRDefault="00B207A1">
            <w:pPr>
              <w:pStyle w:val="affb"/>
            </w:pPr>
            <w:r>
              <w:t>0.5</w:t>
            </w:r>
          </w:p>
        </w:tc>
        <w:tc>
          <w:tcPr>
            <w:tcW w:w="867" w:type="dxa"/>
            <w:vMerge/>
            <w:vAlign w:val="center"/>
          </w:tcPr>
          <w:p w14:paraId="44A10C1D" w14:textId="77777777" w:rsidR="00927858" w:rsidRDefault="00927858">
            <w:pPr>
              <w:pStyle w:val="affb"/>
            </w:pPr>
          </w:p>
        </w:tc>
      </w:tr>
      <w:tr w:rsidR="00927858" w14:paraId="44A10C26" w14:textId="77777777">
        <w:trPr>
          <w:trHeight w:val="397"/>
          <w:jc w:val="center"/>
        </w:trPr>
        <w:tc>
          <w:tcPr>
            <w:tcW w:w="557" w:type="dxa"/>
            <w:vAlign w:val="center"/>
          </w:tcPr>
          <w:p w14:paraId="44A10C1F" w14:textId="77777777" w:rsidR="00927858" w:rsidRDefault="00B207A1">
            <w:pPr>
              <w:pStyle w:val="affb"/>
            </w:pPr>
            <w:r>
              <w:t>6</w:t>
            </w:r>
          </w:p>
        </w:tc>
        <w:tc>
          <w:tcPr>
            <w:tcW w:w="709" w:type="dxa"/>
            <w:vMerge/>
            <w:vAlign w:val="center"/>
          </w:tcPr>
          <w:p w14:paraId="44A10C20" w14:textId="77777777" w:rsidR="00927858" w:rsidRDefault="00927858">
            <w:pPr>
              <w:pStyle w:val="affb"/>
            </w:pPr>
          </w:p>
        </w:tc>
        <w:tc>
          <w:tcPr>
            <w:tcW w:w="1418" w:type="dxa"/>
            <w:vAlign w:val="center"/>
          </w:tcPr>
          <w:p w14:paraId="44A10C21" w14:textId="77777777" w:rsidR="00927858" w:rsidRDefault="00B207A1">
            <w:pPr>
              <w:pStyle w:val="affb"/>
            </w:pPr>
            <w:r>
              <w:t>重捕剂</w:t>
            </w:r>
          </w:p>
        </w:tc>
        <w:tc>
          <w:tcPr>
            <w:tcW w:w="2551" w:type="dxa"/>
            <w:gridSpan w:val="2"/>
            <w:vAlign w:val="center"/>
          </w:tcPr>
          <w:p w14:paraId="44A10C22" w14:textId="77777777" w:rsidR="00927858" w:rsidRDefault="00B207A1">
            <w:pPr>
              <w:pStyle w:val="affb"/>
            </w:pPr>
            <w:r>
              <w:t>94%</w:t>
            </w:r>
            <w:r>
              <w:t>，白色粉末</w:t>
            </w:r>
            <w:r>
              <w:rPr>
                <w:szCs w:val="20"/>
              </w:rPr>
              <w:t>，</w:t>
            </w:r>
            <w:r>
              <w:rPr>
                <w:szCs w:val="20"/>
              </w:rPr>
              <w:t>25kg/</w:t>
            </w:r>
            <w:r>
              <w:rPr>
                <w:szCs w:val="20"/>
              </w:rPr>
              <w:t>袋</w:t>
            </w:r>
          </w:p>
        </w:tc>
        <w:tc>
          <w:tcPr>
            <w:tcW w:w="1134" w:type="dxa"/>
            <w:vAlign w:val="center"/>
          </w:tcPr>
          <w:p w14:paraId="44A10C23" w14:textId="77777777" w:rsidR="00927858" w:rsidRDefault="00B207A1">
            <w:pPr>
              <w:pStyle w:val="affb"/>
            </w:pPr>
            <w:r>
              <w:t>2.5</w:t>
            </w:r>
          </w:p>
        </w:tc>
        <w:tc>
          <w:tcPr>
            <w:tcW w:w="1134" w:type="dxa"/>
            <w:vAlign w:val="center"/>
          </w:tcPr>
          <w:p w14:paraId="44A10C24" w14:textId="77777777" w:rsidR="00927858" w:rsidRDefault="00B207A1">
            <w:pPr>
              <w:pStyle w:val="affb"/>
            </w:pPr>
            <w:r>
              <w:t>0.31</w:t>
            </w:r>
          </w:p>
        </w:tc>
        <w:tc>
          <w:tcPr>
            <w:tcW w:w="867" w:type="dxa"/>
            <w:vMerge/>
            <w:vAlign w:val="center"/>
          </w:tcPr>
          <w:p w14:paraId="44A10C25" w14:textId="77777777" w:rsidR="00927858" w:rsidRDefault="00927858">
            <w:pPr>
              <w:pStyle w:val="affb"/>
            </w:pPr>
          </w:p>
        </w:tc>
      </w:tr>
      <w:tr w:rsidR="00927858" w14:paraId="44A10C2E" w14:textId="77777777">
        <w:trPr>
          <w:trHeight w:val="397"/>
          <w:jc w:val="center"/>
        </w:trPr>
        <w:tc>
          <w:tcPr>
            <w:tcW w:w="557" w:type="dxa"/>
            <w:vAlign w:val="center"/>
          </w:tcPr>
          <w:p w14:paraId="44A10C27" w14:textId="77777777" w:rsidR="00927858" w:rsidRDefault="00B207A1">
            <w:pPr>
              <w:pStyle w:val="affb"/>
            </w:pPr>
            <w:r>
              <w:t>7</w:t>
            </w:r>
          </w:p>
        </w:tc>
        <w:tc>
          <w:tcPr>
            <w:tcW w:w="709" w:type="dxa"/>
            <w:vMerge/>
            <w:vAlign w:val="center"/>
          </w:tcPr>
          <w:p w14:paraId="44A10C28" w14:textId="77777777" w:rsidR="00927858" w:rsidRDefault="00927858">
            <w:pPr>
              <w:pStyle w:val="affb"/>
            </w:pPr>
          </w:p>
        </w:tc>
        <w:tc>
          <w:tcPr>
            <w:tcW w:w="1418" w:type="dxa"/>
            <w:vAlign w:val="center"/>
          </w:tcPr>
          <w:p w14:paraId="44A10C29" w14:textId="77777777" w:rsidR="00927858" w:rsidRDefault="00B207A1">
            <w:pPr>
              <w:pStyle w:val="affb"/>
            </w:pPr>
            <w:r>
              <w:t>次亚磷去除剂</w:t>
            </w:r>
          </w:p>
        </w:tc>
        <w:tc>
          <w:tcPr>
            <w:tcW w:w="2551" w:type="dxa"/>
            <w:gridSpan w:val="2"/>
            <w:vAlign w:val="center"/>
          </w:tcPr>
          <w:p w14:paraId="44A10C2A" w14:textId="77777777" w:rsidR="00927858" w:rsidRDefault="00B207A1">
            <w:pPr>
              <w:pStyle w:val="affb"/>
            </w:pPr>
            <w:r>
              <w:t>99%</w:t>
            </w:r>
            <w:r>
              <w:t>，白色粉末</w:t>
            </w:r>
            <w:r>
              <w:rPr>
                <w:szCs w:val="20"/>
              </w:rPr>
              <w:t>，</w:t>
            </w:r>
            <w:r>
              <w:rPr>
                <w:szCs w:val="20"/>
              </w:rPr>
              <w:t>25kg/</w:t>
            </w:r>
            <w:r>
              <w:rPr>
                <w:szCs w:val="20"/>
              </w:rPr>
              <w:t>袋</w:t>
            </w:r>
          </w:p>
        </w:tc>
        <w:tc>
          <w:tcPr>
            <w:tcW w:w="1134" w:type="dxa"/>
            <w:vAlign w:val="center"/>
          </w:tcPr>
          <w:p w14:paraId="44A10C2B" w14:textId="77777777" w:rsidR="00927858" w:rsidRDefault="00B207A1">
            <w:pPr>
              <w:pStyle w:val="affb"/>
            </w:pPr>
            <w:r>
              <w:t>2</w:t>
            </w:r>
          </w:p>
        </w:tc>
        <w:tc>
          <w:tcPr>
            <w:tcW w:w="1134" w:type="dxa"/>
            <w:vAlign w:val="center"/>
          </w:tcPr>
          <w:p w14:paraId="44A10C2C" w14:textId="77777777" w:rsidR="00927858" w:rsidRDefault="00B207A1">
            <w:pPr>
              <w:pStyle w:val="affb"/>
            </w:pPr>
            <w:r>
              <w:t>0.25</w:t>
            </w:r>
          </w:p>
        </w:tc>
        <w:tc>
          <w:tcPr>
            <w:tcW w:w="867" w:type="dxa"/>
            <w:vMerge/>
            <w:vAlign w:val="center"/>
          </w:tcPr>
          <w:p w14:paraId="44A10C2D" w14:textId="77777777" w:rsidR="00927858" w:rsidRDefault="00927858">
            <w:pPr>
              <w:pStyle w:val="affb"/>
            </w:pPr>
          </w:p>
        </w:tc>
      </w:tr>
      <w:tr w:rsidR="00927858" w14:paraId="44A10C36" w14:textId="77777777">
        <w:trPr>
          <w:trHeight w:val="397"/>
          <w:jc w:val="center"/>
        </w:trPr>
        <w:tc>
          <w:tcPr>
            <w:tcW w:w="557" w:type="dxa"/>
            <w:vAlign w:val="center"/>
          </w:tcPr>
          <w:p w14:paraId="44A10C2F" w14:textId="77777777" w:rsidR="00927858" w:rsidRDefault="00B207A1">
            <w:pPr>
              <w:pStyle w:val="affb"/>
            </w:pPr>
            <w:r>
              <w:lastRenderedPageBreak/>
              <w:t>8</w:t>
            </w:r>
          </w:p>
        </w:tc>
        <w:tc>
          <w:tcPr>
            <w:tcW w:w="709" w:type="dxa"/>
            <w:vMerge/>
            <w:vAlign w:val="center"/>
          </w:tcPr>
          <w:p w14:paraId="44A10C30" w14:textId="77777777" w:rsidR="00927858" w:rsidRDefault="00927858">
            <w:pPr>
              <w:pStyle w:val="affb"/>
            </w:pPr>
          </w:p>
        </w:tc>
        <w:tc>
          <w:tcPr>
            <w:tcW w:w="1418" w:type="dxa"/>
            <w:vAlign w:val="center"/>
          </w:tcPr>
          <w:p w14:paraId="44A10C31" w14:textId="77777777" w:rsidR="00927858" w:rsidRDefault="00B207A1">
            <w:pPr>
              <w:pStyle w:val="affb"/>
            </w:pPr>
            <w:r>
              <w:t>破乳剂</w:t>
            </w:r>
          </w:p>
        </w:tc>
        <w:tc>
          <w:tcPr>
            <w:tcW w:w="2551" w:type="dxa"/>
            <w:gridSpan w:val="2"/>
            <w:vAlign w:val="center"/>
          </w:tcPr>
          <w:p w14:paraId="44A10C32" w14:textId="77777777" w:rsidR="00927858" w:rsidRDefault="00B207A1">
            <w:pPr>
              <w:pStyle w:val="affb"/>
            </w:pPr>
            <w:r>
              <w:t>99%</w:t>
            </w:r>
            <w:r>
              <w:t>，</w:t>
            </w:r>
            <w:r>
              <w:rPr>
                <w:szCs w:val="20"/>
              </w:rPr>
              <w:t>透明液体，</w:t>
            </w:r>
            <w:r>
              <w:rPr>
                <w:szCs w:val="20"/>
              </w:rPr>
              <w:t>25kg/</w:t>
            </w:r>
            <w:r>
              <w:rPr>
                <w:szCs w:val="20"/>
              </w:rPr>
              <w:t>桶</w:t>
            </w:r>
          </w:p>
        </w:tc>
        <w:tc>
          <w:tcPr>
            <w:tcW w:w="1134" w:type="dxa"/>
            <w:vAlign w:val="center"/>
          </w:tcPr>
          <w:p w14:paraId="44A10C33" w14:textId="77777777" w:rsidR="00927858" w:rsidRDefault="00B207A1">
            <w:pPr>
              <w:pStyle w:val="affb"/>
            </w:pPr>
            <w:r>
              <w:t>0.5</w:t>
            </w:r>
          </w:p>
        </w:tc>
        <w:tc>
          <w:tcPr>
            <w:tcW w:w="1134" w:type="dxa"/>
            <w:vAlign w:val="center"/>
          </w:tcPr>
          <w:p w14:paraId="44A10C34" w14:textId="77777777" w:rsidR="00927858" w:rsidRDefault="00B207A1">
            <w:pPr>
              <w:pStyle w:val="affb"/>
            </w:pPr>
            <w:r>
              <w:t>0.06</w:t>
            </w:r>
          </w:p>
        </w:tc>
        <w:tc>
          <w:tcPr>
            <w:tcW w:w="867" w:type="dxa"/>
            <w:vMerge/>
            <w:vAlign w:val="center"/>
          </w:tcPr>
          <w:p w14:paraId="44A10C35" w14:textId="77777777" w:rsidR="00927858" w:rsidRDefault="00927858">
            <w:pPr>
              <w:pStyle w:val="affb"/>
            </w:pPr>
          </w:p>
        </w:tc>
      </w:tr>
      <w:tr w:rsidR="00927858" w14:paraId="44A10C3E" w14:textId="77777777">
        <w:trPr>
          <w:trHeight w:val="397"/>
          <w:jc w:val="center"/>
        </w:trPr>
        <w:tc>
          <w:tcPr>
            <w:tcW w:w="557" w:type="dxa"/>
            <w:vAlign w:val="center"/>
          </w:tcPr>
          <w:p w14:paraId="44A10C37" w14:textId="77777777" w:rsidR="00927858" w:rsidRDefault="00B207A1">
            <w:pPr>
              <w:pStyle w:val="affb"/>
            </w:pPr>
            <w:r>
              <w:t>9</w:t>
            </w:r>
          </w:p>
        </w:tc>
        <w:tc>
          <w:tcPr>
            <w:tcW w:w="709" w:type="dxa"/>
            <w:vMerge/>
            <w:vAlign w:val="center"/>
          </w:tcPr>
          <w:p w14:paraId="44A10C38" w14:textId="77777777" w:rsidR="00927858" w:rsidRDefault="00927858">
            <w:pPr>
              <w:pStyle w:val="affb"/>
            </w:pPr>
          </w:p>
        </w:tc>
        <w:tc>
          <w:tcPr>
            <w:tcW w:w="1418" w:type="dxa"/>
            <w:vAlign w:val="center"/>
          </w:tcPr>
          <w:p w14:paraId="44A10C39" w14:textId="77777777" w:rsidR="00927858" w:rsidRDefault="00B207A1">
            <w:pPr>
              <w:pStyle w:val="affb"/>
            </w:pPr>
            <w:r>
              <w:t>次氯酸钠</w:t>
            </w:r>
          </w:p>
        </w:tc>
        <w:tc>
          <w:tcPr>
            <w:tcW w:w="2551" w:type="dxa"/>
            <w:gridSpan w:val="2"/>
            <w:vAlign w:val="center"/>
          </w:tcPr>
          <w:p w14:paraId="44A10C3A" w14:textId="77777777" w:rsidR="00927858" w:rsidRDefault="00B207A1">
            <w:pPr>
              <w:pStyle w:val="affb"/>
            </w:pPr>
            <w:r>
              <w:t>25kg/</w:t>
            </w:r>
            <w:r>
              <w:t>桶</w:t>
            </w:r>
          </w:p>
        </w:tc>
        <w:tc>
          <w:tcPr>
            <w:tcW w:w="1134" w:type="dxa"/>
            <w:vAlign w:val="center"/>
          </w:tcPr>
          <w:p w14:paraId="44A10C3B" w14:textId="77777777" w:rsidR="00927858" w:rsidRDefault="00B207A1">
            <w:pPr>
              <w:pStyle w:val="affb"/>
            </w:pPr>
            <w:r>
              <w:t>0.1</w:t>
            </w:r>
          </w:p>
        </w:tc>
        <w:tc>
          <w:tcPr>
            <w:tcW w:w="1134" w:type="dxa"/>
            <w:vAlign w:val="center"/>
          </w:tcPr>
          <w:p w14:paraId="44A10C3C" w14:textId="77777777" w:rsidR="00927858" w:rsidRDefault="00B207A1">
            <w:pPr>
              <w:pStyle w:val="affb"/>
            </w:pPr>
            <w:r>
              <w:t>0.01</w:t>
            </w:r>
          </w:p>
        </w:tc>
        <w:tc>
          <w:tcPr>
            <w:tcW w:w="867" w:type="dxa"/>
            <w:vMerge/>
            <w:vAlign w:val="center"/>
          </w:tcPr>
          <w:p w14:paraId="44A10C3D" w14:textId="77777777" w:rsidR="00927858" w:rsidRDefault="00927858">
            <w:pPr>
              <w:pStyle w:val="affb"/>
            </w:pPr>
          </w:p>
        </w:tc>
      </w:tr>
    </w:tbl>
    <w:p w14:paraId="44A10C3F" w14:textId="77777777" w:rsidR="00927858" w:rsidRDefault="00B207A1">
      <w:pPr>
        <w:pStyle w:val="2"/>
        <w:spacing w:before="120" w:after="120"/>
        <w:ind w:firstLineChars="0" w:firstLine="0"/>
        <w:rPr>
          <w:rFonts w:cs="Times New Roman"/>
        </w:rPr>
      </w:pPr>
      <w:r>
        <w:rPr>
          <w:rFonts w:cs="Times New Roman"/>
        </w:rPr>
        <w:t xml:space="preserve">3.4 </w:t>
      </w:r>
      <w:r>
        <w:rPr>
          <w:rFonts w:cs="Times New Roman"/>
        </w:rPr>
        <w:t>主要生产设备</w:t>
      </w:r>
      <w:bookmarkEnd w:id="21"/>
      <w:bookmarkEnd w:id="22"/>
    </w:p>
    <w:p w14:paraId="44A10C40" w14:textId="77777777" w:rsidR="00927858" w:rsidRDefault="00B207A1">
      <w:pPr>
        <w:ind w:firstLine="480"/>
        <w:jc w:val="both"/>
        <w:rPr>
          <w:rFonts w:cs="Times New Roman"/>
        </w:rPr>
      </w:pPr>
      <w:r>
        <w:rPr>
          <w:rFonts w:cs="Times New Roman"/>
        </w:rPr>
        <w:t>本项目分期建设，一期仅建设镀锌线和电解抛光线，主要为</w:t>
      </w:r>
      <w:r>
        <w:rPr>
          <w:rFonts w:cs="Times New Roman"/>
        </w:rPr>
        <w:t>1</w:t>
      </w:r>
      <w:r>
        <w:rPr>
          <w:rFonts w:cs="Times New Roman"/>
        </w:rPr>
        <w:t>条挂镀锌线、</w:t>
      </w:r>
      <w:r>
        <w:rPr>
          <w:rFonts w:cs="Times New Roman"/>
        </w:rPr>
        <w:t>1</w:t>
      </w:r>
      <w:r>
        <w:rPr>
          <w:rFonts w:cs="Times New Roman"/>
        </w:rPr>
        <w:t>条滚镀锌线和</w:t>
      </w:r>
      <w:r>
        <w:rPr>
          <w:rFonts w:cs="Times New Roman"/>
        </w:rPr>
        <w:t>1</w:t>
      </w:r>
      <w:r>
        <w:rPr>
          <w:rFonts w:cs="Times New Roman"/>
        </w:rPr>
        <w:t>条电解抛光线，本次主要生产设备建设情况见下表。</w:t>
      </w:r>
    </w:p>
    <w:p w14:paraId="44A10C41" w14:textId="77777777" w:rsidR="00927858" w:rsidRDefault="00B207A1">
      <w:pPr>
        <w:pStyle w:val="aff9"/>
        <w:spacing w:line="520" w:lineRule="exact"/>
        <w:ind w:firstLine="482"/>
        <w:rPr>
          <w:b/>
          <w:bCs/>
          <w:szCs w:val="24"/>
        </w:rPr>
      </w:pPr>
      <w:r>
        <w:rPr>
          <w:b/>
          <w:bCs/>
          <w:szCs w:val="24"/>
        </w:rPr>
        <w:t>表</w:t>
      </w:r>
      <w:r>
        <w:rPr>
          <w:b/>
          <w:bCs/>
          <w:szCs w:val="24"/>
        </w:rPr>
        <w:t xml:space="preserve">3-5                                 </w:t>
      </w:r>
      <w:r>
        <w:rPr>
          <w:b/>
          <w:bCs/>
          <w:szCs w:val="24"/>
        </w:rPr>
        <w:t>本次主要生产设备建设情况</w:t>
      </w:r>
    </w:p>
    <w:tbl>
      <w:tblPr>
        <w:tblW w:w="5000" w:type="pct"/>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557"/>
        <w:gridCol w:w="993"/>
        <w:gridCol w:w="2268"/>
        <w:gridCol w:w="708"/>
        <w:gridCol w:w="2268"/>
        <w:gridCol w:w="709"/>
        <w:gridCol w:w="433"/>
        <w:gridCol w:w="434"/>
      </w:tblGrid>
      <w:tr w:rsidR="00927858" w14:paraId="44A10C47" w14:textId="77777777">
        <w:trPr>
          <w:trHeight w:val="397"/>
          <w:tblHeader/>
          <w:jc w:val="center"/>
        </w:trPr>
        <w:tc>
          <w:tcPr>
            <w:tcW w:w="557" w:type="dxa"/>
            <w:vMerge w:val="restart"/>
            <w:vAlign w:val="center"/>
          </w:tcPr>
          <w:p w14:paraId="44A10C42" w14:textId="77777777" w:rsidR="00927858" w:rsidRDefault="00B207A1">
            <w:pPr>
              <w:pStyle w:val="affb"/>
              <w:rPr>
                <w:color w:val="000000"/>
              </w:rPr>
            </w:pPr>
            <w:bookmarkStart w:id="25" w:name="_Toc30498830"/>
            <w:r>
              <w:rPr>
                <w:b/>
                <w:color w:val="000000"/>
                <w:lang w:val="en-GB"/>
              </w:rPr>
              <w:t>生产工序</w:t>
            </w:r>
          </w:p>
        </w:tc>
        <w:tc>
          <w:tcPr>
            <w:tcW w:w="993" w:type="dxa"/>
            <w:vMerge w:val="restart"/>
            <w:noWrap/>
            <w:vAlign w:val="center"/>
          </w:tcPr>
          <w:p w14:paraId="44A10C43" w14:textId="77777777" w:rsidR="00927858" w:rsidRDefault="00B207A1">
            <w:pPr>
              <w:pStyle w:val="affb"/>
              <w:rPr>
                <w:color w:val="000000"/>
                <w:szCs w:val="22"/>
                <w:u w:val="single"/>
              </w:rPr>
            </w:pPr>
            <w:r>
              <w:rPr>
                <w:b/>
                <w:color w:val="000000"/>
                <w:lang w:val="en-GB"/>
              </w:rPr>
              <w:t>设备名称</w:t>
            </w:r>
          </w:p>
        </w:tc>
        <w:tc>
          <w:tcPr>
            <w:tcW w:w="2976" w:type="dxa"/>
            <w:gridSpan w:val="2"/>
            <w:noWrap/>
            <w:vAlign w:val="center"/>
          </w:tcPr>
          <w:p w14:paraId="44A10C44" w14:textId="77777777" w:rsidR="00927858" w:rsidRDefault="00B207A1">
            <w:pPr>
              <w:pStyle w:val="affb"/>
              <w:rPr>
                <w:b/>
                <w:bCs/>
                <w:color w:val="000000"/>
                <w:szCs w:val="22"/>
              </w:rPr>
            </w:pPr>
            <w:r>
              <w:rPr>
                <w:b/>
                <w:bCs/>
                <w:color w:val="000000"/>
                <w:szCs w:val="22"/>
              </w:rPr>
              <w:t>环评批复</w:t>
            </w:r>
          </w:p>
        </w:tc>
        <w:tc>
          <w:tcPr>
            <w:tcW w:w="2977" w:type="dxa"/>
            <w:gridSpan w:val="2"/>
            <w:vAlign w:val="center"/>
          </w:tcPr>
          <w:p w14:paraId="44A10C45" w14:textId="77777777" w:rsidR="00927858" w:rsidRDefault="00B207A1">
            <w:pPr>
              <w:pStyle w:val="affb"/>
              <w:rPr>
                <w:b/>
                <w:color w:val="000000"/>
                <w:lang w:val="en-GB"/>
              </w:rPr>
            </w:pPr>
            <w:r>
              <w:rPr>
                <w:b/>
                <w:color w:val="000000"/>
                <w:lang w:val="en-GB"/>
              </w:rPr>
              <w:t>一期实际建设</w:t>
            </w:r>
          </w:p>
        </w:tc>
        <w:tc>
          <w:tcPr>
            <w:tcW w:w="867" w:type="dxa"/>
            <w:gridSpan w:val="2"/>
            <w:vMerge w:val="restart"/>
            <w:vAlign w:val="center"/>
          </w:tcPr>
          <w:p w14:paraId="44A10C46" w14:textId="77777777" w:rsidR="00927858" w:rsidRDefault="00B207A1">
            <w:pPr>
              <w:pStyle w:val="affb"/>
              <w:rPr>
                <w:b/>
                <w:color w:val="000000"/>
                <w:lang w:val="en-GB"/>
              </w:rPr>
            </w:pPr>
            <w:r>
              <w:rPr>
                <w:b/>
                <w:color w:val="000000"/>
                <w:lang w:val="en-GB"/>
              </w:rPr>
              <w:t>与环评建设情况</w:t>
            </w:r>
          </w:p>
        </w:tc>
      </w:tr>
      <w:tr w:rsidR="00927858" w14:paraId="44A10C4F" w14:textId="77777777">
        <w:trPr>
          <w:trHeight w:val="397"/>
          <w:jc w:val="center"/>
        </w:trPr>
        <w:tc>
          <w:tcPr>
            <w:tcW w:w="557" w:type="dxa"/>
            <w:vMerge/>
            <w:vAlign w:val="center"/>
          </w:tcPr>
          <w:p w14:paraId="44A10C48" w14:textId="77777777" w:rsidR="00927858" w:rsidRDefault="00927858">
            <w:pPr>
              <w:pStyle w:val="affb"/>
              <w:rPr>
                <w:b/>
                <w:color w:val="000000"/>
                <w:lang w:val="en-GB"/>
              </w:rPr>
            </w:pPr>
          </w:p>
        </w:tc>
        <w:tc>
          <w:tcPr>
            <w:tcW w:w="993" w:type="dxa"/>
            <w:vMerge/>
            <w:noWrap/>
            <w:vAlign w:val="center"/>
          </w:tcPr>
          <w:p w14:paraId="44A10C49" w14:textId="77777777" w:rsidR="00927858" w:rsidRDefault="00927858">
            <w:pPr>
              <w:pStyle w:val="affb"/>
              <w:rPr>
                <w:b/>
                <w:color w:val="000000"/>
                <w:lang w:val="en-GB"/>
              </w:rPr>
            </w:pPr>
          </w:p>
        </w:tc>
        <w:tc>
          <w:tcPr>
            <w:tcW w:w="2268" w:type="dxa"/>
            <w:noWrap/>
            <w:vAlign w:val="center"/>
          </w:tcPr>
          <w:p w14:paraId="44A10C4A" w14:textId="77777777" w:rsidR="00927858" w:rsidRDefault="00B207A1">
            <w:pPr>
              <w:pStyle w:val="affb"/>
              <w:rPr>
                <w:b/>
                <w:color w:val="000000"/>
                <w:lang w:val="en-GB"/>
              </w:rPr>
            </w:pPr>
            <w:r>
              <w:rPr>
                <w:b/>
                <w:color w:val="000000"/>
                <w:lang w:val="en-GB"/>
              </w:rPr>
              <w:t>型号</w:t>
            </w:r>
            <w:r>
              <w:rPr>
                <w:b/>
                <w:color w:val="000000"/>
              </w:rPr>
              <w:t>/</w:t>
            </w:r>
            <w:r>
              <w:rPr>
                <w:b/>
                <w:color w:val="000000"/>
              </w:rPr>
              <w:t>规格</w:t>
            </w:r>
            <w:r>
              <w:rPr>
                <w:b/>
                <w:color w:val="000000"/>
              </w:rPr>
              <w:t>(</w:t>
            </w:r>
            <w:r>
              <w:rPr>
                <w:b/>
                <w:color w:val="000000"/>
                <w:lang w:val="en-GB"/>
              </w:rPr>
              <w:t>长</w:t>
            </w:r>
            <w:r>
              <w:rPr>
                <w:b/>
                <w:color w:val="000000"/>
                <w:lang w:val="en-GB"/>
              </w:rPr>
              <w:t>×</w:t>
            </w:r>
            <w:r>
              <w:rPr>
                <w:b/>
                <w:color w:val="000000"/>
                <w:lang w:val="en-GB"/>
              </w:rPr>
              <w:t>宽</w:t>
            </w:r>
            <w:r>
              <w:rPr>
                <w:b/>
                <w:color w:val="000000"/>
                <w:lang w:val="en-GB"/>
              </w:rPr>
              <w:t>×</w:t>
            </w:r>
            <w:r>
              <w:rPr>
                <w:b/>
                <w:color w:val="000000"/>
                <w:lang w:val="en-GB"/>
              </w:rPr>
              <w:t>高</w:t>
            </w:r>
            <w:r>
              <w:rPr>
                <w:b/>
                <w:color w:val="000000"/>
                <w:lang w:val="en-GB"/>
              </w:rPr>
              <w:t>,mm</w:t>
            </w:r>
            <w:r>
              <w:rPr>
                <w:b/>
                <w:color w:val="000000"/>
              </w:rPr>
              <w:t>)</w:t>
            </w:r>
          </w:p>
        </w:tc>
        <w:tc>
          <w:tcPr>
            <w:tcW w:w="708" w:type="dxa"/>
            <w:noWrap/>
            <w:vAlign w:val="center"/>
          </w:tcPr>
          <w:p w14:paraId="44A10C4B" w14:textId="77777777" w:rsidR="00927858" w:rsidRDefault="00B207A1">
            <w:pPr>
              <w:pStyle w:val="affb"/>
              <w:rPr>
                <w:b/>
                <w:color w:val="000000"/>
                <w:lang w:val="en-GB"/>
              </w:rPr>
            </w:pPr>
            <w:r>
              <w:rPr>
                <w:b/>
                <w:color w:val="000000"/>
                <w:lang w:val="en-GB"/>
              </w:rPr>
              <w:t>数量</w:t>
            </w:r>
            <w:r>
              <w:rPr>
                <w:b/>
                <w:color w:val="000000"/>
                <w:lang w:val="en-GB"/>
              </w:rPr>
              <w:t>(</w:t>
            </w:r>
            <w:r>
              <w:rPr>
                <w:b/>
                <w:color w:val="000000"/>
                <w:lang w:val="en-GB"/>
              </w:rPr>
              <w:t>个</w:t>
            </w:r>
            <w:r>
              <w:rPr>
                <w:b/>
                <w:color w:val="000000"/>
                <w:lang w:val="en-GB"/>
              </w:rPr>
              <w:t>/</w:t>
            </w:r>
            <w:r>
              <w:rPr>
                <w:b/>
                <w:color w:val="000000"/>
                <w:lang w:val="en-GB"/>
              </w:rPr>
              <w:t>套</w:t>
            </w:r>
            <w:r>
              <w:rPr>
                <w:b/>
                <w:color w:val="000000"/>
                <w:lang w:val="en-GB"/>
              </w:rPr>
              <w:t>)</w:t>
            </w:r>
            <w:r>
              <w:rPr>
                <w:color w:val="000000"/>
                <w:szCs w:val="22"/>
                <w:u w:val="single"/>
              </w:rPr>
              <w:t xml:space="preserve"> </w:t>
            </w:r>
          </w:p>
        </w:tc>
        <w:tc>
          <w:tcPr>
            <w:tcW w:w="2268" w:type="dxa"/>
            <w:vAlign w:val="center"/>
          </w:tcPr>
          <w:p w14:paraId="44A10C4C" w14:textId="77777777" w:rsidR="00927858" w:rsidRDefault="00B207A1">
            <w:pPr>
              <w:pStyle w:val="affb"/>
              <w:rPr>
                <w:b/>
                <w:color w:val="000000"/>
                <w:lang w:val="en-GB"/>
              </w:rPr>
            </w:pPr>
            <w:r>
              <w:rPr>
                <w:b/>
                <w:color w:val="000000"/>
                <w:lang w:val="en-GB"/>
              </w:rPr>
              <w:t>型号</w:t>
            </w:r>
            <w:r>
              <w:rPr>
                <w:b/>
                <w:color w:val="000000"/>
              </w:rPr>
              <w:t>/</w:t>
            </w:r>
            <w:r>
              <w:rPr>
                <w:b/>
                <w:color w:val="000000"/>
              </w:rPr>
              <w:t>规格</w:t>
            </w:r>
            <w:r>
              <w:rPr>
                <w:b/>
                <w:color w:val="000000"/>
              </w:rPr>
              <w:t>(</w:t>
            </w:r>
            <w:r>
              <w:rPr>
                <w:b/>
                <w:color w:val="000000"/>
                <w:lang w:val="en-GB"/>
              </w:rPr>
              <w:t>长</w:t>
            </w:r>
            <w:r>
              <w:rPr>
                <w:b/>
                <w:color w:val="000000"/>
                <w:lang w:val="en-GB"/>
              </w:rPr>
              <w:t>×</w:t>
            </w:r>
            <w:r>
              <w:rPr>
                <w:b/>
                <w:color w:val="000000"/>
                <w:lang w:val="en-GB"/>
              </w:rPr>
              <w:t>宽</w:t>
            </w:r>
            <w:r>
              <w:rPr>
                <w:b/>
                <w:color w:val="000000"/>
                <w:lang w:val="en-GB"/>
              </w:rPr>
              <w:t>×</w:t>
            </w:r>
            <w:r>
              <w:rPr>
                <w:b/>
                <w:color w:val="000000"/>
                <w:lang w:val="en-GB"/>
              </w:rPr>
              <w:t>高</w:t>
            </w:r>
            <w:r>
              <w:rPr>
                <w:b/>
                <w:color w:val="000000"/>
                <w:lang w:val="en-GB"/>
              </w:rPr>
              <w:t>,mm</w:t>
            </w:r>
            <w:r>
              <w:rPr>
                <w:b/>
                <w:color w:val="000000"/>
              </w:rPr>
              <w:t>)</w:t>
            </w:r>
          </w:p>
        </w:tc>
        <w:tc>
          <w:tcPr>
            <w:tcW w:w="709" w:type="dxa"/>
            <w:vAlign w:val="center"/>
          </w:tcPr>
          <w:p w14:paraId="44A10C4D" w14:textId="77777777" w:rsidR="00927858" w:rsidRDefault="00B207A1">
            <w:pPr>
              <w:pStyle w:val="affb"/>
              <w:rPr>
                <w:b/>
                <w:color w:val="000000"/>
                <w:lang w:val="en-GB"/>
              </w:rPr>
            </w:pPr>
            <w:r>
              <w:rPr>
                <w:b/>
                <w:color w:val="000000"/>
                <w:lang w:val="en-GB"/>
              </w:rPr>
              <w:t>数量</w:t>
            </w:r>
            <w:r>
              <w:rPr>
                <w:b/>
                <w:color w:val="000000"/>
                <w:lang w:val="en-GB"/>
              </w:rPr>
              <w:t>(</w:t>
            </w:r>
            <w:r>
              <w:rPr>
                <w:b/>
                <w:color w:val="000000"/>
                <w:lang w:val="en-GB"/>
              </w:rPr>
              <w:t>个</w:t>
            </w:r>
            <w:r>
              <w:rPr>
                <w:b/>
                <w:color w:val="000000"/>
                <w:lang w:val="en-GB"/>
              </w:rPr>
              <w:t>/</w:t>
            </w:r>
            <w:r>
              <w:rPr>
                <w:b/>
                <w:color w:val="000000"/>
                <w:lang w:val="en-GB"/>
              </w:rPr>
              <w:t>套</w:t>
            </w:r>
            <w:r>
              <w:rPr>
                <w:b/>
                <w:color w:val="000000"/>
                <w:lang w:val="en-GB"/>
              </w:rPr>
              <w:t>)</w:t>
            </w:r>
            <w:r>
              <w:rPr>
                <w:color w:val="000000"/>
                <w:szCs w:val="22"/>
                <w:u w:val="single"/>
              </w:rPr>
              <w:t xml:space="preserve"> </w:t>
            </w:r>
          </w:p>
        </w:tc>
        <w:tc>
          <w:tcPr>
            <w:tcW w:w="867" w:type="dxa"/>
            <w:gridSpan w:val="2"/>
            <w:vMerge/>
            <w:vAlign w:val="center"/>
          </w:tcPr>
          <w:p w14:paraId="44A10C4E" w14:textId="77777777" w:rsidR="00927858" w:rsidRDefault="00927858">
            <w:pPr>
              <w:pStyle w:val="affb"/>
              <w:rPr>
                <w:b/>
                <w:color w:val="000000"/>
                <w:lang w:val="en-GB"/>
              </w:rPr>
            </w:pPr>
          </w:p>
        </w:tc>
      </w:tr>
      <w:tr w:rsidR="00927858" w14:paraId="44A10C57" w14:textId="77777777">
        <w:trPr>
          <w:trHeight w:val="397"/>
          <w:jc w:val="center"/>
        </w:trPr>
        <w:tc>
          <w:tcPr>
            <w:tcW w:w="557" w:type="dxa"/>
            <w:vMerge w:val="restart"/>
            <w:vAlign w:val="center"/>
          </w:tcPr>
          <w:p w14:paraId="44A10C50" w14:textId="77777777" w:rsidR="00927858" w:rsidRDefault="00B207A1">
            <w:pPr>
              <w:pStyle w:val="affb"/>
              <w:rPr>
                <w:b/>
                <w:color w:val="000000"/>
              </w:rPr>
            </w:pPr>
            <w:r>
              <w:rPr>
                <w:bCs/>
                <w:color w:val="000000"/>
              </w:rPr>
              <w:t>机械加工</w:t>
            </w:r>
          </w:p>
        </w:tc>
        <w:tc>
          <w:tcPr>
            <w:tcW w:w="993" w:type="dxa"/>
            <w:vMerge w:val="restart"/>
            <w:noWrap/>
            <w:vAlign w:val="center"/>
          </w:tcPr>
          <w:p w14:paraId="44A10C51" w14:textId="77777777" w:rsidR="00927858" w:rsidRDefault="00B207A1">
            <w:pPr>
              <w:pStyle w:val="affb"/>
              <w:rPr>
                <w:bCs/>
                <w:color w:val="000000"/>
              </w:rPr>
            </w:pPr>
            <w:r>
              <w:rPr>
                <w:bCs/>
                <w:color w:val="000000"/>
              </w:rPr>
              <w:t>冲床机</w:t>
            </w:r>
          </w:p>
        </w:tc>
        <w:tc>
          <w:tcPr>
            <w:tcW w:w="2268" w:type="dxa"/>
            <w:noWrap/>
            <w:vAlign w:val="center"/>
          </w:tcPr>
          <w:p w14:paraId="44A10C52" w14:textId="77777777" w:rsidR="00927858" w:rsidRDefault="00B207A1">
            <w:pPr>
              <w:pStyle w:val="affb"/>
              <w:rPr>
                <w:bCs/>
                <w:color w:val="000000"/>
              </w:rPr>
            </w:pPr>
            <w:r>
              <w:rPr>
                <w:bCs/>
                <w:color w:val="000000"/>
              </w:rPr>
              <w:t>200T</w:t>
            </w:r>
          </w:p>
        </w:tc>
        <w:tc>
          <w:tcPr>
            <w:tcW w:w="708" w:type="dxa"/>
            <w:noWrap/>
            <w:vAlign w:val="center"/>
          </w:tcPr>
          <w:p w14:paraId="44A10C53" w14:textId="77777777" w:rsidR="00927858" w:rsidRDefault="00B207A1">
            <w:pPr>
              <w:pStyle w:val="affb"/>
              <w:rPr>
                <w:bCs/>
                <w:color w:val="000000"/>
              </w:rPr>
            </w:pPr>
            <w:r>
              <w:rPr>
                <w:bCs/>
                <w:color w:val="000000"/>
              </w:rPr>
              <w:t>5</w:t>
            </w:r>
          </w:p>
        </w:tc>
        <w:tc>
          <w:tcPr>
            <w:tcW w:w="2268" w:type="dxa"/>
            <w:vAlign w:val="center"/>
          </w:tcPr>
          <w:p w14:paraId="44A10C54" w14:textId="77777777" w:rsidR="00927858" w:rsidRDefault="00B207A1">
            <w:pPr>
              <w:pStyle w:val="affb"/>
              <w:rPr>
                <w:bCs/>
                <w:color w:val="000000"/>
              </w:rPr>
            </w:pPr>
            <w:r>
              <w:rPr>
                <w:bCs/>
                <w:color w:val="000000"/>
              </w:rPr>
              <w:t>/</w:t>
            </w:r>
          </w:p>
        </w:tc>
        <w:tc>
          <w:tcPr>
            <w:tcW w:w="709" w:type="dxa"/>
            <w:vAlign w:val="center"/>
          </w:tcPr>
          <w:p w14:paraId="44A10C55" w14:textId="77777777" w:rsidR="00927858" w:rsidRDefault="00B207A1">
            <w:pPr>
              <w:pStyle w:val="affb"/>
              <w:rPr>
                <w:bCs/>
                <w:color w:val="000000"/>
              </w:rPr>
            </w:pPr>
            <w:r>
              <w:rPr>
                <w:bCs/>
                <w:color w:val="000000"/>
              </w:rPr>
              <w:t>/</w:t>
            </w:r>
          </w:p>
        </w:tc>
        <w:tc>
          <w:tcPr>
            <w:tcW w:w="867" w:type="dxa"/>
            <w:gridSpan w:val="2"/>
            <w:vMerge w:val="restart"/>
            <w:vAlign w:val="center"/>
          </w:tcPr>
          <w:p w14:paraId="44A10C56" w14:textId="77777777" w:rsidR="00927858" w:rsidRDefault="00B207A1">
            <w:pPr>
              <w:pStyle w:val="affb"/>
              <w:rPr>
                <w:bCs/>
                <w:color w:val="000000"/>
              </w:rPr>
            </w:pPr>
            <w:r>
              <w:t>本次仅一期建设内容</w:t>
            </w:r>
          </w:p>
        </w:tc>
      </w:tr>
      <w:tr w:rsidR="00927858" w14:paraId="44A10C5F" w14:textId="77777777">
        <w:trPr>
          <w:trHeight w:val="397"/>
          <w:jc w:val="center"/>
        </w:trPr>
        <w:tc>
          <w:tcPr>
            <w:tcW w:w="557" w:type="dxa"/>
            <w:vMerge/>
            <w:vAlign w:val="center"/>
          </w:tcPr>
          <w:p w14:paraId="44A10C58" w14:textId="77777777" w:rsidR="00927858" w:rsidRDefault="00927858">
            <w:pPr>
              <w:pStyle w:val="affb"/>
              <w:rPr>
                <w:bCs/>
                <w:color w:val="000000"/>
              </w:rPr>
            </w:pPr>
          </w:p>
        </w:tc>
        <w:tc>
          <w:tcPr>
            <w:tcW w:w="993" w:type="dxa"/>
            <w:vMerge/>
            <w:noWrap/>
            <w:vAlign w:val="center"/>
          </w:tcPr>
          <w:p w14:paraId="44A10C59" w14:textId="77777777" w:rsidR="00927858" w:rsidRDefault="00927858">
            <w:pPr>
              <w:pStyle w:val="affb"/>
              <w:rPr>
                <w:bCs/>
                <w:color w:val="000000"/>
              </w:rPr>
            </w:pPr>
          </w:p>
        </w:tc>
        <w:tc>
          <w:tcPr>
            <w:tcW w:w="2268" w:type="dxa"/>
            <w:noWrap/>
            <w:vAlign w:val="center"/>
          </w:tcPr>
          <w:p w14:paraId="44A10C5A" w14:textId="77777777" w:rsidR="00927858" w:rsidRDefault="00B207A1">
            <w:pPr>
              <w:pStyle w:val="affb"/>
              <w:rPr>
                <w:bCs/>
                <w:color w:val="000000"/>
              </w:rPr>
            </w:pPr>
            <w:r>
              <w:rPr>
                <w:bCs/>
                <w:color w:val="000000"/>
              </w:rPr>
              <w:t>80T</w:t>
            </w:r>
          </w:p>
        </w:tc>
        <w:tc>
          <w:tcPr>
            <w:tcW w:w="708" w:type="dxa"/>
            <w:noWrap/>
            <w:vAlign w:val="center"/>
          </w:tcPr>
          <w:p w14:paraId="44A10C5B" w14:textId="77777777" w:rsidR="00927858" w:rsidRDefault="00B207A1">
            <w:pPr>
              <w:pStyle w:val="affb"/>
              <w:rPr>
                <w:bCs/>
                <w:color w:val="000000"/>
              </w:rPr>
            </w:pPr>
            <w:r>
              <w:rPr>
                <w:bCs/>
                <w:color w:val="000000"/>
              </w:rPr>
              <w:t>3</w:t>
            </w:r>
          </w:p>
        </w:tc>
        <w:tc>
          <w:tcPr>
            <w:tcW w:w="2268" w:type="dxa"/>
            <w:vAlign w:val="center"/>
          </w:tcPr>
          <w:p w14:paraId="44A10C5C" w14:textId="77777777" w:rsidR="00927858" w:rsidRDefault="00B207A1">
            <w:pPr>
              <w:pStyle w:val="affb"/>
              <w:rPr>
                <w:bCs/>
                <w:color w:val="000000"/>
              </w:rPr>
            </w:pPr>
            <w:r>
              <w:rPr>
                <w:bCs/>
                <w:color w:val="000000"/>
              </w:rPr>
              <w:t>/</w:t>
            </w:r>
          </w:p>
        </w:tc>
        <w:tc>
          <w:tcPr>
            <w:tcW w:w="709" w:type="dxa"/>
            <w:vAlign w:val="center"/>
          </w:tcPr>
          <w:p w14:paraId="44A10C5D" w14:textId="77777777" w:rsidR="00927858" w:rsidRDefault="00B207A1">
            <w:pPr>
              <w:pStyle w:val="affb"/>
              <w:rPr>
                <w:bCs/>
                <w:color w:val="000000"/>
              </w:rPr>
            </w:pPr>
            <w:r>
              <w:rPr>
                <w:bCs/>
                <w:color w:val="000000"/>
              </w:rPr>
              <w:t>/</w:t>
            </w:r>
          </w:p>
        </w:tc>
        <w:tc>
          <w:tcPr>
            <w:tcW w:w="867" w:type="dxa"/>
            <w:gridSpan w:val="2"/>
            <w:vMerge/>
            <w:vAlign w:val="center"/>
          </w:tcPr>
          <w:p w14:paraId="44A10C5E" w14:textId="77777777" w:rsidR="00927858" w:rsidRDefault="00927858">
            <w:pPr>
              <w:pStyle w:val="affb"/>
              <w:rPr>
                <w:bCs/>
                <w:color w:val="000000"/>
              </w:rPr>
            </w:pPr>
          </w:p>
        </w:tc>
      </w:tr>
      <w:tr w:rsidR="00927858" w14:paraId="44A10C67" w14:textId="77777777">
        <w:trPr>
          <w:trHeight w:val="397"/>
          <w:jc w:val="center"/>
        </w:trPr>
        <w:tc>
          <w:tcPr>
            <w:tcW w:w="557" w:type="dxa"/>
            <w:vMerge/>
            <w:vAlign w:val="center"/>
          </w:tcPr>
          <w:p w14:paraId="44A10C60" w14:textId="77777777" w:rsidR="00927858" w:rsidRDefault="00927858">
            <w:pPr>
              <w:pStyle w:val="affb"/>
              <w:rPr>
                <w:bCs/>
                <w:color w:val="000000"/>
              </w:rPr>
            </w:pPr>
          </w:p>
        </w:tc>
        <w:tc>
          <w:tcPr>
            <w:tcW w:w="993" w:type="dxa"/>
            <w:vMerge/>
            <w:noWrap/>
            <w:vAlign w:val="center"/>
          </w:tcPr>
          <w:p w14:paraId="44A10C61" w14:textId="77777777" w:rsidR="00927858" w:rsidRDefault="00927858">
            <w:pPr>
              <w:pStyle w:val="affb"/>
              <w:rPr>
                <w:bCs/>
                <w:color w:val="000000"/>
              </w:rPr>
            </w:pPr>
          </w:p>
        </w:tc>
        <w:tc>
          <w:tcPr>
            <w:tcW w:w="2268" w:type="dxa"/>
            <w:noWrap/>
            <w:vAlign w:val="center"/>
          </w:tcPr>
          <w:p w14:paraId="44A10C62" w14:textId="77777777" w:rsidR="00927858" w:rsidRDefault="00B207A1">
            <w:pPr>
              <w:pStyle w:val="affb"/>
              <w:rPr>
                <w:bCs/>
                <w:color w:val="000000"/>
              </w:rPr>
            </w:pPr>
            <w:r>
              <w:rPr>
                <w:bCs/>
                <w:color w:val="000000"/>
              </w:rPr>
              <w:t>45T</w:t>
            </w:r>
          </w:p>
        </w:tc>
        <w:tc>
          <w:tcPr>
            <w:tcW w:w="708" w:type="dxa"/>
            <w:noWrap/>
            <w:vAlign w:val="center"/>
          </w:tcPr>
          <w:p w14:paraId="44A10C63" w14:textId="77777777" w:rsidR="00927858" w:rsidRDefault="00B207A1">
            <w:pPr>
              <w:pStyle w:val="affb"/>
              <w:rPr>
                <w:bCs/>
                <w:color w:val="000000"/>
              </w:rPr>
            </w:pPr>
            <w:r>
              <w:rPr>
                <w:bCs/>
                <w:color w:val="000000"/>
              </w:rPr>
              <w:t>6</w:t>
            </w:r>
          </w:p>
        </w:tc>
        <w:tc>
          <w:tcPr>
            <w:tcW w:w="2268" w:type="dxa"/>
            <w:vAlign w:val="center"/>
          </w:tcPr>
          <w:p w14:paraId="44A10C64" w14:textId="77777777" w:rsidR="00927858" w:rsidRDefault="00B207A1">
            <w:pPr>
              <w:pStyle w:val="affb"/>
              <w:rPr>
                <w:bCs/>
                <w:color w:val="000000"/>
              </w:rPr>
            </w:pPr>
            <w:r>
              <w:rPr>
                <w:bCs/>
                <w:color w:val="000000"/>
              </w:rPr>
              <w:t>/</w:t>
            </w:r>
          </w:p>
        </w:tc>
        <w:tc>
          <w:tcPr>
            <w:tcW w:w="709" w:type="dxa"/>
            <w:vAlign w:val="center"/>
          </w:tcPr>
          <w:p w14:paraId="44A10C65" w14:textId="77777777" w:rsidR="00927858" w:rsidRDefault="00B207A1">
            <w:pPr>
              <w:pStyle w:val="affb"/>
              <w:rPr>
                <w:bCs/>
                <w:color w:val="000000"/>
              </w:rPr>
            </w:pPr>
            <w:r>
              <w:rPr>
                <w:bCs/>
                <w:color w:val="000000"/>
              </w:rPr>
              <w:t>1</w:t>
            </w:r>
          </w:p>
        </w:tc>
        <w:tc>
          <w:tcPr>
            <w:tcW w:w="867" w:type="dxa"/>
            <w:gridSpan w:val="2"/>
            <w:vMerge/>
            <w:vAlign w:val="center"/>
          </w:tcPr>
          <w:p w14:paraId="44A10C66" w14:textId="77777777" w:rsidR="00927858" w:rsidRDefault="00927858">
            <w:pPr>
              <w:pStyle w:val="affb"/>
              <w:rPr>
                <w:bCs/>
                <w:color w:val="000000"/>
              </w:rPr>
            </w:pPr>
          </w:p>
        </w:tc>
      </w:tr>
      <w:tr w:rsidR="00927858" w14:paraId="44A10C6F" w14:textId="77777777">
        <w:trPr>
          <w:trHeight w:val="397"/>
          <w:jc w:val="center"/>
        </w:trPr>
        <w:tc>
          <w:tcPr>
            <w:tcW w:w="557" w:type="dxa"/>
            <w:vMerge/>
            <w:vAlign w:val="center"/>
          </w:tcPr>
          <w:p w14:paraId="44A10C68" w14:textId="77777777" w:rsidR="00927858" w:rsidRDefault="00927858">
            <w:pPr>
              <w:pStyle w:val="affb"/>
              <w:rPr>
                <w:bCs/>
                <w:color w:val="000000"/>
              </w:rPr>
            </w:pPr>
          </w:p>
        </w:tc>
        <w:tc>
          <w:tcPr>
            <w:tcW w:w="993" w:type="dxa"/>
            <w:vMerge/>
            <w:noWrap/>
            <w:vAlign w:val="center"/>
          </w:tcPr>
          <w:p w14:paraId="44A10C69" w14:textId="77777777" w:rsidR="00927858" w:rsidRDefault="00927858">
            <w:pPr>
              <w:pStyle w:val="affb"/>
              <w:rPr>
                <w:bCs/>
                <w:color w:val="000000"/>
              </w:rPr>
            </w:pPr>
          </w:p>
        </w:tc>
        <w:tc>
          <w:tcPr>
            <w:tcW w:w="2268" w:type="dxa"/>
            <w:noWrap/>
            <w:vAlign w:val="center"/>
          </w:tcPr>
          <w:p w14:paraId="44A10C6A" w14:textId="77777777" w:rsidR="00927858" w:rsidRDefault="00B207A1">
            <w:pPr>
              <w:pStyle w:val="affb"/>
              <w:rPr>
                <w:bCs/>
                <w:color w:val="000000"/>
              </w:rPr>
            </w:pPr>
            <w:r>
              <w:rPr>
                <w:bCs/>
                <w:color w:val="000000"/>
              </w:rPr>
              <w:t>15T</w:t>
            </w:r>
          </w:p>
        </w:tc>
        <w:tc>
          <w:tcPr>
            <w:tcW w:w="708" w:type="dxa"/>
            <w:noWrap/>
            <w:vAlign w:val="center"/>
          </w:tcPr>
          <w:p w14:paraId="44A10C6B" w14:textId="77777777" w:rsidR="00927858" w:rsidRDefault="00B207A1">
            <w:pPr>
              <w:pStyle w:val="affb"/>
              <w:rPr>
                <w:bCs/>
                <w:color w:val="000000"/>
              </w:rPr>
            </w:pPr>
            <w:r>
              <w:rPr>
                <w:bCs/>
                <w:color w:val="000000"/>
              </w:rPr>
              <w:t>8</w:t>
            </w:r>
          </w:p>
        </w:tc>
        <w:tc>
          <w:tcPr>
            <w:tcW w:w="2268" w:type="dxa"/>
            <w:vAlign w:val="center"/>
          </w:tcPr>
          <w:p w14:paraId="44A10C6C" w14:textId="77777777" w:rsidR="00927858" w:rsidRDefault="00B207A1">
            <w:pPr>
              <w:pStyle w:val="affb"/>
              <w:rPr>
                <w:bCs/>
                <w:color w:val="000000"/>
              </w:rPr>
            </w:pPr>
            <w:r>
              <w:rPr>
                <w:bCs/>
                <w:color w:val="000000"/>
              </w:rPr>
              <w:t>/</w:t>
            </w:r>
          </w:p>
        </w:tc>
        <w:tc>
          <w:tcPr>
            <w:tcW w:w="709" w:type="dxa"/>
            <w:vAlign w:val="center"/>
          </w:tcPr>
          <w:p w14:paraId="44A10C6D" w14:textId="77777777" w:rsidR="00927858" w:rsidRDefault="00B207A1">
            <w:pPr>
              <w:pStyle w:val="affb"/>
              <w:rPr>
                <w:bCs/>
                <w:color w:val="000000"/>
              </w:rPr>
            </w:pPr>
            <w:r>
              <w:rPr>
                <w:bCs/>
                <w:color w:val="000000"/>
              </w:rPr>
              <w:t>/</w:t>
            </w:r>
          </w:p>
        </w:tc>
        <w:tc>
          <w:tcPr>
            <w:tcW w:w="867" w:type="dxa"/>
            <w:gridSpan w:val="2"/>
            <w:vMerge/>
            <w:vAlign w:val="center"/>
          </w:tcPr>
          <w:p w14:paraId="44A10C6E" w14:textId="77777777" w:rsidR="00927858" w:rsidRDefault="00927858">
            <w:pPr>
              <w:pStyle w:val="affb"/>
              <w:rPr>
                <w:bCs/>
                <w:color w:val="000000"/>
              </w:rPr>
            </w:pPr>
          </w:p>
        </w:tc>
      </w:tr>
      <w:tr w:rsidR="00927858" w14:paraId="44A10C77" w14:textId="77777777">
        <w:trPr>
          <w:trHeight w:val="397"/>
          <w:jc w:val="center"/>
        </w:trPr>
        <w:tc>
          <w:tcPr>
            <w:tcW w:w="557" w:type="dxa"/>
            <w:vMerge/>
            <w:vAlign w:val="center"/>
          </w:tcPr>
          <w:p w14:paraId="44A10C70" w14:textId="77777777" w:rsidR="00927858" w:rsidRDefault="00927858">
            <w:pPr>
              <w:pStyle w:val="affb"/>
              <w:rPr>
                <w:bCs/>
                <w:color w:val="000000"/>
              </w:rPr>
            </w:pPr>
          </w:p>
        </w:tc>
        <w:tc>
          <w:tcPr>
            <w:tcW w:w="993" w:type="dxa"/>
            <w:vMerge/>
            <w:noWrap/>
            <w:vAlign w:val="center"/>
          </w:tcPr>
          <w:p w14:paraId="44A10C71" w14:textId="77777777" w:rsidR="00927858" w:rsidRDefault="00927858">
            <w:pPr>
              <w:pStyle w:val="affb"/>
              <w:rPr>
                <w:bCs/>
                <w:color w:val="000000"/>
              </w:rPr>
            </w:pPr>
          </w:p>
        </w:tc>
        <w:tc>
          <w:tcPr>
            <w:tcW w:w="2268" w:type="dxa"/>
            <w:noWrap/>
            <w:vAlign w:val="center"/>
          </w:tcPr>
          <w:p w14:paraId="44A10C72" w14:textId="77777777" w:rsidR="00927858" w:rsidRDefault="00B207A1">
            <w:pPr>
              <w:pStyle w:val="affb"/>
              <w:rPr>
                <w:bCs/>
                <w:color w:val="000000"/>
              </w:rPr>
            </w:pPr>
            <w:r>
              <w:rPr>
                <w:bCs/>
                <w:color w:val="000000"/>
              </w:rPr>
              <w:t>5T</w:t>
            </w:r>
          </w:p>
        </w:tc>
        <w:tc>
          <w:tcPr>
            <w:tcW w:w="708" w:type="dxa"/>
            <w:noWrap/>
            <w:vAlign w:val="center"/>
          </w:tcPr>
          <w:p w14:paraId="44A10C73" w14:textId="77777777" w:rsidR="00927858" w:rsidRDefault="00B207A1">
            <w:pPr>
              <w:pStyle w:val="affb"/>
              <w:rPr>
                <w:bCs/>
                <w:color w:val="000000"/>
              </w:rPr>
            </w:pPr>
            <w:r>
              <w:rPr>
                <w:bCs/>
                <w:color w:val="000000"/>
              </w:rPr>
              <w:t>10</w:t>
            </w:r>
          </w:p>
        </w:tc>
        <w:tc>
          <w:tcPr>
            <w:tcW w:w="2268" w:type="dxa"/>
            <w:vAlign w:val="center"/>
          </w:tcPr>
          <w:p w14:paraId="44A10C74" w14:textId="77777777" w:rsidR="00927858" w:rsidRDefault="00B207A1">
            <w:pPr>
              <w:pStyle w:val="affb"/>
              <w:rPr>
                <w:bCs/>
                <w:color w:val="000000"/>
              </w:rPr>
            </w:pPr>
            <w:r>
              <w:rPr>
                <w:bCs/>
                <w:color w:val="000000"/>
              </w:rPr>
              <w:t>/</w:t>
            </w:r>
          </w:p>
        </w:tc>
        <w:tc>
          <w:tcPr>
            <w:tcW w:w="709" w:type="dxa"/>
            <w:vAlign w:val="center"/>
          </w:tcPr>
          <w:p w14:paraId="44A10C75" w14:textId="77777777" w:rsidR="00927858" w:rsidRDefault="00B207A1">
            <w:pPr>
              <w:pStyle w:val="affb"/>
              <w:rPr>
                <w:bCs/>
                <w:color w:val="000000"/>
              </w:rPr>
            </w:pPr>
            <w:r>
              <w:rPr>
                <w:bCs/>
                <w:color w:val="000000"/>
              </w:rPr>
              <w:t>1</w:t>
            </w:r>
          </w:p>
        </w:tc>
        <w:tc>
          <w:tcPr>
            <w:tcW w:w="867" w:type="dxa"/>
            <w:gridSpan w:val="2"/>
            <w:vMerge/>
            <w:vAlign w:val="center"/>
          </w:tcPr>
          <w:p w14:paraId="44A10C76" w14:textId="77777777" w:rsidR="00927858" w:rsidRDefault="00927858">
            <w:pPr>
              <w:pStyle w:val="affb"/>
              <w:rPr>
                <w:bCs/>
                <w:color w:val="000000"/>
              </w:rPr>
            </w:pPr>
          </w:p>
        </w:tc>
      </w:tr>
      <w:tr w:rsidR="00927858" w14:paraId="44A10C7F" w14:textId="77777777">
        <w:trPr>
          <w:trHeight w:val="397"/>
          <w:jc w:val="center"/>
        </w:trPr>
        <w:tc>
          <w:tcPr>
            <w:tcW w:w="557" w:type="dxa"/>
            <w:vMerge/>
            <w:vAlign w:val="center"/>
          </w:tcPr>
          <w:p w14:paraId="44A10C78" w14:textId="77777777" w:rsidR="00927858" w:rsidRDefault="00927858">
            <w:pPr>
              <w:pStyle w:val="affb"/>
              <w:rPr>
                <w:bCs/>
                <w:color w:val="000000"/>
              </w:rPr>
            </w:pPr>
          </w:p>
        </w:tc>
        <w:tc>
          <w:tcPr>
            <w:tcW w:w="993" w:type="dxa"/>
            <w:noWrap/>
            <w:vAlign w:val="center"/>
          </w:tcPr>
          <w:p w14:paraId="44A10C79" w14:textId="77777777" w:rsidR="00927858" w:rsidRDefault="00B207A1">
            <w:pPr>
              <w:pStyle w:val="affb"/>
              <w:rPr>
                <w:bCs/>
                <w:color w:val="000000"/>
              </w:rPr>
            </w:pPr>
            <w:r>
              <w:rPr>
                <w:bCs/>
                <w:color w:val="000000"/>
              </w:rPr>
              <w:t>空压机</w:t>
            </w:r>
          </w:p>
        </w:tc>
        <w:tc>
          <w:tcPr>
            <w:tcW w:w="2268" w:type="dxa"/>
            <w:noWrap/>
            <w:vAlign w:val="center"/>
          </w:tcPr>
          <w:p w14:paraId="44A10C7A" w14:textId="77777777" w:rsidR="00927858" w:rsidRDefault="00B207A1">
            <w:pPr>
              <w:pStyle w:val="affb"/>
              <w:rPr>
                <w:bCs/>
                <w:color w:val="000000"/>
              </w:rPr>
            </w:pPr>
            <w:r>
              <w:rPr>
                <w:bCs/>
                <w:color w:val="000000"/>
              </w:rPr>
              <w:t>/</w:t>
            </w:r>
          </w:p>
        </w:tc>
        <w:tc>
          <w:tcPr>
            <w:tcW w:w="708" w:type="dxa"/>
            <w:noWrap/>
            <w:vAlign w:val="center"/>
          </w:tcPr>
          <w:p w14:paraId="44A10C7B" w14:textId="77777777" w:rsidR="00927858" w:rsidRDefault="00B207A1">
            <w:pPr>
              <w:pStyle w:val="affb"/>
              <w:rPr>
                <w:bCs/>
                <w:color w:val="000000"/>
              </w:rPr>
            </w:pPr>
            <w:r>
              <w:rPr>
                <w:bCs/>
                <w:color w:val="000000"/>
              </w:rPr>
              <w:t>3</w:t>
            </w:r>
          </w:p>
        </w:tc>
        <w:tc>
          <w:tcPr>
            <w:tcW w:w="2268" w:type="dxa"/>
            <w:vAlign w:val="center"/>
          </w:tcPr>
          <w:p w14:paraId="44A10C7C" w14:textId="77777777" w:rsidR="00927858" w:rsidRDefault="00B207A1">
            <w:pPr>
              <w:pStyle w:val="affb"/>
              <w:rPr>
                <w:bCs/>
                <w:color w:val="000000"/>
              </w:rPr>
            </w:pPr>
            <w:r>
              <w:rPr>
                <w:bCs/>
                <w:color w:val="000000"/>
              </w:rPr>
              <w:t>/</w:t>
            </w:r>
          </w:p>
        </w:tc>
        <w:tc>
          <w:tcPr>
            <w:tcW w:w="709" w:type="dxa"/>
            <w:vAlign w:val="center"/>
          </w:tcPr>
          <w:p w14:paraId="44A10C7D" w14:textId="77777777" w:rsidR="00927858" w:rsidRDefault="00927858">
            <w:pPr>
              <w:pStyle w:val="affb"/>
              <w:rPr>
                <w:bCs/>
                <w:color w:val="000000"/>
              </w:rPr>
            </w:pPr>
          </w:p>
        </w:tc>
        <w:tc>
          <w:tcPr>
            <w:tcW w:w="867" w:type="dxa"/>
            <w:gridSpan w:val="2"/>
            <w:vMerge/>
            <w:vAlign w:val="center"/>
          </w:tcPr>
          <w:p w14:paraId="44A10C7E" w14:textId="77777777" w:rsidR="00927858" w:rsidRDefault="00927858">
            <w:pPr>
              <w:pStyle w:val="affb"/>
              <w:rPr>
                <w:bCs/>
                <w:color w:val="000000"/>
              </w:rPr>
            </w:pPr>
          </w:p>
        </w:tc>
      </w:tr>
      <w:tr w:rsidR="00927858" w14:paraId="44A10C87" w14:textId="77777777">
        <w:trPr>
          <w:trHeight w:val="397"/>
          <w:jc w:val="center"/>
        </w:trPr>
        <w:tc>
          <w:tcPr>
            <w:tcW w:w="557" w:type="dxa"/>
            <w:vMerge/>
            <w:vAlign w:val="center"/>
          </w:tcPr>
          <w:p w14:paraId="44A10C80" w14:textId="77777777" w:rsidR="00927858" w:rsidRDefault="00927858">
            <w:pPr>
              <w:pStyle w:val="affb"/>
              <w:rPr>
                <w:bCs/>
                <w:color w:val="000000"/>
              </w:rPr>
            </w:pPr>
          </w:p>
        </w:tc>
        <w:tc>
          <w:tcPr>
            <w:tcW w:w="993" w:type="dxa"/>
            <w:noWrap/>
            <w:vAlign w:val="center"/>
          </w:tcPr>
          <w:p w14:paraId="44A10C81" w14:textId="77777777" w:rsidR="00927858" w:rsidRDefault="00B207A1">
            <w:pPr>
              <w:pStyle w:val="affb"/>
              <w:rPr>
                <w:bCs/>
                <w:color w:val="000000"/>
              </w:rPr>
            </w:pPr>
            <w:r>
              <w:rPr>
                <w:bCs/>
                <w:color w:val="000000"/>
              </w:rPr>
              <w:t>剪板机</w:t>
            </w:r>
          </w:p>
        </w:tc>
        <w:tc>
          <w:tcPr>
            <w:tcW w:w="2268" w:type="dxa"/>
            <w:noWrap/>
            <w:vAlign w:val="center"/>
          </w:tcPr>
          <w:p w14:paraId="44A10C82" w14:textId="77777777" w:rsidR="00927858" w:rsidRDefault="00B207A1">
            <w:pPr>
              <w:pStyle w:val="affb"/>
              <w:rPr>
                <w:bCs/>
                <w:color w:val="000000"/>
              </w:rPr>
            </w:pPr>
            <w:r>
              <w:rPr>
                <w:bCs/>
                <w:color w:val="000000"/>
              </w:rPr>
              <w:t>/</w:t>
            </w:r>
          </w:p>
        </w:tc>
        <w:tc>
          <w:tcPr>
            <w:tcW w:w="708" w:type="dxa"/>
            <w:noWrap/>
            <w:vAlign w:val="center"/>
          </w:tcPr>
          <w:p w14:paraId="44A10C83" w14:textId="77777777" w:rsidR="00927858" w:rsidRDefault="00B207A1">
            <w:pPr>
              <w:pStyle w:val="affb"/>
              <w:rPr>
                <w:bCs/>
                <w:color w:val="000000"/>
              </w:rPr>
            </w:pPr>
            <w:r>
              <w:rPr>
                <w:bCs/>
                <w:color w:val="000000"/>
              </w:rPr>
              <w:t>8</w:t>
            </w:r>
          </w:p>
        </w:tc>
        <w:tc>
          <w:tcPr>
            <w:tcW w:w="2268" w:type="dxa"/>
            <w:vAlign w:val="center"/>
          </w:tcPr>
          <w:p w14:paraId="44A10C84" w14:textId="77777777" w:rsidR="00927858" w:rsidRDefault="00B207A1">
            <w:pPr>
              <w:pStyle w:val="affb"/>
              <w:rPr>
                <w:bCs/>
                <w:color w:val="000000"/>
              </w:rPr>
            </w:pPr>
            <w:r>
              <w:rPr>
                <w:bCs/>
                <w:color w:val="000000"/>
              </w:rPr>
              <w:t>/</w:t>
            </w:r>
          </w:p>
        </w:tc>
        <w:tc>
          <w:tcPr>
            <w:tcW w:w="709" w:type="dxa"/>
            <w:vAlign w:val="center"/>
          </w:tcPr>
          <w:p w14:paraId="44A10C85" w14:textId="77777777" w:rsidR="00927858" w:rsidRDefault="00B207A1">
            <w:pPr>
              <w:pStyle w:val="affb"/>
              <w:rPr>
                <w:bCs/>
                <w:color w:val="000000"/>
              </w:rPr>
            </w:pPr>
            <w:r>
              <w:rPr>
                <w:bCs/>
                <w:color w:val="000000"/>
              </w:rPr>
              <w:t>1</w:t>
            </w:r>
          </w:p>
        </w:tc>
        <w:tc>
          <w:tcPr>
            <w:tcW w:w="867" w:type="dxa"/>
            <w:gridSpan w:val="2"/>
            <w:vMerge/>
            <w:vAlign w:val="center"/>
          </w:tcPr>
          <w:p w14:paraId="44A10C86" w14:textId="77777777" w:rsidR="00927858" w:rsidRDefault="00927858">
            <w:pPr>
              <w:pStyle w:val="affb"/>
              <w:rPr>
                <w:bCs/>
                <w:color w:val="000000"/>
              </w:rPr>
            </w:pPr>
          </w:p>
        </w:tc>
      </w:tr>
      <w:tr w:rsidR="00927858" w14:paraId="44A10C8F" w14:textId="77777777">
        <w:trPr>
          <w:trHeight w:val="397"/>
          <w:jc w:val="center"/>
        </w:trPr>
        <w:tc>
          <w:tcPr>
            <w:tcW w:w="557" w:type="dxa"/>
            <w:vMerge/>
            <w:vAlign w:val="center"/>
          </w:tcPr>
          <w:p w14:paraId="44A10C88" w14:textId="77777777" w:rsidR="00927858" w:rsidRDefault="00927858">
            <w:pPr>
              <w:pStyle w:val="affb"/>
              <w:rPr>
                <w:bCs/>
                <w:color w:val="000000"/>
              </w:rPr>
            </w:pPr>
          </w:p>
        </w:tc>
        <w:tc>
          <w:tcPr>
            <w:tcW w:w="993" w:type="dxa"/>
            <w:noWrap/>
            <w:vAlign w:val="center"/>
          </w:tcPr>
          <w:p w14:paraId="44A10C89" w14:textId="77777777" w:rsidR="00927858" w:rsidRDefault="00B207A1">
            <w:pPr>
              <w:pStyle w:val="affb"/>
              <w:rPr>
                <w:bCs/>
                <w:color w:val="000000"/>
              </w:rPr>
            </w:pPr>
            <w:r>
              <w:rPr>
                <w:bCs/>
                <w:color w:val="000000"/>
              </w:rPr>
              <w:t>锯床</w:t>
            </w:r>
          </w:p>
        </w:tc>
        <w:tc>
          <w:tcPr>
            <w:tcW w:w="2268" w:type="dxa"/>
            <w:noWrap/>
            <w:vAlign w:val="center"/>
          </w:tcPr>
          <w:p w14:paraId="44A10C8A" w14:textId="77777777" w:rsidR="00927858" w:rsidRDefault="00B207A1">
            <w:pPr>
              <w:pStyle w:val="affb"/>
              <w:rPr>
                <w:bCs/>
                <w:color w:val="000000"/>
              </w:rPr>
            </w:pPr>
            <w:r>
              <w:rPr>
                <w:bCs/>
                <w:color w:val="000000"/>
              </w:rPr>
              <w:t>/</w:t>
            </w:r>
          </w:p>
        </w:tc>
        <w:tc>
          <w:tcPr>
            <w:tcW w:w="708" w:type="dxa"/>
            <w:noWrap/>
            <w:vAlign w:val="center"/>
          </w:tcPr>
          <w:p w14:paraId="44A10C8B" w14:textId="77777777" w:rsidR="00927858" w:rsidRDefault="00B207A1">
            <w:pPr>
              <w:pStyle w:val="affb"/>
              <w:rPr>
                <w:bCs/>
                <w:color w:val="000000"/>
              </w:rPr>
            </w:pPr>
            <w:r>
              <w:rPr>
                <w:bCs/>
                <w:color w:val="000000"/>
              </w:rPr>
              <w:t>8</w:t>
            </w:r>
          </w:p>
        </w:tc>
        <w:tc>
          <w:tcPr>
            <w:tcW w:w="2268" w:type="dxa"/>
            <w:vAlign w:val="center"/>
          </w:tcPr>
          <w:p w14:paraId="44A10C8C" w14:textId="77777777" w:rsidR="00927858" w:rsidRDefault="00B207A1">
            <w:pPr>
              <w:pStyle w:val="affb"/>
              <w:rPr>
                <w:bCs/>
                <w:color w:val="000000"/>
              </w:rPr>
            </w:pPr>
            <w:r>
              <w:rPr>
                <w:bCs/>
                <w:color w:val="000000"/>
              </w:rPr>
              <w:t>/</w:t>
            </w:r>
          </w:p>
        </w:tc>
        <w:tc>
          <w:tcPr>
            <w:tcW w:w="709" w:type="dxa"/>
            <w:vAlign w:val="center"/>
          </w:tcPr>
          <w:p w14:paraId="44A10C8D" w14:textId="77777777" w:rsidR="00927858" w:rsidRDefault="00B207A1">
            <w:pPr>
              <w:pStyle w:val="affb"/>
              <w:rPr>
                <w:bCs/>
                <w:color w:val="000000"/>
              </w:rPr>
            </w:pPr>
            <w:r>
              <w:rPr>
                <w:bCs/>
                <w:color w:val="000000"/>
              </w:rPr>
              <w:t>/</w:t>
            </w:r>
          </w:p>
        </w:tc>
        <w:tc>
          <w:tcPr>
            <w:tcW w:w="867" w:type="dxa"/>
            <w:gridSpan w:val="2"/>
            <w:vMerge/>
            <w:vAlign w:val="center"/>
          </w:tcPr>
          <w:p w14:paraId="44A10C8E" w14:textId="77777777" w:rsidR="00927858" w:rsidRDefault="00927858">
            <w:pPr>
              <w:pStyle w:val="affb"/>
              <w:rPr>
                <w:bCs/>
                <w:color w:val="000000"/>
              </w:rPr>
            </w:pPr>
          </w:p>
        </w:tc>
      </w:tr>
      <w:tr w:rsidR="00927858" w14:paraId="44A10C97" w14:textId="77777777">
        <w:trPr>
          <w:trHeight w:val="397"/>
          <w:jc w:val="center"/>
        </w:trPr>
        <w:tc>
          <w:tcPr>
            <w:tcW w:w="557" w:type="dxa"/>
            <w:vMerge/>
            <w:vAlign w:val="center"/>
          </w:tcPr>
          <w:p w14:paraId="44A10C90" w14:textId="77777777" w:rsidR="00927858" w:rsidRDefault="00927858">
            <w:pPr>
              <w:pStyle w:val="affb"/>
              <w:rPr>
                <w:bCs/>
                <w:color w:val="000000"/>
              </w:rPr>
            </w:pPr>
          </w:p>
        </w:tc>
        <w:tc>
          <w:tcPr>
            <w:tcW w:w="993" w:type="dxa"/>
            <w:noWrap/>
            <w:vAlign w:val="center"/>
          </w:tcPr>
          <w:p w14:paraId="44A10C91" w14:textId="77777777" w:rsidR="00927858" w:rsidRDefault="00B207A1">
            <w:pPr>
              <w:pStyle w:val="affb"/>
              <w:rPr>
                <w:bCs/>
                <w:color w:val="000000"/>
              </w:rPr>
            </w:pPr>
            <w:r>
              <w:rPr>
                <w:bCs/>
                <w:color w:val="000000"/>
              </w:rPr>
              <w:t>普通车床</w:t>
            </w:r>
          </w:p>
        </w:tc>
        <w:tc>
          <w:tcPr>
            <w:tcW w:w="2268" w:type="dxa"/>
            <w:noWrap/>
            <w:vAlign w:val="center"/>
          </w:tcPr>
          <w:p w14:paraId="44A10C92" w14:textId="77777777" w:rsidR="00927858" w:rsidRDefault="00B207A1">
            <w:pPr>
              <w:pStyle w:val="affb"/>
              <w:rPr>
                <w:bCs/>
                <w:color w:val="000000"/>
              </w:rPr>
            </w:pPr>
            <w:r>
              <w:rPr>
                <w:bCs/>
                <w:color w:val="000000"/>
              </w:rPr>
              <w:t>20</w:t>
            </w:r>
          </w:p>
        </w:tc>
        <w:tc>
          <w:tcPr>
            <w:tcW w:w="708" w:type="dxa"/>
            <w:noWrap/>
            <w:vAlign w:val="center"/>
          </w:tcPr>
          <w:p w14:paraId="44A10C93" w14:textId="77777777" w:rsidR="00927858" w:rsidRDefault="00B207A1">
            <w:pPr>
              <w:pStyle w:val="affb"/>
              <w:rPr>
                <w:bCs/>
                <w:color w:val="000000"/>
              </w:rPr>
            </w:pPr>
            <w:r>
              <w:rPr>
                <w:bCs/>
                <w:color w:val="000000"/>
              </w:rPr>
              <w:t>15</w:t>
            </w:r>
          </w:p>
        </w:tc>
        <w:tc>
          <w:tcPr>
            <w:tcW w:w="2268" w:type="dxa"/>
            <w:vAlign w:val="center"/>
          </w:tcPr>
          <w:p w14:paraId="44A10C94" w14:textId="77777777" w:rsidR="00927858" w:rsidRDefault="00B207A1">
            <w:pPr>
              <w:pStyle w:val="affb"/>
              <w:rPr>
                <w:bCs/>
                <w:color w:val="000000"/>
              </w:rPr>
            </w:pPr>
            <w:r>
              <w:rPr>
                <w:bCs/>
                <w:color w:val="000000"/>
              </w:rPr>
              <w:t>/</w:t>
            </w:r>
          </w:p>
        </w:tc>
        <w:tc>
          <w:tcPr>
            <w:tcW w:w="709" w:type="dxa"/>
            <w:vAlign w:val="center"/>
          </w:tcPr>
          <w:p w14:paraId="44A10C95" w14:textId="77777777" w:rsidR="00927858" w:rsidRDefault="00B207A1">
            <w:pPr>
              <w:pStyle w:val="affb"/>
              <w:rPr>
                <w:bCs/>
                <w:color w:val="000000"/>
              </w:rPr>
            </w:pPr>
            <w:r>
              <w:rPr>
                <w:bCs/>
                <w:color w:val="000000"/>
              </w:rPr>
              <w:t>/</w:t>
            </w:r>
          </w:p>
        </w:tc>
        <w:tc>
          <w:tcPr>
            <w:tcW w:w="867" w:type="dxa"/>
            <w:gridSpan w:val="2"/>
            <w:vMerge/>
            <w:vAlign w:val="center"/>
          </w:tcPr>
          <w:p w14:paraId="44A10C96" w14:textId="77777777" w:rsidR="00927858" w:rsidRDefault="00927858">
            <w:pPr>
              <w:pStyle w:val="affb"/>
              <w:rPr>
                <w:bCs/>
                <w:color w:val="000000"/>
              </w:rPr>
            </w:pPr>
          </w:p>
        </w:tc>
      </w:tr>
      <w:tr w:rsidR="00927858" w14:paraId="44A10C9F" w14:textId="77777777">
        <w:trPr>
          <w:trHeight w:val="397"/>
          <w:jc w:val="center"/>
        </w:trPr>
        <w:tc>
          <w:tcPr>
            <w:tcW w:w="557" w:type="dxa"/>
            <w:vMerge/>
            <w:vAlign w:val="center"/>
          </w:tcPr>
          <w:p w14:paraId="44A10C98" w14:textId="77777777" w:rsidR="00927858" w:rsidRDefault="00927858">
            <w:pPr>
              <w:pStyle w:val="affb"/>
              <w:rPr>
                <w:bCs/>
                <w:color w:val="000000"/>
              </w:rPr>
            </w:pPr>
          </w:p>
        </w:tc>
        <w:tc>
          <w:tcPr>
            <w:tcW w:w="993" w:type="dxa"/>
            <w:noWrap/>
            <w:vAlign w:val="center"/>
          </w:tcPr>
          <w:p w14:paraId="44A10C99" w14:textId="77777777" w:rsidR="00927858" w:rsidRDefault="00B207A1">
            <w:pPr>
              <w:pStyle w:val="affb"/>
              <w:rPr>
                <w:bCs/>
                <w:color w:val="000000"/>
              </w:rPr>
            </w:pPr>
            <w:r>
              <w:rPr>
                <w:bCs/>
                <w:color w:val="000000"/>
              </w:rPr>
              <w:t>数控车床</w:t>
            </w:r>
          </w:p>
        </w:tc>
        <w:tc>
          <w:tcPr>
            <w:tcW w:w="2268" w:type="dxa"/>
            <w:noWrap/>
            <w:vAlign w:val="center"/>
          </w:tcPr>
          <w:p w14:paraId="44A10C9A" w14:textId="77777777" w:rsidR="00927858" w:rsidRDefault="00B207A1">
            <w:pPr>
              <w:pStyle w:val="affb"/>
              <w:rPr>
                <w:bCs/>
                <w:color w:val="000000"/>
              </w:rPr>
            </w:pPr>
            <w:r>
              <w:rPr>
                <w:bCs/>
                <w:color w:val="000000"/>
              </w:rPr>
              <w:t>20</w:t>
            </w:r>
          </w:p>
        </w:tc>
        <w:tc>
          <w:tcPr>
            <w:tcW w:w="708" w:type="dxa"/>
            <w:noWrap/>
            <w:vAlign w:val="center"/>
          </w:tcPr>
          <w:p w14:paraId="44A10C9B" w14:textId="77777777" w:rsidR="00927858" w:rsidRDefault="00B207A1">
            <w:pPr>
              <w:pStyle w:val="affb"/>
              <w:rPr>
                <w:bCs/>
                <w:color w:val="000000"/>
              </w:rPr>
            </w:pPr>
            <w:r>
              <w:rPr>
                <w:bCs/>
                <w:color w:val="000000"/>
              </w:rPr>
              <w:t>36</w:t>
            </w:r>
          </w:p>
        </w:tc>
        <w:tc>
          <w:tcPr>
            <w:tcW w:w="2268" w:type="dxa"/>
            <w:vAlign w:val="center"/>
          </w:tcPr>
          <w:p w14:paraId="44A10C9C" w14:textId="77777777" w:rsidR="00927858" w:rsidRDefault="00B207A1">
            <w:pPr>
              <w:pStyle w:val="affb"/>
              <w:rPr>
                <w:bCs/>
                <w:color w:val="000000"/>
              </w:rPr>
            </w:pPr>
            <w:r>
              <w:rPr>
                <w:bCs/>
                <w:color w:val="000000"/>
              </w:rPr>
              <w:t>20</w:t>
            </w:r>
          </w:p>
        </w:tc>
        <w:tc>
          <w:tcPr>
            <w:tcW w:w="709" w:type="dxa"/>
            <w:vAlign w:val="center"/>
          </w:tcPr>
          <w:p w14:paraId="44A10C9D" w14:textId="77777777" w:rsidR="00927858" w:rsidRDefault="00B207A1">
            <w:pPr>
              <w:pStyle w:val="affb"/>
              <w:rPr>
                <w:bCs/>
                <w:color w:val="000000"/>
              </w:rPr>
            </w:pPr>
            <w:r>
              <w:rPr>
                <w:bCs/>
                <w:color w:val="000000"/>
              </w:rPr>
              <w:t>5</w:t>
            </w:r>
          </w:p>
        </w:tc>
        <w:tc>
          <w:tcPr>
            <w:tcW w:w="867" w:type="dxa"/>
            <w:gridSpan w:val="2"/>
            <w:vMerge/>
            <w:vAlign w:val="center"/>
          </w:tcPr>
          <w:p w14:paraId="44A10C9E" w14:textId="77777777" w:rsidR="00927858" w:rsidRDefault="00927858">
            <w:pPr>
              <w:pStyle w:val="affb"/>
              <w:rPr>
                <w:bCs/>
                <w:color w:val="000000"/>
              </w:rPr>
            </w:pPr>
          </w:p>
        </w:tc>
      </w:tr>
      <w:tr w:rsidR="00927858" w14:paraId="44A10CA7" w14:textId="77777777">
        <w:trPr>
          <w:trHeight w:val="397"/>
          <w:jc w:val="center"/>
        </w:trPr>
        <w:tc>
          <w:tcPr>
            <w:tcW w:w="557" w:type="dxa"/>
            <w:vMerge/>
            <w:vAlign w:val="center"/>
          </w:tcPr>
          <w:p w14:paraId="44A10CA0" w14:textId="77777777" w:rsidR="00927858" w:rsidRDefault="00927858">
            <w:pPr>
              <w:pStyle w:val="affb"/>
              <w:rPr>
                <w:bCs/>
                <w:color w:val="000000"/>
              </w:rPr>
            </w:pPr>
          </w:p>
        </w:tc>
        <w:tc>
          <w:tcPr>
            <w:tcW w:w="993" w:type="dxa"/>
            <w:noWrap/>
            <w:vAlign w:val="center"/>
          </w:tcPr>
          <w:p w14:paraId="44A10CA1" w14:textId="77777777" w:rsidR="00927858" w:rsidRDefault="00B207A1">
            <w:pPr>
              <w:pStyle w:val="affb"/>
              <w:rPr>
                <w:bCs/>
                <w:color w:val="000000"/>
              </w:rPr>
            </w:pPr>
            <w:r>
              <w:rPr>
                <w:bCs/>
                <w:color w:val="000000"/>
              </w:rPr>
              <w:t>加工中心</w:t>
            </w:r>
          </w:p>
        </w:tc>
        <w:tc>
          <w:tcPr>
            <w:tcW w:w="2268" w:type="dxa"/>
            <w:noWrap/>
            <w:vAlign w:val="center"/>
          </w:tcPr>
          <w:p w14:paraId="44A10CA2" w14:textId="77777777" w:rsidR="00927858" w:rsidRDefault="00B207A1">
            <w:pPr>
              <w:pStyle w:val="affb"/>
              <w:rPr>
                <w:bCs/>
                <w:color w:val="000000"/>
              </w:rPr>
            </w:pPr>
            <w:r>
              <w:rPr>
                <w:bCs/>
                <w:color w:val="000000"/>
              </w:rPr>
              <w:t>3</w:t>
            </w:r>
            <w:r>
              <w:rPr>
                <w:bCs/>
                <w:color w:val="000000"/>
              </w:rPr>
              <w:t>轴</w:t>
            </w:r>
          </w:p>
        </w:tc>
        <w:tc>
          <w:tcPr>
            <w:tcW w:w="708" w:type="dxa"/>
            <w:noWrap/>
            <w:vAlign w:val="center"/>
          </w:tcPr>
          <w:p w14:paraId="44A10CA3" w14:textId="77777777" w:rsidR="00927858" w:rsidRDefault="00B207A1">
            <w:pPr>
              <w:pStyle w:val="affb"/>
              <w:rPr>
                <w:bCs/>
                <w:color w:val="000000"/>
              </w:rPr>
            </w:pPr>
            <w:r>
              <w:rPr>
                <w:bCs/>
                <w:color w:val="000000"/>
              </w:rPr>
              <w:t>10</w:t>
            </w:r>
          </w:p>
        </w:tc>
        <w:tc>
          <w:tcPr>
            <w:tcW w:w="2268" w:type="dxa"/>
            <w:vAlign w:val="center"/>
          </w:tcPr>
          <w:p w14:paraId="44A10CA4" w14:textId="77777777" w:rsidR="00927858" w:rsidRDefault="00B207A1">
            <w:pPr>
              <w:pStyle w:val="affb"/>
              <w:rPr>
                <w:bCs/>
                <w:color w:val="000000"/>
              </w:rPr>
            </w:pPr>
            <w:r>
              <w:rPr>
                <w:bCs/>
                <w:color w:val="000000"/>
              </w:rPr>
              <w:t>/</w:t>
            </w:r>
          </w:p>
        </w:tc>
        <w:tc>
          <w:tcPr>
            <w:tcW w:w="709" w:type="dxa"/>
            <w:vAlign w:val="center"/>
          </w:tcPr>
          <w:p w14:paraId="44A10CA5" w14:textId="77777777" w:rsidR="00927858" w:rsidRDefault="00B207A1">
            <w:pPr>
              <w:pStyle w:val="affb"/>
              <w:rPr>
                <w:bCs/>
                <w:color w:val="000000"/>
              </w:rPr>
            </w:pPr>
            <w:r>
              <w:rPr>
                <w:bCs/>
                <w:color w:val="000000"/>
              </w:rPr>
              <w:t>/</w:t>
            </w:r>
          </w:p>
        </w:tc>
        <w:tc>
          <w:tcPr>
            <w:tcW w:w="867" w:type="dxa"/>
            <w:gridSpan w:val="2"/>
            <w:vMerge/>
            <w:vAlign w:val="center"/>
          </w:tcPr>
          <w:p w14:paraId="44A10CA6" w14:textId="77777777" w:rsidR="00927858" w:rsidRDefault="00927858">
            <w:pPr>
              <w:pStyle w:val="affb"/>
              <w:rPr>
                <w:bCs/>
                <w:color w:val="000000"/>
              </w:rPr>
            </w:pPr>
          </w:p>
        </w:tc>
      </w:tr>
      <w:tr w:rsidR="00927858" w14:paraId="44A10CAF" w14:textId="77777777">
        <w:trPr>
          <w:trHeight w:val="397"/>
          <w:jc w:val="center"/>
        </w:trPr>
        <w:tc>
          <w:tcPr>
            <w:tcW w:w="557" w:type="dxa"/>
            <w:vMerge/>
            <w:vAlign w:val="center"/>
          </w:tcPr>
          <w:p w14:paraId="44A10CA8" w14:textId="77777777" w:rsidR="00927858" w:rsidRDefault="00927858">
            <w:pPr>
              <w:pStyle w:val="affb"/>
              <w:rPr>
                <w:bCs/>
                <w:color w:val="000000"/>
              </w:rPr>
            </w:pPr>
          </w:p>
        </w:tc>
        <w:tc>
          <w:tcPr>
            <w:tcW w:w="993" w:type="dxa"/>
            <w:noWrap/>
            <w:vAlign w:val="center"/>
          </w:tcPr>
          <w:p w14:paraId="44A10CA9" w14:textId="77777777" w:rsidR="00927858" w:rsidRDefault="00B207A1">
            <w:pPr>
              <w:pStyle w:val="affb"/>
              <w:rPr>
                <w:bCs/>
                <w:color w:val="000000"/>
              </w:rPr>
            </w:pPr>
            <w:r>
              <w:rPr>
                <w:bCs/>
                <w:color w:val="000000"/>
              </w:rPr>
              <w:t>钻床</w:t>
            </w:r>
          </w:p>
        </w:tc>
        <w:tc>
          <w:tcPr>
            <w:tcW w:w="2268" w:type="dxa"/>
            <w:noWrap/>
            <w:vAlign w:val="center"/>
          </w:tcPr>
          <w:p w14:paraId="44A10CAA" w14:textId="77777777" w:rsidR="00927858" w:rsidRDefault="00B207A1">
            <w:pPr>
              <w:pStyle w:val="affb"/>
              <w:rPr>
                <w:bCs/>
                <w:color w:val="000000"/>
              </w:rPr>
            </w:pPr>
            <w:r>
              <w:rPr>
                <w:bCs/>
                <w:color w:val="000000"/>
              </w:rPr>
              <w:t>/</w:t>
            </w:r>
          </w:p>
        </w:tc>
        <w:tc>
          <w:tcPr>
            <w:tcW w:w="708" w:type="dxa"/>
            <w:noWrap/>
            <w:vAlign w:val="center"/>
          </w:tcPr>
          <w:p w14:paraId="44A10CAB" w14:textId="77777777" w:rsidR="00927858" w:rsidRDefault="00B207A1">
            <w:pPr>
              <w:pStyle w:val="affb"/>
              <w:rPr>
                <w:bCs/>
                <w:color w:val="000000"/>
              </w:rPr>
            </w:pPr>
            <w:r>
              <w:rPr>
                <w:bCs/>
                <w:color w:val="000000"/>
              </w:rPr>
              <w:t>32</w:t>
            </w:r>
          </w:p>
        </w:tc>
        <w:tc>
          <w:tcPr>
            <w:tcW w:w="2268" w:type="dxa"/>
            <w:vAlign w:val="center"/>
          </w:tcPr>
          <w:p w14:paraId="44A10CAC" w14:textId="77777777" w:rsidR="00927858" w:rsidRDefault="00B207A1">
            <w:pPr>
              <w:pStyle w:val="affb"/>
              <w:rPr>
                <w:bCs/>
                <w:color w:val="000000"/>
              </w:rPr>
            </w:pPr>
            <w:r>
              <w:rPr>
                <w:bCs/>
                <w:color w:val="000000"/>
              </w:rPr>
              <w:t>/</w:t>
            </w:r>
          </w:p>
        </w:tc>
        <w:tc>
          <w:tcPr>
            <w:tcW w:w="709" w:type="dxa"/>
            <w:vAlign w:val="center"/>
          </w:tcPr>
          <w:p w14:paraId="44A10CAD" w14:textId="77777777" w:rsidR="00927858" w:rsidRDefault="00B207A1">
            <w:pPr>
              <w:pStyle w:val="affb"/>
              <w:rPr>
                <w:bCs/>
                <w:color w:val="000000"/>
              </w:rPr>
            </w:pPr>
            <w:r>
              <w:rPr>
                <w:bCs/>
                <w:color w:val="000000"/>
              </w:rPr>
              <w:t>2</w:t>
            </w:r>
          </w:p>
        </w:tc>
        <w:tc>
          <w:tcPr>
            <w:tcW w:w="867" w:type="dxa"/>
            <w:gridSpan w:val="2"/>
            <w:vMerge/>
            <w:vAlign w:val="center"/>
          </w:tcPr>
          <w:p w14:paraId="44A10CAE" w14:textId="77777777" w:rsidR="00927858" w:rsidRDefault="00927858">
            <w:pPr>
              <w:pStyle w:val="affb"/>
              <w:rPr>
                <w:bCs/>
                <w:color w:val="000000"/>
              </w:rPr>
            </w:pPr>
          </w:p>
        </w:tc>
      </w:tr>
      <w:tr w:rsidR="00927858" w14:paraId="44A10CB7" w14:textId="77777777">
        <w:trPr>
          <w:trHeight w:val="397"/>
          <w:jc w:val="center"/>
        </w:trPr>
        <w:tc>
          <w:tcPr>
            <w:tcW w:w="557" w:type="dxa"/>
            <w:vMerge/>
            <w:vAlign w:val="center"/>
          </w:tcPr>
          <w:p w14:paraId="44A10CB0" w14:textId="77777777" w:rsidR="00927858" w:rsidRDefault="00927858">
            <w:pPr>
              <w:pStyle w:val="affb"/>
              <w:rPr>
                <w:bCs/>
                <w:color w:val="000000"/>
              </w:rPr>
            </w:pPr>
          </w:p>
        </w:tc>
        <w:tc>
          <w:tcPr>
            <w:tcW w:w="993" w:type="dxa"/>
            <w:noWrap/>
            <w:vAlign w:val="center"/>
          </w:tcPr>
          <w:p w14:paraId="44A10CB1" w14:textId="77777777" w:rsidR="00927858" w:rsidRDefault="00B207A1">
            <w:pPr>
              <w:pStyle w:val="affb"/>
              <w:rPr>
                <w:bCs/>
                <w:color w:val="000000"/>
              </w:rPr>
            </w:pPr>
            <w:r>
              <w:rPr>
                <w:bCs/>
                <w:color w:val="000000"/>
              </w:rPr>
              <w:t>喷砂机</w:t>
            </w:r>
          </w:p>
        </w:tc>
        <w:tc>
          <w:tcPr>
            <w:tcW w:w="2268" w:type="dxa"/>
            <w:noWrap/>
            <w:vAlign w:val="center"/>
          </w:tcPr>
          <w:p w14:paraId="44A10CB2" w14:textId="77777777" w:rsidR="00927858" w:rsidRDefault="00B207A1">
            <w:pPr>
              <w:pStyle w:val="affb"/>
              <w:rPr>
                <w:bCs/>
                <w:color w:val="000000"/>
              </w:rPr>
            </w:pPr>
            <w:r>
              <w:rPr>
                <w:bCs/>
                <w:color w:val="000000"/>
              </w:rPr>
              <w:t>/</w:t>
            </w:r>
          </w:p>
        </w:tc>
        <w:tc>
          <w:tcPr>
            <w:tcW w:w="708" w:type="dxa"/>
            <w:noWrap/>
            <w:vAlign w:val="center"/>
          </w:tcPr>
          <w:p w14:paraId="44A10CB3" w14:textId="77777777" w:rsidR="00927858" w:rsidRDefault="00B207A1">
            <w:pPr>
              <w:pStyle w:val="affb"/>
              <w:rPr>
                <w:bCs/>
                <w:color w:val="000000"/>
              </w:rPr>
            </w:pPr>
            <w:r>
              <w:rPr>
                <w:bCs/>
                <w:color w:val="000000"/>
              </w:rPr>
              <w:t>14</w:t>
            </w:r>
          </w:p>
        </w:tc>
        <w:tc>
          <w:tcPr>
            <w:tcW w:w="2268" w:type="dxa"/>
            <w:vAlign w:val="center"/>
          </w:tcPr>
          <w:p w14:paraId="44A10CB4" w14:textId="77777777" w:rsidR="00927858" w:rsidRDefault="00B207A1">
            <w:pPr>
              <w:pStyle w:val="affb"/>
              <w:rPr>
                <w:bCs/>
                <w:color w:val="000000"/>
              </w:rPr>
            </w:pPr>
            <w:r>
              <w:rPr>
                <w:bCs/>
                <w:color w:val="000000"/>
              </w:rPr>
              <w:t>/</w:t>
            </w:r>
          </w:p>
        </w:tc>
        <w:tc>
          <w:tcPr>
            <w:tcW w:w="709" w:type="dxa"/>
            <w:vAlign w:val="center"/>
          </w:tcPr>
          <w:p w14:paraId="44A10CB5" w14:textId="77777777" w:rsidR="00927858" w:rsidRDefault="00B207A1">
            <w:pPr>
              <w:pStyle w:val="affb"/>
              <w:rPr>
                <w:bCs/>
                <w:color w:val="000000"/>
              </w:rPr>
            </w:pPr>
            <w:r>
              <w:rPr>
                <w:bCs/>
                <w:color w:val="000000"/>
              </w:rPr>
              <w:t>/</w:t>
            </w:r>
          </w:p>
        </w:tc>
        <w:tc>
          <w:tcPr>
            <w:tcW w:w="867" w:type="dxa"/>
            <w:gridSpan w:val="2"/>
            <w:vMerge/>
            <w:vAlign w:val="center"/>
          </w:tcPr>
          <w:p w14:paraId="44A10CB6" w14:textId="77777777" w:rsidR="00927858" w:rsidRDefault="00927858">
            <w:pPr>
              <w:pStyle w:val="affb"/>
              <w:rPr>
                <w:bCs/>
                <w:color w:val="000000"/>
              </w:rPr>
            </w:pPr>
          </w:p>
        </w:tc>
      </w:tr>
      <w:tr w:rsidR="00927858" w14:paraId="44A10CBF" w14:textId="77777777">
        <w:trPr>
          <w:trHeight w:val="397"/>
          <w:jc w:val="center"/>
        </w:trPr>
        <w:tc>
          <w:tcPr>
            <w:tcW w:w="557" w:type="dxa"/>
            <w:vMerge/>
            <w:vAlign w:val="center"/>
          </w:tcPr>
          <w:p w14:paraId="44A10CB8" w14:textId="77777777" w:rsidR="00927858" w:rsidRDefault="00927858">
            <w:pPr>
              <w:pStyle w:val="affb"/>
              <w:rPr>
                <w:bCs/>
                <w:color w:val="000000"/>
              </w:rPr>
            </w:pPr>
          </w:p>
        </w:tc>
        <w:tc>
          <w:tcPr>
            <w:tcW w:w="993" w:type="dxa"/>
            <w:noWrap/>
            <w:vAlign w:val="center"/>
          </w:tcPr>
          <w:p w14:paraId="44A10CB9" w14:textId="77777777" w:rsidR="00927858" w:rsidRDefault="00B207A1">
            <w:pPr>
              <w:pStyle w:val="affb"/>
              <w:rPr>
                <w:bCs/>
                <w:color w:val="000000"/>
              </w:rPr>
            </w:pPr>
            <w:r>
              <w:rPr>
                <w:bCs/>
                <w:color w:val="000000"/>
              </w:rPr>
              <w:t>铣床</w:t>
            </w:r>
          </w:p>
        </w:tc>
        <w:tc>
          <w:tcPr>
            <w:tcW w:w="2268" w:type="dxa"/>
            <w:noWrap/>
            <w:vAlign w:val="center"/>
          </w:tcPr>
          <w:p w14:paraId="44A10CBA" w14:textId="77777777" w:rsidR="00927858" w:rsidRDefault="00B207A1">
            <w:pPr>
              <w:pStyle w:val="affb"/>
              <w:rPr>
                <w:bCs/>
                <w:color w:val="000000"/>
              </w:rPr>
            </w:pPr>
            <w:r>
              <w:rPr>
                <w:bCs/>
                <w:color w:val="000000"/>
              </w:rPr>
              <w:t>Y3180HCNC</w:t>
            </w:r>
          </w:p>
        </w:tc>
        <w:tc>
          <w:tcPr>
            <w:tcW w:w="708" w:type="dxa"/>
            <w:noWrap/>
            <w:vAlign w:val="center"/>
          </w:tcPr>
          <w:p w14:paraId="44A10CBB" w14:textId="77777777" w:rsidR="00927858" w:rsidRDefault="00B207A1">
            <w:pPr>
              <w:pStyle w:val="affb"/>
              <w:rPr>
                <w:bCs/>
                <w:color w:val="000000"/>
              </w:rPr>
            </w:pPr>
            <w:r>
              <w:rPr>
                <w:bCs/>
                <w:color w:val="000000"/>
              </w:rPr>
              <w:t>15</w:t>
            </w:r>
          </w:p>
        </w:tc>
        <w:tc>
          <w:tcPr>
            <w:tcW w:w="2268" w:type="dxa"/>
            <w:vAlign w:val="center"/>
          </w:tcPr>
          <w:p w14:paraId="44A10CBC" w14:textId="77777777" w:rsidR="00927858" w:rsidRDefault="00B207A1">
            <w:pPr>
              <w:pStyle w:val="affb"/>
              <w:rPr>
                <w:bCs/>
                <w:color w:val="000000"/>
              </w:rPr>
            </w:pPr>
            <w:r>
              <w:rPr>
                <w:bCs/>
                <w:color w:val="000000"/>
              </w:rPr>
              <w:t>/</w:t>
            </w:r>
          </w:p>
        </w:tc>
        <w:tc>
          <w:tcPr>
            <w:tcW w:w="709" w:type="dxa"/>
            <w:vAlign w:val="center"/>
          </w:tcPr>
          <w:p w14:paraId="44A10CBD" w14:textId="77777777" w:rsidR="00927858" w:rsidRDefault="00B207A1">
            <w:pPr>
              <w:pStyle w:val="affb"/>
              <w:rPr>
                <w:bCs/>
                <w:color w:val="000000"/>
              </w:rPr>
            </w:pPr>
            <w:r>
              <w:rPr>
                <w:bCs/>
                <w:color w:val="000000"/>
              </w:rPr>
              <w:t>/</w:t>
            </w:r>
          </w:p>
        </w:tc>
        <w:tc>
          <w:tcPr>
            <w:tcW w:w="867" w:type="dxa"/>
            <w:gridSpan w:val="2"/>
            <w:vMerge/>
            <w:vAlign w:val="center"/>
          </w:tcPr>
          <w:p w14:paraId="44A10CBE" w14:textId="77777777" w:rsidR="00927858" w:rsidRDefault="00927858">
            <w:pPr>
              <w:pStyle w:val="affb"/>
              <w:rPr>
                <w:bCs/>
                <w:color w:val="000000"/>
              </w:rPr>
            </w:pPr>
          </w:p>
        </w:tc>
      </w:tr>
      <w:tr w:rsidR="00927858" w14:paraId="44A10CC7" w14:textId="77777777">
        <w:trPr>
          <w:trHeight w:val="397"/>
          <w:jc w:val="center"/>
        </w:trPr>
        <w:tc>
          <w:tcPr>
            <w:tcW w:w="557" w:type="dxa"/>
            <w:vMerge/>
            <w:vAlign w:val="center"/>
          </w:tcPr>
          <w:p w14:paraId="44A10CC0" w14:textId="77777777" w:rsidR="00927858" w:rsidRDefault="00927858">
            <w:pPr>
              <w:pStyle w:val="affb"/>
              <w:rPr>
                <w:bCs/>
                <w:color w:val="000000"/>
              </w:rPr>
            </w:pPr>
          </w:p>
        </w:tc>
        <w:tc>
          <w:tcPr>
            <w:tcW w:w="993" w:type="dxa"/>
            <w:noWrap/>
            <w:vAlign w:val="center"/>
          </w:tcPr>
          <w:p w14:paraId="44A10CC1" w14:textId="77777777" w:rsidR="00927858" w:rsidRDefault="00B207A1">
            <w:pPr>
              <w:pStyle w:val="affb"/>
              <w:rPr>
                <w:bCs/>
                <w:color w:val="000000"/>
              </w:rPr>
            </w:pPr>
            <w:r>
              <w:rPr>
                <w:bCs/>
                <w:color w:val="000000"/>
              </w:rPr>
              <w:t>磨床</w:t>
            </w:r>
          </w:p>
        </w:tc>
        <w:tc>
          <w:tcPr>
            <w:tcW w:w="2268" w:type="dxa"/>
            <w:noWrap/>
            <w:vAlign w:val="center"/>
          </w:tcPr>
          <w:p w14:paraId="44A10CC2" w14:textId="77777777" w:rsidR="00927858" w:rsidRDefault="00B207A1">
            <w:pPr>
              <w:pStyle w:val="affb"/>
              <w:rPr>
                <w:bCs/>
                <w:color w:val="000000"/>
              </w:rPr>
            </w:pPr>
            <w:r>
              <w:rPr>
                <w:bCs/>
                <w:color w:val="000000"/>
              </w:rPr>
              <w:t>M1432B</w:t>
            </w:r>
          </w:p>
        </w:tc>
        <w:tc>
          <w:tcPr>
            <w:tcW w:w="708" w:type="dxa"/>
            <w:noWrap/>
            <w:vAlign w:val="center"/>
          </w:tcPr>
          <w:p w14:paraId="44A10CC3" w14:textId="77777777" w:rsidR="00927858" w:rsidRDefault="00B207A1">
            <w:pPr>
              <w:pStyle w:val="affb"/>
              <w:rPr>
                <w:bCs/>
                <w:color w:val="000000"/>
              </w:rPr>
            </w:pPr>
            <w:r>
              <w:rPr>
                <w:bCs/>
                <w:color w:val="000000"/>
              </w:rPr>
              <w:t>9</w:t>
            </w:r>
          </w:p>
        </w:tc>
        <w:tc>
          <w:tcPr>
            <w:tcW w:w="2268" w:type="dxa"/>
            <w:vAlign w:val="center"/>
          </w:tcPr>
          <w:p w14:paraId="44A10CC4" w14:textId="77777777" w:rsidR="00927858" w:rsidRDefault="00B207A1">
            <w:pPr>
              <w:pStyle w:val="affb"/>
              <w:rPr>
                <w:bCs/>
                <w:color w:val="000000"/>
              </w:rPr>
            </w:pPr>
            <w:r>
              <w:rPr>
                <w:bCs/>
                <w:color w:val="000000"/>
              </w:rPr>
              <w:t>/</w:t>
            </w:r>
          </w:p>
        </w:tc>
        <w:tc>
          <w:tcPr>
            <w:tcW w:w="709" w:type="dxa"/>
            <w:vAlign w:val="center"/>
          </w:tcPr>
          <w:p w14:paraId="44A10CC5" w14:textId="77777777" w:rsidR="00927858" w:rsidRDefault="00B207A1">
            <w:pPr>
              <w:pStyle w:val="affb"/>
              <w:rPr>
                <w:bCs/>
                <w:color w:val="000000"/>
              </w:rPr>
            </w:pPr>
            <w:r>
              <w:rPr>
                <w:bCs/>
                <w:color w:val="000000"/>
              </w:rPr>
              <w:t>/</w:t>
            </w:r>
          </w:p>
        </w:tc>
        <w:tc>
          <w:tcPr>
            <w:tcW w:w="867" w:type="dxa"/>
            <w:gridSpan w:val="2"/>
            <w:vMerge/>
            <w:vAlign w:val="center"/>
          </w:tcPr>
          <w:p w14:paraId="44A10CC6" w14:textId="77777777" w:rsidR="00927858" w:rsidRDefault="00927858">
            <w:pPr>
              <w:pStyle w:val="affb"/>
              <w:rPr>
                <w:bCs/>
                <w:color w:val="000000"/>
              </w:rPr>
            </w:pPr>
          </w:p>
        </w:tc>
      </w:tr>
      <w:tr w:rsidR="00927858" w14:paraId="44A10CCF" w14:textId="77777777">
        <w:trPr>
          <w:trHeight w:val="397"/>
          <w:jc w:val="center"/>
        </w:trPr>
        <w:tc>
          <w:tcPr>
            <w:tcW w:w="557" w:type="dxa"/>
            <w:vMerge/>
            <w:vAlign w:val="center"/>
          </w:tcPr>
          <w:p w14:paraId="44A10CC8" w14:textId="77777777" w:rsidR="00927858" w:rsidRDefault="00927858">
            <w:pPr>
              <w:pStyle w:val="affb"/>
              <w:rPr>
                <w:bCs/>
                <w:color w:val="000000"/>
              </w:rPr>
            </w:pPr>
          </w:p>
        </w:tc>
        <w:tc>
          <w:tcPr>
            <w:tcW w:w="993" w:type="dxa"/>
            <w:noWrap/>
            <w:vAlign w:val="center"/>
          </w:tcPr>
          <w:p w14:paraId="44A10CC9" w14:textId="77777777" w:rsidR="00927858" w:rsidRDefault="00B207A1">
            <w:pPr>
              <w:pStyle w:val="affb"/>
              <w:rPr>
                <w:bCs/>
                <w:color w:val="000000"/>
              </w:rPr>
            </w:pPr>
            <w:r>
              <w:rPr>
                <w:bCs/>
                <w:color w:val="000000"/>
              </w:rPr>
              <w:t>滚齿机</w:t>
            </w:r>
          </w:p>
        </w:tc>
        <w:tc>
          <w:tcPr>
            <w:tcW w:w="2268" w:type="dxa"/>
            <w:noWrap/>
            <w:vAlign w:val="center"/>
          </w:tcPr>
          <w:p w14:paraId="44A10CCA" w14:textId="77777777" w:rsidR="00927858" w:rsidRDefault="00B207A1">
            <w:pPr>
              <w:pStyle w:val="affb"/>
              <w:rPr>
                <w:bCs/>
                <w:color w:val="000000"/>
              </w:rPr>
            </w:pPr>
            <w:r>
              <w:rPr>
                <w:bCs/>
                <w:color w:val="000000"/>
              </w:rPr>
              <w:t>YKZ7230</w:t>
            </w:r>
          </w:p>
        </w:tc>
        <w:tc>
          <w:tcPr>
            <w:tcW w:w="708" w:type="dxa"/>
            <w:noWrap/>
            <w:vAlign w:val="center"/>
          </w:tcPr>
          <w:p w14:paraId="44A10CCB" w14:textId="77777777" w:rsidR="00927858" w:rsidRDefault="00B207A1">
            <w:pPr>
              <w:pStyle w:val="affb"/>
              <w:rPr>
                <w:bCs/>
                <w:color w:val="000000"/>
              </w:rPr>
            </w:pPr>
            <w:r>
              <w:rPr>
                <w:bCs/>
                <w:color w:val="000000"/>
              </w:rPr>
              <w:t>80</w:t>
            </w:r>
          </w:p>
        </w:tc>
        <w:tc>
          <w:tcPr>
            <w:tcW w:w="2268" w:type="dxa"/>
            <w:vAlign w:val="center"/>
          </w:tcPr>
          <w:p w14:paraId="44A10CCC" w14:textId="77777777" w:rsidR="00927858" w:rsidRDefault="00B207A1">
            <w:pPr>
              <w:pStyle w:val="affb"/>
              <w:rPr>
                <w:bCs/>
                <w:color w:val="000000"/>
              </w:rPr>
            </w:pPr>
            <w:r>
              <w:rPr>
                <w:bCs/>
                <w:color w:val="000000"/>
              </w:rPr>
              <w:t>/</w:t>
            </w:r>
          </w:p>
        </w:tc>
        <w:tc>
          <w:tcPr>
            <w:tcW w:w="709" w:type="dxa"/>
            <w:vAlign w:val="center"/>
          </w:tcPr>
          <w:p w14:paraId="44A10CCD" w14:textId="77777777" w:rsidR="00927858" w:rsidRDefault="00B207A1">
            <w:pPr>
              <w:pStyle w:val="affb"/>
              <w:rPr>
                <w:bCs/>
                <w:color w:val="000000"/>
              </w:rPr>
            </w:pPr>
            <w:r>
              <w:rPr>
                <w:bCs/>
                <w:color w:val="000000"/>
              </w:rPr>
              <w:t>/</w:t>
            </w:r>
          </w:p>
        </w:tc>
        <w:tc>
          <w:tcPr>
            <w:tcW w:w="867" w:type="dxa"/>
            <w:gridSpan w:val="2"/>
            <w:vMerge/>
            <w:vAlign w:val="center"/>
          </w:tcPr>
          <w:p w14:paraId="44A10CCE" w14:textId="77777777" w:rsidR="00927858" w:rsidRDefault="00927858">
            <w:pPr>
              <w:pStyle w:val="affb"/>
              <w:rPr>
                <w:bCs/>
                <w:color w:val="000000"/>
              </w:rPr>
            </w:pPr>
          </w:p>
        </w:tc>
      </w:tr>
      <w:tr w:rsidR="00927858" w14:paraId="44A10CD7" w14:textId="77777777">
        <w:trPr>
          <w:trHeight w:val="397"/>
          <w:jc w:val="center"/>
        </w:trPr>
        <w:tc>
          <w:tcPr>
            <w:tcW w:w="557" w:type="dxa"/>
            <w:vMerge/>
            <w:vAlign w:val="center"/>
          </w:tcPr>
          <w:p w14:paraId="44A10CD0" w14:textId="77777777" w:rsidR="00927858" w:rsidRDefault="00927858">
            <w:pPr>
              <w:pStyle w:val="affb"/>
              <w:rPr>
                <w:bCs/>
                <w:color w:val="000000"/>
              </w:rPr>
            </w:pPr>
          </w:p>
        </w:tc>
        <w:tc>
          <w:tcPr>
            <w:tcW w:w="993" w:type="dxa"/>
            <w:noWrap/>
            <w:vAlign w:val="center"/>
          </w:tcPr>
          <w:p w14:paraId="44A10CD1" w14:textId="77777777" w:rsidR="00927858" w:rsidRDefault="00B207A1">
            <w:pPr>
              <w:pStyle w:val="affb"/>
              <w:rPr>
                <w:bCs/>
                <w:color w:val="000000"/>
              </w:rPr>
            </w:pPr>
            <w:r>
              <w:rPr>
                <w:bCs/>
                <w:color w:val="000000"/>
              </w:rPr>
              <w:t>剃齿机</w:t>
            </w:r>
          </w:p>
        </w:tc>
        <w:tc>
          <w:tcPr>
            <w:tcW w:w="2268" w:type="dxa"/>
            <w:noWrap/>
            <w:vAlign w:val="center"/>
          </w:tcPr>
          <w:p w14:paraId="44A10CD2" w14:textId="77777777" w:rsidR="00927858" w:rsidRDefault="00B207A1">
            <w:pPr>
              <w:pStyle w:val="affb"/>
              <w:rPr>
                <w:bCs/>
                <w:color w:val="000000"/>
              </w:rPr>
            </w:pPr>
            <w:r>
              <w:rPr>
                <w:bCs/>
                <w:color w:val="000000"/>
              </w:rPr>
              <w:t>Y4232CNC</w:t>
            </w:r>
          </w:p>
        </w:tc>
        <w:tc>
          <w:tcPr>
            <w:tcW w:w="708" w:type="dxa"/>
            <w:noWrap/>
            <w:vAlign w:val="center"/>
          </w:tcPr>
          <w:p w14:paraId="44A10CD3" w14:textId="77777777" w:rsidR="00927858" w:rsidRDefault="00B207A1">
            <w:pPr>
              <w:pStyle w:val="affb"/>
              <w:rPr>
                <w:bCs/>
                <w:color w:val="000000"/>
              </w:rPr>
            </w:pPr>
            <w:r>
              <w:rPr>
                <w:bCs/>
                <w:color w:val="000000"/>
              </w:rPr>
              <w:t>10</w:t>
            </w:r>
          </w:p>
        </w:tc>
        <w:tc>
          <w:tcPr>
            <w:tcW w:w="2268" w:type="dxa"/>
            <w:vAlign w:val="center"/>
          </w:tcPr>
          <w:p w14:paraId="44A10CD4" w14:textId="77777777" w:rsidR="00927858" w:rsidRDefault="00B207A1">
            <w:pPr>
              <w:pStyle w:val="affb"/>
              <w:rPr>
                <w:bCs/>
                <w:color w:val="000000"/>
              </w:rPr>
            </w:pPr>
            <w:r>
              <w:rPr>
                <w:bCs/>
                <w:color w:val="000000"/>
              </w:rPr>
              <w:t>/</w:t>
            </w:r>
          </w:p>
        </w:tc>
        <w:tc>
          <w:tcPr>
            <w:tcW w:w="709" w:type="dxa"/>
            <w:vAlign w:val="center"/>
          </w:tcPr>
          <w:p w14:paraId="44A10CD5" w14:textId="77777777" w:rsidR="00927858" w:rsidRDefault="00B207A1">
            <w:pPr>
              <w:pStyle w:val="affb"/>
              <w:rPr>
                <w:bCs/>
                <w:color w:val="000000"/>
              </w:rPr>
            </w:pPr>
            <w:r>
              <w:rPr>
                <w:bCs/>
                <w:color w:val="000000"/>
              </w:rPr>
              <w:t>/</w:t>
            </w:r>
          </w:p>
        </w:tc>
        <w:tc>
          <w:tcPr>
            <w:tcW w:w="867" w:type="dxa"/>
            <w:gridSpan w:val="2"/>
            <w:vMerge/>
            <w:vAlign w:val="center"/>
          </w:tcPr>
          <w:p w14:paraId="44A10CD6" w14:textId="77777777" w:rsidR="00927858" w:rsidRDefault="00927858">
            <w:pPr>
              <w:pStyle w:val="affb"/>
              <w:rPr>
                <w:bCs/>
                <w:color w:val="000000"/>
              </w:rPr>
            </w:pPr>
          </w:p>
        </w:tc>
      </w:tr>
      <w:tr w:rsidR="00927858" w14:paraId="44A10CDF" w14:textId="77777777">
        <w:trPr>
          <w:trHeight w:val="397"/>
          <w:jc w:val="center"/>
        </w:trPr>
        <w:tc>
          <w:tcPr>
            <w:tcW w:w="557" w:type="dxa"/>
            <w:vMerge/>
            <w:vAlign w:val="center"/>
          </w:tcPr>
          <w:p w14:paraId="44A10CD8" w14:textId="77777777" w:rsidR="00927858" w:rsidRDefault="00927858">
            <w:pPr>
              <w:pStyle w:val="affb"/>
              <w:rPr>
                <w:bCs/>
                <w:color w:val="000000"/>
              </w:rPr>
            </w:pPr>
          </w:p>
        </w:tc>
        <w:tc>
          <w:tcPr>
            <w:tcW w:w="993" w:type="dxa"/>
            <w:noWrap/>
            <w:vAlign w:val="center"/>
          </w:tcPr>
          <w:p w14:paraId="44A10CD9" w14:textId="77777777" w:rsidR="00927858" w:rsidRDefault="00B207A1">
            <w:pPr>
              <w:pStyle w:val="affb"/>
              <w:rPr>
                <w:bCs/>
                <w:color w:val="000000"/>
              </w:rPr>
            </w:pPr>
            <w:r>
              <w:rPr>
                <w:bCs/>
                <w:color w:val="000000"/>
              </w:rPr>
              <w:t>拉床</w:t>
            </w:r>
          </w:p>
        </w:tc>
        <w:tc>
          <w:tcPr>
            <w:tcW w:w="2268" w:type="dxa"/>
            <w:noWrap/>
            <w:vAlign w:val="center"/>
          </w:tcPr>
          <w:p w14:paraId="44A10CDA" w14:textId="77777777" w:rsidR="00927858" w:rsidRDefault="00B207A1">
            <w:pPr>
              <w:pStyle w:val="affb"/>
              <w:rPr>
                <w:bCs/>
                <w:color w:val="000000"/>
              </w:rPr>
            </w:pPr>
            <w:r>
              <w:rPr>
                <w:bCs/>
                <w:color w:val="000000"/>
              </w:rPr>
              <w:t>/</w:t>
            </w:r>
          </w:p>
        </w:tc>
        <w:tc>
          <w:tcPr>
            <w:tcW w:w="708" w:type="dxa"/>
            <w:noWrap/>
            <w:vAlign w:val="center"/>
          </w:tcPr>
          <w:p w14:paraId="44A10CDB" w14:textId="77777777" w:rsidR="00927858" w:rsidRDefault="00B207A1">
            <w:pPr>
              <w:pStyle w:val="affb"/>
              <w:rPr>
                <w:bCs/>
                <w:color w:val="000000"/>
              </w:rPr>
            </w:pPr>
            <w:r>
              <w:rPr>
                <w:bCs/>
                <w:color w:val="000000"/>
              </w:rPr>
              <w:t>10</w:t>
            </w:r>
          </w:p>
        </w:tc>
        <w:tc>
          <w:tcPr>
            <w:tcW w:w="2268" w:type="dxa"/>
            <w:vAlign w:val="center"/>
          </w:tcPr>
          <w:p w14:paraId="44A10CDC" w14:textId="77777777" w:rsidR="00927858" w:rsidRDefault="00B207A1">
            <w:pPr>
              <w:pStyle w:val="affb"/>
              <w:rPr>
                <w:bCs/>
                <w:color w:val="000000"/>
              </w:rPr>
            </w:pPr>
            <w:r>
              <w:rPr>
                <w:bCs/>
                <w:color w:val="000000"/>
              </w:rPr>
              <w:t>/</w:t>
            </w:r>
          </w:p>
        </w:tc>
        <w:tc>
          <w:tcPr>
            <w:tcW w:w="709" w:type="dxa"/>
            <w:vAlign w:val="center"/>
          </w:tcPr>
          <w:p w14:paraId="44A10CDD" w14:textId="77777777" w:rsidR="00927858" w:rsidRDefault="00B207A1">
            <w:pPr>
              <w:pStyle w:val="affb"/>
              <w:rPr>
                <w:bCs/>
                <w:color w:val="000000"/>
              </w:rPr>
            </w:pPr>
            <w:r>
              <w:rPr>
                <w:bCs/>
                <w:color w:val="000000"/>
              </w:rPr>
              <w:t>/</w:t>
            </w:r>
          </w:p>
        </w:tc>
        <w:tc>
          <w:tcPr>
            <w:tcW w:w="867" w:type="dxa"/>
            <w:gridSpan w:val="2"/>
            <w:vMerge/>
            <w:vAlign w:val="center"/>
          </w:tcPr>
          <w:p w14:paraId="44A10CDE" w14:textId="77777777" w:rsidR="00927858" w:rsidRDefault="00927858">
            <w:pPr>
              <w:pStyle w:val="affb"/>
              <w:rPr>
                <w:bCs/>
                <w:color w:val="000000"/>
              </w:rPr>
            </w:pPr>
          </w:p>
        </w:tc>
      </w:tr>
      <w:tr w:rsidR="00927858" w14:paraId="44A10CE7" w14:textId="77777777">
        <w:trPr>
          <w:trHeight w:val="397"/>
          <w:jc w:val="center"/>
        </w:trPr>
        <w:tc>
          <w:tcPr>
            <w:tcW w:w="557" w:type="dxa"/>
            <w:vMerge/>
            <w:vAlign w:val="center"/>
          </w:tcPr>
          <w:p w14:paraId="44A10CE0" w14:textId="77777777" w:rsidR="00927858" w:rsidRDefault="00927858">
            <w:pPr>
              <w:pStyle w:val="affb"/>
              <w:rPr>
                <w:bCs/>
                <w:color w:val="000000"/>
              </w:rPr>
            </w:pPr>
          </w:p>
        </w:tc>
        <w:tc>
          <w:tcPr>
            <w:tcW w:w="993" w:type="dxa"/>
            <w:noWrap/>
            <w:vAlign w:val="center"/>
          </w:tcPr>
          <w:p w14:paraId="44A10CE1" w14:textId="77777777" w:rsidR="00927858" w:rsidRDefault="00B207A1">
            <w:pPr>
              <w:pStyle w:val="affb"/>
              <w:rPr>
                <w:bCs/>
                <w:color w:val="000000"/>
              </w:rPr>
            </w:pPr>
            <w:r>
              <w:rPr>
                <w:bCs/>
                <w:color w:val="000000"/>
              </w:rPr>
              <w:t>倒角机</w:t>
            </w:r>
          </w:p>
        </w:tc>
        <w:tc>
          <w:tcPr>
            <w:tcW w:w="2268" w:type="dxa"/>
            <w:noWrap/>
            <w:vAlign w:val="center"/>
          </w:tcPr>
          <w:p w14:paraId="44A10CE2" w14:textId="77777777" w:rsidR="00927858" w:rsidRDefault="00B207A1">
            <w:pPr>
              <w:pStyle w:val="affb"/>
              <w:rPr>
                <w:bCs/>
                <w:color w:val="000000"/>
              </w:rPr>
            </w:pPr>
            <w:r>
              <w:rPr>
                <w:bCs/>
                <w:color w:val="000000"/>
              </w:rPr>
              <w:t>C9235</w:t>
            </w:r>
          </w:p>
        </w:tc>
        <w:tc>
          <w:tcPr>
            <w:tcW w:w="708" w:type="dxa"/>
            <w:noWrap/>
            <w:vAlign w:val="center"/>
          </w:tcPr>
          <w:p w14:paraId="44A10CE3" w14:textId="77777777" w:rsidR="00927858" w:rsidRDefault="00B207A1">
            <w:pPr>
              <w:pStyle w:val="affb"/>
              <w:rPr>
                <w:bCs/>
                <w:color w:val="000000"/>
              </w:rPr>
            </w:pPr>
            <w:r>
              <w:rPr>
                <w:bCs/>
                <w:color w:val="000000"/>
              </w:rPr>
              <w:t>6</w:t>
            </w:r>
          </w:p>
        </w:tc>
        <w:tc>
          <w:tcPr>
            <w:tcW w:w="2268" w:type="dxa"/>
            <w:vAlign w:val="center"/>
          </w:tcPr>
          <w:p w14:paraId="44A10CE4" w14:textId="77777777" w:rsidR="00927858" w:rsidRDefault="00B207A1">
            <w:pPr>
              <w:pStyle w:val="affb"/>
              <w:rPr>
                <w:bCs/>
                <w:color w:val="000000"/>
              </w:rPr>
            </w:pPr>
            <w:r>
              <w:rPr>
                <w:bCs/>
                <w:color w:val="000000"/>
              </w:rPr>
              <w:t>/</w:t>
            </w:r>
          </w:p>
        </w:tc>
        <w:tc>
          <w:tcPr>
            <w:tcW w:w="709" w:type="dxa"/>
            <w:vAlign w:val="center"/>
          </w:tcPr>
          <w:p w14:paraId="44A10CE5" w14:textId="77777777" w:rsidR="00927858" w:rsidRDefault="00B207A1">
            <w:pPr>
              <w:pStyle w:val="affb"/>
              <w:rPr>
                <w:bCs/>
                <w:color w:val="000000"/>
              </w:rPr>
            </w:pPr>
            <w:r>
              <w:rPr>
                <w:bCs/>
                <w:color w:val="000000"/>
              </w:rPr>
              <w:t>/</w:t>
            </w:r>
          </w:p>
        </w:tc>
        <w:tc>
          <w:tcPr>
            <w:tcW w:w="867" w:type="dxa"/>
            <w:gridSpan w:val="2"/>
            <w:vMerge/>
            <w:vAlign w:val="center"/>
          </w:tcPr>
          <w:p w14:paraId="44A10CE6" w14:textId="77777777" w:rsidR="00927858" w:rsidRDefault="00927858">
            <w:pPr>
              <w:pStyle w:val="affb"/>
              <w:rPr>
                <w:bCs/>
                <w:color w:val="000000"/>
              </w:rPr>
            </w:pPr>
          </w:p>
        </w:tc>
      </w:tr>
      <w:tr w:rsidR="00927858" w14:paraId="44A10CEF" w14:textId="77777777">
        <w:trPr>
          <w:trHeight w:val="397"/>
          <w:jc w:val="center"/>
        </w:trPr>
        <w:tc>
          <w:tcPr>
            <w:tcW w:w="557" w:type="dxa"/>
            <w:vMerge/>
            <w:vAlign w:val="center"/>
          </w:tcPr>
          <w:p w14:paraId="44A10CE8" w14:textId="77777777" w:rsidR="00927858" w:rsidRDefault="00927858">
            <w:pPr>
              <w:pStyle w:val="affb"/>
              <w:rPr>
                <w:bCs/>
                <w:color w:val="000000"/>
              </w:rPr>
            </w:pPr>
          </w:p>
        </w:tc>
        <w:tc>
          <w:tcPr>
            <w:tcW w:w="993" w:type="dxa"/>
            <w:noWrap/>
            <w:vAlign w:val="center"/>
          </w:tcPr>
          <w:p w14:paraId="44A10CE9" w14:textId="77777777" w:rsidR="00927858" w:rsidRDefault="00B207A1">
            <w:pPr>
              <w:pStyle w:val="affb"/>
              <w:rPr>
                <w:bCs/>
                <w:color w:val="000000"/>
              </w:rPr>
            </w:pPr>
            <w:r>
              <w:rPr>
                <w:bCs/>
                <w:color w:val="000000"/>
              </w:rPr>
              <w:t>插齿机</w:t>
            </w:r>
          </w:p>
        </w:tc>
        <w:tc>
          <w:tcPr>
            <w:tcW w:w="2268" w:type="dxa"/>
            <w:noWrap/>
            <w:vAlign w:val="center"/>
          </w:tcPr>
          <w:p w14:paraId="44A10CEA" w14:textId="77777777" w:rsidR="00927858" w:rsidRDefault="00B207A1">
            <w:pPr>
              <w:pStyle w:val="affb"/>
              <w:rPr>
                <w:bCs/>
                <w:color w:val="000000"/>
              </w:rPr>
            </w:pPr>
            <w:r>
              <w:rPr>
                <w:bCs/>
                <w:color w:val="000000"/>
              </w:rPr>
              <w:t>/</w:t>
            </w:r>
          </w:p>
        </w:tc>
        <w:tc>
          <w:tcPr>
            <w:tcW w:w="708" w:type="dxa"/>
            <w:noWrap/>
            <w:vAlign w:val="center"/>
          </w:tcPr>
          <w:p w14:paraId="44A10CEB" w14:textId="77777777" w:rsidR="00927858" w:rsidRDefault="00B207A1">
            <w:pPr>
              <w:pStyle w:val="affb"/>
              <w:rPr>
                <w:bCs/>
                <w:color w:val="000000"/>
              </w:rPr>
            </w:pPr>
            <w:r>
              <w:rPr>
                <w:bCs/>
                <w:color w:val="000000"/>
              </w:rPr>
              <w:t>10</w:t>
            </w:r>
          </w:p>
        </w:tc>
        <w:tc>
          <w:tcPr>
            <w:tcW w:w="2268" w:type="dxa"/>
            <w:vAlign w:val="center"/>
          </w:tcPr>
          <w:p w14:paraId="44A10CEC" w14:textId="77777777" w:rsidR="00927858" w:rsidRDefault="00B207A1">
            <w:pPr>
              <w:pStyle w:val="affb"/>
              <w:rPr>
                <w:bCs/>
                <w:color w:val="000000"/>
              </w:rPr>
            </w:pPr>
            <w:r>
              <w:rPr>
                <w:bCs/>
                <w:color w:val="000000"/>
              </w:rPr>
              <w:t>/</w:t>
            </w:r>
          </w:p>
        </w:tc>
        <w:tc>
          <w:tcPr>
            <w:tcW w:w="709" w:type="dxa"/>
            <w:vAlign w:val="center"/>
          </w:tcPr>
          <w:p w14:paraId="44A10CED" w14:textId="77777777" w:rsidR="00927858" w:rsidRDefault="00B207A1">
            <w:pPr>
              <w:pStyle w:val="affb"/>
              <w:rPr>
                <w:bCs/>
                <w:color w:val="000000"/>
              </w:rPr>
            </w:pPr>
            <w:r>
              <w:rPr>
                <w:bCs/>
                <w:color w:val="000000"/>
              </w:rPr>
              <w:t>/</w:t>
            </w:r>
          </w:p>
        </w:tc>
        <w:tc>
          <w:tcPr>
            <w:tcW w:w="867" w:type="dxa"/>
            <w:gridSpan w:val="2"/>
            <w:vMerge/>
            <w:vAlign w:val="center"/>
          </w:tcPr>
          <w:p w14:paraId="44A10CEE" w14:textId="77777777" w:rsidR="00927858" w:rsidRDefault="00927858">
            <w:pPr>
              <w:pStyle w:val="affb"/>
              <w:rPr>
                <w:bCs/>
                <w:color w:val="000000"/>
              </w:rPr>
            </w:pPr>
          </w:p>
        </w:tc>
      </w:tr>
      <w:tr w:rsidR="00927858" w14:paraId="44A10CF7" w14:textId="77777777">
        <w:trPr>
          <w:trHeight w:val="397"/>
          <w:jc w:val="center"/>
        </w:trPr>
        <w:tc>
          <w:tcPr>
            <w:tcW w:w="557" w:type="dxa"/>
            <w:vMerge/>
            <w:vAlign w:val="center"/>
          </w:tcPr>
          <w:p w14:paraId="44A10CF0" w14:textId="77777777" w:rsidR="00927858" w:rsidRDefault="00927858">
            <w:pPr>
              <w:pStyle w:val="affb"/>
              <w:rPr>
                <w:bCs/>
                <w:color w:val="000000"/>
              </w:rPr>
            </w:pPr>
          </w:p>
        </w:tc>
        <w:tc>
          <w:tcPr>
            <w:tcW w:w="993" w:type="dxa"/>
            <w:noWrap/>
            <w:vAlign w:val="center"/>
          </w:tcPr>
          <w:p w14:paraId="44A10CF1" w14:textId="77777777" w:rsidR="00927858" w:rsidRDefault="00B207A1">
            <w:pPr>
              <w:pStyle w:val="affb"/>
              <w:rPr>
                <w:bCs/>
                <w:color w:val="000000"/>
              </w:rPr>
            </w:pPr>
            <w:r>
              <w:rPr>
                <w:bCs/>
                <w:color w:val="000000"/>
              </w:rPr>
              <w:t>冷镦机</w:t>
            </w:r>
          </w:p>
        </w:tc>
        <w:tc>
          <w:tcPr>
            <w:tcW w:w="2268" w:type="dxa"/>
            <w:noWrap/>
            <w:vAlign w:val="center"/>
          </w:tcPr>
          <w:p w14:paraId="44A10CF2" w14:textId="77777777" w:rsidR="00927858" w:rsidRDefault="00B207A1">
            <w:pPr>
              <w:pStyle w:val="affb"/>
              <w:rPr>
                <w:bCs/>
                <w:color w:val="000000"/>
              </w:rPr>
            </w:pPr>
            <w:r>
              <w:rPr>
                <w:bCs/>
                <w:color w:val="000000"/>
              </w:rPr>
              <w:t>单模</w:t>
            </w:r>
          </w:p>
        </w:tc>
        <w:tc>
          <w:tcPr>
            <w:tcW w:w="708" w:type="dxa"/>
            <w:noWrap/>
            <w:vAlign w:val="center"/>
          </w:tcPr>
          <w:p w14:paraId="44A10CF3" w14:textId="77777777" w:rsidR="00927858" w:rsidRDefault="00B207A1">
            <w:pPr>
              <w:pStyle w:val="affb"/>
              <w:rPr>
                <w:bCs/>
                <w:color w:val="000000"/>
              </w:rPr>
            </w:pPr>
            <w:r>
              <w:rPr>
                <w:bCs/>
                <w:color w:val="000000"/>
              </w:rPr>
              <w:t>5</w:t>
            </w:r>
          </w:p>
        </w:tc>
        <w:tc>
          <w:tcPr>
            <w:tcW w:w="2268" w:type="dxa"/>
            <w:vAlign w:val="center"/>
          </w:tcPr>
          <w:p w14:paraId="44A10CF4" w14:textId="77777777" w:rsidR="00927858" w:rsidRDefault="00B207A1">
            <w:pPr>
              <w:pStyle w:val="affb"/>
              <w:rPr>
                <w:bCs/>
                <w:color w:val="000000"/>
              </w:rPr>
            </w:pPr>
            <w:r>
              <w:rPr>
                <w:bCs/>
                <w:color w:val="000000"/>
              </w:rPr>
              <w:t>/</w:t>
            </w:r>
          </w:p>
        </w:tc>
        <w:tc>
          <w:tcPr>
            <w:tcW w:w="709" w:type="dxa"/>
            <w:vAlign w:val="center"/>
          </w:tcPr>
          <w:p w14:paraId="44A10CF5" w14:textId="77777777" w:rsidR="00927858" w:rsidRDefault="00B207A1">
            <w:pPr>
              <w:pStyle w:val="affb"/>
              <w:rPr>
                <w:bCs/>
                <w:color w:val="000000"/>
              </w:rPr>
            </w:pPr>
            <w:r>
              <w:rPr>
                <w:bCs/>
                <w:color w:val="000000"/>
              </w:rPr>
              <w:t>/</w:t>
            </w:r>
          </w:p>
        </w:tc>
        <w:tc>
          <w:tcPr>
            <w:tcW w:w="867" w:type="dxa"/>
            <w:gridSpan w:val="2"/>
            <w:vMerge/>
            <w:vAlign w:val="center"/>
          </w:tcPr>
          <w:p w14:paraId="44A10CF6" w14:textId="77777777" w:rsidR="00927858" w:rsidRDefault="00927858">
            <w:pPr>
              <w:pStyle w:val="affb"/>
              <w:rPr>
                <w:bCs/>
                <w:color w:val="000000"/>
              </w:rPr>
            </w:pPr>
          </w:p>
        </w:tc>
      </w:tr>
      <w:tr w:rsidR="00927858" w14:paraId="44A10CFF" w14:textId="77777777">
        <w:trPr>
          <w:trHeight w:val="397"/>
          <w:jc w:val="center"/>
        </w:trPr>
        <w:tc>
          <w:tcPr>
            <w:tcW w:w="557" w:type="dxa"/>
            <w:vMerge/>
            <w:vAlign w:val="center"/>
          </w:tcPr>
          <w:p w14:paraId="44A10CF8" w14:textId="77777777" w:rsidR="00927858" w:rsidRDefault="00927858">
            <w:pPr>
              <w:pStyle w:val="affb"/>
              <w:rPr>
                <w:bCs/>
                <w:color w:val="000000"/>
              </w:rPr>
            </w:pPr>
          </w:p>
        </w:tc>
        <w:tc>
          <w:tcPr>
            <w:tcW w:w="993" w:type="dxa"/>
            <w:noWrap/>
            <w:vAlign w:val="center"/>
          </w:tcPr>
          <w:p w14:paraId="44A10CF9" w14:textId="77777777" w:rsidR="00927858" w:rsidRDefault="00B207A1">
            <w:pPr>
              <w:pStyle w:val="affb"/>
              <w:rPr>
                <w:bCs/>
                <w:color w:val="000000"/>
              </w:rPr>
            </w:pPr>
            <w:r>
              <w:rPr>
                <w:bCs/>
                <w:color w:val="000000"/>
              </w:rPr>
              <w:t>冷镦机</w:t>
            </w:r>
          </w:p>
        </w:tc>
        <w:tc>
          <w:tcPr>
            <w:tcW w:w="2268" w:type="dxa"/>
            <w:noWrap/>
            <w:vAlign w:val="center"/>
          </w:tcPr>
          <w:p w14:paraId="44A10CFA" w14:textId="77777777" w:rsidR="00927858" w:rsidRDefault="00B207A1">
            <w:pPr>
              <w:pStyle w:val="affb"/>
              <w:rPr>
                <w:bCs/>
                <w:color w:val="000000"/>
              </w:rPr>
            </w:pPr>
            <w:r>
              <w:rPr>
                <w:bCs/>
                <w:color w:val="000000"/>
              </w:rPr>
              <w:t>多工位</w:t>
            </w:r>
          </w:p>
        </w:tc>
        <w:tc>
          <w:tcPr>
            <w:tcW w:w="708" w:type="dxa"/>
            <w:noWrap/>
            <w:vAlign w:val="center"/>
          </w:tcPr>
          <w:p w14:paraId="44A10CFB" w14:textId="77777777" w:rsidR="00927858" w:rsidRDefault="00B207A1">
            <w:pPr>
              <w:pStyle w:val="affb"/>
              <w:rPr>
                <w:bCs/>
                <w:color w:val="000000"/>
              </w:rPr>
            </w:pPr>
            <w:r>
              <w:rPr>
                <w:bCs/>
                <w:color w:val="000000"/>
              </w:rPr>
              <w:t>2</w:t>
            </w:r>
          </w:p>
        </w:tc>
        <w:tc>
          <w:tcPr>
            <w:tcW w:w="2268" w:type="dxa"/>
            <w:vAlign w:val="center"/>
          </w:tcPr>
          <w:p w14:paraId="44A10CFC" w14:textId="77777777" w:rsidR="00927858" w:rsidRDefault="00B207A1">
            <w:pPr>
              <w:pStyle w:val="affb"/>
              <w:rPr>
                <w:bCs/>
                <w:color w:val="000000"/>
              </w:rPr>
            </w:pPr>
            <w:r>
              <w:rPr>
                <w:bCs/>
                <w:color w:val="000000"/>
              </w:rPr>
              <w:t>/</w:t>
            </w:r>
          </w:p>
        </w:tc>
        <w:tc>
          <w:tcPr>
            <w:tcW w:w="709" w:type="dxa"/>
            <w:vAlign w:val="center"/>
          </w:tcPr>
          <w:p w14:paraId="44A10CFD" w14:textId="77777777" w:rsidR="00927858" w:rsidRDefault="00B207A1">
            <w:pPr>
              <w:pStyle w:val="affb"/>
              <w:rPr>
                <w:bCs/>
                <w:color w:val="000000"/>
              </w:rPr>
            </w:pPr>
            <w:r>
              <w:rPr>
                <w:bCs/>
                <w:color w:val="000000"/>
              </w:rPr>
              <w:t>/</w:t>
            </w:r>
          </w:p>
        </w:tc>
        <w:tc>
          <w:tcPr>
            <w:tcW w:w="867" w:type="dxa"/>
            <w:gridSpan w:val="2"/>
            <w:vMerge/>
            <w:vAlign w:val="center"/>
          </w:tcPr>
          <w:p w14:paraId="44A10CFE" w14:textId="77777777" w:rsidR="00927858" w:rsidRDefault="00927858">
            <w:pPr>
              <w:pStyle w:val="affb"/>
              <w:rPr>
                <w:bCs/>
                <w:color w:val="000000"/>
              </w:rPr>
            </w:pPr>
          </w:p>
        </w:tc>
      </w:tr>
      <w:tr w:rsidR="00927858" w14:paraId="44A10D07" w14:textId="77777777">
        <w:trPr>
          <w:trHeight w:val="397"/>
          <w:jc w:val="center"/>
        </w:trPr>
        <w:tc>
          <w:tcPr>
            <w:tcW w:w="557" w:type="dxa"/>
            <w:vMerge/>
            <w:vAlign w:val="center"/>
          </w:tcPr>
          <w:p w14:paraId="44A10D00" w14:textId="77777777" w:rsidR="00927858" w:rsidRDefault="00927858">
            <w:pPr>
              <w:pStyle w:val="affb"/>
              <w:rPr>
                <w:bCs/>
                <w:color w:val="000000"/>
              </w:rPr>
            </w:pPr>
          </w:p>
        </w:tc>
        <w:tc>
          <w:tcPr>
            <w:tcW w:w="993" w:type="dxa"/>
            <w:noWrap/>
            <w:vAlign w:val="center"/>
          </w:tcPr>
          <w:p w14:paraId="44A10D01" w14:textId="77777777" w:rsidR="00927858" w:rsidRDefault="00B207A1">
            <w:pPr>
              <w:pStyle w:val="affb"/>
              <w:rPr>
                <w:bCs/>
                <w:color w:val="000000"/>
              </w:rPr>
            </w:pPr>
            <w:r>
              <w:rPr>
                <w:bCs/>
                <w:color w:val="000000"/>
              </w:rPr>
              <w:t>搓牙机</w:t>
            </w:r>
          </w:p>
        </w:tc>
        <w:tc>
          <w:tcPr>
            <w:tcW w:w="2268" w:type="dxa"/>
            <w:noWrap/>
            <w:vAlign w:val="center"/>
          </w:tcPr>
          <w:p w14:paraId="44A10D02" w14:textId="77777777" w:rsidR="00927858" w:rsidRDefault="00B207A1">
            <w:pPr>
              <w:pStyle w:val="affb"/>
              <w:rPr>
                <w:bCs/>
                <w:color w:val="000000"/>
              </w:rPr>
            </w:pPr>
            <w:r>
              <w:rPr>
                <w:bCs/>
                <w:color w:val="000000"/>
              </w:rPr>
              <w:t>6R</w:t>
            </w:r>
          </w:p>
        </w:tc>
        <w:tc>
          <w:tcPr>
            <w:tcW w:w="708" w:type="dxa"/>
            <w:noWrap/>
            <w:vAlign w:val="center"/>
          </w:tcPr>
          <w:p w14:paraId="44A10D03" w14:textId="77777777" w:rsidR="00927858" w:rsidRDefault="00B207A1">
            <w:pPr>
              <w:pStyle w:val="affb"/>
              <w:rPr>
                <w:bCs/>
                <w:color w:val="000000"/>
              </w:rPr>
            </w:pPr>
            <w:r>
              <w:rPr>
                <w:bCs/>
                <w:color w:val="000000"/>
              </w:rPr>
              <w:t>5</w:t>
            </w:r>
          </w:p>
        </w:tc>
        <w:tc>
          <w:tcPr>
            <w:tcW w:w="2268" w:type="dxa"/>
            <w:vAlign w:val="center"/>
          </w:tcPr>
          <w:p w14:paraId="44A10D04" w14:textId="77777777" w:rsidR="00927858" w:rsidRDefault="00B207A1">
            <w:pPr>
              <w:pStyle w:val="affb"/>
              <w:rPr>
                <w:bCs/>
                <w:color w:val="000000"/>
              </w:rPr>
            </w:pPr>
            <w:r>
              <w:rPr>
                <w:bCs/>
                <w:color w:val="000000"/>
              </w:rPr>
              <w:t>/</w:t>
            </w:r>
          </w:p>
        </w:tc>
        <w:tc>
          <w:tcPr>
            <w:tcW w:w="709" w:type="dxa"/>
            <w:vAlign w:val="center"/>
          </w:tcPr>
          <w:p w14:paraId="44A10D05" w14:textId="77777777" w:rsidR="00927858" w:rsidRDefault="00B207A1">
            <w:pPr>
              <w:pStyle w:val="affb"/>
              <w:rPr>
                <w:bCs/>
                <w:color w:val="000000"/>
              </w:rPr>
            </w:pPr>
            <w:r>
              <w:rPr>
                <w:bCs/>
                <w:color w:val="000000"/>
              </w:rPr>
              <w:t>/</w:t>
            </w:r>
          </w:p>
        </w:tc>
        <w:tc>
          <w:tcPr>
            <w:tcW w:w="867" w:type="dxa"/>
            <w:gridSpan w:val="2"/>
            <w:vMerge/>
            <w:vAlign w:val="center"/>
          </w:tcPr>
          <w:p w14:paraId="44A10D06" w14:textId="77777777" w:rsidR="00927858" w:rsidRDefault="00927858">
            <w:pPr>
              <w:pStyle w:val="affb"/>
              <w:rPr>
                <w:bCs/>
                <w:color w:val="000000"/>
              </w:rPr>
            </w:pPr>
          </w:p>
        </w:tc>
      </w:tr>
      <w:tr w:rsidR="00927858" w14:paraId="44A10D0F" w14:textId="77777777">
        <w:trPr>
          <w:trHeight w:val="397"/>
          <w:jc w:val="center"/>
        </w:trPr>
        <w:tc>
          <w:tcPr>
            <w:tcW w:w="557" w:type="dxa"/>
            <w:vMerge/>
            <w:vAlign w:val="center"/>
          </w:tcPr>
          <w:p w14:paraId="44A10D08" w14:textId="77777777" w:rsidR="00927858" w:rsidRDefault="00927858">
            <w:pPr>
              <w:pStyle w:val="affb"/>
              <w:rPr>
                <w:bCs/>
                <w:color w:val="000000"/>
              </w:rPr>
            </w:pPr>
          </w:p>
        </w:tc>
        <w:tc>
          <w:tcPr>
            <w:tcW w:w="993" w:type="dxa"/>
            <w:noWrap/>
            <w:vAlign w:val="center"/>
          </w:tcPr>
          <w:p w14:paraId="44A10D09" w14:textId="77777777" w:rsidR="00927858" w:rsidRDefault="00B207A1">
            <w:pPr>
              <w:pStyle w:val="affb"/>
              <w:rPr>
                <w:bCs/>
                <w:color w:val="000000"/>
              </w:rPr>
            </w:pPr>
            <w:r>
              <w:rPr>
                <w:bCs/>
                <w:color w:val="000000"/>
              </w:rPr>
              <w:t>搓牙机</w:t>
            </w:r>
          </w:p>
        </w:tc>
        <w:tc>
          <w:tcPr>
            <w:tcW w:w="2268" w:type="dxa"/>
            <w:noWrap/>
            <w:vAlign w:val="center"/>
          </w:tcPr>
          <w:p w14:paraId="44A10D0A" w14:textId="77777777" w:rsidR="00927858" w:rsidRDefault="00B207A1">
            <w:pPr>
              <w:pStyle w:val="affb"/>
              <w:rPr>
                <w:bCs/>
                <w:color w:val="000000"/>
              </w:rPr>
            </w:pPr>
            <w:r>
              <w:rPr>
                <w:bCs/>
                <w:color w:val="000000"/>
              </w:rPr>
              <w:t>8R</w:t>
            </w:r>
          </w:p>
        </w:tc>
        <w:tc>
          <w:tcPr>
            <w:tcW w:w="708" w:type="dxa"/>
            <w:noWrap/>
            <w:vAlign w:val="center"/>
          </w:tcPr>
          <w:p w14:paraId="44A10D0B" w14:textId="77777777" w:rsidR="00927858" w:rsidRDefault="00B207A1">
            <w:pPr>
              <w:pStyle w:val="affb"/>
              <w:rPr>
                <w:bCs/>
                <w:color w:val="000000"/>
              </w:rPr>
            </w:pPr>
            <w:r>
              <w:rPr>
                <w:bCs/>
                <w:color w:val="000000"/>
              </w:rPr>
              <w:t>5</w:t>
            </w:r>
          </w:p>
        </w:tc>
        <w:tc>
          <w:tcPr>
            <w:tcW w:w="2268" w:type="dxa"/>
            <w:vAlign w:val="center"/>
          </w:tcPr>
          <w:p w14:paraId="44A10D0C" w14:textId="77777777" w:rsidR="00927858" w:rsidRDefault="00B207A1">
            <w:pPr>
              <w:pStyle w:val="affb"/>
              <w:rPr>
                <w:bCs/>
                <w:color w:val="000000"/>
              </w:rPr>
            </w:pPr>
            <w:r>
              <w:rPr>
                <w:bCs/>
                <w:color w:val="000000"/>
              </w:rPr>
              <w:t>/</w:t>
            </w:r>
          </w:p>
        </w:tc>
        <w:tc>
          <w:tcPr>
            <w:tcW w:w="709" w:type="dxa"/>
            <w:vAlign w:val="center"/>
          </w:tcPr>
          <w:p w14:paraId="44A10D0D" w14:textId="77777777" w:rsidR="00927858" w:rsidRDefault="00B207A1">
            <w:pPr>
              <w:pStyle w:val="affb"/>
              <w:rPr>
                <w:bCs/>
                <w:color w:val="000000"/>
              </w:rPr>
            </w:pPr>
            <w:r>
              <w:rPr>
                <w:bCs/>
                <w:color w:val="000000"/>
              </w:rPr>
              <w:t>/</w:t>
            </w:r>
          </w:p>
        </w:tc>
        <w:tc>
          <w:tcPr>
            <w:tcW w:w="867" w:type="dxa"/>
            <w:gridSpan w:val="2"/>
            <w:vMerge/>
            <w:vAlign w:val="center"/>
          </w:tcPr>
          <w:p w14:paraId="44A10D0E" w14:textId="77777777" w:rsidR="00927858" w:rsidRDefault="00927858">
            <w:pPr>
              <w:pStyle w:val="affb"/>
              <w:rPr>
                <w:bCs/>
                <w:color w:val="000000"/>
              </w:rPr>
            </w:pPr>
          </w:p>
        </w:tc>
      </w:tr>
      <w:tr w:rsidR="00927858" w14:paraId="44A10D17" w14:textId="77777777">
        <w:trPr>
          <w:trHeight w:val="397"/>
          <w:jc w:val="center"/>
        </w:trPr>
        <w:tc>
          <w:tcPr>
            <w:tcW w:w="557" w:type="dxa"/>
            <w:vMerge/>
            <w:vAlign w:val="center"/>
          </w:tcPr>
          <w:p w14:paraId="44A10D10" w14:textId="77777777" w:rsidR="00927858" w:rsidRDefault="00927858">
            <w:pPr>
              <w:pStyle w:val="affb"/>
              <w:rPr>
                <w:bCs/>
                <w:color w:val="000000"/>
              </w:rPr>
            </w:pPr>
          </w:p>
        </w:tc>
        <w:tc>
          <w:tcPr>
            <w:tcW w:w="993" w:type="dxa"/>
            <w:noWrap/>
            <w:vAlign w:val="center"/>
          </w:tcPr>
          <w:p w14:paraId="44A10D11" w14:textId="77777777" w:rsidR="00927858" w:rsidRDefault="00B207A1">
            <w:pPr>
              <w:pStyle w:val="affb"/>
              <w:rPr>
                <w:bCs/>
                <w:color w:val="000000"/>
              </w:rPr>
            </w:pPr>
            <w:r>
              <w:rPr>
                <w:bCs/>
                <w:color w:val="000000"/>
              </w:rPr>
              <w:t>割尾机</w:t>
            </w:r>
          </w:p>
        </w:tc>
        <w:tc>
          <w:tcPr>
            <w:tcW w:w="2268" w:type="dxa"/>
            <w:noWrap/>
            <w:vAlign w:val="center"/>
          </w:tcPr>
          <w:p w14:paraId="44A10D12" w14:textId="77777777" w:rsidR="00927858" w:rsidRDefault="00B207A1">
            <w:pPr>
              <w:pStyle w:val="affb"/>
              <w:rPr>
                <w:bCs/>
                <w:color w:val="000000"/>
              </w:rPr>
            </w:pPr>
            <w:r>
              <w:rPr>
                <w:bCs/>
                <w:color w:val="000000"/>
              </w:rPr>
              <w:t>C150</w:t>
            </w:r>
          </w:p>
        </w:tc>
        <w:tc>
          <w:tcPr>
            <w:tcW w:w="708" w:type="dxa"/>
            <w:noWrap/>
            <w:vAlign w:val="center"/>
          </w:tcPr>
          <w:p w14:paraId="44A10D13" w14:textId="77777777" w:rsidR="00927858" w:rsidRDefault="00B207A1">
            <w:pPr>
              <w:pStyle w:val="affb"/>
              <w:rPr>
                <w:bCs/>
                <w:color w:val="000000"/>
              </w:rPr>
            </w:pPr>
            <w:r>
              <w:rPr>
                <w:bCs/>
                <w:color w:val="000000"/>
              </w:rPr>
              <w:t>3</w:t>
            </w:r>
          </w:p>
        </w:tc>
        <w:tc>
          <w:tcPr>
            <w:tcW w:w="2268" w:type="dxa"/>
            <w:vAlign w:val="center"/>
          </w:tcPr>
          <w:p w14:paraId="44A10D14" w14:textId="77777777" w:rsidR="00927858" w:rsidRDefault="00B207A1">
            <w:pPr>
              <w:pStyle w:val="affb"/>
              <w:rPr>
                <w:bCs/>
                <w:color w:val="000000"/>
              </w:rPr>
            </w:pPr>
            <w:r>
              <w:rPr>
                <w:bCs/>
                <w:color w:val="000000"/>
              </w:rPr>
              <w:t>/</w:t>
            </w:r>
          </w:p>
        </w:tc>
        <w:tc>
          <w:tcPr>
            <w:tcW w:w="709" w:type="dxa"/>
            <w:vAlign w:val="center"/>
          </w:tcPr>
          <w:p w14:paraId="44A10D15" w14:textId="77777777" w:rsidR="00927858" w:rsidRDefault="00B207A1">
            <w:pPr>
              <w:pStyle w:val="affb"/>
              <w:rPr>
                <w:bCs/>
                <w:color w:val="000000"/>
              </w:rPr>
            </w:pPr>
            <w:r>
              <w:rPr>
                <w:bCs/>
                <w:color w:val="000000"/>
              </w:rPr>
              <w:t>/</w:t>
            </w:r>
          </w:p>
        </w:tc>
        <w:tc>
          <w:tcPr>
            <w:tcW w:w="867" w:type="dxa"/>
            <w:gridSpan w:val="2"/>
            <w:vMerge/>
            <w:vAlign w:val="center"/>
          </w:tcPr>
          <w:p w14:paraId="44A10D16" w14:textId="77777777" w:rsidR="00927858" w:rsidRDefault="00927858">
            <w:pPr>
              <w:pStyle w:val="affb"/>
              <w:rPr>
                <w:bCs/>
                <w:color w:val="000000"/>
              </w:rPr>
            </w:pPr>
          </w:p>
        </w:tc>
      </w:tr>
      <w:tr w:rsidR="00927858" w14:paraId="44A10D1F" w14:textId="77777777">
        <w:trPr>
          <w:trHeight w:val="397"/>
          <w:jc w:val="center"/>
        </w:trPr>
        <w:tc>
          <w:tcPr>
            <w:tcW w:w="557" w:type="dxa"/>
            <w:vMerge/>
            <w:vAlign w:val="center"/>
          </w:tcPr>
          <w:p w14:paraId="44A10D18" w14:textId="77777777" w:rsidR="00927858" w:rsidRDefault="00927858">
            <w:pPr>
              <w:pStyle w:val="affb"/>
              <w:rPr>
                <w:bCs/>
                <w:color w:val="000000"/>
              </w:rPr>
            </w:pPr>
          </w:p>
        </w:tc>
        <w:tc>
          <w:tcPr>
            <w:tcW w:w="993" w:type="dxa"/>
            <w:noWrap/>
            <w:vAlign w:val="center"/>
          </w:tcPr>
          <w:p w14:paraId="44A10D19" w14:textId="77777777" w:rsidR="00927858" w:rsidRDefault="00B207A1">
            <w:pPr>
              <w:pStyle w:val="affb"/>
              <w:rPr>
                <w:bCs/>
                <w:color w:val="000000"/>
              </w:rPr>
            </w:pPr>
            <w:r>
              <w:rPr>
                <w:bCs/>
                <w:color w:val="000000"/>
              </w:rPr>
              <w:t>割槽机</w:t>
            </w:r>
          </w:p>
        </w:tc>
        <w:tc>
          <w:tcPr>
            <w:tcW w:w="2268" w:type="dxa"/>
            <w:noWrap/>
            <w:vAlign w:val="center"/>
          </w:tcPr>
          <w:p w14:paraId="44A10D1A" w14:textId="77777777" w:rsidR="00927858" w:rsidRDefault="00B207A1">
            <w:pPr>
              <w:pStyle w:val="affb"/>
              <w:rPr>
                <w:bCs/>
                <w:color w:val="000000"/>
              </w:rPr>
            </w:pPr>
            <w:r>
              <w:rPr>
                <w:bCs/>
                <w:color w:val="000000"/>
              </w:rPr>
              <w:t>/</w:t>
            </w:r>
          </w:p>
        </w:tc>
        <w:tc>
          <w:tcPr>
            <w:tcW w:w="708" w:type="dxa"/>
            <w:noWrap/>
            <w:vAlign w:val="center"/>
          </w:tcPr>
          <w:p w14:paraId="44A10D1B" w14:textId="77777777" w:rsidR="00927858" w:rsidRDefault="00B207A1">
            <w:pPr>
              <w:pStyle w:val="affb"/>
              <w:rPr>
                <w:bCs/>
                <w:color w:val="000000"/>
              </w:rPr>
            </w:pPr>
            <w:r>
              <w:rPr>
                <w:bCs/>
                <w:color w:val="000000"/>
              </w:rPr>
              <w:t>3</w:t>
            </w:r>
          </w:p>
        </w:tc>
        <w:tc>
          <w:tcPr>
            <w:tcW w:w="2268" w:type="dxa"/>
            <w:vAlign w:val="center"/>
          </w:tcPr>
          <w:p w14:paraId="44A10D1C" w14:textId="77777777" w:rsidR="00927858" w:rsidRDefault="00B207A1">
            <w:pPr>
              <w:pStyle w:val="affb"/>
              <w:rPr>
                <w:bCs/>
                <w:color w:val="000000"/>
              </w:rPr>
            </w:pPr>
            <w:r>
              <w:rPr>
                <w:bCs/>
                <w:color w:val="000000"/>
              </w:rPr>
              <w:t>/</w:t>
            </w:r>
          </w:p>
        </w:tc>
        <w:tc>
          <w:tcPr>
            <w:tcW w:w="709" w:type="dxa"/>
            <w:vAlign w:val="center"/>
          </w:tcPr>
          <w:p w14:paraId="44A10D1D" w14:textId="77777777" w:rsidR="00927858" w:rsidRDefault="00B207A1">
            <w:pPr>
              <w:pStyle w:val="affb"/>
              <w:rPr>
                <w:bCs/>
                <w:color w:val="000000"/>
              </w:rPr>
            </w:pPr>
            <w:r>
              <w:rPr>
                <w:bCs/>
                <w:color w:val="000000"/>
              </w:rPr>
              <w:t>/</w:t>
            </w:r>
          </w:p>
        </w:tc>
        <w:tc>
          <w:tcPr>
            <w:tcW w:w="867" w:type="dxa"/>
            <w:gridSpan w:val="2"/>
            <w:vMerge/>
            <w:vAlign w:val="center"/>
          </w:tcPr>
          <w:p w14:paraId="44A10D1E" w14:textId="77777777" w:rsidR="00927858" w:rsidRDefault="00927858">
            <w:pPr>
              <w:pStyle w:val="affb"/>
              <w:rPr>
                <w:bCs/>
                <w:color w:val="000000"/>
              </w:rPr>
            </w:pPr>
          </w:p>
        </w:tc>
      </w:tr>
      <w:tr w:rsidR="00927858" w14:paraId="44A10D27" w14:textId="77777777">
        <w:trPr>
          <w:trHeight w:val="397"/>
          <w:jc w:val="center"/>
        </w:trPr>
        <w:tc>
          <w:tcPr>
            <w:tcW w:w="557" w:type="dxa"/>
            <w:vMerge/>
            <w:vAlign w:val="center"/>
          </w:tcPr>
          <w:p w14:paraId="44A10D20" w14:textId="77777777" w:rsidR="00927858" w:rsidRDefault="00927858">
            <w:pPr>
              <w:pStyle w:val="affb"/>
              <w:rPr>
                <w:bCs/>
                <w:color w:val="000000"/>
              </w:rPr>
            </w:pPr>
          </w:p>
        </w:tc>
        <w:tc>
          <w:tcPr>
            <w:tcW w:w="993" w:type="dxa"/>
            <w:noWrap/>
            <w:vAlign w:val="center"/>
          </w:tcPr>
          <w:p w14:paraId="44A10D21" w14:textId="77777777" w:rsidR="00927858" w:rsidRDefault="00B207A1">
            <w:pPr>
              <w:pStyle w:val="affb"/>
              <w:rPr>
                <w:bCs/>
                <w:color w:val="000000"/>
              </w:rPr>
            </w:pPr>
            <w:r>
              <w:rPr>
                <w:bCs/>
                <w:color w:val="000000"/>
              </w:rPr>
              <w:t>切口机</w:t>
            </w:r>
          </w:p>
        </w:tc>
        <w:tc>
          <w:tcPr>
            <w:tcW w:w="2268" w:type="dxa"/>
            <w:noWrap/>
            <w:vAlign w:val="center"/>
          </w:tcPr>
          <w:p w14:paraId="44A10D22" w14:textId="77777777" w:rsidR="00927858" w:rsidRDefault="00B207A1">
            <w:pPr>
              <w:pStyle w:val="affb"/>
              <w:rPr>
                <w:bCs/>
                <w:color w:val="000000"/>
              </w:rPr>
            </w:pPr>
            <w:r>
              <w:rPr>
                <w:bCs/>
                <w:color w:val="000000"/>
              </w:rPr>
              <w:t>MKJ-1935</w:t>
            </w:r>
          </w:p>
        </w:tc>
        <w:tc>
          <w:tcPr>
            <w:tcW w:w="708" w:type="dxa"/>
            <w:noWrap/>
            <w:vAlign w:val="center"/>
          </w:tcPr>
          <w:p w14:paraId="44A10D23" w14:textId="77777777" w:rsidR="00927858" w:rsidRDefault="00B207A1">
            <w:pPr>
              <w:pStyle w:val="affb"/>
              <w:rPr>
                <w:bCs/>
                <w:color w:val="000000"/>
              </w:rPr>
            </w:pPr>
            <w:r>
              <w:rPr>
                <w:bCs/>
                <w:color w:val="000000"/>
              </w:rPr>
              <w:t>6</w:t>
            </w:r>
          </w:p>
        </w:tc>
        <w:tc>
          <w:tcPr>
            <w:tcW w:w="2268" w:type="dxa"/>
            <w:vAlign w:val="center"/>
          </w:tcPr>
          <w:p w14:paraId="44A10D24" w14:textId="77777777" w:rsidR="00927858" w:rsidRDefault="00B207A1">
            <w:pPr>
              <w:pStyle w:val="affb"/>
              <w:rPr>
                <w:bCs/>
                <w:color w:val="000000"/>
              </w:rPr>
            </w:pPr>
            <w:r>
              <w:rPr>
                <w:bCs/>
                <w:color w:val="000000"/>
              </w:rPr>
              <w:t>/</w:t>
            </w:r>
          </w:p>
        </w:tc>
        <w:tc>
          <w:tcPr>
            <w:tcW w:w="709" w:type="dxa"/>
            <w:vAlign w:val="center"/>
          </w:tcPr>
          <w:p w14:paraId="44A10D25" w14:textId="77777777" w:rsidR="00927858" w:rsidRDefault="00B207A1">
            <w:pPr>
              <w:pStyle w:val="affb"/>
              <w:rPr>
                <w:bCs/>
                <w:color w:val="000000"/>
              </w:rPr>
            </w:pPr>
            <w:r>
              <w:rPr>
                <w:bCs/>
                <w:color w:val="000000"/>
              </w:rPr>
              <w:t>/</w:t>
            </w:r>
          </w:p>
        </w:tc>
        <w:tc>
          <w:tcPr>
            <w:tcW w:w="867" w:type="dxa"/>
            <w:gridSpan w:val="2"/>
            <w:vMerge/>
            <w:vAlign w:val="center"/>
          </w:tcPr>
          <w:p w14:paraId="44A10D26" w14:textId="77777777" w:rsidR="00927858" w:rsidRDefault="00927858">
            <w:pPr>
              <w:pStyle w:val="affb"/>
              <w:rPr>
                <w:bCs/>
                <w:color w:val="000000"/>
              </w:rPr>
            </w:pPr>
          </w:p>
        </w:tc>
      </w:tr>
      <w:tr w:rsidR="00927858" w14:paraId="44A10D2F" w14:textId="77777777">
        <w:trPr>
          <w:trHeight w:val="397"/>
          <w:jc w:val="center"/>
        </w:trPr>
        <w:tc>
          <w:tcPr>
            <w:tcW w:w="557" w:type="dxa"/>
            <w:vMerge/>
            <w:vAlign w:val="center"/>
          </w:tcPr>
          <w:p w14:paraId="44A10D28" w14:textId="77777777" w:rsidR="00927858" w:rsidRDefault="00927858">
            <w:pPr>
              <w:pStyle w:val="affb"/>
              <w:rPr>
                <w:bCs/>
                <w:color w:val="000000"/>
              </w:rPr>
            </w:pPr>
          </w:p>
        </w:tc>
        <w:tc>
          <w:tcPr>
            <w:tcW w:w="993" w:type="dxa"/>
            <w:noWrap/>
            <w:vAlign w:val="center"/>
          </w:tcPr>
          <w:p w14:paraId="44A10D29" w14:textId="77777777" w:rsidR="00927858" w:rsidRDefault="00B207A1">
            <w:pPr>
              <w:pStyle w:val="affb"/>
              <w:rPr>
                <w:bCs/>
                <w:color w:val="000000"/>
              </w:rPr>
            </w:pPr>
            <w:r>
              <w:rPr>
                <w:bCs/>
                <w:color w:val="000000"/>
              </w:rPr>
              <w:t>钻铣床</w:t>
            </w:r>
          </w:p>
        </w:tc>
        <w:tc>
          <w:tcPr>
            <w:tcW w:w="2268" w:type="dxa"/>
            <w:noWrap/>
            <w:vAlign w:val="center"/>
          </w:tcPr>
          <w:p w14:paraId="44A10D2A" w14:textId="77777777" w:rsidR="00927858" w:rsidRDefault="00B207A1">
            <w:pPr>
              <w:pStyle w:val="affb"/>
              <w:rPr>
                <w:bCs/>
                <w:color w:val="000000"/>
              </w:rPr>
            </w:pPr>
            <w:r>
              <w:rPr>
                <w:bCs/>
                <w:color w:val="000000"/>
              </w:rPr>
              <w:t>ZX507</w:t>
            </w:r>
          </w:p>
        </w:tc>
        <w:tc>
          <w:tcPr>
            <w:tcW w:w="708" w:type="dxa"/>
            <w:noWrap/>
            <w:vAlign w:val="center"/>
          </w:tcPr>
          <w:p w14:paraId="44A10D2B" w14:textId="77777777" w:rsidR="00927858" w:rsidRDefault="00B207A1">
            <w:pPr>
              <w:pStyle w:val="affb"/>
              <w:rPr>
                <w:bCs/>
                <w:color w:val="000000"/>
              </w:rPr>
            </w:pPr>
            <w:r>
              <w:rPr>
                <w:bCs/>
                <w:color w:val="000000"/>
              </w:rPr>
              <w:t>10</w:t>
            </w:r>
          </w:p>
        </w:tc>
        <w:tc>
          <w:tcPr>
            <w:tcW w:w="2268" w:type="dxa"/>
            <w:vAlign w:val="center"/>
          </w:tcPr>
          <w:p w14:paraId="44A10D2C" w14:textId="77777777" w:rsidR="00927858" w:rsidRDefault="00B207A1">
            <w:pPr>
              <w:pStyle w:val="affb"/>
              <w:rPr>
                <w:bCs/>
                <w:color w:val="000000"/>
              </w:rPr>
            </w:pPr>
            <w:r>
              <w:rPr>
                <w:bCs/>
                <w:color w:val="000000"/>
              </w:rPr>
              <w:t>/</w:t>
            </w:r>
          </w:p>
        </w:tc>
        <w:tc>
          <w:tcPr>
            <w:tcW w:w="709" w:type="dxa"/>
            <w:vAlign w:val="center"/>
          </w:tcPr>
          <w:p w14:paraId="44A10D2D" w14:textId="77777777" w:rsidR="00927858" w:rsidRDefault="00B207A1">
            <w:pPr>
              <w:pStyle w:val="affb"/>
              <w:rPr>
                <w:bCs/>
                <w:color w:val="000000"/>
              </w:rPr>
            </w:pPr>
            <w:r>
              <w:rPr>
                <w:bCs/>
                <w:color w:val="000000"/>
              </w:rPr>
              <w:t>1</w:t>
            </w:r>
          </w:p>
        </w:tc>
        <w:tc>
          <w:tcPr>
            <w:tcW w:w="867" w:type="dxa"/>
            <w:gridSpan w:val="2"/>
            <w:vMerge/>
            <w:vAlign w:val="center"/>
          </w:tcPr>
          <w:p w14:paraId="44A10D2E" w14:textId="77777777" w:rsidR="00927858" w:rsidRDefault="00927858">
            <w:pPr>
              <w:pStyle w:val="affb"/>
              <w:rPr>
                <w:bCs/>
                <w:color w:val="000000"/>
              </w:rPr>
            </w:pPr>
          </w:p>
        </w:tc>
      </w:tr>
      <w:tr w:rsidR="00927858" w14:paraId="44A10D37" w14:textId="77777777">
        <w:trPr>
          <w:trHeight w:val="397"/>
          <w:jc w:val="center"/>
        </w:trPr>
        <w:tc>
          <w:tcPr>
            <w:tcW w:w="557" w:type="dxa"/>
            <w:vMerge/>
            <w:vAlign w:val="center"/>
          </w:tcPr>
          <w:p w14:paraId="44A10D30" w14:textId="77777777" w:rsidR="00927858" w:rsidRDefault="00927858">
            <w:pPr>
              <w:pStyle w:val="affb"/>
              <w:rPr>
                <w:bCs/>
                <w:color w:val="000000"/>
              </w:rPr>
            </w:pPr>
          </w:p>
        </w:tc>
        <w:tc>
          <w:tcPr>
            <w:tcW w:w="993" w:type="dxa"/>
            <w:noWrap/>
            <w:vAlign w:val="center"/>
          </w:tcPr>
          <w:p w14:paraId="44A10D31" w14:textId="77777777" w:rsidR="00927858" w:rsidRDefault="00B207A1">
            <w:pPr>
              <w:pStyle w:val="affb"/>
              <w:rPr>
                <w:bCs/>
                <w:color w:val="000000"/>
              </w:rPr>
            </w:pPr>
            <w:r>
              <w:rPr>
                <w:bCs/>
                <w:color w:val="000000"/>
              </w:rPr>
              <w:t>焊接机</w:t>
            </w:r>
          </w:p>
        </w:tc>
        <w:tc>
          <w:tcPr>
            <w:tcW w:w="2268" w:type="dxa"/>
            <w:noWrap/>
            <w:vAlign w:val="center"/>
          </w:tcPr>
          <w:p w14:paraId="44A10D32" w14:textId="77777777" w:rsidR="00927858" w:rsidRDefault="00B207A1">
            <w:pPr>
              <w:pStyle w:val="affb"/>
              <w:rPr>
                <w:bCs/>
                <w:color w:val="000000"/>
              </w:rPr>
            </w:pPr>
            <w:r>
              <w:rPr>
                <w:bCs/>
                <w:color w:val="000000"/>
              </w:rPr>
              <w:t>/</w:t>
            </w:r>
          </w:p>
        </w:tc>
        <w:tc>
          <w:tcPr>
            <w:tcW w:w="708" w:type="dxa"/>
            <w:noWrap/>
            <w:vAlign w:val="center"/>
          </w:tcPr>
          <w:p w14:paraId="44A10D33" w14:textId="77777777" w:rsidR="00927858" w:rsidRDefault="00B207A1">
            <w:pPr>
              <w:pStyle w:val="affb"/>
              <w:rPr>
                <w:bCs/>
                <w:color w:val="000000"/>
              </w:rPr>
            </w:pPr>
            <w:r>
              <w:rPr>
                <w:bCs/>
                <w:color w:val="000000"/>
              </w:rPr>
              <w:t>20</w:t>
            </w:r>
          </w:p>
        </w:tc>
        <w:tc>
          <w:tcPr>
            <w:tcW w:w="2268" w:type="dxa"/>
            <w:vAlign w:val="center"/>
          </w:tcPr>
          <w:p w14:paraId="44A10D34" w14:textId="77777777" w:rsidR="00927858" w:rsidRDefault="00B207A1">
            <w:pPr>
              <w:pStyle w:val="affb"/>
              <w:rPr>
                <w:bCs/>
                <w:color w:val="000000"/>
              </w:rPr>
            </w:pPr>
            <w:r>
              <w:rPr>
                <w:bCs/>
                <w:color w:val="000000"/>
              </w:rPr>
              <w:t>/</w:t>
            </w:r>
          </w:p>
        </w:tc>
        <w:tc>
          <w:tcPr>
            <w:tcW w:w="709" w:type="dxa"/>
            <w:vAlign w:val="center"/>
          </w:tcPr>
          <w:p w14:paraId="44A10D35" w14:textId="77777777" w:rsidR="00927858" w:rsidRDefault="00B207A1">
            <w:pPr>
              <w:pStyle w:val="affb"/>
              <w:rPr>
                <w:bCs/>
                <w:color w:val="000000"/>
              </w:rPr>
            </w:pPr>
            <w:r>
              <w:rPr>
                <w:bCs/>
                <w:color w:val="000000"/>
              </w:rPr>
              <w:t>/</w:t>
            </w:r>
          </w:p>
        </w:tc>
        <w:tc>
          <w:tcPr>
            <w:tcW w:w="867" w:type="dxa"/>
            <w:gridSpan w:val="2"/>
            <w:vMerge/>
            <w:vAlign w:val="center"/>
          </w:tcPr>
          <w:p w14:paraId="44A10D36" w14:textId="77777777" w:rsidR="00927858" w:rsidRDefault="00927858">
            <w:pPr>
              <w:pStyle w:val="affb"/>
              <w:rPr>
                <w:bCs/>
                <w:color w:val="000000"/>
              </w:rPr>
            </w:pPr>
          </w:p>
        </w:tc>
      </w:tr>
      <w:tr w:rsidR="00927858" w14:paraId="44A10D3F" w14:textId="77777777">
        <w:trPr>
          <w:trHeight w:val="397"/>
          <w:jc w:val="center"/>
        </w:trPr>
        <w:tc>
          <w:tcPr>
            <w:tcW w:w="557" w:type="dxa"/>
            <w:vMerge w:val="restart"/>
            <w:vAlign w:val="center"/>
          </w:tcPr>
          <w:p w14:paraId="44A10D38" w14:textId="77777777" w:rsidR="00927858" w:rsidRDefault="00B207A1">
            <w:pPr>
              <w:pStyle w:val="affb"/>
              <w:rPr>
                <w:color w:val="000000"/>
              </w:rPr>
            </w:pPr>
            <w:r>
              <w:rPr>
                <w:color w:val="000000"/>
              </w:rPr>
              <w:t>挂镀锌线工序</w:t>
            </w:r>
            <w:r>
              <w:rPr>
                <w:color w:val="000000"/>
              </w:rPr>
              <w:t>(1</w:t>
            </w:r>
            <w:r>
              <w:rPr>
                <w:color w:val="000000"/>
              </w:rPr>
              <w:t>条</w:t>
            </w:r>
            <w:r>
              <w:rPr>
                <w:color w:val="000000"/>
              </w:rPr>
              <w:t>)</w:t>
            </w:r>
          </w:p>
        </w:tc>
        <w:tc>
          <w:tcPr>
            <w:tcW w:w="993" w:type="dxa"/>
            <w:noWrap/>
            <w:vAlign w:val="center"/>
          </w:tcPr>
          <w:p w14:paraId="44A10D39" w14:textId="77777777" w:rsidR="00927858" w:rsidRDefault="00B207A1">
            <w:pPr>
              <w:pStyle w:val="affb"/>
              <w:rPr>
                <w:color w:val="000000"/>
                <w:szCs w:val="22"/>
              </w:rPr>
            </w:pPr>
            <w:r>
              <w:rPr>
                <w:color w:val="000000"/>
                <w:szCs w:val="22"/>
              </w:rPr>
              <w:t>悬空引导装置</w:t>
            </w:r>
          </w:p>
        </w:tc>
        <w:tc>
          <w:tcPr>
            <w:tcW w:w="2268" w:type="dxa"/>
            <w:noWrap/>
            <w:vAlign w:val="center"/>
          </w:tcPr>
          <w:p w14:paraId="44A10D3A" w14:textId="77777777" w:rsidR="00927858" w:rsidRDefault="00B207A1">
            <w:pPr>
              <w:pStyle w:val="affb"/>
              <w:rPr>
                <w:color w:val="000000"/>
                <w:szCs w:val="22"/>
              </w:rPr>
            </w:pPr>
            <w:r>
              <w:rPr>
                <w:color w:val="000000"/>
                <w:szCs w:val="22"/>
              </w:rPr>
              <w:t>/</w:t>
            </w:r>
          </w:p>
        </w:tc>
        <w:tc>
          <w:tcPr>
            <w:tcW w:w="708" w:type="dxa"/>
            <w:noWrap/>
            <w:vAlign w:val="center"/>
          </w:tcPr>
          <w:p w14:paraId="44A10D3B" w14:textId="77777777" w:rsidR="00927858" w:rsidRDefault="00B207A1">
            <w:pPr>
              <w:pStyle w:val="affb"/>
              <w:rPr>
                <w:color w:val="000000"/>
                <w:szCs w:val="22"/>
              </w:rPr>
            </w:pPr>
            <w:r>
              <w:rPr>
                <w:color w:val="000000"/>
                <w:szCs w:val="22"/>
              </w:rPr>
              <w:t>2</w:t>
            </w:r>
          </w:p>
        </w:tc>
        <w:tc>
          <w:tcPr>
            <w:tcW w:w="2268" w:type="dxa"/>
            <w:vAlign w:val="center"/>
          </w:tcPr>
          <w:p w14:paraId="44A10D3C" w14:textId="77777777" w:rsidR="00927858" w:rsidRDefault="00B207A1">
            <w:pPr>
              <w:pStyle w:val="affb"/>
              <w:rPr>
                <w:color w:val="000000"/>
                <w:szCs w:val="22"/>
              </w:rPr>
            </w:pPr>
            <w:r>
              <w:rPr>
                <w:color w:val="000000"/>
                <w:szCs w:val="22"/>
              </w:rPr>
              <w:t>/</w:t>
            </w:r>
          </w:p>
        </w:tc>
        <w:tc>
          <w:tcPr>
            <w:tcW w:w="709" w:type="dxa"/>
            <w:vAlign w:val="center"/>
          </w:tcPr>
          <w:p w14:paraId="44A10D3D" w14:textId="77777777" w:rsidR="00927858" w:rsidRDefault="00B207A1">
            <w:pPr>
              <w:pStyle w:val="affb"/>
              <w:rPr>
                <w:color w:val="000000"/>
                <w:szCs w:val="22"/>
              </w:rPr>
            </w:pPr>
            <w:r>
              <w:rPr>
                <w:color w:val="000000"/>
                <w:szCs w:val="22"/>
              </w:rPr>
              <w:t>2</w:t>
            </w:r>
          </w:p>
        </w:tc>
        <w:tc>
          <w:tcPr>
            <w:tcW w:w="867" w:type="dxa"/>
            <w:gridSpan w:val="2"/>
            <w:vAlign w:val="center"/>
          </w:tcPr>
          <w:p w14:paraId="44A10D3E" w14:textId="77777777" w:rsidR="00927858" w:rsidRDefault="00B207A1">
            <w:pPr>
              <w:pStyle w:val="affb"/>
              <w:rPr>
                <w:color w:val="000000"/>
                <w:szCs w:val="22"/>
              </w:rPr>
            </w:pPr>
            <w:r>
              <w:rPr>
                <w:color w:val="000000"/>
                <w:szCs w:val="22"/>
              </w:rPr>
              <w:t>一致</w:t>
            </w:r>
          </w:p>
        </w:tc>
      </w:tr>
      <w:tr w:rsidR="00927858" w14:paraId="44A10D47" w14:textId="77777777">
        <w:trPr>
          <w:trHeight w:val="397"/>
          <w:jc w:val="center"/>
        </w:trPr>
        <w:tc>
          <w:tcPr>
            <w:tcW w:w="557" w:type="dxa"/>
            <w:vMerge/>
            <w:vAlign w:val="center"/>
          </w:tcPr>
          <w:p w14:paraId="44A10D40" w14:textId="77777777" w:rsidR="00927858" w:rsidRDefault="00927858">
            <w:pPr>
              <w:pStyle w:val="affb"/>
              <w:rPr>
                <w:color w:val="000000"/>
              </w:rPr>
            </w:pPr>
          </w:p>
        </w:tc>
        <w:tc>
          <w:tcPr>
            <w:tcW w:w="993" w:type="dxa"/>
            <w:noWrap/>
            <w:vAlign w:val="center"/>
          </w:tcPr>
          <w:p w14:paraId="44A10D41" w14:textId="77777777" w:rsidR="00927858" w:rsidRDefault="00B207A1">
            <w:pPr>
              <w:pStyle w:val="affb"/>
              <w:rPr>
                <w:color w:val="000000"/>
                <w:szCs w:val="22"/>
              </w:rPr>
            </w:pPr>
            <w:r>
              <w:rPr>
                <w:color w:val="000000"/>
                <w:szCs w:val="22"/>
              </w:rPr>
              <w:t>化学脱脂槽</w:t>
            </w:r>
          </w:p>
        </w:tc>
        <w:tc>
          <w:tcPr>
            <w:tcW w:w="2268" w:type="dxa"/>
            <w:noWrap/>
            <w:vAlign w:val="center"/>
          </w:tcPr>
          <w:p w14:paraId="44A10D42" w14:textId="77777777" w:rsidR="00927858" w:rsidRDefault="00B207A1">
            <w:pPr>
              <w:pStyle w:val="affb"/>
              <w:rPr>
                <w:color w:val="000000"/>
                <w:szCs w:val="22"/>
              </w:rPr>
            </w:pPr>
            <w:r>
              <w:rPr>
                <w:color w:val="000000"/>
                <w:szCs w:val="22"/>
              </w:rPr>
              <w:t>L4500*W800*H1200</w:t>
            </w:r>
          </w:p>
        </w:tc>
        <w:tc>
          <w:tcPr>
            <w:tcW w:w="708" w:type="dxa"/>
            <w:noWrap/>
            <w:vAlign w:val="center"/>
          </w:tcPr>
          <w:p w14:paraId="44A10D43" w14:textId="77777777" w:rsidR="00927858" w:rsidRDefault="00B207A1">
            <w:pPr>
              <w:pStyle w:val="affb"/>
              <w:rPr>
                <w:color w:val="000000"/>
                <w:szCs w:val="22"/>
              </w:rPr>
            </w:pPr>
            <w:r>
              <w:rPr>
                <w:color w:val="000000"/>
                <w:szCs w:val="22"/>
              </w:rPr>
              <w:t>3</w:t>
            </w:r>
          </w:p>
        </w:tc>
        <w:tc>
          <w:tcPr>
            <w:tcW w:w="2268" w:type="dxa"/>
            <w:vAlign w:val="center"/>
          </w:tcPr>
          <w:p w14:paraId="44A10D44" w14:textId="77777777" w:rsidR="00927858" w:rsidRDefault="00B207A1">
            <w:pPr>
              <w:pStyle w:val="affb"/>
              <w:rPr>
                <w:color w:val="000000"/>
                <w:szCs w:val="22"/>
              </w:rPr>
            </w:pPr>
            <w:r>
              <w:rPr>
                <w:color w:val="000000"/>
                <w:szCs w:val="22"/>
              </w:rPr>
              <w:t>L4200*W800*H1600</w:t>
            </w:r>
          </w:p>
        </w:tc>
        <w:tc>
          <w:tcPr>
            <w:tcW w:w="709" w:type="dxa"/>
            <w:vAlign w:val="center"/>
          </w:tcPr>
          <w:p w14:paraId="44A10D45" w14:textId="77777777" w:rsidR="00927858" w:rsidRDefault="00B207A1">
            <w:pPr>
              <w:pStyle w:val="affb"/>
              <w:rPr>
                <w:color w:val="000000"/>
                <w:szCs w:val="22"/>
              </w:rPr>
            </w:pPr>
            <w:r>
              <w:rPr>
                <w:color w:val="000000"/>
                <w:szCs w:val="22"/>
              </w:rPr>
              <w:t>2</w:t>
            </w:r>
          </w:p>
        </w:tc>
        <w:tc>
          <w:tcPr>
            <w:tcW w:w="867" w:type="dxa"/>
            <w:gridSpan w:val="2"/>
            <w:vAlign w:val="center"/>
          </w:tcPr>
          <w:p w14:paraId="44A10D46" w14:textId="77777777" w:rsidR="00927858" w:rsidRDefault="00B207A1">
            <w:pPr>
              <w:pStyle w:val="affb"/>
              <w:rPr>
                <w:color w:val="000000"/>
                <w:szCs w:val="22"/>
              </w:rPr>
            </w:pPr>
            <w:r>
              <w:rPr>
                <w:color w:val="000000"/>
                <w:szCs w:val="22"/>
              </w:rPr>
              <w:t>规格变大，数量减少</w:t>
            </w:r>
          </w:p>
        </w:tc>
      </w:tr>
      <w:tr w:rsidR="00927858" w14:paraId="44A10D4F" w14:textId="77777777">
        <w:trPr>
          <w:trHeight w:val="397"/>
          <w:jc w:val="center"/>
        </w:trPr>
        <w:tc>
          <w:tcPr>
            <w:tcW w:w="557" w:type="dxa"/>
            <w:vMerge/>
            <w:vAlign w:val="center"/>
          </w:tcPr>
          <w:p w14:paraId="44A10D48" w14:textId="77777777" w:rsidR="00927858" w:rsidRDefault="00927858">
            <w:pPr>
              <w:pStyle w:val="affb"/>
              <w:rPr>
                <w:color w:val="000000"/>
              </w:rPr>
            </w:pPr>
          </w:p>
        </w:tc>
        <w:tc>
          <w:tcPr>
            <w:tcW w:w="993" w:type="dxa"/>
            <w:noWrap/>
            <w:vAlign w:val="center"/>
          </w:tcPr>
          <w:p w14:paraId="44A10D49" w14:textId="77777777" w:rsidR="00927858" w:rsidRDefault="00B207A1">
            <w:pPr>
              <w:pStyle w:val="affb"/>
              <w:rPr>
                <w:color w:val="000000"/>
                <w:szCs w:val="22"/>
              </w:rPr>
            </w:pPr>
            <w:r>
              <w:rPr>
                <w:color w:val="000000"/>
                <w:szCs w:val="22"/>
              </w:rPr>
              <w:t>双联水洗</w:t>
            </w:r>
          </w:p>
        </w:tc>
        <w:tc>
          <w:tcPr>
            <w:tcW w:w="2268" w:type="dxa"/>
            <w:noWrap/>
            <w:vAlign w:val="center"/>
          </w:tcPr>
          <w:p w14:paraId="44A10D4A" w14:textId="77777777" w:rsidR="00927858" w:rsidRDefault="00B207A1">
            <w:pPr>
              <w:pStyle w:val="affb"/>
              <w:rPr>
                <w:color w:val="000000"/>
                <w:szCs w:val="22"/>
              </w:rPr>
            </w:pPr>
            <w:r>
              <w:rPr>
                <w:color w:val="000000"/>
                <w:szCs w:val="22"/>
              </w:rPr>
              <w:t>L4500*W16                                                               00*H1200</w:t>
            </w:r>
          </w:p>
        </w:tc>
        <w:tc>
          <w:tcPr>
            <w:tcW w:w="708" w:type="dxa"/>
            <w:noWrap/>
            <w:vAlign w:val="center"/>
          </w:tcPr>
          <w:p w14:paraId="44A10D4B" w14:textId="77777777" w:rsidR="00927858" w:rsidRDefault="00B207A1">
            <w:pPr>
              <w:pStyle w:val="affb"/>
              <w:rPr>
                <w:color w:val="000000"/>
                <w:szCs w:val="22"/>
              </w:rPr>
            </w:pPr>
            <w:r>
              <w:rPr>
                <w:color w:val="000000"/>
                <w:szCs w:val="22"/>
              </w:rPr>
              <w:t>1</w:t>
            </w:r>
          </w:p>
        </w:tc>
        <w:tc>
          <w:tcPr>
            <w:tcW w:w="2268" w:type="dxa"/>
            <w:vAlign w:val="center"/>
          </w:tcPr>
          <w:p w14:paraId="44A10D4C" w14:textId="77777777" w:rsidR="00927858" w:rsidRDefault="00B207A1">
            <w:pPr>
              <w:pStyle w:val="affb"/>
              <w:rPr>
                <w:color w:val="000000"/>
                <w:szCs w:val="22"/>
              </w:rPr>
            </w:pPr>
            <w:r>
              <w:rPr>
                <w:color w:val="000000"/>
                <w:szCs w:val="22"/>
              </w:rPr>
              <w:t>L4200*W800*H1600</w:t>
            </w:r>
          </w:p>
        </w:tc>
        <w:tc>
          <w:tcPr>
            <w:tcW w:w="709" w:type="dxa"/>
            <w:vAlign w:val="center"/>
          </w:tcPr>
          <w:p w14:paraId="44A10D4D" w14:textId="77777777" w:rsidR="00927858" w:rsidRDefault="00B207A1">
            <w:pPr>
              <w:pStyle w:val="affb"/>
              <w:rPr>
                <w:color w:val="000000"/>
                <w:szCs w:val="22"/>
              </w:rPr>
            </w:pPr>
            <w:r>
              <w:rPr>
                <w:color w:val="000000"/>
                <w:szCs w:val="22"/>
              </w:rPr>
              <w:t>1</w:t>
            </w:r>
          </w:p>
        </w:tc>
        <w:tc>
          <w:tcPr>
            <w:tcW w:w="867" w:type="dxa"/>
            <w:gridSpan w:val="2"/>
            <w:vAlign w:val="center"/>
          </w:tcPr>
          <w:p w14:paraId="44A10D4E" w14:textId="77777777" w:rsidR="00927858" w:rsidRDefault="00B207A1">
            <w:pPr>
              <w:pStyle w:val="affb"/>
              <w:rPr>
                <w:color w:val="000000"/>
                <w:szCs w:val="22"/>
              </w:rPr>
            </w:pPr>
            <w:r>
              <w:rPr>
                <w:color w:val="000000"/>
                <w:szCs w:val="22"/>
              </w:rPr>
              <w:t>规格变小</w:t>
            </w:r>
          </w:p>
        </w:tc>
      </w:tr>
      <w:tr w:rsidR="00927858" w14:paraId="44A10D57" w14:textId="77777777">
        <w:trPr>
          <w:trHeight w:val="397"/>
          <w:jc w:val="center"/>
        </w:trPr>
        <w:tc>
          <w:tcPr>
            <w:tcW w:w="557" w:type="dxa"/>
            <w:vMerge/>
            <w:vAlign w:val="center"/>
          </w:tcPr>
          <w:p w14:paraId="44A10D50" w14:textId="77777777" w:rsidR="00927858" w:rsidRDefault="00927858">
            <w:pPr>
              <w:pStyle w:val="affb"/>
              <w:rPr>
                <w:color w:val="000000"/>
              </w:rPr>
            </w:pPr>
          </w:p>
        </w:tc>
        <w:tc>
          <w:tcPr>
            <w:tcW w:w="993" w:type="dxa"/>
            <w:noWrap/>
            <w:vAlign w:val="center"/>
          </w:tcPr>
          <w:p w14:paraId="44A10D51" w14:textId="77777777" w:rsidR="00927858" w:rsidRDefault="00B207A1">
            <w:pPr>
              <w:pStyle w:val="affb"/>
              <w:rPr>
                <w:color w:val="000000"/>
                <w:szCs w:val="22"/>
              </w:rPr>
            </w:pPr>
            <w:r>
              <w:rPr>
                <w:color w:val="000000"/>
                <w:szCs w:val="22"/>
              </w:rPr>
              <w:t>电解除油槽</w:t>
            </w:r>
          </w:p>
        </w:tc>
        <w:tc>
          <w:tcPr>
            <w:tcW w:w="2268" w:type="dxa"/>
            <w:noWrap/>
            <w:vAlign w:val="center"/>
          </w:tcPr>
          <w:p w14:paraId="44A10D52" w14:textId="77777777" w:rsidR="00927858" w:rsidRDefault="00B207A1">
            <w:pPr>
              <w:pStyle w:val="affb"/>
              <w:rPr>
                <w:color w:val="000000"/>
                <w:szCs w:val="22"/>
              </w:rPr>
            </w:pPr>
            <w:r>
              <w:rPr>
                <w:color w:val="000000"/>
                <w:szCs w:val="22"/>
              </w:rPr>
              <w:t>L4500*W800*H1200</w:t>
            </w:r>
          </w:p>
        </w:tc>
        <w:tc>
          <w:tcPr>
            <w:tcW w:w="708" w:type="dxa"/>
            <w:noWrap/>
            <w:vAlign w:val="center"/>
          </w:tcPr>
          <w:p w14:paraId="44A10D53" w14:textId="77777777" w:rsidR="00927858" w:rsidRDefault="00B207A1">
            <w:pPr>
              <w:pStyle w:val="affb"/>
              <w:rPr>
                <w:color w:val="000000"/>
                <w:szCs w:val="22"/>
              </w:rPr>
            </w:pPr>
            <w:r>
              <w:rPr>
                <w:color w:val="000000"/>
                <w:szCs w:val="22"/>
              </w:rPr>
              <w:t>1</w:t>
            </w:r>
          </w:p>
        </w:tc>
        <w:tc>
          <w:tcPr>
            <w:tcW w:w="2268" w:type="dxa"/>
            <w:vAlign w:val="center"/>
          </w:tcPr>
          <w:p w14:paraId="44A10D54" w14:textId="77777777" w:rsidR="00927858" w:rsidRDefault="00B207A1">
            <w:pPr>
              <w:pStyle w:val="affb"/>
              <w:rPr>
                <w:color w:val="000000"/>
                <w:szCs w:val="22"/>
              </w:rPr>
            </w:pPr>
            <w:r>
              <w:rPr>
                <w:color w:val="000000"/>
                <w:szCs w:val="22"/>
              </w:rPr>
              <w:t>L4200*W1000*H1600</w:t>
            </w:r>
          </w:p>
        </w:tc>
        <w:tc>
          <w:tcPr>
            <w:tcW w:w="709" w:type="dxa"/>
            <w:vAlign w:val="center"/>
          </w:tcPr>
          <w:p w14:paraId="44A10D55" w14:textId="77777777" w:rsidR="00927858" w:rsidRDefault="00B207A1">
            <w:pPr>
              <w:pStyle w:val="affb"/>
              <w:rPr>
                <w:color w:val="000000"/>
                <w:szCs w:val="22"/>
              </w:rPr>
            </w:pPr>
            <w:r>
              <w:rPr>
                <w:color w:val="000000"/>
                <w:szCs w:val="22"/>
              </w:rPr>
              <w:t>1</w:t>
            </w:r>
          </w:p>
        </w:tc>
        <w:tc>
          <w:tcPr>
            <w:tcW w:w="867" w:type="dxa"/>
            <w:gridSpan w:val="2"/>
            <w:vAlign w:val="center"/>
          </w:tcPr>
          <w:p w14:paraId="44A10D56" w14:textId="77777777" w:rsidR="00927858" w:rsidRDefault="00B207A1">
            <w:pPr>
              <w:pStyle w:val="affb"/>
              <w:rPr>
                <w:color w:val="000000"/>
                <w:szCs w:val="22"/>
              </w:rPr>
            </w:pPr>
            <w:r>
              <w:rPr>
                <w:color w:val="000000"/>
                <w:szCs w:val="22"/>
              </w:rPr>
              <w:t>规格变大</w:t>
            </w:r>
          </w:p>
        </w:tc>
      </w:tr>
      <w:tr w:rsidR="00927858" w14:paraId="44A10D5F" w14:textId="77777777">
        <w:trPr>
          <w:trHeight w:val="397"/>
          <w:jc w:val="center"/>
        </w:trPr>
        <w:tc>
          <w:tcPr>
            <w:tcW w:w="557" w:type="dxa"/>
            <w:vMerge/>
            <w:vAlign w:val="center"/>
          </w:tcPr>
          <w:p w14:paraId="44A10D58" w14:textId="77777777" w:rsidR="00927858" w:rsidRDefault="00927858">
            <w:pPr>
              <w:pStyle w:val="affb"/>
              <w:rPr>
                <w:color w:val="000000"/>
              </w:rPr>
            </w:pPr>
          </w:p>
        </w:tc>
        <w:tc>
          <w:tcPr>
            <w:tcW w:w="993" w:type="dxa"/>
            <w:noWrap/>
            <w:vAlign w:val="center"/>
          </w:tcPr>
          <w:p w14:paraId="44A10D59" w14:textId="77777777" w:rsidR="00927858" w:rsidRDefault="00B207A1">
            <w:pPr>
              <w:pStyle w:val="affb"/>
              <w:rPr>
                <w:color w:val="000000"/>
                <w:szCs w:val="22"/>
              </w:rPr>
            </w:pPr>
            <w:r>
              <w:rPr>
                <w:color w:val="000000"/>
                <w:szCs w:val="22"/>
              </w:rPr>
              <w:t>双联水洗槽</w:t>
            </w:r>
          </w:p>
        </w:tc>
        <w:tc>
          <w:tcPr>
            <w:tcW w:w="2268" w:type="dxa"/>
            <w:noWrap/>
            <w:vAlign w:val="center"/>
          </w:tcPr>
          <w:p w14:paraId="44A10D5A" w14:textId="77777777" w:rsidR="00927858" w:rsidRDefault="00B207A1">
            <w:pPr>
              <w:pStyle w:val="affb"/>
              <w:rPr>
                <w:color w:val="000000"/>
                <w:szCs w:val="22"/>
              </w:rPr>
            </w:pPr>
            <w:r>
              <w:rPr>
                <w:color w:val="000000"/>
                <w:szCs w:val="22"/>
              </w:rPr>
              <w:t>L4500*W800*H1200</w:t>
            </w:r>
          </w:p>
        </w:tc>
        <w:tc>
          <w:tcPr>
            <w:tcW w:w="708" w:type="dxa"/>
            <w:noWrap/>
            <w:vAlign w:val="center"/>
          </w:tcPr>
          <w:p w14:paraId="44A10D5B" w14:textId="77777777" w:rsidR="00927858" w:rsidRDefault="00B207A1">
            <w:pPr>
              <w:pStyle w:val="affb"/>
              <w:rPr>
                <w:color w:val="000000"/>
                <w:szCs w:val="22"/>
              </w:rPr>
            </w:pPr>
            <w:r>
              <w:rPr>
                <w:color w:val="000000"/>
                <w:szCs w:val="22"/>
              </w:rPr>
              <w:t>2</w:t>
            </w:r>
          </w:p>
        </w:tc>
        <w:tc>
          <w:tcPr>
            <w:tcW w:w="2268" w:type="dxa"/>
            <w:vAlign w:val="center"/>
          </w:tcPr>
          <w:p w14:paraId="44A10D5C" w14:textId="77777777" w:rsidR="00927858" w:rsidRDefault="00B207A1">
            <w:pPr>
              <w:pStyle w:val="affb"/>
              <w:rPr>
                <w:color w:val="000000"/>
                <w:szCs w:val="22"/>
              </w:rPr>
            </w:pPr>
            <w:r>
              <w:rPr>
                <w:color w:val="000000"/>
                <w:szCs w:val="22"/>
              </w:rPr>
              <w:t>L4200*W800*H1600</w:t>
            </w:r>
          </w:p>
        </w:tc>
        <w:tc>
          <w:tcPr>
            <w:tcW w:w="709" w:type="dxa"/>
            <w:vAlign w:val="center"/>
          </w:tcPr>
          <w:p w14:paraId="44A10D5D" w14:textId="77777777" w:rsidR="00927858" w:rsidRDefault="00B207A1">
            <w:pPr>
              <w:pStyle w:val="affb"/>
              <w:rPr>
                <w:color w:val="000000"/>
                <w:szCs w:val="22"/>
              </w:rPr>
            </w:pPr>
            <w:r>
              <w:rPr>
                <w:color w:val="000000"/>
                <w:szCs w:val="22"/>
              </w:rPr>
              <w:t>3</w:t>
            </w:r>
          </w:p>
        </w:tc>
        <w:tc>
          <w:tcPr>
            <w:tcW w:w="867" w:type="dxa"/>
            <w:gridSpan w:val="2"/>
            <w:vAlign w:val="center"/>
          </w:tcPr>
          <w:p w14:paraId="44A10D5E" w14:textId="77777777" w:rsidR="00927858" w:rsidRDefault="00B207A1">
            <w:pPr>
              <w:pStyle w:val="affb"/>
              <w:rPr>
                <w:color w:val="000000"/>
                <w:szCs w:val="22"/>
              </w:rPr>
            </w:pPr>
            <w:r>
              <w:rPr>
                <w:color w:val="000000"/>
                <w:szCs w:val="22"/>
              </w:rPr>
              <w:t>规格变大，数量增加</w:t>
            </w:r>
          </w:p>
        </w:tc>
      </w:tr>
      <w:tr w:rsidR="00927858" w14:paraId="44A10D67" w14:textId="77777777">
        <w:trPr>
          <w:trHeight w:val="397"/>
          <w:jc w:val="center"/>
        </w:trPr>
        <w:tc>
          <w:tcPr>
            <w:tcW w:w="557" w:type="dxa"/>
            <w:vMerge/>
            <w:vAlign w:val="center"/>
          </w:tcPr>
          <w:p w14:paraId="44A10D60" w14:textId="77777777" w:rsidR="00927858" w:rsidRDefault="00927858">
            <w:pPr>
              <w:pStyle w:val="affb"/>
              <w:rPr>
                <w:color w:val="000000"/>
              </w:rPr>
            </w:pPr>
          </w:p>
        </w:tc>
        <w:tc>
          <w:tcPr>
            <w:tcW w:w="993" w:type="dxa"/>
            <w:noWrap/>
            <w:vAlign w:val="center"/>
          </w:tcPr>
          <w:p w14:paraId="44A10D61" w14:textId="77777777" w:rsidR="00927858" w:rsidRDefault="00B207A1">
            <w:pPr>
              <w:pStyle w:val="affb"/>
              <w:rPr>
                <w:color w:val="000000"/>
                <w:szCs w:val="22"/>
              </w:rPr>
            </w:pPr>
            <w:r>
              <w:rPr>
                <w:color w:val="000000"/>
                <w:szCs w:val="22"/>
              </w:rPr>
              <w:t>酸洗槽</w:t>
            </w:r>
          </w:p>
        </w:tc>
        <w:tc>
          <w:tcPr>
            <w:tcW w:w="2268" w:type="dxa"/>
            <w:noWrap/>
            <w:vAlign w:val="center"/>
          </w:tcPr>
          <w:p w14:paraId="44A10D62" w14:textId="77777777" w:rsidR="00927858" w:rsidRDefault="00B207A1">
            <w:pPr>
              <w:pStyle w:val="affb"/>
              <w:rPr>
                <w:color w:val="000000"/>
                <w:szCs w:val="22"/>
              </w:rPr>
            </w:pPr>
            <w:r>
              <w:rPr>
                <w:color w:val="000000"/>
                <w:szCs w:val="22"/>
              </w:rPr>
              <w:t>L4500*W800*H1200</w:t>
            </w:r>
          </w:p>
        </w:tc>
        <w:tc>
          <w:tcPr>
            <w:tcW w:w="708" w:type="dxa"/>
            <w:noWrap/>
            <w:vAlign w:val="center"/>
          </w:tcPr>
          <w:p w14:paraId="44A10D63" w14:textId="77777777" w:rsidR="00927858" w:rsidRDefault="00B207A1">
            <w:pPr>
              <w:pStyle w:val="affb"/>
              <w:rPr>
                <w:color w:val="000000"/>
                <w:szCs w:val="22"/>
              </w:rPr>
            </w:pPr>
            <w:r>
              <w:rPr>
                <w:color w:val="000000"/>
                <w:szCs w:val="22"/>
              </w:rPr>
              <w:t>3</w:t>
            </w:r>
          </w:p>
        </w:tc>
        <w:tc>
          <w:tcPr>
            <w:tcW w:w="2268" w:type="dxa"/>
            <w:vAlign w:val="center"/>
          </w:tcPr>
          <w:p w14:paraId="44A10D64" w14:textId="77777777" w:rsidR="00927858" w:rsidRDefault="00B207A1">
            <w:pPr>
              <w:pStyle w:val="affb"/>
              <w:rPr>
                <w:color w:val="000000"/>
                <w:szCs w:val="22"/>
              </w:rPr>
            </w:pPr>
            <w:r>
              <w:rPr>
                <w:color w:val="000000"/>
                <w:szCs w:val="22"/>
              </w:rPr>
              <w:t>L4200*W800*H1600</w:t>
            </w:r>
          </w:p>
        </w:tc>
        <w:tc>
          <w:tcPr>
            <w:tcW w:w="709" w:type="dxa"/>
            <w:vAlign w:val="center"/>
          </w:tcPr>
          <w:p w14:paraId="44A10D65" w14:textId="77777777" w:rsidR="00927858" w:rsidRDefault="00B207A1">
            <w:pPr>
              <w:pStyle w:val="affb"/>
              <w:rPr>
                <w:color w:val="000000"/>
                <w:szCs w:val="22"/>
              </w:rPr>
            </w:pPr>
            <w:r>
              <w:rPr>
                <w:color w:val="000000"/>
                <w:szCs w:val="22"/>
              </w:rPr>
              <w:t>4</w:t>
            </w:r>
          </w:p>
        </w:tc>
        <w:tc>
          <w:tcPr>
            <w:tcW w:w="867" w:type="dxa"/>
            <w:gridSpan w:val="2"/>
            <w:vAlign w:val="center"/>
          </w:tcPr>
          <w:p w14:paraId="44A10D66" w14:textId="77777777" w:rsidR="00927858" w:rsidRDefault="00B207A1">
            <w:pPr>
              <w:pStyle w:val="affb"/>
              <w:rPr>
                <w:color w:val="000000"/>
                <w:szCs w:val="22"/>
              </w:rPr>
            </w:pPr>
            <w:r>
              <w:rPr>
                <w:color w:val="000000"/>
                <w:szCs w:val="22"/>
              </w:rPr>
              <w:t>规格变大，数量增加</w:t>
            </w:r>
          </w:p>
        </w:tc>
      </w:tr>
      <w:tr w:rsidR="00927858" w14:paraId="44A10D6F" w14:textId="77777777">
        <w:trPr>
          <w:trHeight w:val="397"/>
          <w:jc w:val="center"/>
        </w:trPr>
        <w:tc>
          <w:tcPr>
            <w:tcW w:w="557" w:type="dxa"/>
            <w:vMerge/>
            <w:vAlign w:val="center"/>
          </w:tcPr>
          <w:p w14:paraId="44A10D68" w14:textId="77777777" w:rsidR="00927858" w:rsidRDefault="00927858">
            <w:pPr>
              <w:pStyle w:val="affb"/>
              <w:rPr>
                <w:color w:val="000000"/>
              </w:rPr>
            </w:pPr>
          </w:p>
        </w:tc>
        <w:tc>
          <w:tcPr>
            <w:tcW w:w="993" w:type="dxa"/>
            <w:noWrap/>
            <w:vAlign w:val="center"/>
          </w:tcPr>
          <w:p w14:paraId="44A10D69" w14:textId="77777777" w:rsidR="00927858" w:rsidRDefault="00B207A1">
            <w:pPr>
              <w:pStyle w:val="affb"/>
              <w:rPr>
                <w:color w:val="000000"/>
                <w:szCs w:val="22"/>
              </w:rPr>
            </w:pPr>
            <w:r>
              <w:rPr>
                <w:color w:val="000000"/>
                <w:szCs w:val="22"/>
              </w:rPr>
              <w:t>双联水洗槽</w:t>
            </w:r>
          </w:p>
        </w:tc>
        <w:tc>
          <w:tcPr>
            <w:tcW w:w="2268" w:type="dxa"/>
            <w:noWrap/>
            <w:vAlign w:val="center"/>
          </w:tcPr>
          <w:p w14:paraId="44A10D6A" w14:textId="77777777" w:rsidR="00927858" w:rsidRDefault="00B207A1">
            <w:pPr>
              <w:pStyle w:val="affb"/>
              <w:rPr>
                <w:color w:val="000000"/>
                <w:szCs w:val="22"/>
              </w:rPr>
            </w:pPr>
            <w:r>
              <w:rPr>
                <w:color w:val="000000"/>
                <w:szCs w:val="22"/>
              </w:rPr>
              <w:t>L4500*W800*H1200</w:t>
            </w:r>
          </w:p>
        </w:tc>
        <w:tc>
          <w:tcPr>
            <w:tcW w:w="708" w:type="dxa"/>
            <w:noWrap/>
            <w:vAlign w:val="center"/>
          </w:tcPr>
          <w:p w14:paraId="44A10D6B" w14:textId="77777777" w:rsidR="00927858" w:rsidRDefault="00B207A1">
            <w:pPr>
              <w:pStyle w:val="affb"/>
              <w:rPr>
                <w:color w:val="000000"/>
                <w:szCs w:val="22"/>
              </w:rPr>
            </w:pPr>
            <w:r>
              <w:rPr>
                <w:color w:val="000000"/>
                <w:szCs w:val="22"/>
              </w:rPr>
              <w:t>2</w:t>
            </w:r>
          </w:p>
        </w:tc>
        <w:tc>
          <w:tcPr>
            <w:tcW w:w="2268" w:type="dxa"/>
            <w:vAlign w:val="center"/>
          </w:tcPr>
          <w:p w14:paraId="44A10D6C" w14:textId="77777777" w:rsidR="00927858" w:rsidRDefault="00B207A1">
            <w:pPr>
              <w:pStyle w:val="affb"/>
              <w:rPr>
                <w:color w:val="000000"/>
                <w:szCs w:val="22"/>
              </w:rPr>
            </w:pPr>
            <w:r>
              <w:rPr>
                <w:color w:val="000000"/>
                <w:szCs w:val="22"/>
              </w:rPr>
              <w:t>L4200*W800*H1600</w:t>
            </w:r>
          </w:p>
        </w:tc>
        <w:tc>
          <w:tcPr>
            <w:tcW w:w="709" w:type="dxa"/>
            <w:vAlign w:val="center"/>
          </w:tcPr>
          <w:p w14:paraId="44A10D6D" w14:textId="77777777" w:rsidR="00927858" w:rsidRDefault="00B207A1">
            <w:pPr>
              <w:pStyle w:val="affb"/>
              <w:rPr>
                <w:color w:val="000000"/>
                <w:szCs w:val="22"/>
              </w:rPr>
            </w:pPr>
            <w:r>
              <w:rPr>
                <w:color w:val="000000"/>
                <w:szCs w:val="22"/>
              </w:rPr>
              <w:t>1</w:t>
            </w:r>
          </w:p>
        </w:tc>
        <w:tc>
          <w:tcPr>
            <w:tcW w:w="867" w:type="dxa"/>
            <w:gridSpan w:val="2"/>
            <w:vAlign w:val="center"/>
          </w:tcPr>
          <w:p w14:paraId="44A10D6E" w14:textId="77777777" w:rsidR="00927858" w:rsidRDefault="00B207A1">
            <w:pPr>
              <w:pStyle w:val="affb"/>
              <w:rPr>
                <w:color w:val="000000"/>
                <w:szCs w:val="22"/>
              </w:rPr>
            </w:pPr>
            <w:r>
              <w:rPr>
                <w:color w:val="000000"/>
                <w:szCs w:val="22"/>
              </w:rPr>
              <w:t>规格变大</w:t>
            </w:r>
          </w:p>
        </w:tc>
      </w:tr>
      <w:tr w:rsidR="00927858" w14:paraId="44A10D77" w14:textId="77777777">
        <w:trPr>
          <w:trHeight w:val="397"/>
          <w:jc w:val="center"/>
        </w:trPr>
        <w:tc>
          <w:tcPr>
            <w:tcW w:w="557" w:type="dxa"/>
            <w:vMerge/>
            <w:vAlign w:val="center"/>
          </w:tcPr>
          <w:p w14:paraId="44A10D70" w14:textId="77777777" w:rsidR="00927858" w:rsidRDefault="00927858">
            <w:pPr>
              <w:pStyle w:val="affb"/>
              <w:rPr>
                <w:color w:val="000000"/>
              </w:rPr>
            </w:pPr>
          </w:p>
        </w:tc>
        <w:tc>
          <w:tcPr>
            <w:tcW w:w="993" w:type="dxa"/>
            <w:noWrap/>
            <w:vAlign w:val="center"/>
          </w:tcPr>
          <w:p w14:paraId="44A10D71" w14:textId="77777777" w:rsidR="00927858" w:rsidRDefault="00B207A1">
            <w:pPr>
              <w:pStyle w:val="affb"/>
              <w:rPr>
                <w:color w:val="000000"/>
                <w:szCs w:val="22"/>
              </w:rPr>
            </w:pPr>
            <w:r>
              <w:rPr>
                <w:color w:val="000000"/>
                <w:szCs w:val="22"/>
              </w:rPr>
              <w:t>超声波水洗槽</w:t>
            </w:r>
          </w:p>
        </w:tc>
        <w:tc>
          <w:tcPr>
            <w:tcW w:w="2268" w:type="dxa"/>
            <w:noWrap/>
            <w:vAlign w:val="center"/>
          </w:tcPr>
          <w:p w14:paraId="44A10D72" w14:textId="77777777" w:rsidR="00927858" w:rsidRDefault="00B207A1">
            <w:pPr>
              <w:pStyle w:val="affb"/>
              <w:rPr>
                <w:color w:val="000000"/>
                <w:szCs w:val="22"/>
              </w:rPr>
            </w:pPr>
            <w:r>
              <w:rPr>
                <w:color w:val="000000"/>
                <w:szCs w:val="22"/>
              </w:rPr>
              <w:t>/</w:t>
            </w:r>
          </w:p>
        </w:tc>
        <w:tc>
          <w:tcPr>
            <w:tcW w:w="708" w:type="dxa"/>
            <w:noWrap/>
            <w:vAlign w:val="center"/>
          </w:tcPr>
          <w:p w14:paraId="44A10D73" w14:textId="77777777" w:rsidR="00927858" w:rsidRDefault="00B207A1">
            <w:pPr>
              <w:pStyle w:val="affb"/>
              <w:rPr>
                <w:color w:val="000000"/>
                <w:szCs w:val="22"/>
              </w:rPr>
            </w:pPr>
            <w:r>
              <w:rPr>
                <w:color w:val="000000"/>
                <w:szCs w:val="22"/>
              </w:rPr>
              <w:t>/</w:t>
            </w:r>
          </w:p>
        </w:tc>
        <w:tc>
          <w:tcPr>
            <w:tcW w:w="2268" w:type="dxa"/>
            <w:vAlign w:val="center"/>
          </w:tcPr>
          <w:p w14:paraId="44A10D74" w14:textId="77777777" w:rsidR="00927858" w:rsidRDefault="00B207A1">
            <w:pPr>
              <w:pStyle w:val="affb"/>
              <w:rPr>
                <w:color w:val="000000"/>
                <w:szCs w:val="22"/>
              </w:rPr>
            </w:pPr>
            <w:r>
              <w:rPr>
                <w:color w:val="000000"/>
                <w:szCs w:val="22"/>
              </w:rPr>
              <w:t>L4200*W1000*H1600</w:t>
            </w:r>
          </w:p>
        </w:tc>
        <w:tc>
          <w:tcPr>
            <w:tcW w:w="709" w:type="dxa"/>
            <w:vAlign w:val="center"/>
          </w:tcPr>
          <w:p w14:paraId="44A10D75" w14:textId="77777777" w:rsidR="00927858" w:rsidRDefault="00B207A1">
            <w:pPr>
              <w:pStyle w:val="affb"/>
              <w:rPr>
                <w:color w:val="000000"/>
                <w:szCs w:val="22"/>
              </w:rPr>
            </w:pPr>
            <w:r>
              <w:rPr>
                <w:color w:val="000000"/>
                <w:szCs w:val="22"/>
              </w:rPr>
              <w:t>2</w:t>
            </w:r>
          </w:p>
        </w:tc>
        <w:tc>
          <w:tcPr>
            <w:tcW w:w="867" w:type="dxa"/>
            <w:gridSpan w:val="2"/>
            <w:vAlign w:val="center"/>
          </w:tcPr>
          <w:p w14:paraId="44A10D76" w14:textId="77777777" w:rsidR="00927858" w:rsidRDefault="00B207A1">
            <w:pPr>
              <w:pStyle w:val="affb"/>
              <w:rPr>
                <w:color w:val="000000"/>
                <w:szCs w:val="22"/>
              </w:rPr>
            </w:pPr>
            <w:r>
              <w:rPr>
                <w:color w:val="000000"/>
                <w:szCs w:val="22"/>
              </w:rPr>
              <w:t>新增</w:t>
            </w:r>
          </w:p>
        </w:tc>
      </w:tr>
      <w:tr w:rsidR="00927858" w14:paraId="44A10D7F" w14:textId="77777777">
        <w:trPr>
          <w:trHeight w:val="397"/>
          <w:jc w:val="center"/>
        </w:trPr>
        <w:tc>
          <w:tcPr>
            <w:tcW w:w="557" w:type="dxa"/>
            <w:vMerge/>
            <w:vAlign w:val="center"/>
          </w:tcPr>
          <w:p w14:paraId="44A10D78" w14:textId="77777777" w:rsidR="00927858" w:rsidRDefault="00927858">
            <w:pPr>
              <w:pStyle w:val="affb"/>
              <w:rPr>
                <w:color w:val="000000"/>
              </w:rPr>
            </w:pPr>
          </w:p>
        </w:tc>
        <w:tc>
          <w:tcPr>
            <w:tcW w:w="993" w:type="dxa"/>
            <w:noWrap/>
            <w:vAlign w:val="center"/>
          </w:tcPr>
          <w:p w14:paraId="44A10D79" w14:textId="77777777" w:rsidR="00927858" w:rsidRDefault="00B207A1">
            <w:pPr>
              <w:pStyle w:val="affb"/>
              <w:rPr>
                <w:color w:val="000000"/>
                <w:szCs w:val="22"/>
              </w:rPr>
            </w:pPr>
            <w:r>
              <w:rPr>
                <w:color w:val="000000"/>
                <w:szCs w:val="22"/>
              </w:rPr>
              <w:t>电解除油槽</w:t>
            </w:r>
          </w:p>
        </w:tc>
        <w:tc>
          <w:tcPr>
            <w:tcW w:w="2268" w:type="dxa"/>
            <w:noWrap/>
            <w:vAlign w:val="center"/>
          </w:tcPr>
          <w:p w14:paraId="44A10D7A" w14:textId="77777777" w:rsidR="00927858" w:rsidRDefault="00B207A1">
            <w:pPr>
              <w:pStyle w:val="affb"/>
              <w:rPr>
                <w:color w:val="000000"/>
                <w:szCs w:val="22"/>
              </w:rPr>
            </w:pPr>
            <w:r>
              <w:rPr>
                <w:color w:val="000000"/>
                <w:szCs w:val="22"/>
              </w:rPr>
              <w:t>L4500*W800*H1200</w:t>
            </w:r>
          </w:p>
        </w:tc>
        <w:tc>
          <w:tcPr>
            <w:tcW w:w="708" w:type="dxa"/>
            <w:noWrap/>
            <w:vAlign w:val="center"/>
          </w:tcPr>
          <w:p w14:paraId="44A10D7B" w14:textId="77777777" w:rsidR="00927858" w:rsidRDefault="00B207A1">
            <w:pPr>
              <w:pStyle w:val="affb"/>
              <w:rPr>
                <w:color w:val="000000"/>
                <w:szCs w:val="22"/>
              </w:rPr>
            </w:pPr>
            <w:r>
              <w:rPr>
                <w:color w:val="000000"/>
                <w:szCs w:val="22"/>
              </w:rPr>
              <w:t>1</w:t>
            </w:r>
          </w:p>
        </w:tc>
        <w:tc>
          <w:tcPr>
            <w:tcW w:w="2268" w:type="dxa"/>
            <w:vAlign w:val="center"/>
          </w:tcPr>
          <w:p w14:paraId="44A10D7C" w14:textId="77777777" w:rsidR="00927858" w:rsidRDefault="00B207A1">
            <w:pPr>
              <w:pStyle w:val="affb"/>
              <w:rPr>
                <w:color w:val="000000"/>
                <w:szCs w:val="22"/>
              </w:rPr>
            </w:pPr>
            <w:r>
              <w:rPr>
                <w:color w:val="000000"/>
                <w:szCs w:val="22"/>
              </w:rPr>
              <w:t>L4200*W1000*H1600</w:t>
            </w:r>
          </w:p>
        </w:tc>
        <w:tc>
          <w:tcPr>
            <w:tcW w:w="709" w:type="dxa"/>
            <w:vAlign w:val="center"/>
          </w:tcPr>
          <w:p w14:paraId="44A10D7D" w14:textId="77777777" w:rsidR="00927858" w:rsidRDefault="00B207A1">
            <w:pPr>
              <w:pStyle w:val="affb"/>
              <w:rPr>
                <w:color w:val="000000"/>
                <w:szCs w:val="22"/>
              </w:rPr>
            </w:pPr>
            <w:r>
              <w:rPr>
                <w:color w:val="000000"/>
                <w:szCs w:val="22"/>
              </w:rPr>
              <w:t>1</w:t>
            </w:r>
          </w:p>
        </w:tc>
        <w:tc>
          <w:tcPr>
            <w:tcW w:w="867" w:type="dxa"/>
            <w:gridSpan w:val="2"/>
            <w:vAlign w:val="center"/>
          </w:tcPr>
          <w:p w14:paraId="44A10D7E" w14:textId="77777777" w:rsidR="00927858" w:rsidRDefault="00B207A1">
            <w:pPr>
              <w:pStyle w:val="affb"/>
              <w:rPr>
                <w:color w:val="000000"/>
                <w:szCs w:val="22"/>
              </w:rPr>
            </w:pPr>
            <w:r>
              <w:rPr>
                <w:color w:val="000000"/>
                <w:szCs w:val="22"/>
              </w:rPr>
              <w:t>规格变大</w:t>
            </w:r>
          </w:p>
        </w:tc>
      </w:tr>
      <w:tr w:rsidR="00927858" w14:paraId="44A10D87" w14:textId="77777777">
        <w:trPr>
          <w:trHeight w:val="397"/>
          <w:jc w:val="center"/>
        </w:trPr>
        <w:tc>
          <w:tcPr>
            <w:tcW w:w="557" w:type="dxa"/>
            <w:vMerge/>
            <w:vAlign w:val="center"/>
          </w:tcPr>
          <w:p w14:paraId="44A10D80" w14:textId="77777777" w:rsidR="00927858" w:rsidRDefault="00927858">
            <w:pPr>
              <w:pStyle w:val="affb"/>
              <w:rPr>
                <w:color w:val="000000"/>
              </w:rPr>
            </w:pPr>
          </w:p>
        </w:tc>
        <w:tc>
          <w:tcPr>
            <w:tcW w:w="993" w:type="dxa"/>
            <w:noWrap/>
            <w:vAlign w:val="center"/>
          </w:tcPr>
          <w:p w14:paraId="44A10D81" w14:textId="77777777" w:rsidR="00927858" w:rsidRDefault="00B207A1">
            <w:pPr>
              <w:pStyle w:val="affb"/>
              <w:rPr>
                <w:color w:val="000000"/>
                <w:szCs w:val="22"/>
              </w:rPr>
            </w:pPr>
            <w:r>
              <w:rPr>
                <w:color w:val="000000"/>
                <w:szCs w:val="22"/>
              </w:rPr>
              <w:t>双联水洗槽</w:t>
            </w:r>
          </w:p>
        </w:tc>
        <w:tc>
          <w:tcPr>
            <w:tcW w:w="2268" w:type="dxa"/>
            <w:noWrap/>
            <w:vAlign w:val="center"/>
          </w:tcPr>
          <w:p w14:paraId="44A10D82" w14:textId="77777777" w:rsidR="00927858" w:rsidRDefault="00B207A1">
            <w:pPr>
              <w:pStyle w:val="affb"/>
              <w:rPr>
                <w:color w:val="000000"/>
                <w:szCs w:val="22"/>
              </w:rPr>
            </w:pPr>
            <w:r>
              <w:rPr>
                <w:color w:val="000000"/>
                <w:szCs w:val="22"/>
              </w:rPr>
              <w:t>L4500*W800*H1200</w:t>
            </w:r>
          </w:p>
        </w:tc>
        <w:tc>
          <w:tcPr>
            <w:tcW w:w="708" w:type="dxa"/>
            <w:noWrap/>
            <w:vAlign w:val="center"/>
          </w:tcPr>
          <w:p w14:paraId="44A10D83" w14:textId="77777777" w:rsidR="00927858" w:rsidRDefault="00B207A1">
            <w:pPr>
              <w:pStyle w:val="affb"/>
              <w:rPr>
                <w:color w:val="000000"/>
                <w:szCs w:val="22"/>
              </w:rPr>
            </w:pPr>
            <w:r>
              <w:rPr>
                <w:color w:val="000000"/>
                <w:szCs w:val="22"/>
              </w:rPr>
              <w:t>2</w:t>
            </w:r>
          </w:p>
        </w:tc>
        <w:tc>
          <w:tcPr>
            <w:tcW w:w="2268" w:type="dxa"/>
            <w:vAlign w:val="center"/>
          </w:tcPr>
          <w:p w14:paraId="44A10D84" w14:textId="77777777" w:rsidR="00927858" w:rsidRDefault="00B207A1">
            <w:pPr>
              <w:pStyle w:val="affb"/>
              <w:rPr>
                <w:color w:val="000000"/>
                <w:szCs w:val="22"/>
              </w:rPr>
            </w:pPr>
            <w:r>
              <w:rPr>
                <w:color w:val="000000"/>
                <w:szCs w:val="22"/>
              </w:rPr>
              <w:t>L4200*W800*H1600</w:t>
            </w:r>
          </w:p>
        </w:tc>
        <w:tc>
          <w:tcPr>
            <w:tcW w:w="709" w:type="dxa"/>
            <w:vAlign w:val="center"/>
          </w:tcPr>
          <w:p w14:paraId="44A10D85" w14:textId="77777777" w:rsidR="00927858" w:rsidRDefault="00B207A1">
            <w:pPr>
              <w:pStyle w:val="affb"/>
              <w:rPr>
                <w:color w:val="000000"/>
                <w:szCs w:val="22"/>
              </w:rPr>
            </w:pPr>
            <w:r>
              <w:rPr>
                <w:color w:val="000000"/>
                <w:szCs w:val="22"/>
              </w:rPr>
              <w:t>3</w:t>
            </w:r>
          </w:p>
        </w:tc>
        <w:tc>
          <w:tcPr>
            <w:tcW w:w="867" w:type="dxa"/>
            <w:gridSpan w:val="2"/>
            <w:vAlign w:val="center"/>
          </w:tcPr>
          <w:p w14:paraId="44A10D86" w14:textId="77777777" w:rsidR="00927858" w:rsidRDefault="00B207A1">
            <w:pPr>
              <w:pStyle w:val="affb"/>
              <w:rPr>
                <w:color w:val="000000"/>
                <w:szCs w:val="22"/>
              </w:rPr>
            </w:pPr>
            <w:r>
              <w:rPr>
                <w:color w:val="000000"/>
                <w:szCs w:val="22"/>
              </w:rPr>
              <w:t>规格变大，数量增加</w:t>
            </w:r>
          </w:p>
        </w:tc>
      </w:tr>
      <w:tr w:rsidR="00927858" w14:paraId="44A10D8F" w14:textId="77777777">
        <w:trPr>
          <w:trHeight w:val="397"/>
          <w:jc w:val="center"/>
        </w:trPr>
        <w:tc>
          <w:tcPr>
            <w:tcW w:w="557" w:type="dxa"/>
            <w:vMerge/>
            <w:vAlign w:val="center"/>
          </w:tcPr>
          <w:p w14:paraId="44A10D88" w14:textId="77777777" w:rsidR="00927858" w:rsidRDefault="00927858">
            <w:pPr>
              <w:pStyle w:val="affb"/>
              <w:rPr>
                <w:color w:val="000000"/>
              </w:rPr>
            </w:pPr>
          </w:p>
        </w:tc>
        <w:tc>
          <w:tcPr>
            <w:tcW w:w="993" w:type="dxa"/>
            <w:vMerge w:val="restart"/>
            <w:noWrap/>
            <w:vAlign w:val="center"/>
          </w:tcPr>
          <w:p w14:paraId="44A10D89" w14:textId="77777777" w:rsidR="00927858" w:rsidRDefault="00B207A1">
            <w:pPr>
              <w:pStyle w:val="affb"/>
              <w:rPr>
                <w:color w:val="000000"/>
                <w:szCs w:val="22"/>
              </w:rPr>
            </w:pPr>
            <w:r>
              <w:rPr>
                <w:color w:val="000000"/>
                <w:szCs w:val="22"/>
              </w:rPr>
              <w:t>活化槽</w:t>
            </w:r>
          </w:p>
        </w:tc>
        <w:tc>
          <w:tcPr>
            <w:tcW w:w="2268" w:type="dxa"/>
            <w:vMerge w:val="restart"/>
            <w:noWrap/>
            <w:vAlign w:val="center"/>
          </w:tcPr>
          <w:p w14:paraId="44A10D8A" w14:textId="77777777" w:rsidR="00927858" w:rsidRDefault="00B207A1">
            <w:pPr>
              <w:pStyle w:val="affb"/>
              <w:rPr>
                <w:color w:val="000000"/>
                <w:szCs w:val="22"/>
              </w:rPr>
            </w:pPr>
            <w:r>
              <w:rPr>
                <w:color w:val="000000"/>
                <w:szCs w:val="22"/>
              </w:rPr>
              <w:t>/</w:t>
            </w:r>
          </w:p>
        </w:tc>
        <w:tc>
          <w:tcPr>
            <w:tcW w:w="708" w:type="dxa"/>
            <w:vMerge w:val="restart"/>
            <w:noWrap/>
            <w:vAlign w:val="center"/>
          </w:tcPr>
          <w:p w14:paraId="44A10D8B" w14:textId="77777777" w:rsidR="00927858" w:rsidRDefault="00B207A1">
            <w:pPr>
              <w:pStyle w:val="affb"/>
              <w:rPr>
                <w:color w:val="000000"/>
                <w:szCs w:val="22"/>
              </w:rPr>
            </w:pPr>
            <w:r>
              <w:rPr>
                <w:color w:val="000000"/>
                <w:szCs w:val="22"/>
              </w:rPr>
              <w:t>/</w:t>
            </w:r>
          </w:p>
        </w:tc>
        <w:tc>
          <w:tcPr>
            <w:tcW w:w="2268" w:type="dxa"/>
            <w:vAlign w:val="center"/>
          </w:tcPr>
          <w:p w14:paraId="44A10D8C" w14:textId="77777777" w:rsidR="00927858" w:rsidRDefault="00B207A1">
            <w:pPr>
              <w:pStyle w:val="affb"/>
              <w:rPr>
                <w:color w:val="000000"/>
                <w:szCs w:val="22"/>
              </w:rPr>
            </w:pPr>
            <w:r>
              <w:rPr>
                <w:color w:val="000000"/>
                <w:szCs w:val="22"/>
              </w:rPr>
              <w:t>L4200*W800*H1600</w:t>
            </w:r>
          </w:p>
        </w:tc>
        <w:tc>
          <w:tcPr>
            <w:tcW w:w="709" w:type="dxa"/>
            <w:vAlign w:val="center"/>
          </w:tcPr>
          <w:p w14:paraId="44A10D8D" w14:textId="77777777" w:rsidR="00927858" w:rsidRDefault="00B207A1">
            <w:pPr>
              <w:pStyle w:val="affb"/>
              <w:rPr>
                <w:color w:val="000000"/>
                <w:szCs w:val="22"/>
              </w:rPr>
            </w:pPr>
            <w:r>
              <w:rPr>
                <w:color w:val="000000"/>
                <w:szCs w:val="22"/>
              </w:rPr>
              <w:t>1</w:t>
            </w:r>
          </w:p>
        </w:tc>
        <w:tc>
          <w:tcPr>
            <w:tcW w:w="867" w:type="dxa"/>
            <w:gridSpan w:val="2"/>
            <w:vMerge w:val="restart"/>
            <w:vAlign w:val="center"/>
          </w:tcPr>
          <w:p w14:paraId="44A10D8E" w14:textId="77777777" w:rsidR="00927858" w:rsidRDefault="00B207A1">
            <w:pPr>
              <w:pStyle w:val="affb"/>
              <w:rPr>
                <w:color w:val="000000"/>
                <w:szCs w:val="22"/>
              </w:rPr>
            </w:pPr>
            <w:r>
              <w:rPr>
                <w:color w:val="000000"/>
                <w:szCs w:val="22"/>
              </w:rPr>
              <w:t>新增</w:t>
            </w:r>
          </w:p>
        </w:tc>
      </w:tr>
      <w:tr w:rsidR="00927858" w14:paraId="44A10D97" w14:textId="77777777">
        <w:trPr>
          <w:trHeight w:val="397"/>
          <w:jc w:val="center"/>
        </w:trPr>
        <w:tc>
          <w:tcPr>
            <w:tcW w:w="557" w:type="dxa"/>
            <w:vMerge/>
            <w:vAlign w:val="center"/>
          </w:tcPr>
          <w:p w14:paraId="44A10D90" w14:textId="77777777" w:rsidR="00927858" w:rsidRDefault="00927858">
            <w:pPr>
              <w:pStyle w:val="affb"/>
              <w:rPr>
                <w:color w:val="000000"/>
              </w:rPr>
            </w:pPr>
          </w:p>
        </w:tc>
        <w:tc>
          <w:tcPr>
            <w:tcW w:w="993" w:type="dxa"/>
            <w:vMerge/>
            <w:noWrap/>
            <w:vAlign w:val="center"/>
          </w:tcPr>
          <w:p w14:paraId="44A10D91" w14:textId="77777777" w:rsidR="00927858" w:rsidRDefault="00927858">
            <w:pPr>
              <w:pStyle w:val="affb"/>
              <w:rPr>
                <w:color w:val="000000"/>
                <w:szCs w:val="22"/>
              </w:rPr>
            </w:pPr>
          </w:p>
        </w:tc>
        <w:tc>
          <w:tcPr>
            <w:tcW w:w="2268" w:type="dxa"/>
            <w:vMerge/>
            <w:noWrap/>
            <w:vAlign w:val="center"/>
          </w:tcPr>
          <w:p w14:paraId="44A10D92" w14:textId="77777777" w:rsidR="00927858" w:rsidRDefault="00927858">
            <w:pPr>
              <w:pStyle w:val="affb"/>
              <w:rPr>
                <w:color w:val="000000"/>
                <w:szCs w:val="22"/>
              </w:rPr>
            </w:pPr>
          </w:p>
        </w:tc>
        <w:tc>
          <w:tcPr>
            <w:tcW w:w="708" w:type="dxa"/>
            <w:vMerge/>
            <w:noWrap/>
            <w:vAlign w:val="center"/>
          </w:tcPr>
          <w:p w14:paraId="44A10D93" w14:textId="77777777" w:rsidR="00927858" w:rsidRDefault="00927858">
            <w:pPr>
              <w:pStyle w:val="affb"/>
              <w:rPr>
                <w:color w:val="000000"/>
                <w:szCs w:val="22"/>
              </w:rPr>
            </w:pPr>
          </w:p>
        </w:tc>
        <w:tc>
          <w:tcPr>
            <w:tcW w:w="2268" w:type="dxa"/>
            <w:vAlign w:val="center"/>
          </w:tcPr>
          <w:p w14:paraId="44A10D94" w14:textId="77777777" w:rsidR="00927858" w:rsidRDefault="00B207A1">
            <w:pPr>
              <w:pStyle w:val="affb"/>
              <w:rPr>
                <w:color w:val="000000"/>
                <w:szCs w:val="22"/>
              </w:rPr>
            </w:pPr>
            <w:r>
              <w:rPr>
                <w:color w:val="000000"/>
                <w:szCs w:val="22"/>
              </w:rPr>
              <w:t>L800*W600*H1000</w:t>
            </w:r>
          </w:p>
        </w:tc>
        <w:tc>
          <w:tcPr>
            <w:tcW w:w="709" w:type="dxa"/>
            <w:vAlign w:val="center"/>
          </w:tcPr>
          <w:p w14:paraId="44A10D95" w14:textId="77777777" w:rsidR="00927858" w:rsidRDefault="00B207A1">
            <w:pPr>
              <w:pStyle w:val="affb"/>
              <w:rPr>
                <w:color w:val="000000"/>
                <w:szCs w:val="22"/>
              </w:rPr>
            </w:pPr>
            <w:r>
              <w:rPr>
                <w:color w:val="000000"/>
                <w:szCs w:val="22"/>
              </w:rPr>
              <w:t>1</w:t>
            </w:r>
          </w:p>
        </w:tc>
        <w:tc>
          <w:tcPr>
            <w:tcW w:w="867" w:type="dxa"/>
            <w:gridSpan w:val="2"/>
            <w:vMerge/>
            <w:vAlign w:val="center"/>
          </w:tcPr>
          <w:p w14:paraId="44A10D96" w14:textId="77777777" w:rsidR="00927858" w:rsidRDefault="00927858">
            <w:pPr>
              <w:pStyle w:val="affb"/>
              <w:rPr>
                <w:color w:val="000000"/>
                <w:szCs w:val="22"/>
              </w:rPr>
            </w:pPr>
          </w:p>
        </w:tc>
      </w:tr>
      <w:tr w:rsidR="00927858" w14:paraId="44A10D9F" w14:textId="77777777">
        <w:trPr>
          <w:trHeight w:val="397"/>
          <w:jc w:val="center"/>
        </w:trPr>
        <w:tc>
          <w:tcPr>
            <w:tcW w:w="557" w:type="dxa"/>
            <w:vMerge/>
            <w:vAlign w:val="center"/>
          </w:tcPr>
          <w:p w14:paraId="44A10D98" w14:textId="77777777" w:rsidR="00927858" w:rsidRDefault="00927858">
            <w:pPr>
              <w:pStyle w:val="affb"/>
              <w:rPr>
                <w:color w:val="000000"/>
              </w:rPr>
            </w:pPr>
          </w:p>
        </w:tc>
        <w:tc>
          <w:tcPr>
            <w:tcW w:w="993" w:type="dxa"/>
            <w:noWrap/>
            <w:vAlign w:val="center"/>
          </w:tcPr>
          <w:p w14:paraId="44A10D99" w14:textId="77777777" w:rsidR="00927858" w:rsidRDefault="00B207A1">
            <w:pPr>
              <w:pStyle w:val="affb"/>
              <w:rPr>
                <w:color w:val="000000"/>
                <w:szCs w:val="22"/>
              </w:rPr>
            </w:pPr>
            <w:r>
              <w:rPr>
                <w:color w:val="000000"/>
                <w:szCs w:val="22"/>
              </w:rPr>
              <w:t>双联水洗槽</w:t>
            </w:r>
          </w:p>
        </w:tc>
        <w:tc>
          <w:tcPr>
            <w:tcW w:w="2268" w:type="dxa"/>
            <w:noWrap/>
            <w:vAlign w:val="center"/>
          </w:tcPr>
          <w:p w14:paraId="44A10D9A" w14:textId="77777777" w:rsidR="00927858" w:rsidRDefault="00B207A1">
            <w:pPr>
              <w:pStyle w:val="affb"/>
              <w:rPr>
                <w:color w:val="000000"/>
                <w:szCs w:val="22"/>
              </w:rPr>
            </w:pPr>
            <w:r>
              <w:rPr>
                <w:color w:val="000000"/>
                <w:szCs w:val="22"/>
              </w:rPr>
              <w:t>/</w:t>
            </w:r>
          </w:p>
        </w:tc>
        <w:tc>
          <w:tcPr>
            <w:tcW w:w="708" w:type="dxa"/>
            <w:noWrap/>
            <w:vAlign w:val="center"/>
          </w:tcPr>
          <w:p w14:paraId="44A10D9B" w14:textId="77777777" w:rsidR="00927858" w:rsidRDefault="00B207A1">
            <w:pPr>
              <w:pStyle w:val="affb"/>
              <w:rPr>
                <w:color w:val="000000"/>
                <w:szCs w:val="22"/>
              </w:rPr>
            </w:pPr>
            <w:r>
              <w:rPr>
                <w:color w:val="000000"/>
                <w:szCs w:val="22"/>
              </w:rPr>
              <w:t>/</w:t>
            </w:r>
          </w:p>
        </w:tc>
        <w:tc>
          <w:tcPr>
            <w:tcW w:w="2268" w:type="dxa"/>
            <w:vAlign w:val="center"/>
          </w:tcPr>
          <w:p w14:paraId="44A10D9C" w14:textId="77777777" w:rsidR="00927858" w:rsidRDefault="00B207A1">
            <w:pPr>
              <w:pStyle w:val="affb"/>
              <w:rPr>
                <w:color w:val="000000"/>
                <w:szCs w:val="22"/>
              </w:rPr>
            </w:pPr>
            <w:r>
              <w:rPr>
                <w:color w:val="000000"/>
                <w:szCs w:val="22"/>
              </w:rPr>
              <w:t>L4200*W800*H1600</w:t>
            </w:r>
          </w:p>
        </w:tc>
        <w:tc>
          <w:tcPr>
            <w:tcW w:w="709" w:type="dxa"/>
            <w:vAlign w:val="center"/>
          </w:tcPr>
          <w:p w14:paraId="44A10D9D" w14:textId="77777777" w:rsidR="00927858" w:rsidRDefault="00B207A1">
            <w:pPr>
              <w:pStyle w:val="affb"/>
              <w:rPr>
                <w:color w:val="000000"/>
                <w:szCs w:val="22"/>
              </w:rPr>
            </w:pPr>
            <w:r>
              <w:rPr>
                <w:color w:val="000000"/>
                <w:szCs w:val="22"/>
              </w:rPr>
              <w:t>2</w:t>
            </w:r>
          </w:p>
        </w:tc>
        <w:tc>
          <w:tcPr>
            <w:tcW w:w="867" w:type="dxa"/>
            <w:gridSpan w:val="2"/>
            <w:vAlign w:val="center"/>
          </w:tcPr>
          <w:p w14:paraId="44A10D9E" w14:textId="77777777" w:rsidR="00927858" w:rsidRDefault="00B207A1">
            <w:pPr>
              <w:pStyle w:val="affb"/>
              <w:rPr>
                <w:color w:val="000000"/>
                <w:szCs w:val="22"/>
              </w:rPr>
            </w:pPr>
            <w:r>
              <w:rPr>
                <w:color w:val="000000"/>
                <w:szCs w:val="22"/>
              </w:rPr>
              <w:t>新增</w:t>
            </w:r>
          </w:p>
        </w:tc>
      </w:tr>
      <w:tr w:rsidR="00927858" w14:paraId="44A10DA7" w14:textId="77777777">
        <w:trPr>
          <w:trHeight w:val="397"/>
          <w:jc w:val="center"/>
        </w:trPr>
        <w:tc>
          <w:tcPr>
            <w:tcW w:w="557" w:type="dxa"/>
            <w:vMerge/>
            <w:vAlign w:val="center"/>
          </w:tcPr>
          <w:p w14:paraId="44A10DA0" w14:textId="77777777" w:rsidR="00927858" w:rsidRDefault="00927858">
            <w:pPr>
              <w:pStyle w:val="affb"/>
              <w:rPr>
                <w:color w:val="000000"/>
              </w:rPr>
            </w:pPr>
          </w:p>
        </w:tc>
        <w:tc>
          <w:tcPr>
            <w:tcW w:w="993" w:type="dxa"/>
            <w:noWrap/>
            <w:vAlign w:val="center"/>
          </w:tcPr>
          <w:p w14:paraId="44A10DA1" w14:textId="77777777" w:rsidR="00927858" w:rsidRDefault="00B207A1">
            <w:pPr>
              <w:pStyle w:val="affb"/>
              <w:rPr>
                <w:color w:val="000000"/>
                <w:szCs w:val="22"/>
              </w:rPr>
            </w:pPr>
            <w:r>
              <w:rPr>
                <w:color w:val="000000"/>
                <w:szCs w:val="22"/>
              </w:rPr>
              <w:t>中和槽</w:t>
            </w:r>
          </w:p>
        </w:tc>
        <w:tc>
          <w:tcPr>
            <w:tcW w:w="2268" w:type="dxa"/>
            <w:noWrap/>
            <w:vAlign w:val="center"/>
          </w:tcPr>
          <w:p w14:paraId="44A10DA2" w14:textId="77777777" w:rsidR="00927858" w:rsidRDefault="00B207A1">
            <w:pPr>
              <w:pStyle w:val="affb"/>
              <w:rPr>
                <w:color w:val="000000"/>
                <w:szCs w:val="22"/>
              </w:rPr>
            </w:pPr>
            <w:r>
              <w:rPr>
                <w:color w:val="000000"/>
                <w:szCs w:val="22"/>
              </w:rPr>
              <w:t>L4500*W800*H1200</w:t>
            </w:r>
          </w:p>
        </w:tc>
        <w:tc>
          <w:tcPr>
            <w:tcW w:w="708" w:type="dxa"/>
            <w:noWrap/>
            <w:vAlign w:val="center"/>
          </w:tcPr>
          <w:p w14:paraId="44A10DA3" w14:textId="77777777" w:rsidR="00927858" w:rsidRDefault="00B207A1">
            <w:pPr>
              <w:pStyle w:val="affb"/>
              <w:rPr>
                <w:color w:val="000000"/>
                <w:szCs w:val="22"/>
              </w:rPr>
            </w:pPr>
            <w:r>
              <w:rPr>
                <w:color w:val="000000"/>
                <w:szCs w:val="22"/>
              </w:rPr>
              <w:t>1</w:t>
            </w:r>
          </w:p>
        </w:tc>
        <w:tc>
          <w:tcPr>
            <w:tcW w:w="2268" w:type="dxa"/>
            <w:vAlign w:val="center"/>
          </w:tcPr>
          <w:p w14:paraId="44A10DA4" w14:textId="77777777" w:rsidR="00927858" w:rsidRDefault="00B207A1">
            <w:pPr>
              <w:pStyle w:val="affb"/>
              <w:rPr>
                <w:color w:val="000000"/>
                <w:szCs w:val="22"/>
              </w:rPr>
            </w:pPr>
            <w:r>
              <w:rPr>
                <w:color w:val="000000"/>
                <w:szCs w:val="22"/>
              </w:rPr>
              <w:t>L4200*W800*H1600</w:t>
            </w:r>
          </w:p>
        </w:tc>
        <w:tc>
          <w:tcPr>
            <w:tcW w:w="709" w:type="dxa"/>
            <w:vAlign w:val="center"/>
          </w:tcPr>
          <w:p w14:paraId="44A10DA5" w14:textId="77777777" w:rsidR="00927858" w:rsidRDefault="00B207A1">
            <w:pPr>
              <w:pStyle w:val="affb"/>
              <w:rPr>
                <w:color w:val="000000"/>
                <w:szCs w:val="22"/>
              </w:rPr>
            </w:pPr>
            <w:r>
              <w:rPr>
                <w:color w:val="000000"/>
                <w:szCs w:val="22"/>
              </w:rPr>
              <w:t>1</w:t>
            </w:r>
          </w:p>
        </w:tc>
        <w:tc>
          <w:tcPr>
            <w:tcW w:w="867" w:type="dxa"/>
            <w:gridSpan w:val="2"/>
            <w:vAlign w:val="center"/>
          </w:tcPr>
          <w:p w14:paraId="44A10DA6" w14:textId="77777777" w:rsidR="00927858" w:rsidRDefault="00B207A1">
            <w:pPr>
              <w:pStyle w:val="affb"/>
              <w:rPr>
                <w:color w:val="000000"/>
                <w:szCs w:val="22"/>
              </w:rPr>
            </w:pPr>
            <w:r>
              <w:rPr>
                <w:color w:val="000000"/>
                <w:szCs w:val="22"/>
              </w:rPr>
              <w:t>规格变大</w:t>
            </w:r>
          </w:p>
        </w:tc>
      </w:tr>
      <w:tr w:rsidR="00927858" w14:paraId="44A10DAF" w14:textId="77777777">
        <w:trPr>
          <w:trHeight w:val="397"/>
          <w:jc w:val="center"/>
        </w:trPr>
        <w:tc>
          <w:tcPr>
            <w:tcW w:w="557" w:type="dxa"/>
            <w:vMerge/>
            <w:vAlign w:val="center"/>
          </w:tcPr>
          <w:p w14:paraId="44A10DA8" w14:textId="77777777" w:rsidR="00927858" w:rsidRDefault="00927858">
            <w:pPr>
              <w:pStyle w:val="affb"/>
              <w:rPr>
                <w:color w:val="000000"/>
              </w:rPr>
            </w:pPr>
          </w:p>
        </w:tc>
        <w:tc>
          <w:tcPr>
            <w:tcW w:w="993" w:type="dxa"/>
            <w:noWrap/>
            <w:vAlign w:val="center"/>
          </w:tcPr>
          <w:p w14:paraId="44A10DA9" w14:textId="77777777" w:rsidR="00927858" w:rsidRDefault="00B207A1">
            <w:pPr>
              <w:pStyle w:val="affb"/>
              <w:rPr>
                <w:color w:val="000000"/>
                <w:szCs w:val="22"/>
              </w:rPr>
            </w:pPr>
            <w:r>
              <w:rPr>
                <w:color w:val="000000"/>
                <w:szCs w:val="22"/>
              </w:rPr>
              <w:t>镀锌槽</w:t>
            </w:r>
            <w:r>
              <w:rPr>
                <w:color w:val="000000"/>
                <w:szCs w:val="22"/>
              </w:rPr>
              <w:t>(</w:t>
            </w:r>
            <w:r>
              <w:rPr>
                <w:color w:val="000000"/>
                <w:szCs w:val="22"/>
              </w:rPr>
              <w:t>配备过滤系统</w:t>
            </w:r>
            <w:r>
              <w:rPr>
                <w:color w:val="000000"/>
                <w:szCs w:val="22"/>
              </w:rPr>
              <w:t>)</w:t>
            </w:r>
          </w:p>
        </w:tc>
        <w:tc>
          <w:tcPr>
            <w:tcW w:w="2268" w:type="dxa"/>
            <w:noWrap/>
            <w:vAlign w:val="center"/>
          </w:tcPr>
          <w:p w14:paraId="44A10DAA" w14:textId="77777777" w:rsidR="00927858" w:rsidRDefault="00B207A1">
            <w:pPr>
              <w:pStyle w:val="affb"/>
              <w:rPr>
                <w:color w:val="000000"/>
                <w:szCs w:val="22"/>
              </w:rPr>
            </w:pPr>
            <w:r>
              <w:rPr>
                <w:color w:val="000000"/>
                <w:szCs w:val="22"/>
              </w:rPr>
              <w:t>L4500*W1000*H1200</w:t>
            </w:r>
          </w:p>
        </w:tc>
        <w:tc>
          <w:tcPr>
            <w:tcW w:w="708" w:type="dxa"/>
            <w:noWrap/>
            <w:vAlign w:val="center"/>
          </w:tcPr>
          <w:p w14:paraId="44A10DAB" w14:textId="77777777" w:rsidR="00927858" w:rsidRDefault="00B207A1">
            <w:pPr>
              <w:pStyle w:val="affb"/>
              <w:rPr>
                <w:color w:val="000000"/>
                <w:szCs w:val="22"/>
              </w:rPr>
            </w:pPr>
            <w:r>
              <w:rPr>
                <w:color w:val="000000"/>
                <w:szCs w:val="22"/>
              </w:rPr>
              <w:t>8</w:t>
            </w:r>
          </w:p>
        </w:tc>
        <w:tc>
          <w:tcPr>
            <w:tcW w:w="2268" w:type="dxa"/>
            <w:vAlign w:val="center"/>
          </w:tcPr>
          <w:p w14:paraId="44A10DAC" w14:textId="77777777" w:rsidR="00927858" w:rsidRDefault="00B207A1">
            <w:pPr>
              <w:pStyle w:val="affb"/>
              <w:rPr>
                <w:color w:val="000000"/>
                <w:szCs w:val="22"/>
              </w:rPr>
            </w:pPr>
            <w:r>
              <w:rPr>
                <w:color w:val="000000"/>
                <w:szCs w:val="22"/>
              </w:rPr>
              <w:t>L4200*W1000*H1600</w:t>
            </w:r>
          </w:p>
        </w:tc>
        <w:tc>
          <w:tcPr>
            <w:tcW w:w="709" w:type="dxa"/>
            <w:vAlign w:val="center"/>
          </w:tcPr>
          <w:p w14:paraId="44A10DAD" w14:textId="77777777" w:rsidR="00927858" w:rsidRDefault="00B207A1">
            <w:pPr>
              <w:pStyle w:val="affb"/>
              <w:rPr>
                <w:color w:val="000000"/>
                <w:szCs w:val="22"/>
              </w:rPr>
            </w:pPr>
            <w:r>
              <w:rPr>
                <w:color w:val="000000"/>
                <w:szCs w:val="22"/>
              </w:rPr>
              <w:t>6</w:t>
            </w:r>
          </w:p>
        </w:tc>
        <w:tc>
          <w:tcPr>
            <w:tcW w:w="867" w:type="dxa"/>
            <w:gridSpan w:val="2"/>
            <w:vAlign w:val="center"/>
          </w:tcPr>
          <w:p w14:paraId="44A10DAE" w14:textId="77777777" w:rsidR="00927858" w:rsidRDefault="00B207A1">
            <w:pPr>
              <w:pStyle w:val="affb"/>
              <w:rPr>
                <w:color w:val="000000"/>
                <w:szCs w:val="22"/>
              </w:rPr>
            </w:pPr>
            <w:r>
              <w:rPr>
                <w:color w:val="000000"/>
                <w:szCs w:val="22"/>
              </w:rPr>
              <w:t>规格变大，数量减少</w:t>
            </w:r>
          </w:p>
        </w:tc>
      </w:tr>
      <w:tr w:rsidR="00927858" w14:paraId="44A10DB7" w14:textId="77777777">
        <w:trPr>
          <w:trHeight w:val="397"/>
          <w:jc w:val="center"/>
        </w:trPr>
        <w:tc>
          <w:tcPr>
            <w:tcW w:w="557" w:type="dxa"/>
            <w:vMerge/>
            <w:vAlign w:val="center"/>
          </w:tcPr>
          <w:p w14:paraId="44A10DB0" w14:textId="77777777" w:rsidR="00927858" w:rsidRDefault="00927858">
            <w:pPr>
              <w:pStyle w:val="affb"/>
              <w:rPr>
                <w:color w:val="000000"/>
              </w:rPr>
            </w:pPr>
          </w:p>
        </w:tc>
        <w:tc>
          <w:tcPr>
            <w:tcW w:w="993" w:type="dxa"/>
            <w:noWrap/>
            <w:vAlign w:val="center"/>
          </w:tcPr>
          <w:p w14:paraId="44A10DB1" w14:textId="77777777" w:rsidR="00927858" w:rsidRDefault="00B207A1">
            <w:pPr>
              <w:pStyle w:val="affb"/>
              <w:rPr>
                <w:color w:val="000000"/>
                <w:szCs w:val="22"/>
              </w:rPr>
            </w:pPr>
            <w:r>
              <w:rPr>
                <w:color w:val="000000"/>
                <w:szCs w:val="22"/>
              </w:rPr>
              <w:t>溶锌槽</w:t>
            </w:r>
          </w:p>
        </w:tc>
        <w:tc>
          <w:tcPr>
            <w:tcW w:w="2268" w:type="dxa"/>
            <w:noWrap/>
            <w:vAlign w:val="center"/>
          </w:tcPr>
          <w:p w14:paraId="44A10DB2" w14:textId="77777777" w:rsidR="00927858" w:rsidRDefault="00B207A1">
            <w:pPr>
              <w:pStyle w:val="affb"/>
              <w:rPr>
                <w:color w:val="000000"/>
                <w:szCs w:val="22"/>
              </w:rPr>
            </w:pPr>
            <w:r>
              <w:rPr>
                <w:color w:val="000000"/>
                <w:szCs w:val="22"/>
              </w:rPr>
              <w:t>/</w:t>
            </w:r>
          </w:p>
        </w:tc>
        <w:tc>
          <w:tcPr>
            <w:tcW w:w="708" w:type="dxa"/>
            <w:noWrap/>
            <w:vAlign w:val="center"/>
          </w:tcPr>
          <w:p w14:paraId="44A10DB3" w14:textId="77777777" w:rsidR="00927858" w:rsidRDefault="00B207A1">
            <w:pPr>
              <w:pStyle w:val="affb"/>
              <w:rPr>
                <w:color w:val="000000"/>
                <w:szCs w:val="22"/>
              </w:rPr>
            </w:pPr>
            <w:r>
              <w:rPr>
                <w:color w:val="000000"/>
                <w:szCs w:val="22"/>
              </w:rPr>
              <w:t>/</w:t>
            </w:r>
          </w:p>
        </w:tc>
        <w:tc>
          <w:tcPr>
            <w:tcW w:w="2268" w:type="dxa"/>
            <w:vAlign w:val="center"/>
          </w:tcPr>
          <w:p w14:paraId="44A10DB4" w14:textId="77777777" w:rsidR="00927858" w:rsidRDefault="00B207A1">
            <w:pPr>
              <w:pStyle w:val="affb"/>
              <w:rPr>
                <w:color w:val="000000"/>
                <w:szCs w:val="22"/>
              </w:rPr>
            </w:pPr>
            <w:r>
              <w:rPr>
                <w:color w:val="000000"/>
                <w:szCs w:val="22"/>
              </w:rPr>
              <w:t>L3800*W1800*H1200</w:t>
            </w:r>
          </w:p>
        </w:tc>
        <w:tc>
          <w:tcPr>
            <w:tcW w:w="709" w:type="dxa"/>
            <w:vAlign w:val="center"/>
          </w:tcPr>
          <w:p w14:paraId="44A10DB5" w14:textId="77777777" w:rsidR="00927858" w:rsidRDefault="00B207A1">
            <w:pPr>
              <w:pStyle w:val="affb"/>
              <w:rPr>
                <w:color w:val="000000"/>
                <w:szCs w:val="22"/>
              </w:rPr>
            </w:pPr>
            <w:r>
              <w:rPr>
                <w:color w:val="000000"/>
                <w:szCs w:val="22"/>
              </w:rPr>
              <w:t>1</w:t>
            </w:r>
          </w:p>
        </w:tc>
        <w:tc>
          <w:tcPr>
            <w:tcW w:w="867" w:type="dxa"/>
            <w:gridSpan w:val="2"/>
            <w:vAlign w:val="center"/>
          </w:tcPr>
          <w:p w14:paraId="44A10DB6" w14:textId="77777777" w:rsidR="00927858" w:rsidRDefault="00B207A1">
            <w:pPr>
              <w:pStyle w:val="affb"/>
              <w:rPr>
                <w:color w:val="000000"/>
                <w:szCs w:val="22"/>
              </w:rPr>
            </w:pPr>
            <w:r>
              <w:rPr>
                <w:color w:val="000000"/>
                <w:szCs w:val="22"/>
              </w:rPr>
              <w:t>新增，用于镀液调配</w:t>
            </w:r>
          </w:p>
        </w:tc>
      </w:tr>
      <w:tr w:rsidR="00927858" w14:paraId="44A10DBF" w14:textId="77777777">
        <w:trPr>
          <w:trHeight w:val="397"/>
          <w:jc w:val="center"/>
        </w:trPr>
        <w:tc>
          <w:tcPr>
            <w:tcW w:w="557" w:type="dxa"/>
            <w:vMerge/>
            <w:vAlign w:val="center"/>
          </w:tcPr>
          <w:p w14:paraId="44A10DB8" w14:textId="77777777" w:rsidR="00927858" w:rsidRDefault="00927858">
            <w:pPr>
              <w:pStyle w:val="affb"/>
              <w:rPr>
                <w:color w:val="000000"/>
              </w:rPr>
            </w:pPr>
          </w:p>
        </w:tc>
        <w:tc>
          <w:tcPr>
            <w:tcW w:w="993" w:type="dxa"/>
            <w:noWrap/>
            <w:vAlign w:val="center"/>
          </w:tcPr>
          <w:p w14:paraId="44A10DB9" w14:textId="77777777" w:rsidR="00927858" w:rsidRDefault="00B207A1">
            <w:pPr>
              <w:pStyle w:val="affb"/>
              <w:rPr>
                <w:color w:val="000000"/>
                <w:szCs w:val="22"/>
              </w:rPr>
            </w:pPr>
            <w:r>
              <w:rPr>
                <w:color w:val="000000"/>
                <w:szCs w:val="22"/>
              </w:rPr>
              <w:t>回收槽</w:t>
            </w:r>
          </w:p>
        </w:tc>
        <w:tc>
          <w:tcPr>
            <w:tcW w:w="2268" w:type="dxa"/>
            <w:noWrap/>
            <w:vAlign w:val="center"/>
          </w:tcPr>
          <w:p w14:paraId="44A10DBA" w14:textId="77777777" w:rsidR="00927858" w:rsidRDefault="00B207A1">
            <w:pPr>
              <w:pStyle w:val="affb"/>
              <w:rPr>
                <w:color w:val="000000"/>
                <w:szCs w:val="22"/>
              </w:rPr>
            </w:pPr>
            <w:r>
              <w:rPr>
                <w:color w:val="000000"/>
                <w:szCs w:val="22"/>
              </w:rPr>
              <w:t>L4500*W800*H1200</w:t>
            </w:r>
          </w:p>
        </w:tc>
        <w:tc>
          <w:tcPr>
            <w:tcW w:w="708" w:type="dxa"/>
            <w:noWrap/>
            <w:vAlign w:val="center"/>
          </w:tcPr>
          <w:p w14:paraId="44A10DBB" w14:textId="77777777" w:rsidR="00927858" w:rsidRDefault="00B207A1">
            <w:pPr>
              <w:pStyle w:val="affb"/>
              <w:rPr>
                <w:color w:val="000000"/>
                <w:szCs w:val="22"/>
              </w:rPr>
            </w:pPr>
            <w:r>
              <w:rPr>
                <w:color w:val="000000"/>
                <w:szCs w:val="22"/>
              </w:rPr>
              <w:t>1</w:t>
            </w:r>
          </w:p>
        </w:tc>
        <w:tc>
          <w:tcPr>
            <w:tcW w:w="2268" w:type="dxa"/>
            <w:vAlign w:val="center"/>
          </w:tcPr>
          <w:p w14:paraId="44A10DBC" w14:textId="77777777" w:rsidR="00927858" w:rsidRDefault="00B207A1">
            <w:pPr>
              <w:pStyle w:val="affb"/>
              <w:rPr>
                <w:color w:val="000000"/>
                <w:szCs w:val="22"/>
              </w:rPr>
            </w:pPr>
            <w:r>
              <w:rPr>
                <w:color w:val="000000"/>
                <w:szCs w:val="22"/>
              </w:rPr>
              <w:t>/</w:t>
            </w:r>
          </w:p>
        </w:tc>
        <w:tc>
          <w:tcPr>
            <w:tcW w:w="709" w:type="dxa"/>
            <w:vAlign w:val="center"/>
          </w:tcPr>
          <w:p w14:paraId="44A10DBD" w14:textId="77777777" w:rsidR="00927858" w:rsidRDefault="00B207A1">
            <w:pPr>
              <w:pStyle w:val="affb"/>
              <w:rPr>
                <w:color w:val="000000"/>
                <w:szCs w:val="22"/>
              </w:rPr>
            </w:pPr>
            <w:r>
              <w:rPr>
                <w:color w:val="000000"/>
                <w:szCs w:val="22"/>
              </w:rPr>
              <w:t>/</w:t>
            </w:r>
          </w:p>
        </w:tc>
        <w:tc>
          <w:tcPr>
            <w:tcW w:w="867" w:type="dxa"/>
            <w:gridSpan w:val="2"/>
            <w:vAlign w:val="center"/>
          </w:tcPr>
          <w:p w14:paraId="44A10DBE" w14:textId="77777777" w:rsidR="00927858" w:rsidRDefault="00B207A1">
            <w:pPr>
              <w:pStyle w:val="affb"/>
              <w:rPr>
                <w:color w:val="000000"/>
                <w:szCs w:val="22"/>
              </w:rPr>
            </w:pPr>
            <w:r>
              <w:rPr>
                <w:color w:val="000000"/>
                <w:szCs w:val="22"/>
              </w:rPr>
              <w:t>不再建设</w:t>
            </w:r>
          </w:p>
        </w:tc>
      </w:tr>
      <w:tr w:rsidR="00927858" w14:paraId="44A10DC7" w14:textId="77777777">
        <w:trPr>
          <w:trHeight w:val="397"/>
          <w:jc w:val="center"/>
        </w:trPr>
        <w:tc>
          <w:tcPr>
            <w:tcW w:w="557" w:type="dxa"/>
            <w:vMerge/>
            <w:vAlign w:val="center"/>
          </w:tcPr>
          <w:p w14:paraId="44A10DC0" w14:textId="77777777" w:rsidR="00927858" w:rsidRDefault="00927858">
            <w:pPr>
              <w:pStyle w:val="affb"/>
              <w:rPr>
                <w:color w:val="000000"/>
              </w:rPr>
            </w:pPr>
          </w:p>
        </w:tc>
        <w:tc>
          <w:tcPr>
            <w:tcW w:w="993" w:type="dxa"/>
            <w:noWrap/>
            <w:vAlign w:val="center"/>
          </w:tcPr>
          <w:p w14:paraId="44A10DC1" w14:textId="77777777" w:rsidR="00927858" w:rsidRDefault="00B207A1">
            <w:pPr>
              <w:pStyle w:val="affb"/>
              <w:rPr>
                <w:color w:val="000000"/>
                <w:szCs w:val="22"/>
              </w:rPr>
            </w:pPr>
            <w:r>
              <w:rPr>
                <w:color w:val="000000"/>
                <w:szCs w:val="22"/>
              </w:rPr>
              <w:t>双联水洗槽</w:t>
            </w:r>
          </w:p>
        </w:tc>
        <w:tc>
          <w:tcPr>
            <w:tcW w:w="2268" w:type="dxa"/>
            <w:noWrap/>
            <w:vAlign w:val="center"/>
          </w:tcPr>
          <w:p w14:paraId="44A10DC2" w14:textId="77777777" w:rsidR="00927858" w:rsidRDefault="00B207A1">
            <w:pPr>
              <w:pStyle w:val="affb"/>
              <w:rPr>
                <w:color w:val="000000"/>
                <w:szCs w:val="22"/>
              </w:rPr>
            </w:pPr>
            <w:r>
              <w:rPr>
                <w:color w:val="000000"/>
                <w:szCs w:val="22"/>
              </w:rPr>
              <w:t>L4500*W800*H1200</w:t>
            </w:r>
          </w:p>
        </w:tc>
        <w:tc>
          <w:tcPr>
            <w:tcW w:w="708" w:type="dxa"/>
            <w:noWrap/>
            <w:vAlign w:val="center"/>
          </w:tcPr>
          <w:p w14:paraId="44A10DC3" w14:textId="77777777" w:rsidR="00927858" w:rsidRDefault="00B207A1">
            <w:pPr>
              <w:pStyle w:val="affb"/>
              <w:rPr>
                <w:color w:val="000000"/>
                <w:szCs w:val="22"/>
              </w:rPr>
            </w:pPr>
            <w:r>
              <w:rPr>
                <w:color w:val="000000"/>
                <w:szCs w:val="22"/>
              </w:rPr>
              <w:t>2</w:t>
            </w:r>
          </w:p>
        </w:tc>
        <w:tc>
          <w:tcPr>
            <w:tcW w:w="2268" w:type="dxa"/>
            <w:vAlign w:val="center"/>
          </w:tcPr>
          <w:p w14:paraId="44A10DC4" w14:textId="77777777" w:rsidR="00927858" w:rsidRDefault="00B207A1">
            <w:pPr>
              <w:pStyle w:val="affb"/>
              <w:rPr>
                <w:color w:val="000000"/>
                <w:szCs w:val="22"/>
              </w:rPr>
            </w:pPr>
            <w:r>
              <w:rPr>
                <w:color w:val="000000"/>
                <w:szCs w:val="22"/>
              </w:rPr>
              <w:t>L4200*W800*H1600</w:t>
            </w:r>
          </w:p>
        </w:tc>
        <w:tc>
          <w:tcPr>
            <w:tcW w:w="709" w:type="dxa"/>
            <w:vAlign w:val="center"/>
          </w:tcPr>
          <w:p w14:paraId="44A10DC5" w14:textId="77777777" w:rsidR="00927858" w:rsidRDefault="00B207A1">
            <w:pPr>
              <w:pStyle w:val="affb"/>
              <w:rPr>
                <w:color w:val="000000"/>
                <w:szCs w:val="22"/>
              </w:rPr>
            </w:pPr>
            <w:r>
              <w:rPr>
                <w:color w:val="000000"/>
                <w:szCs w:val="22"/>
              </w:rPr>
              <w:t>2</w:t>
            </w:r>
          </w:p>
        </w:tc>
        <w:tc>
          <w:tcPr>
            <w:tcW w:w="867" w:type="dxa"/>
            <w:gridSpan w:val="2"/>
            <w:vAlign w:val="center"/>
          </w:tcPr>
          <w:p w14:paraId="44A10DC6" w14:textId="77777777" w:rsidR="00927858" w:rsidRDefault="00B207A1">
            <w:pPr>
              <w:pStyle w:val="affb"/>
              <w:rPr>
                <w:color w:val="000000"/>
                <w:szCs w:val="22"/>
              </w:rPr>
            </w:pPr>
            <w:r>
              <w:rPr>
                <w:color w:val="000000"/>
                <w:szCs w:val="22"/>
              </w:rPr>
              <w:t>规格变大</w:t>
            </w:r>
          </w:p>
        </w:tc>
      </w:tr>
      <w:tr w:rsidR="00927858" w14:paraId="44A10DCF" w14:textId="77777777">
        <w:trPr>
          <w:trHeight w:val="397"/>
          <w:jc w:val="center"/>
        </w:trPr>
        <w:tc>
          <w:tcPr>
            <w:tcW w:w="557" w:type="dxa"/>
            <w:vMerge/>
            <w:vAlign w:val="center"/>
          </w:tcPr>
          <w:p w14:paraId="44A10DC8" w14:textId="77777777" w:rsidR="00927858" w:rsidRDefault="00927858">
            <w:pPr>
              <w:pStyle w:val="affb"/>
              <w:rPr>
                <w:color w:val="000000"/>
              </w:rPr>
            </w:pPr>
          </w:p>
        </w:tc>
        <w:tc>
          <w:tcPr>
            <w:tcW w:w="993" w:type="dxa"/>
            <w:noWrap/>
            <w:vAlign w:val="center"/>
          </w:tcPr>
          <w:p w14:paraId="44A10DC9" w14:textId="77777777" w:rsidR="00927858" w:rsidRDefault="00B207A1">
            <w:pPr>
              <w:pStyle w:val="affb"/>
              <w:rPr>
                <w:color w:val="000000"/>
                <w:szCs w:val="22"/>
              </w:rPr>
            </w:pPr>
            <w:r>
              <w:rPr>
                <w:color w:val="000000"/>
                <w:szCs w:val="22"/>
              </w:rPr>
              <w:t>出光槽</w:t>
            </w:r>
          </w:p>
        </w:tc>
        <w:tc>
          <w:tcPr>
            <w:tcW w:w="2268" w:type="dxa"/>
            <w:noWrap/>
            <w:vAlign w:val="center"/>
          </w:tcPr>
          <w:p w14:paraId="44A10DCA" w14:textId="77777777" w:rsidR="00927858" w:rsidRDefault="00B207A1">
            <w:pPr>
              <w:pStyle w:val="affb"/>
              <w:rPr>
                <w:color w:val="000000"/>
                <w:szCs w:val="22"/>
              </w:rPr>
            </w:pPr>
            <w:r>
              <w:rPr>
                <w:color w:val="000000"/>
                <w:szCs w:val="22"/>
              </w:rPr>
              <w:t>L4500*W800*H1200</w:t>
            </w:r>
          </w:p>
        </w:tc>
        <w:tc>
          <w:tcPr>
            <w:tcW w:w="708" w:type="dxa"/>
            <w:noWrap/>
            <w:vAlign w:val="center"/>
          </w:tcPr>
          <w:p w14:paraId="44A10DCB" w14:textId="77777777" w:rsidR="00927858" w:rsidRDefault="00B207A1">
            <w:pPr>
              <w:pStyle w:val="affb"/>
              <w:rPr>
                <w:color w:val="000000"/>
                <w:szCs w:val="22"/>
              </w:rPr>
            </w:pPr>
            <w:r>
              <w:rPr>
                <w:color w:val="000000"/>
                <w:szCs w:val="22"/>
              </w:rPr>
              <w:t>1</w:t>
            </w:r>
          </w:p>
        </w:tc>
        <w:tc>
          <w:tcPr>
            <w:tcW w:w="2268" w:type="dxa"/>
            <w:vAlign w:val="center"/>
          </w:tcPr>
          <w:p w14:paraId="44A10DCC" w14:textId="77777777" w:rsidR="00927858" w:rsidRDefault="00B207A1">
            <w:pPr>
              <w:pStyle w:val="affb"/>
              <w:rPr>
                <w:color w:val="000000"/>
                <w:szCs w:val="22"/>
              </w:rPr>
            </w:pPr>
            <w:r>
              <w:rPr>
                <w:color w:val="000000"/>
                <w:szCs w:val="22"/>
              </w:rPr>
              <w:t>L4200*W800*H1600</w:t>
            </w:r>
          </w:p>
        </w:tc>
        <w:tc>
          <w:tcPr>
            <w:tcW w:w="709" w:type="dxa"/>
            <w:vAlign w:val="center"/>
          </w:tcPr>
          <w:p w14:paraId="44A10DCD" w14:textId="77777777" w:rsidR="00927858" w:rsidRDefault="00B207A1">
            <w:pPr>
              <w:pStyle w:val="affb"/>
              <w:rPr>
                <w:color w:val="000000"/>
                <w:szCs w:val="22"/>
              </w:rPr>
            </w:pPr>
            <w:r>
              <w:rPr>
                <w:color w:val="000000"/>
                <w:szCs w:val="22"/>
              </w:rPr>
              <w:t>1</w:t>
            </w:r>
          </w:p>
        </w:tc>
        <w:tc>
          <w:tcPr>
            <w:tcW w:w="867" w:type="dxa"/>
            <w:gridSpan w:val="2"/>
            <w:vAlign w:val="center"/>
          </w:tcPr>
          <w:p w14:paraId="44A10DCE" w14:textId="77777777" w:rsidR="00927858" w:rsidRDefault="00B207A1">
            <w:pPr>
              <w:pStyle w:val="affb"/>
              <w:rPr>
                <w:color w:val="000000"/>
                <w:szCs w:val="22"/>
              </w:rPr>
            </w:pPr>
            <w:r>
              <w:rPr>
                <w:color w:val="000000"/>
                <w:szCs w:val="22"/>
              </w:rPr>
              <w:t>规格变大</w:t>
            </w:r>
          </w:p>
        </w:tc>
      </w:tr>
      <w:tr w:rsidR="00927858" w14:paraId="44A10DD7" w14:textId="77777777">
        <w:trPr>
          <w:trHeight w:val="397"/>
          <w:jc w:val="center"/>
        </w:trPr>
        <w:tc>
          <w:tcPr>
            <w:tcW w:w="557" w:type="dxa"/>
            <w:vMerge/>
            <w:vAlign w:val="center"/>
          </w:tcPr>
          <w:p w14:paraId="44A10DD0" w14:textId="77777777" w:rsidR="00927858" w:rsidRDefault="00927858">
            <w:pPr>
              <w:pStyle w:val="affb"/>
              <w:rPr>
                <w:color w:val="000000"/>
              </w:rPr>
            </w:pPr>
          </w:p>
        </w:tc>
        <w:tc>
          <w:tcPr>
            <w:tcW w:w="993" w:type="dxa"/>
            <w:noWrap/>
            <w:vAlign w:val="center"/>
          </w:tcPr>
          <w:p w14:paraId="44A10DD1" w14:textId="77777777" w:rsidR="00927858" w:rsidRDefault="00B207A1">
            <w:pPr>
              <w:pStyle w:val="affb"/>
              <w:rPr>
                <w:color w:val="000000"/>
                <w:szCs w:val="22"/>
              </w:rPr>
            </w:pPr>
            <w:r>
              <w:rPr>
                <w:color w:val="000000"/>
                <w:szCs w:val="22"/>
              </w:rPr>
              <w:t>双联水洗槽</w:t>
            </w:r>
          </w:p>
        </w:tc>
        <w:tc>
          <w:tcPr>
            <w:tcW w:w="2268" w:type="dxa"/>
            <w:noWrap/>
            <w:vAlign w:val="center"/>
          </w:tcPr>
          <w:p w14:paraId="44A10DD2" w14:textId="77777777" w:rsidR="00927858" w:rsidRDefault="00B207A1">
            <w:pPr>
              <w:pStyle w:val="affb"/>
              <w:rPr>
                <w:color w:val="000000"/>
                <w:szCs w:val="22"/>
              </w:rPr>
            </w:pPr>
            <w:r>
              <w:rPr>
                <w:color w:val="000000"/>
                <w:szCs w:val="22"/>
              </w:rPr>
              <w:t>L4500*W800*H1200</w:t>
            </w:r>
          </w:p>
        </w:tc>
        <w:tc>
          <w:tcPr>
            <w:tcW w:w="708" w:type="dxa"/>
            <w:noWrap/>
            <w:vAlign w:val="center"/>
          </w:tcPr>
          <w:p w14:paraId="44A10DD3" w14:textId="77777777" w:rsidR="00927858" w:rsidRDefault="00B207A1">
            <w:pPr>
              <w:pStyle w:val="affb"/>
              <w:rPr>
                <w:color w:val="000000"/>
                <w:szCs w:val="22"/>
              </w:rPr>
            </w:pPr>
            <w:r>
              <w:rPr>
                <w:color w:val="000000"/>
                <w:szCs w:val="22"/>
              </w:rPr>
              <w:t>2</w:t>
            </w:r>
          </w:p>
        </w:tc>
        <w:tc>
          <w:tcPr>
            <w:tcW w:w="2268" w:type="dxa"/>
            <w:vAlign w:val="center"/>
          </w:tcPr>
          <w:p w14:paraId="44A10DD4" w14:textId="77777777" w:rsidR="00927858" w:rsidRDefault="00B207A1">
            <w:pPr>
              <w:pStyle w:val="affb"/>
              <w:rPr>
                <w:color w:val="000000"/>
                <w:szCs w:val="22"/>
              </w:rPr>
            </w:pPr>
            <w:r>
              <w:rPr>
                <w:color w:val="000000"/>
                <w:szCs w:val="22"/>
              </w:rPr>
              <w:t>L800*W600*H1000</w:t>
            </w:r>
          </w:p>
        </w:tc>
        <w:tc>
          <w:tcPr>
            <w:tcW w:w="709" w:type="dxa"/>
            <w:vAlign w:val="center"/>
          </w:tcPr>
          <w:p w14:paraId="44A10DD5" w14:textId="77777777" w:rsidR="00927858" w:rsidRDefault="00B207A1">
            <w:pPr>
              <w:pStyle w:val="affb"/>
              <w:rPr>
                <w:color w:val="000000"/>
                <w:szCs w:val="22"/>
              </w:rPr>
            </w:pPr>
            <w:r>
              <w:rPr>
                <w:color w:val="000000"/>
                <w:szCs w:val="22"/>
              </w:rPr>
              <w:t>2</w:t>
            </w:r>
          </w:p>
        </w:tc>
        <w:tc>
          <w:tcPr>
            <w:tcW w:w="867" w:type="dxa"/>
            <w:gridSpan w:val="2"/>
            <w:vAlign w:val="center"/>
          </w:tcPr>
          <w:p w14:paraId="44A10DD6" w14:textId="77777777" w:rsidR="00927858" w:rsidRDefault="00B207A1">
            <w:pPr>
              <w:pStyle w:val="affb"/>
              <w:rPr>
                <w:color w:val="000000"/>
                <w:szCs w:val="22"/>
              </w:rPr>
            </w:pPr>
            <w:r>
              <w:rPr>
                <w:color w:val="000000"/>
                <w:szCs w:val="22"/>
              </w:rPr>
              <w:t>规格变小</w:t>
            </w:r>
          </w:p>
        </w:tc>
      </w:tr>
      <w:tr w:rsidR="00927858" w14:paraId="44A10DDF" w14:textId="77777777">
        <w:trPr>
          <w:trHeight w:val="397"/>
          <w:jc w:val="center"/>
        </w:trPr>
        <w:tc>
          <w:tcPr>
            <w:tcW w:w="557" w:type="dxa"/>
            <w:vMerge/>
            <w:vAlign w:val="center"/>
          </w:tcPr>
          <w:p w14:paraId="44A10DD8" w14:textId="77777777" w:rsidR="00927858" w:rsidRDefault="00927858">
            <w:pPr>
              <w:pStyle w:val="affb"/>
              <w:rPr>
                <w:color w:val="000000"/>
              </w:rPr>
            </w:pPr>
          </w:p>
        </w:tc>
        <w:tc>
          <w:tcPr>
            <w:tcW w:w="993" w:type="dxa"/>
            <w:noWrap/>
            <w:vAlign w:val="center"/>
          </w:tcPr>
          <w:p w14:paraId="44A10DD9" w14:textId="77777777" w:rsidR="00927858" w:rsidRDefault="00B207A1">
            <w:pPr>
              <w:pStyle w:val="affb"/>
              <w:rPr>
                <w:color w:val="000000"/>
                <w:szCs w:val="22"/>
              </w:rPr>
            </w:pPr>
            <w:r>
              <w:rPr>
                <w:color w:val="000000"/>
                <w:szCs w:val="22"/>
              </w:rPr>
              <w:t>蓝白钝化槽</w:t>
            </w:r>
          </w:p>
        </w:tc>
        <w:tc>
          <w:tcPr>
            <w:tcW w:w="2268" w:type="dxa"/>
            <w:noWrap/>
            <w:vAlign w:val="center"/>
          </w:tcPr>
          <w:p w14:paraId="44A10DDA" w14:textId="77777777" w:rsidR="00927858" w:rsidRDefault="00B207A1">
            <w:pPr>
              <w:pStyle w:val="affb"/>
              <w:rPr>
                <w:color w:val="000000"/>
                <w:szCs w:val="22"/>
              </w:rPr>
            </w:pPr>
            <w:r>
              <w:rPr>
                <w:color w:val="000000"/>
                <w:szCs w:val="22"/>
              </w:rPr>
              <w:t>L4500*W800*H1200</w:t>
            </w:r>
          </w:p>
        </w:tc>
        <w:tc>
          <w:tcPr>
            <w:tcW w:w="708" w:type="dxa"/>
            <w:noWrap/>
            <w:vAlign w:val="center"/>
          </w:tcPr>
          <w:p w14:paraId="44A10DDB" w14:textId="77777777" w:rsidR="00927858" w:rsidRDefault="00B207A1">
            <w:pPr>
              <w:pStyle w:val="affb"/>
              <w:rPr>
                <w:color w:val="000000"/>
                <w:szCs w:val="22"/>
              </w:rPr>
            </w:pPr>
            <w:r>
              <w:rPr>
                <w:color w:val="000000"/>
                <w:szCs w:val="22"/>
              </w:rPr>
              <w:t>1</w:t>
            </w:r>
          </w:p>
        </w:tc>
        <w:tc>
          <w:tcPr>
            <w:tcW w:w="2268" w:type="dxa"/>
            <w:vAlign w:val="center"/>
          </w:tcPr>
          <w:p w14:paraId="44A10DDC" w14:textId="77777777" w:rsidR="00927858" w:rsidRDefault="00B207A1">
            <w:pPr>
              <w:pStyle w:val="affb"/>
              <w:rPr>
                <w:color w:val="000000"/>
                <w:szCs w:val="22"/>
              </w:rPr>
            </w:pPr>
            <w:r>
              <w:rPr>
                <w:color w:val="000000"/>
                <w:szCs w:val="22"/>
              </w:rPr>
              <w:t>L4200*W800*H1600</w:t>
            </w:r>
          </w:p>
        </w:tc>
        <w:tc>
          <w:tcPr>
            <w:tcW w:w="709" w:type="dxa"/>
            <w:vAlign w:val="center"/>
          </w:tcPr>
          <w:p w14:paraId="44A10DDD" w14:textId="77777777" w:rsidR="00927858" w:rsidRDefault="00B207A1">
            <w:pPr>
              <w:pStyle w:val="affb"/>
              <w:rPr>
                <w:color w:val="000000"/>
                <w:szCs w:val="22"/>
              </w:rPr>
            </w:pPr>
            <w:r>
              <w:rPr>
                <w:color w:val="000000"/>
                <w:szCs w:val="22"/>
              </w:rPr>
              <w:t>1</w:t>
            </w:r>
          </w:p>
        </w:tc>
        <w:tc>
          <w:tcPr>
            <w:tcW w:w="867" w:type="dxa"/>
            <w:gridSpan w:val="2"/>
            <w:vAlign w:val="center"/>
          </w:tcPr>
          <w:p w14:paraId="44A10DDE" w14:textId="77777777" w:rsidR="00927858" w:rsidRDefault="00B207A1">
            <w:pPr>
              <w:pStyle w:val="affb"/>
              <w:rPr>
                <w:color w:val="000000"/>
                <w:szCs w:val="22"/>
              </w:rPr>
            </w:pPr>
            <w:r>
              <w:rPr>
                <w:color w:val="000000"/>
                <w:szCs w:val="22"/>
              </w:rPr>
              <w:t>规格变大</w:t>
            </w:r>
          </w:p>
        </w:tc>
      </w:tr>
      <w:tr w:rsidR="00927858" w14:paraId="44A10DE7" w14:textId="77777777">
        <w:trPr>
          <w:trHeight w:val="397"/>
          <w:jc w:val="center"/>
        </w:trPr>
        <w:tc>
          <w:tcPr>
            <w:tcW w:w="557" w:type="dxa"/>
            <w:vMerge/>
            <w:vAlign w:val="center"/>
          </w:tcPr>
          <w:p w14:paraId="44A10DE0" w14:textId="77777777" w:rsidR="00927858" w:rsidRDefault="00927858">
            <w:pPr>
              <w:pStyle w:val="affb"/>
              <w:rPr>
                <w:color w:val="000000"/>
              </w:rPr>
            </w:pPr>
          </w:p>
        </w:tc>
        <w:tc>
          <w:tcPr>
            <w:tcW w:w="993" w:type="dxa"/>
            <w:noWrap/>
            <w:vAlign w:val="center"/>
          </w:tcPr>
          <w:p w14:paraId="44A10DE1" w14:textId="77777777" w:rsidR="00927858" w:rsidRDefault="00B207A1">
            <w:pPr>
              <w:pStyle w:val="affb"/>
              <w:rPr>
                <w:color w:val="000000"/>
                <w:szCs w:val="22"/>
              </w:rPr>
            </w:pPr>
            <w:r>
              <w:rPr>
                <w:color w:val="000000"/>
                <w:szCs w:val="22"/>
              </w:rPr>
              <w:t>双联水洗槽</w:t>
            </w:r>
          </w:p>
        </w:tc>
        <w:tc>
          <w:tcPr>
            <w:tcW w:w="2268" w:type="dxa"/>
            <w:noWrap/>
            <w:vAlign w:val="center"/>
          </w:tcPr>
          <w:p w14:paraId="44A10DE2" w14:textId="77777777" w:rsidR="00927858" w:rsidRDefault="00B207A1">
            <w:pPr>
              <w:pStyle w:val="affb"/>
              <w:rPr>
                <w:color w:val="000000"/>
                <w:szCs w:val="22"/>
              </w:rPr>
            </w:pPr>
            <w:r>
              <w:rPr>
                <w:color w:val="000000"/>
                <w:szCs w:val="22"/>
              </w:rPr>
              <w:t>L4500*W800*H1200</w:t>
            </w:r>
          </w:p>
        </w:tc>
        <w:tc>
          <w:tcPr>
            <w:tcW w:w="708" w:type="dxa"/>
            <w:noWrap/>
            <w:vAlign w:val="center"/>
          </w:tcPr>
          <w:p w14:paraId="44A10DE3" w14:textId="77777777" w:rsidR="00927858" w:rsidRDefault="00B207A1">
            <w:pPr>
              <w:pStyle w:val="affb"/>
              <w:rPr>
                <w:color w:val="000000"/>
                <w:szCs w:val="22"/>
              </w:rPr>
            </w:pPr>
            <w:r>
              <w:rPr>
                <w:color w:val="000000"/>
                <w:szCs w:val="22"/>
              </w:rPr>
              <w:t>2</w:t>
            </w:r>
          </w:p>
        </w:tc>
        <w:tc>
          <w:tcPr>
            <w:tcW w:w="2268" w:type="dxa"/>
            <w:vAlign w:val="center"/>
          </w:tcPr>
          <w:p w14:paraId="44A10DE4" w14:textId="77777777" w:rsidR="00927858" w:rsidRDefault="00B207A1">
            <w:pPr>
              <w:pStyle w:val="affb"/>
              <w:rPr>
                <w:color w:val="000000"/>
                <w:szCs w:val="22"/>
              </w:rPr>
            </w:pPr>
            <w:r>
              <w:rPr>
                <w:color w:val="000000"/>
                <w:szCs w:val="22"/>
              </w:rPr>
              <w:t>L4200*W800*H1600</w:t>
            </w:r>
          </w:p>
        </w:tc>
        <w:tc>
          <w:tcPr>
            <w:tcW w:w="709" w:type="dxa"/>
            <w:vAlign w:val="center"/>
          </w:tcPr>
          <w:p w14:paraId="44A10DE5" w14:textId="77777777" w:rsidR="00927858" w:rsidRDefault="00B207A1">
            <w:pPr>
              <w:pStyle w:val="affb"/>
              <w:rPr>
                <w:color w:val="000000"/>
                <w:szCs w:val="22"/>
              </w:rPr>
            </w:pPr>
            <w:r>
              <w:rPr>
                <w:color w:val="000000"/>
                <w:szCs w:val="22"/>
              </w:rPr>
              <w:t>2</w:t>
            </w:r>
          </w:p>
        </w:tc>
        <w:tc>
          <w:tcPr>
            <w:tcW w:w="867" w:type="dxa"/>
            <w:gridSpan w:val="2"/>
            <w:vAlign w:val="center"/>
          </w:tcPr>
          <w:p w14:paraId="44A10DE6" w14:textId="77777777" w:rsidR="00927858" w:rsidRDefault="00B207A1">
            <w:pPr>
              <w:pStyle w:val="affb"/>
              <w:rPr>
                <w:color w:val="000000"/>
                <w:szCs w:val="22"/>
              </w:rPr>
            </w:pPr>
            <w:r>
              <w:rPr>
                <w:color w:val="000000"/>
                <w:szCs w:val="22"/>
              </w:rPr>
              <w:t>规格变大，数量增加</w:t>
            </w:r>
          </w:p>
        </w:tc>
      </w:tr>
      <w:tr w:rsidR="00927858" w14:paraId="44A10DEF" w14:textId="77777777">
        <w:trPr>
          <w:trHeight w:val="397"/>
          <w:jc w:val="center"/>
        </w:trPr>
        <w:tc>
          <w:tcPr>
            <w:tcW w:w="557" w:type="dxa"/>
            <w:vMerge/>
            <w:vAlign w:val="center"/>
          </w:tcPr>
          <w:p w14:paraId="44A10DE8" w14:textId="77777777" w:rsidR="00927858" w:rsidRDefault="00927858">
            <w:pPr>
              <w:pStyle w:val="affb"/>
              <w:rPr>
                <w:color w:val="000000"/>
              </w:rPr>
            </w:pPr>
          </w:p>
        </w:tc>
        <w:tc>
          <w:tcPr>
            <w:tcW w:w="993" w:type="dxa"/>
            <w:noWrap/>
            <w:vAlign w:val="center"/>
          </w:tcPr>
          <w:p w14:paraId="44A10DE9" w14:textId="77777777" w:rsidR="00927858" w:rsidRDefault="00B207A1">
            <w:pPr>
              <w:pStyle w:val="affb"/>
              <w:rPr>
                <w:color w:val="000000"/>
                <w:szCs w:val="22"/>
              </w:rPr>
            </w:pPr>
            <w:r>
              <w:rPr>
                <w:color w:val="000000"/>
                <w:szCs w:val="22"/>
              </w:rPr>
              <w:t>五彩钝化槽</w:t>
            </w:r>
          </w:p>
        </w:tc>
        <w:tc>
          <w:tcPr>
            <w:tcW w:w="2268" w:type="dxa"/>
            <w:noWrap/>
            <w:vAlign w:val="center"/>
          </w:tcPr>
          <w:p w14:paraId="44A10DEA" w14:textId="77777777" w:rsidR="00927858" w:rsidRDefault="00B207A1">
            <w:pPr>
              <w:pStyle w:val="affb"/>
              <w:rPr>
                <w:color w:val="000000"/>
                <w:szCs w:val="22"/>
              </w:rPr>
            </w:pPr>
            <w:r>
              <w:rPr>
                <w:color w:val="000000"/>
                <w:szCs w:val="22"/>
              </w:rPr>
              <w:t>L4500*W800*H1200</w:t>
            </w:r>
          </w:p>
        </w:tc>
        <w:tc>
          <w:tcPr>
            <w:tcW w:w="708" w:type="dxa"/>
            <w:noWrap/>
            <w:vAlign w:val="center"/>
          </w:tcPr>
          <w:p w14:paraId="44A10DEB" w14:textId="77777777" w:rsidR="00927858" w:rsidRDefault="00B207A1">
            <w:pPr>
              <w:pStyle w:val="affb"/>
              <w:rPr>
                <w:color w:val="000000"/>
                <w:szCs w:val="22"/>
              </w:rPr>
            </w:pPr>
            <w:r>
              <w:rPr>
                <w:color w:val="000000"/>
                <w:szCs w:val="22"/>
              </w:rPr>
              <w:t>1</w:t>
            </w:r>
          </w:p>
        </w:tc>
        <w:tc>
          <w:tcPr>
            <w:tcW w:w="2268" w:type="dxa"/>
            <w:vAlign w:val="center"/>
          </w:tcPr>
          <w:p w14:paraId="44A10DEC" w14:textId="77777777" w:rsidR="00927858" w:rsidRDefault="00B207A1">
            <w:pPr>
              <w:pStyle w:val="affb"/>
              <w:rPr>
                <w:color w:val="000000"/>
                <w:szCs w:val="22"/>
              </w:rPr>
            </w:pPr>
            <w:r>
              <w:rPr>
                <w:color w:val="000000"/>
                <w:szCs w:val="22"/>
              </w:rPr>
              <w:t>L4200*W800*H1600</w:t>
            </w:r>
          </w:p>
        </w:tc>
        <w:tc>
          <w:tcPr>
            <w:tcW w:w="709" w:type="dxa"/>
            <w:vAlign w:val="center"/>
          </w:tcPr>
          <w:p w14:paraId="44A10DED" w14:textId="77777777" w:rsidR="00927858" w:rsidRDefault="00B207A1">
            <w:pPr>
              <w:pStyle w:val="affb"/>
              <w:rPr>
                <w:color w:val="000000"/>
                <w:szCs w:val="22"/>
              </w:rPr>
            </w:pPr>
            <w:r>
              <w:rPr>
                <w:color w:val="000000"/>
                <w:szCs w:val="22"/>
              </w:rPr>
              <w:t>1</w:t>
            </w:r>
          </w:p>
        </w:tc>
        <w:tc>
          <w:tcPr>
            <w:tcW w:w="867" w:type="dxa"/>
            <w:gridSpan w:val="2"/>
            <w:vAlign w:val="center"/>
          </w:tcPr>
          <w:p w14:paraId="44A10DEE" w14:textId="77777777" w:rsidR="00927858" w:rsidRDefault="00B207A1">
            <w:pPr>
              <w:pStyle w:val="affb"/>
              <w:rPr>
                <w:color w:val="000000"/>
                <w:szCs w:val="22"/>
              </w:rPr>
            </w:pPr>
            <w:r>
              <w:rPr>
                <w:color w:val="000000"/>
                <w:szCs w:val="22"/>
              </w:rPr>
              <w:t>规格变大</w:t>
            </w:r>
          </w:p>
        </w:tc>
      </w:tr>
      <w:tr w:rsidR="00927858" w14:paraId="44A10DF7" w14:textId="77777777">
        <w:trPr>
          <w:trHeight w:val="397"/>
          <w:jc w:val="center"/>
        </w:trPr>
        <w:tc>
          <w:tcPr>
            <w:tcW w:w="557" w:type="dxa"/>
            <w:vMerge/>
            <w:vAlign w:val="center"/>
          </w:tcPr>
          <w:p w14:paraId="44A10DF0" w14:textId="77777777" w:rsidR="00927858" w:rsidRDefault="00927858">
            <w:pPr>
              <w:pStyle w:val="affb"/>
              <w:rPr>
                <w:color w:val="000000"/>
              </w:rPr>
            </w:pPr>
          </w:p>
        </w:tc>
        <w:tc>
          <w:tcPr>
            <w:tcW w:w="993" w:type="dxa"/>
            <w:noWrap/>
            <w:vAlign w:val="center"/>
          </w:tcPr>
          <w:p w14:paraId="44A10DF1" w14:textId="77777777" w:rsidR="00927858" w:rsidRDefault="00B207A1">
            <w:pPr>
              <w:pStyle w:val="affb"/>
              <w:rPr>
                <w:color w:val="000000"/>
                <w:szCs w:val="22"/>
              </w:rPr>
            </w:pPr>
            <w:r>
              <w:rPr>
                <w:color w:val="000000"/>
                <w:szCs w:val="22"/>
              </w:rPr>
              <w:t>双联水洗槽</w:t>
            </w:r>
          </w:p>
        </w:tc>
        <w:tc>
          <w:tcPr>
            <w:tcW w:w="2268" w:type="dxa"/>
            <w:noWrap/>
            <w:vAlign w:val="center"/>
          </w:tcPr>
          <w:p w14:paraId="44A10DF2" w14:textId="77777777" w:rsidR="00927858" w:rsidRDefault="00B207A1">
            <w:pPr>
              <w:pStyle w:val="affb"/>
              <w:rPr>
                <w:color w:val="000000"/>
                <w:szCs w:val="22"/>
              </w:rPr>
            </w:pPr>
            <w:r>
              <w:rPr>
                <w:color w:val="000000"/>
                <w:szCs w:val="22"/>
              </w:rPr>
              <w:t>L4500*W800*H1200</w:t>
            </w:r>
          </w:p>
        </w:tc>
        <w:tc>
          <w:tcPr>
            <w:tcW w:w="708" w:type="dxa"/>
            <w:noWrap/>
            <w:vAlign w:val="center"/>
          </w:tcPr>
          <w:p w14:paraId="44A10DF3" w14:textId="77777777" w:rsidR="00927858" w:rsidRDefault="00B207A1">
            <w:pPr>
              <w:pStyle w:val="affb"/>
              <w:rPr>
                <w:color w:val="000000"/>
                <w:szCs w:val="22"/>
              </w:rPr>
            </w:pPr>
            <w:r>
              <w:rPr>
                <w:color w:val="000000"/>
                <w:szCs w:val="22"/>
              </w:rPr>
              <w:t>2</w:t>
            </w:r>
          </w:p>
        </w:tc>
        <w:tc>
          <w:tcPr>
            <w:tcW w:w="2268" w:type="dxa"/>
            <w:vAlign w:val="center"/>
          </w:tcPr>
          <w:p w14:paraId="44A10DF4" w14:textId="77777777" w:rsidR="00927858" w:rsidRDefault="00B207A1">
            <w:pPr>
              <w:pStyle w:val="affb"/>
              <w:rPr>
                <w:color w:val="000000"/>
                <w:szCs w:val="22"/>
              </w:rPr>
            </w:pPr>
            <w:r>
              <w:rPr>
                <w:color w:val="000000"/>
                <w:szCs w:val="22"/>
              </w:rPr>
              <w:t>L4200*W800*H1600</w:t>
            </w:r>
          </w:p>
        </w:tc>
        <w:tc>
          <w:tcPr>
            <w:tcW w:w="709" w:type="dxa"/>
            <w:vAlign w:val="center"/>
          </w:tcPr>
          <w:p w14:paraId="44A10DF5" w14:textId="77777777" w:rsidR="00927858" w:rsidRDefault="00B207A1">
            <w:pPr>
              <w:pStyle w:val="affb"/>
              <w:rPr>
                <w:color w:val="000000"/>
                <w:szCs w:val="22"/>
              </w:rPr>
            </w:pPr>
            <w:r>
              <w:rPr>
                <w:color w:val="000000"/>
                <w:szCs w:val="22"/>
              </w:rPr>
              <w:t>3</w:t>
            </w:r>
          </w:p>
        </w:tc>
        <w:tc>
          <w:tcPr>
            <w:tcW w:w="867" w:type="dxa"/>
            <w:gridSpan w:val="2"/>
            <w:vAlign w:val="center"/>
          </w:tcPr>
          <w:p w14:paraId="44A10DF6" w14:textId="77777777" w:rsidR="00927858" w:rsidRDefault="00B207A1">
            <w:pPr>
              <w:pStyle w:val="affb"/>
              <w:rPr>
                <w:color w:val="000000"/>
                <w:szCs w:val="22"/>
              </w:rPr>
            </w:pPr>
            <w:r>
              <w:rPr>
                <w:color w:val="000000"/>
                <w:szCs w:val="22"/>
              </w:rPr>
              <w:t>规格变大，数量增加</w:t>
            </w:r>
          </w:p>
        </w:tc>
      </w:tr>
      <w:tr w:rsidR="00927858" w14:paraId="44A10DFF" w14:textId="77777777">
        <w:trPr>
          <w:trHeight w:val="397"/>
          <w:jc w:val="center"/>
        </w:trPr>
        <w:tc>
          <w:tcPr>
            <w:tcW w:w="557" w:type="dxa"/>
            <w:vMerge/>
            <w:vAlign w:val="center"/>
          </w:tcPr>
          <w:p w14:paraId="44A10DF8" w14:textId="77777777" w:rsidR="00927858" w:rsidRDefault="00927858">
            <w:pPr>
              <w:pStyle w:val="affb"/>
              <w:rPr>
                <w:color w:val="000000"/>
              </w:rPr>
            </w:pPr>
          </w:p>
        </w:tc>
        <w:tc>
          <w:tcPr>
            <w:tcW w:w="993" w:type="dxa"/>
            <w:noWrap/>
            <w:vAlign w:val="center"/>
          </w:tcPr>
          <w:p w14:paraId="44A10DF9" w14:textId="77777777" w:rsidR="00927858" w:rsidRDefault="00B207A1">
            <w:pPr>
              <w:pStyle w:val="affb"/>
              <w:rPr>
                <w:color w:val="000000"/>
                <w:szCs w:val="22"/>
              </w:rPr>
            </w:pPr>
            <w:r>
              <w:rPr>
                <w:color w:val="000000"/>
                <w:szCs w:val="22"/>
              </w:rPr>
              <w:t>双联热水槽</w:t>
            </w:r>
          </w:p>
        </w:tc>
        <w:tc>
          <w:tcPr>
            <w:tcW w:w="2268" w:type="dxa"/>
            <w:noWrap/>
            <w:vAlign w:val="center"/>
          </w:tcPr>
          <w:p w14:paraId="44A10DFA" w14:textId="77777777" w:rsidR="00927858" w:rsidRDefault="00B207A1">
            <w:pPr>
              <w:pStyle w:val="affb"/>
              <w:rPr>
                <w:color w:val="000000"/>
                <w:szCs w:val="22"/>
              </w:rPr>
            </w:pPr>
            <w:r>
              <w:rPr>
                <w:color w:val="000000"/>
                <w:szCs w:val="22"/>
              </w:rPr>
              <w:t>L4500*W800*H1200</w:t>
            </w:r>
          </w:p>
        </w:tc>
        <w:tc>
          <w:tcPr>
            <w:tcW w:w="708" w:type="dxa"/>
            <w:noWrap/>
            <w:vAlign w:val="center"/>
          </w:tcPr>
          <w:p w14:paraId="44A10DFB" w14:textId="77777777" w:rsidR="00927858" w:rsidRDefault="00B207A1">
            <w:pPr>
              <w:pStyle w:val="affb"/>
              <w:rPr>
                <w:color w:val="000000"/>
                <w:szCs w:val="22"/>
              </w:rPr>
            </w:pPr>
            <w:r>
              <w:rPr>
                <w:color w:val="000000"/>
                <w:szCs w:val="22"/>
              </w:rPr>
              <w:t>2</w:t>
            </w:r>
          </w:p>
        </w:tc>
        <w:tc>
          <w:tcPr>
            <w:tcW w:w="2268" w:type="dxa"/>
            <w:vAlign w:val="center"/>
          </w:tcPr>
          <w:p w14:paraId="44A10DFC" w14:textId="77777777" w:rsidR="00927858" w:rsidRDefault="00B207A1">
            <w:pPr>
              <w:pStyle w:val="affb"/>
              <w:rPr>
                <w:color w:val="000000"/>
                <w:szCs w:val="22"/>
              </w:rPr>
            </w:pPr>
            <w:r>
              <w:rPr>
                <w:color w:val="000000"/>
                <w:szCs w:val="22"/>
              </w:rPr>
              <w:t>L800*W600*H1000</w:t>
            </w:r>
          </w:p>
        </w:tc>
        <w:tc>
          <w:tcPr>
            <w:tcW w:w="709" w:type="dxa"/>
            <w:vAlign w:val="center"/>
          </w:tcPr>
          <w:p w14:paraId="44A10DFD" w14:textId="77777777" w:rsidR="00927858" w:rsidRDefault="00B207A1">
            <w:pPr>
              <w:pStyle w:val="affb"/>
              <w:rPr>
                <w:color w:val="000000"/>
                <w:szCs w:val="22"/>
              </w:rPr>
            </w:pPr>
            <w:r>
              <w:rPr>
                <w:color w:val="000000"/>
                <w:szCs w:val="22"/>
              </w:rPr>
              <w:t>2</w:t>
            </w:r>
          </w:p>
        </w:tc>
        <w:tc>
          <w:tcPr>
            <w:tcW w:w="867" w:type="dxa"/>
            <w:gridSpan w:val="2"/>
            <w:vAlign w:val="center"/>
          </w:tcPr>
          <w:p w14:paraId="44A10DFE" w14:textId="77777777" w:rsidR="00927858" w:rsidRDefault="00B207A1">
            <w:pPr>
              <w:pStyle w:val="affb"/>
              <w:rPr>
                <w:color w:val="000000"/>
                <w:szCs w:val="22"/>
              </w:rPr>
            </w:pPr>
            <w:r>
              <w:rPr>
                <w:color w:val="000000"/>
                <w:szCs w:val="22"/>
              </w:rPr>
              <w:t>规格变小</w:t>
            </w:r>
          </w:p>
        </w:tc>
      </w:tr>
      <w:tr w:rsidR="00927858" w14:paraId="44A10E07" w14:textId="77777777">
        <w:trPr>
          <w:trHeight w:val="397"/>
          <w:jc w:val="center"/>
        </w:trPr>
        <w:tc>
          <w:tcPr>
            <w:tcW w:w="557" w:type="dxa"/>
            <w:vMerge/>
            <w:vAlign w:val="center"/>
          </w:tcPr>
          <w:p w14:paraId="44A10E00" w14:textId="77777777" w:rsidR="00927858" w:rsidRDefault="00927858">
            <w:pPr>
              <w:pStyle w:val="affb"/>
              <w:rPr>
                <w:color w:val="000000"/>
              </w:rPr>
            </w:pPr>
          </w:p>
        </w:tc>
        <w:tc>
          <w:tcPr>
            <w:tcW w:w="993" w:type="dxa"/>
            <w:noWrap/>
            <w:vAlign w:val="center"/>
          </w:tcPr>
          <w:p w14:paraId="44A10E01" w14:textId="77777777" w:rsidR="00927858" w:rsidRDefault="00B207A1">
            <w:pPr>
              <w:pStyle w:val="affb"/>
              <w:rPr>
                <w:color w:val="000000"/>
                <w:szCs w:val="22"/>
              </w:rPr>
            </w:pPr>
            <w:r>
              <w:rPr>
                <w:color w:val="000000"/>
                <w:szCs w:val="22"/>
              </w:rPr>
              <w:t>封闭槽</w:t>
            </w:r>
          </w:p>
        </w:tc>
        <w:tc>
          <w:tcPr>
            <w:tcW w:w="2268" w:type="dxa"/>
            <w:noWrap/>
            <w:vAlign w:val="center"/>
          </w:tcPr>
          <w:p w14:paraId="44A10E02" w14:textId="77777777" w:rsidR="00927858" w:rsidRDefault="00B207A1">
            <w:pPr>
              <w:pStyle w:val="affb"/>
              <w:rPr>
                <w:color w:val="000000"/>
                <w:szCs w:val="22"/>
              </w:rPr>
            </w:pPr>
            <w:r>
              <w:rPr>
                <w:color w:val="000000"/>
                <w:szCs w:val="22"/>
              </w:rPr>
              <w:t>L4500*W800*H1200</w:t>
            </w:r>
          </w:p>
        </w:tc>
        <w:tc>
          <w:tcPr>
            <w:tcW w:w="708" w:type="dxa"/>
            <w:noWrap/>
            <w:vAlign w:val="center"/>
          </w:tcPr>
          <w:p w14:paraId="44A10E03" w14:textId="77777777" w:rsidR="00927858" w:rsidRDefault="00B207A1">
            <w:pPr>
              <w:pStyle w:val="affb"/>
              <w:rPr>
                <w:color w:val="000000"/>
                <w:szCs w:val="22"/>
              </w:rPr>
            </w:pPr>
            <w:r>
              <w:rPr>
                <w:color w:val="000000"/>
                <w:szCs w:val="22"/>
              </w:rPr>
              <w:t>1</w:t>
            </w:r>
          </w:p>
        </w:tc>
        <w:tc>
          <w:tcPr>
            <w:tcW w:w="2268" w:type="dxa"/>
            <w:vAlign w:val="center"/>
          </w:tcPr>
          <w:p w14:paraId="44A10E04" w14:textId="77777777" w:rsidR="00927858" w:rsidRDefault="00B207A1">
            <w:pPr>
              <w:pStyle w:val="affb"/>
              <w:rPr>
                <w:color w:val="000000"/>
                <w:szCs w:val="22"/>
              </w:rPr>
            </w:pPr>
            <w:r>
              <w:rPr>
                <w:color w:val="000000"/>
                <w:szCs w:val="22"/>
              </w:rPr>
              <w:t>L4200*W800*H1600</w:t>
            </w:r>
          </w:p>
        </w:tc>
        <w:tc>
          <w:tcPr>
            <w:tcW w:w="709" w:type="dxa"/>
            <w:vAlign w:val="center"/>
          </w:tcPr>
          <w:p w14:paraId="44A10E05" w14:textId="77777777" w:rsidR="00927858" w:rsidRDefault="00B207A1">
            <w:pPr>
              <w:pStyle w:val="affb"/>
              <w:rPr>
                <w:color w:val="000000"/>
                <w:szCs w:val="22"/>
              </w:rPr>
            </w:pPr>
            <w:r>
              <w:rPr>
                <w:color w:val="000000"/>
                <w:szCs w:val="22"/>
              </w:rPr>
              <w:t>1</w:t>
            </w:r>
          </w:p>
        </w:tc>
        <w:tc>
          <w:tcPr>
            <w:tcW w:w="867" w:type="dxa"/>
            <w:gridSpan w:val="2"/>
            <w:vAlign w:val="center"/>
          </w:tcPr>
          <w:p w14:paraId="44A10E06" w14:textId="77777777" w:rsidR="00927858" w:rsidRDefault="00B207A1">
            <w:pPr>
              <w:pStyle w:val="affb"/>
              <w:rPr>
                <w:color w:val="000000"/>
                <w:szCs w:val="22"/>
              </w:rPr>
            </w:pPr>
            <w:r>
              <w:rPr>
                <w:color w:val="000000"/>
                <w:szCs w:val="22"/>
              </w:rPr>
              <w:t>规格变大</w:t>
            </w:r>
          </w:p>
        </w:tc>
      </w:tr>
      <w:tr w:rsidR="00927858" w14:paraId="44A10E0F" w14:textId="77777777">
        <w:trPr>
          <w:trHeight w:val="397"/>
          <w:jc w:val="center"/>
        </w:trPr>
        <w:tc>
          <w:tcPr>
            <w:tcW w:w="557" w:type="dxa"/>
            <w:vMerge/>
            <w:vAlign w:val="center"/>
          </w:tcPr>
          <w:p w14:paraId="44A10E08" w14:textId="77777777" w:rsidR="00927858" w:rsidRDefault="00927858">
            <w:pPr>
              <w:pStyle w:val="affb"/>
              <w:rPr>
                <w:color w:val="000000"/>
              </w:rPr>
            </w:pPr>
          </w:p>
        </w:tc>
        <w:tc>
          <w:tcPr>
            <w:tcW w:w="993" w:type="dxa"/>
            <w:noWrap/>
            <w:vAlign w:val="center"/>
          </w:tcPr>
          <w:p w14:paraId="44A10E09" w14:textId="77777777" w:rsidR="00927858" w:rsidRDefault="00B207A1">
            <w:pPr>
              <w:pStyle w:val="affb"/>
              <w:rPr>
                <w:color w:val="000000"/>
                <w:szCs w:val="22"/>
              </w:rPr>
            </w:pPr>
            <w:r>
              <w:rPr>
                <w:color w:val="000000"/>
                <w:szCs w:val="22"/>
              </w:rPr>
              <w:t>烘干机</w:t>
            </w:r>
          </w:p>
        </w:tc>
        <w:tc>
          <w:tcPr>
            <w:tcW w:w="2268" w:type="dxa"/>
            <w:noWrap/>
            <w:vAlign w:val="center"/>
          </w:tcPr>
          <w:p w14:paraId="44A10E0A" w14:textId="77777777" w:rsidR="00927858" w:rsidRDefault="00B207A1">
            <w:pPr>
              <w:pStyle w:val="affb"/>
              <w:rPr>
                <w:color w:val="000000"/>
                <w:szCs w:val="22"/>
              </w:rPr>
            </w:pPr>
            <w:r>
              <w:rPr>
                <w:color w:val="000000"/>
                <w:szCs w:val="22"/>
              </w:rPr>
              <w:t>天然气烘道</w:t>
            </w:r>
          </w:p>
        </w:tc>
        <w:tc>
          <w:tcPr>
            <w:tcW w:w="708" w:type="dxa"/>
            <w:noWrap/>
            <w:vAlign w:val="center"/>
          </w:tcPr>
          <w:p w14:paraId="44A10E0B" w14:textId="77777777" w:rsidR="00927858" w:rsidRDefault="00B207A1">
            <w:pPr>
              <w:pStyle w:val="affb"/>
              <w:rPr>
                <w:color w:val="000000"/>
                <w:szCs w:val="22"/>
              </w:rPr>
            </w:pPr>
            <w:r>
              <w:rPr>
                <w:color w:val="000000"/>
                <w:szCs w:val="22"/>
              </w:rPr>
              <w:t>5</w:t>
            </w:r>
          </w:p>
        </w:tc>
        <w:tc>
          <w:tcPr>
            <w:tcW w:w="2268" w:type="dxa"/>
            <w:vAlign w:val="center"/>
          </w:tcPr>
          <w:p w14:paraId="44A10E0C" w14:textId="77777777" w:rsidR="00927858" w:rsidRDefault="00B207A1">
            <w:pPr>
              <w:pStyle w:val="affb"/>
              <w:rPr>
                <w:color w:val="000000"/>
                <w:szCs w:val="22"/>
              </w:rPr>
            </w:pPr>
            <w:r>
              <w:rPr>
                <w:color w:val="000000"/>
                <w:szCs w:val="22"/>
              </w:rPr>
              <w:t>L4200*W1000*H1600</w:t>
            </w:r>
          </w:p>
        </w:tc>
        <w:tc>
          <w:tcPr>
            <w:tcW w:w="709" w:type="dxa"/>
            <w:vAlign w:val="center"/>
          </w:tcPr>
          <w:p w14:paraId="44A10E0D" w14:textId="77777777" w:rsidR="00927858" w:rsidRDefault="00B207A1">
            <w:pPr>
              <w:pStyle w:val="affb"/>
              <w:rPr>
                <w:color w:val="000000"/>
                <w:szCs w:val="22"/>
              </w:rPr>
            </w:pPr>
            <w:r>
              <w:rPr>
                <w:color w:val="000000"/>
                <w:szCs w:val="22"/>
              </w:rPr>
              <w:t>3</w:t>
            </w:r>
          </w:p>
        </w:tc>
        <w:tc>
          <w:tcPr>
            <w:tcW w:w="867" w:type="dxa"/>
            <w:gridSpan w:val="2"/>
            <w:vAlign w:val="center"/>
          </w:tcPr>
          <w:p w14:paraId="44A10E0E" w14:textId="77777777" w:rsidR="00927858" w:rsidRDefault="00B207A1">
            <w:pPr>
              <w:pStyle w:val="affb"/>
              <w:rPr>
                <w:color w:val="000000"/>
                <w:szCs w:val="22"/>
              </w:rPr>
            </w:pPr>
            <w:r>
              <w:rPr>
                <w:color w:val="000000"/>
                <w:szCs w:val="22"/>
              </w:rPr>
              <w:t>改为电烘干</w:t>
            </w:r>
          </w:p>
        </w:tc>
      </w:tr>
      <w:tr w:rsidR="00927858" w14:paraId="44A10E17" w14:textId="77777777">
        <w:trPr>
          <w:trHeight w:val="397"/>
          <w:jc w:val="center"/>
        </w:trPr>
        <w:tc>
          <w:tcPr>
            <w:tcW w:w="557" w:type="dxa"/>
            <w:vMerge/>
            <w:vAlign w:val="center"/>
          </w:tcPr>
          <w:p w14:paraId="44A10E10" w14:textId="77777777" w:rsidR="00927858" w:rsidRDefault="00927858">
            <w:pPr>
              <w:pStyle w:val="affb"/>
              <w:rPr>
                <w:color w:val="000000"/>
              </w:rPr>
            </w:pPr>
          </w:p>
        </w:tc>
        <w:tc>
          <w:tcPr>
            <w:tcW w:w="993" w:type="dxa"/>
            <w:vMerge w:val="restart"/>
            <w:noWrap/>
            <w:vAlign w:val="center"/>
          </w:tcPr>
          <w:p w14:paraId="44A10E11" w14:textId="77777777" w:rsidR="00927858" w:rsidRDefault="00B207A1">
            <w:pPr>
              <w:pStyle w:val="affb"/>
              <w:rPr>
                <w:color w:val="000000"/>
                <w:szCs w:val="22"/>
              </w:rPr>
            </w:pPr>
            <w:r>
              <w:rPr>
                <w:color w:val="000000"/>
                <w:szCs w:val="22"/>
              </w:rPr>
              <w:t>退镀槽</w:t>
            </w:r>
          </w:p>
        </w:tc>
        <w:tc>
          <w:tcPr>
            <w:tcW w:w="2268" w:type="dxa"/>
            <w:vMerge w:val="restart"/>
            <w:noWrap/>
            <w:vAlign w:val="center"/>
          </w:tcPr>
          <w:p w14:paraId="44A10E12" w14:textId="77777777" w:rsidR="00927858" w:rsidRDefault="00B207A1">
            <w:pPr>
              <w:pStyle w:val="affb"/>
              <w:rPr>
                <w:color w:val="000000"/>
                <w:szCs w:val="22"/>
              </w:rPr>
            </w:pPr>
            <w:r>
              <w:rPr>
                <w:color w:val="000000"/>
                <w:szCs w:val="22"/>
              </w:rPr>
              <w:t>L4500*W1200*H1200</w:t>
            </w:r>
          </w:p>
        </w:tc>
        <w:tc>
          <w:tcPr>
            <w:tcW w:w="708" w:type="dxa"/>
            <w:vMerge w:val="restart"/>
            <w:noWrap/>
            <w:vAlign w:val="center"/>
          </w:tcPr>
          <w:p w14:paraId="44A10E13" w14:textId="77777777" w:rsidR="00927858" w:rsidRDefault="00B207A1">
            <w:pPr>
              <w:pStyle w:val="affb"/>
              <w:rPr>
                <w:color w:val="000000"/>
                <w:szCs w:val="22"/>
              </w:rPr>
            </w:pPr>
            <w:r>
              <w:rPr>
                <w:color w:val="000000"/>
                <w:szCs w:val="22"/>
              </w:rPr>
              <w:t>1</w:t>
            </w:r>
          </w:p>
        </w:tc>
        <w:tc>
          <w:tcPr>
            <w:tcW w:w="2268" w:type="dxa"/>
            <w:vAlign w:val="center"/>
          </w:tcPr>
          <w:p w14:paraId="44A10E14" w14:textId="77777777" w:rsidR="00927858" w:rsidRDefault="00B207A1">
            <w:pPr>
              <w:pStyle w:val="affb"/>
              <w:rPr>
                <w:color w:val="000000"/>
                <w:szCs w:val="22"/>
              </w:rPr>
            </w:pPr>
            <w:r>
              <w:rPr>
                <w:color w:val="000000"/>
                <w:szCs w:val="22"/>
              </w:rPr>
              <w:t>L3000*W800*H1200</w:t>
            </w:r>
          </w:p>
        </w:tc>
        <w:tc>
          <w:tcPr>
            <w:tcW w:w="709" w:type="dxa"/>
            <w:vAlign w:val="center"/>
          </w:tcPr>
          <w:p w14:paraId="44A10E15" w14:textId="77777777" w:rsidR="00927858" w:rsidRDefault="00B207A1">
            <w:pPr>
              <w:pStyle w:val="affb"/>
              <w:rPr>
                <w:color w:val="000000"/>
                <w:szCs w:val="22"/>
              </w:rPr>
            </w:pPr>
            <w:r>
              <w:rPr>
                <w:color w:val="000000"/>
                <w:szCs w:val="22"/>
              </w:rPr>
              <w:t>2</w:t>
            </w:r>
          </w:p>
        </w:tc>
        <w:tc>
          <w:tcPr>
            <w:tcW w:w="867" w:type="dxa"/>
            <w:gridSpan w:val="2"/>
            <w:vAlign w:val="center"/>
          </w:tcPr>
          <w:p w14:paraId="44A10E16" w14:textId="77777777" w:rsidR="00927858" w:rsidRDefault="00B207A1">
            <w:pPr>
              <w:pStyle w:val="affb"/>
              <w:rPr>
                <w:color w:val="000000"/>
                <w:szCs w:val="22"/>
              </w:rPr>
            </w:pPr>
            <w:r>
              <w:rPr>
                <w:color w:val="000000"/>
                <w:szCs w:val="22"/>
              </w:rPr>
              <w:t>规格变小，数量增加，用于产品退镀</w:t>
            </w:r>
          </w:p>
        </w:tc>
      </w:tr>
      <w:tr w:rsidR="00927858" w14:paraId="44A10E1F" w14:textId="77777777">
        <w:trPr>
          <w:trHeight w:val="397"/>
          <w:jc w:val="center"/>
        </w:trPr>
        <w:tc>
          <w:tcPr>
            <w:tcW w:w="557" w:type="dxa"/>
            <w:vMerge/>
            <w:vAlign w:val="center"/>
          </w:tcPr>
          <w:p w14:paraId="44A10E18" w14:textId="77777777" w:rsidR="00927858" w:rsidRDefault="00927858">
            <w:pPr>
              <w:pStyle w:val="affb"/>
              <w:rPr>
                <w:color w:val="000000"/>
              </w:rPr>
            </w:pPr>
          </w:p>
        </w:tc>
        <w:tc>
          <w:tcPr>
            <w:tcW w:w="993" w:type="dxa"/>
            <w:vMerge/>
            <w:noWrap/>
            <w:vAlign w:val="center"/>
          </w:tcPr>
          <w:p w14:paraId="44A10E19" w14:textId="77777777" w:rsidR="00927858" w:rsidRDefault="00927858">
            <w:pPr>
              <w:pStyle w:val="affb"/>
              <w:rPr>
                <w:color w:val="000000"/>
                <w:szCs w:val="22"/>
              </w:rPr>
            </w:pPr>
          </w:p>
        </w:tc>
        <w:tc>
          <w:tcPr>
            <w:tcW w:w="2268" w:type="dxa"/>
            <w:vMerge/>
            <w:noWrap/>
            <w:vAlign w:val="center"/>
          </w:tcPr>
          <w:p w14:paraId="44A10E1A" w14:textId="77777777" w:rsidR="00927858" w:rsidRDefault="00927858">
            <w:pPr>
              <w:pStyle w:val="affb"/>
              <w:rPr>
                <w:color w:val="000000"/>
                <w:szCs w:val="22"/>
              </w:rPr>
            </w:pPr>
          </w:p>
        </w:tc>
        <w:tc>
          <w:tcPr>
            <w:tcW w:w="708" w:type="dxa"/>
            <w:vMerge/>
            <w:noWrap/>
            <w:vAlign w:val="center"/>
          </w:tcPr>
          <w:p w14:paraId="44A10E1B" w14:textId="77777777" w:rsidR="00927858" w:rsidRDefault="00927858">
            <w:pPr>
              <w:pStyle w:val="affb"/>
              <w:rPr>
                <w:color w:val="000000"/>
                <w:szCs w:val="22"/>
              </w:rPr>
            </w:pPr>
          </w:p>
        </w:tc>
        <w:tc>
          <w:tcPr>
            <w:tcW w:w="2268" w:type="dxa"/>
            <w:vAlign w:val="center"/>
          </w:tcPr>
          <w:p w14:paraId="44A10E1C" w14:textId="77777777" w:rsidR="00927858" w:rsidRDefault="00B207A1">
            <w:pPr>
              <w:pStyle w:val="affb"/>
              <w:rPr>
                <w:color w:val="000000"/>
                <w:szCs w:val="22"/>
              </w:rPr>
            </w:pPr>
            <w:r>
              <w:rPr>
                <w:color w:val="000000"/>
                <w:szCs w:val="22"/>
              </w:rPr>
              <w:t>L4200*W800*H1600</w:t>
            </w:r>
          </w:p>
        </w:tc>
        <w:tc>
          <w:tcPr>
            <w:tcW w:w="709" w:type="dxa"/>
            <w:vAlign w:val="center"/>
          </w:tcPr>
          <w:p w14:paraId="44A10E1D" w14:textId="77777777" w:rsidR="00927858" w:rsidRDefault="00B207A1">
            <w:pPr>
              <w:pStyle w:val="affb"/>
              <w:rPr>
                <w:color w:val="000000"/>
                <w:szCs w:val="22"/>
              </w:rPr>
            </w:pPr>
            <w:r>
              <w:rPr>
                <w:color w:val="000000"/>
                <w:szCs w:val="22"/>
              </w:rPr>
              <w:t>1</w:t>
            </w:r>
          </w:p>
        </w:tc>
        <w:tc>
          <w:tcPr>
            <w:tcW w:w="867" w:type="dxa"/>
            <w:gridSpan w:val="2"/>
            <w:vAlign w:val="center"/>
          </w:tcPr>
          <w:p w14:paraId="44A10E1E" w14:textId="77777777" w:rsidR="00927858" w:rsidRDefault="00B207A1">
            <w:pPr>
              <w:pStyle w:val="affb"/>
              <w:rPr>
                <w:color w:val="000000"/>
                <w:szCs w:val="22"/>
              </w:rPr>
            </w:pPr>
            <w:r>
              <w:rPr>
                <w:color w:val="000000"/>
                <w:szCs w:val="22"/>
              </w:rPr>
              <w:t>新增，用于挂件退镀</w:t>
            </w:r>
          </w:p>
        </w:tc>
      </w:tr>
      <w:tr w:rsidR="00927858" w14:paraId="44A10E27" w14:textId="77777777">
        <w:trPr>
          <w:trHeight w:val="397"/>
          <w:jc w:val="center"/>
        </w:trPr>
        <w:tc>
          <w:tcPr>
            <w:tcW w:w="557" w:type="dxa"/>
            <w:vMerge/>
            <w:vAlign w:val="center"/>
          </w:tcPr>
          <w:p w14:paraId="44A10E20" w14:textId="77777777" w:rsidR="00927858" w:rsidRDefault="00927858">
            <w:pPr>
              <w:pStyle w:val="affb"/>
              <w:rPr>
                <w:color w:val="000000"/>
              </w:rPr>
            </w:pPr>
          </w:p>
        </w:tc>
        <w:tc>
          <w:tcPr>
            <w:tcW w:w="993" w:type="dxa"/>
            <w:vMerge w:val="restart"/>
            <w:noWrap/>
            <w:vAlign w:val="center"/>
          </w:tcPr>
          <w:p w14:paraId="44A10E21" w14:textId="77777777" w:rsidR="00927858" w:rsidRDefault="00B207A1">
            <w:pPr>
              <w:pStyle w:val="affb"/>
              <w:rPr>
                <w:color w:val="000000"/>
                <w:szCs w:val="22"/>
              </w:rPr>
            </w:pPr>
            <w:r>
              <w:rPr>
                <w:color w:val="000000"/>
                <w:szCs w:val="22"/>
              </w:rPr>
              <w:t>双联水洗槽</w:t>
            </w:r>
          </w:p>
        </w:tc>
        <w:tc>
          <w:tcPr>
            <w:tcW w:w="2268" w:type="dxa"/>
            <w:vMerge w:val="restart"/>
            <w:noWrap/>
            <w:vAlign w:val="center"/>
          </w:tcPr>
          <w:p w14:paraId="44A10E22" w14:textId="77777777" w:rsidR="00927858" w:rsidRDefault="00B207A1">
            <w:pPr>
              <w:pStyle w:val="affb"/>
              <w:rPr>
                <w:color w:val="000000"/>
                <w:szCs w:val="22"/>
              </w:rPr>
            </w:pPr>
            <w:r>
              <w:rPr>
                <w:color w:val="000000"/>
                <w:szCs w:val="22"/>
              </w:rPr>
              <w:t>L4500*W800*H1200</w:t>
            </w:r>
          </w:p>
        </w:tc>
        <w:tc>
          <w:tcPr>
            <w:tcW w:w="708" w:type="dxa"/>
            <w:vMerge w:val="restart"/>
            <w:noWrap/>
            <w:vAlign w:val="center"/>
          </w:tcPr>
          <w:p w14:paraId="44A10E23" w14:textId="77777777" w:rsidR="00927858" w:rsidRDefault="00B207A1">
            <w:pPr>
              <w:pStyle w:val="affb"/>
              <w:rPr>
                <w:color w:val="000000"/>
                <w:szCs w:val="22"/>
              </w:rPr>
            </w:pPr>
            <w:r>
              <w:rPr>
                <w:color w:val="000000"/>
                <w:szCs w:val="22"/>
              </w:rPr>
              <w:t>2</w:t>
            </w:r>
          </w:p>
        </w:tc>
        <w:tc>
          <w:tcPr>
            <w:tcW w:w="2268" w:type="dxa"/>
            <w:vAlign w:val="center"/>
          </w:tcPr>
          <w:p w14:paraId="44A10E24" w14:textId="77777777" w:rsidR="00927858" w:rsidRDefault="00B207A1">
            <w:pPr>
              <w:pStyle w:val="affb"/>
              <w:rPr>
                <w:color w:val="000000"/>
                <w:szCs w:val="22"/>
              </w:rPr>
            </w:pPr>
            <w:r>
              <w:rPr>
                <w:color w:val="000000"/>
                <w:szCs w:val="22"/>
              </w:rPr>
              <w:t>L4000*W600*H600</w:t>
            </w:r>
          </w:p>
        </w:tc>
        <w:tc>
          <w:tcPr>
            <w:tcW w:w="709" w:type="dxa"/>
            <w:vAlign w:val="center"/>
          </w:tcPr>
          <w:p w14:paraId="44A10E25" w14:textId="77777777" w:rsidR="00927858" w:rsidRDefault="00B207A1">
            <w:pPr>
              <w:pStyle w:val="affb"/>
              <w:rPr>
                <w:color w:val="000000"/>
                <w:szCs w:val="22"/>
              </w:rPr>
            </w:pPr>
            <w:r>
              <w:rPr>
                <w:color w:val="000000"/>
                <w:szCs w:val="22"/>
              </w:rPr>
              <w:t>1</w:t>
            </w:r>
          </w:p>
        </w:tc>
        <w:tc>
          <w:tcPr>
            <w:tcW w:w="867" w:type="dxa"/>
            <w:gridSpan w:val="2"/>
            <w:vMerge w:val="restart"/>
            <w:vAlign w:val="center"/>
          </w:tcPr>
          <w:p w14:paraId="44A10E26" w14:textId="77777777" w:rsidR="00927858" w:rsidRDefault="00B207A1">
            <w:pPr>
              <w:pStyle w:val="affb"/>
              <w:rPr>
                <w:color w:val="000000"/>
                <w:szCs w:val="22"/>
              </w:rPr>
            </w:pPr>
            <w:r>
              <w:rPr>
                <w:color w:val="000000"/>
                <w:szCs w:val="22"/>
              </w:rPr>
              <w:t>规格变小</w:t>
            </w:r>
          </w:p>
        </w:tc>
      </w:tr>
      <w:tr w:rsidR="00927858" w14:paraId="44A10E2F" w14:textId="77777777">
        <w:trPr>
          <w:trHeight w:val="397"/>
          <w:jc w:val="center"/>
        </w:trPr>
        <w:tc>
          <w:tcPr>
            <w:tcW w:w="557" w:type="dxa"/>
            <w:vMerge/>
            <w:vAlign w:val="center"/>
          </w:tcPr>
          <w:p w14:paraId="44A10E28" w14:textId="77777777" w:rsidR="00927858" w:rsidRDefault="00927858">
            <w:pPr>
              <w:pStyle w:val="affb"/>
              <w:rPr>
                <w:color w:val="000000"/>
              </w:rPr>
            </w:pPr>
          </w:p>
        </w:tc>
        <w:tc>
          <w:tcPr>
            <w:tcW w:w="993" w:type="dxa"/>
            <w:vMerge/>
            <w:noWrap/>
            <w:vAlign w:val="center"/>
          </w:tcPr>
          <w:p w14:paraId="44A10E29" w14:textId="77777777" w:rsidR="00927858" w:rsidRDefault="00927858">
            <w:pPr>
              <w:pStyle w:val="affb"/>
              <w:rPr>
                <w:color w:val="000000"/>
                <w:szCs w:val="22"/>
              </w:rPr>
            </w:pPr>
          </w:p>
        </w:tc>
        <w:tc>
          <w:tcPr>
            <w:tcW w:w="2268" w:type="dxa"/>
            <w:vMerge/>
            <w:noWrap/>
            <w:vAlign w:val="center"/>
          </w:tcPr>
          <w:p w14:paraId="44A10E2A" w14:textId="77777777" w:rsidR="00927858" w:rsidRDefault="00927858">
            <w:pPr>
              <w:pStyle w:val="affb"/>
              <w:rPr>
                <w:color w:val="000000"/>
                <w:szCs w:val="22"/>
              </w:rPr>
            </w:pPr>
          </w:p>
        </w:tc>
        <w:tc>
          <w:tcPr>
            <w:tcW w:w="708" w:type="dxa"/>
            <w:vMerge/>
            <w:noWrap/>
            <w:vAlign w:val="center"/>
          </w:tcPr>
          <w:p w14:paraId="44A10E2B" w14:textId="77777777" w:rsidR="00927858" w:rsidRDefault="00927858">
            <w:pPr>
              <w:pStyle w:val="affb"/>
              <w:rPr>
                <w:color w:val="000000"/>
                <w:szCs w:val="22"/>
              </w:rPr>
            </w:pPr>
          </w:p>
        </w:tc>
        <w:tc>
          <w:tcPr>
            <w:tcW w:w="2268" w:type="dxa"/>
            <w:vAlign w:val="center"/>
          </w:tcPr>
          <w:p w14:paraId="44A10E2C" w14:textId="77777777" w:rsidR="00927858" w:rsidRDefault="00B207A1">
            <w:pPr>
              <w:pStyle w:val="affb"/>
              <w:rPr>
                <w:color w:val="000000"/>
                <w:szCs w:val="22"/>
              </w:rPr>
            </w:pPr>
            <w:r>
              <w:rPr>
                <w:color w:val="000000"/>
                <w:szCs w:val="22"/>
              </w:rPr>
              <w:t>L2000*W600*H600</w:t>
            </w:r>
          </w:p>
        </w:tc>
        <w:tc>
          <w:tcPr>
            <w:tcW w:w="709" w:type="dxa"/>
            <w:vAlign w:val="center"/>
          </w:tcPr>
          <w:p w14:paraId="44A10E2D" w14:textId="77777777" w:rsidR="00927858" w:rsidRDefault="00B207A1">
            <w:pPr>
              <w:pStyle w:val="affb"/>
              <w:rPr>
                <w:color w:val="000000"/>
                <w:szCs w:val="22"/>
              </w:rPr>
            </w:pPr>
            <w:r>
              <w:rPr>
                <w:color w:val="000000"/>
                <w:szCs w:val="22"/>
              </w:rPr>
              <w:t>1</w:t>
            </w:r>
          </w:p>
        </w:tc>
        <w:tc>
          <w:tcPr>
            <w:tcW w:w="867" w:type="dxa"/>
            <w:gridSpan w:val="2"/>
            <w:vMerge/>
            <w:vAlign w:val="center"/>
          </w:tcPr>
          <w:p w14:paraId="44A10E2E" w14:textId="77777777" w:rsidR="00927858" w:rsidRDefault="00927858">
            <w:pPr>
              <w:pStyle w:val="affb"/>
              <w:rPr>
                <w:color w:val="000000"/>
                <w:szCs w:val="22"/>
              </w:rPr>
            </w:pPr>
          </w:p>
        </w:tc>
      </w:tr>
      <w:tr w:rsidR="00927858" w14:paraId="44A10E37" w14:textId="77777777">
        <w:trPr>
          <w:trHeight w:val="397"/>
          <w:jc w:val="center"/>
        </w:trPr>
        <w:tc>
          <w:tcPr>
            <w:tcW w:w="557" w:type="dxa"/>
            <w:vMerge w:val="restart"/>
            <w:vAlign w:val="center"/>
          </w:tcPr>
          <w:p w14:paraId="44A10E30" w14:textId="77777777" w:rsidR="00927858" w:rsidRDefault="00B207A1">
            <w:pPr>
              <w:pStyle w:val="affb"/>
              <w:rPr>
                <w:color w:val="000000"/>
              </w:rPr>
            </w:pPr>
            <w:r>
              <w:rPr>
                <w:color w:val="000000"/>
              </w:rPr>
              <w:lastRenderedPageBreak/>
              <w:t>滚镀锌线工序</w:t>
            </w:r>
            <w:r>
              <w:rPr>
                <w:color w:val="000000"/>
              </w:rPr>
              <w:t>(1</w:t>
            </w:r>
            <w:r>
              <w:rPr>
                <w:color w:val="000000"/>
              </w:rPr>
              <w:t>条</w:t>
            </w:r>
            <w:r>
              <w:rPr>
                <w:color w:val="000000"/>
              </w:rPr>
              <w:t>)</w:t>
            </w:r>
          </w:p>
        </w:tc>
        <w:tc>
          <w:tcPr>
            <w:tcW w:w="993" w:type="dxa"/>
            <w:noWrap/>
            <w:vAlign w:val="center"/>
          </w:tcPr>
          <w:p w14:paraId="44A10E31" w14:textId="77777777" w:rsidR="00927858" w:rsidRDefault="00B207A1">
            <w:pPr>
              <w:pStyle w:val="affb"/>
              <w:rPr>
                <w:color w:val="000000"/>
                <w:szCs w:val="22"/>
              </w:rPr>
            </w:pPr>
            <w:r>
              <w:rPr>
                <w:color w:val="000000"/>
                <w:szCs w:val="22"/>
              </w:rPr>
              <w:t>悬空引导装置</w:t>
            </w:r>
          </w:p>
        </w:tc>
        <w:tc>
          <w:tcPr>
            <w:tcW w:w="2268" w:type="dxa"/>
            <w:noWrap/>
            <w:vAlign w:val="center"/>
          </w:tcPr>
          <w:p w14:paraId="44A10E32" w14:textId="77777777" w:rsidR="00927858" w:rsidRDefault="00B207A1">
            <w:pPr>
              <w:pStyle w:val="affb"/>
              <w:rPr>
                <w:color w:val="000000"/>
                <w:szCs w:val="22"/>
              </w:rPr>
            </w:pPr>
            <w:r>
              <w:rPr>
                <w:color w:val="000000"/>
                <w:szCs w:val="22"/>
              </w:rPr>
              <w:t>/</w:t>
            </w:r>
          </w:p>
        </w:tc>
        <w:tc>
          <w:tcPr>
            <w:tcW w:w="708" w:type="dxa"/>
            <w:noWrap/>
            <w:vAlign w:val="center"/>
          </w:tcPr>
          <w:p w14:paraId="44A10E33" w14:textId="77777777" w:rsidR="00927858" w:rsidRDefault="00B207A1">
            <w:pPr>
              <w:pStyle w:val="affb"/>
              <w:rPr>
                <w:color w:val="000000"/>
                <w:szCs w:val="22"/>
              </w:rPr>
            </w:pPr>
            <w:r>
              <w:rPr>
                <w:color w:val="000000"/>
                <w:szCs w:val="22"/>
              </w:rPr>
              <w:t>5</w:t>
            </w:r>
          </w:p>
        </w:tc>
        <w:tc>
          <w:tcPr>
            <w:tcW w:w="2268" w:type="dxa"/>
            <w:vAlign w:val="center"/>
          </w:tcPr>
          <w:p w14:paraId="44A10E34" w14:textId="77777777" w:rsidR="00927858" w:rsidRDefault="00B207A1">
            <w:pPr>
              <w:pStyle w:val="affb"/>
              <w:rPr>
                <w:color w:val="000000"/>
                <w:szCs w:val="22"/>
              </w:rPr>
            </w:pPr>
            <w:r>
              <w:rPr>
                <w:color w:val="000000"/>
                <w:szCs w:val="22"/>
              </w:rPr>
              <w:t>/</w:t>
            </w:r>
          </w:p>
        </w:tc>
        <w:tc>
          <w:tcPr>
            <w:tcW w:w="709" w:type="dxa"/>
            <w:vAlign w:val="center"/>
          </w:tcPr>
          <w:p w14:paraId="44A10E35" w14:textId="77777777" w:rsidR="00927858" w:rsidRDefault="00B207A1">
            <w:pPr>
              <w:pStyle w:val="affb"/>
              <w:rPr>
                <w:color w:val="000000"/>
                <w:szCs w:val="22"/>
              </w:rPr>
            </w:pPr>
            <w:r>
              <w:rPr>
                <w:color w:val="000000"/>
                <w:szCs w:val="22"/>
              </w:rPr>
              <w:t>5</w:t>
            </w:r>
          </w:p>
        </w:tc>
        <w:tc>
          <w:tcPr>
            <w:tcW w:w="867" w:type="dxa"/>
            <w:gridSpan w:val="2"/>
            <w:vAlign w:val="center"/>
          </w:tcPr>
          <w:p w14:paraId="44A10E36" w14:textId="77777777" w:rsidR="00927858" w:rsidRDefault="00B207A1">
            <w:pPr>
              <w:pStyle w:val="affb"/>
              <w:rPr>
                <w:color w:val="000000"/>
                <w:szCs w:val="22"/>
              </w:rPr>
            </w:pPr>
            <w:r>
              <w:rPr>
                <w:color w:val="000000"/>
                <w:szCs w:val="22"/>
              </w:rPr>
              <w:t>一致</w:t>
            </w:r>
          </w:p>
        </w:tc>
      </w:tr>
      <w:tr w:rsidR="00927858" w14:paraId="44A10E3F" w14:textId="77777777">
        <w:trPr>
          <w:trHeight w:val="397"/>
          <w:jc w:val="center"/>
        </w:trPr>
        <w:tc>
          <w:tcPr>
            <w:tcW w:w="557" w:type="dxa"/>
            <w:vMerge/>
            <w:vAlign w:val="center"/>
          </w:tcPr>
          <w:p w14:paraId="44A10E38" w14:textId="77777777" w:rsidR="00927858" w:rsidRDefault="00927858">
            <w:pPr>
              <w:pStyle w:val="affb"/>
              <w:rPr>
                <w:color w:val="000000"/>
              </w:rPr>
            </w:pPr>
          </w:p>
        </w:tc>
        <w:tc>
          <w:tcPr>
            <w:tcW w:w="993" w:type="dxa"/>
            <w:noWrap/>
            <w:vAlign w:val="center"/>
          </w:tcPr>
          <w:p w14:paraId="44A10E39" w14:textId="77777777" w:rsidR="00927858" w:rsidRDefault="00B207A1">
            <w:pPr>
              <w:pStyle w:val="affb"/>
              <w:rPr>
                <w:color w:val="000000"/>
                <w:szCs w:val="22"/>
              </w:rPr>
            </w:pPr>
            <w:r>
              <w:rPr>
                <w:color w:val="000000"/>
                <w:szCs w:val="22"/>
              </w:rPr>
              <w:t>化学除油槽</w:t>
            </w:r>
          </w:p>
        </w:tc>
        <w:tc>
          <w:tcPr>
            <w:tcW w:w="2268" w:type="dxa"/>
            <w:noWrap/>
            <w:vAlign w:val="center"/>
          </w:tcPr>
          <w:p w14:paraId="44A10E3A" w14:textId="77777777" w:rsidR="00927858" w:rsidRDefault="00B207A1">
            <w:pPr>
              <w:pStyle w:val="affb"/>
              <w:rPr>
                <w:color w:val="000000"/>
                <w:szCs w:val="22"/>
              </w:rPr>
            </w:pPr>
            <w:r>
              <w:rPr>
                <w:color w:val="000000"/>
                <w:szCs w:val="22"/>
              </w:rPr>
              <w:t>L4000*W900*H1500</w:t>
            </w:r>
          </w:p>
        </w:tc>
        <w:tc>
          <w:tcPr>
            <w:tcW w:w="708" w:type="dxa"/>
            <w:noWrap/>
            <w:vAlign w:val="center"/>
          </w:tcPr>
          <w:p w14:paraId="44A10E3B" w14:textId="77777777" w:rsidR="00927858" w:rsidRDefault="00B207A1">
            <w:pPr>
              <w:pStyle w:val="affb"/>
              <w:rPr>
                <w:color w:val="000000"/>
                <w:szCs w:val="22"/>
              </w:rPr>
            </w:pPr>
            <w:r>
              <w:rPr>
                <w:color w:val="000000"/>
                <w:szCs w:val="22"/>
              </w:rPr>
              <w:t>3</w:t>
            </w:r>
          </w:p>
        </w:tc>
        <w:tc>
          <w:tcPr>
            <w:tcW w:w="2268" w:type="dxa"/>
            <w:vAlign w:val="center"/>
          </w:tcPr>
          <w:p w14:paraId="44A10E3C" w14:textId="77777777" w:rsidR="00927858" w:rsidRDefault="00B207A1">
            <w:pPr>
              <w:pStyle w:val="affb"/>
              <w:rPr>
                <w:color w:val="000000"/>
                <w:szCs w:val="22"/>
              </w:rPr>
            </w:pPr>
            <w:r>
              <w:rPr>
                <w:color w:val="000000"/>
                <w:szCs w:val="22"/>
              </w:rPr>
              <w:t>L1500*W1000*H1500</w:t>
            </w:r>
          </w:p>
        </w:tc>
        <w:tc>
          <w:tcPr>
            <w:tcW w:w="709" w:type="dxa"/>
            <w:vAlign w:val="center"/>
          </w:tcPr>
          <w:p w14:paraId="44A10E3D" w14:textId="77777777" w:rsidR="00927858" w:rsidRDefault="00B207A1">
            <w:pPr>
              <w:pStyle w:val="affb"/>
              <w:rPr>
                <w:color w:val="000000"/>
                <w:szCs w:val="22"/>
              </w:rPr>
            </w:pPr>
            <w:r>
              <w:rPr>
                <w:color w:val="000000"/>
                <w:szCs w:val="22"/>
              </w:rPr>
              <w:t>4</w:t>
            </w:r>
          </w:p>
        </w:tc>
        <w:tc>
          <w:tcPr>
            <w:tcW w:w="867" w:type="dxa"/>
            <w:gridSpan w:val="2"/>
            <w:vAlign w:val="center"/>
          </w:tcPr>
          <w:p w14:paraId="44A10E3E" w14:textId="77777777" w:rsidR="00927858" w:rsidRDefault="00B207A1">
            <w:pPr>
              <w:pStyle w:val="affb"/>
              <w:rPr>
                <w:color w:val="000000"/>
                <w:szCs w:val="22"/>
              </w:rPr>
            </w:pPr>
            <w:r>
              <w:rPr>
                <w:color w:val="000000"/>
                <w:szCs w:val="22"/>
              </w:rPr>
              <w:t>规格变小，数量增加</w:t>
            </w:r>
          </w:p>
        </w:tc>
      </w:tr>
      <w:tr w:rsidR="00927858" w14:paraId="44A10E47" w14:textId="77777777">
        <w:trPr>
          <w:trHeight w:val="397"/>
          <w:jc w:val="center"/>
        </w:trPr>
        <w:tc>
          <w:tcPr>
            <w:tcW w:w="557" w:type="dxa"/>
            <w:vMerge/>
            <w:vAlign w:val="center"/>
          </w:tcPr>
          <w:p w14:paraId="44A10E40" w14:textId="77777777" w:rsidR="00927858" w:rsidRDefault="00927858">
            <w:pPr>
              <w:pStyle w:val="affb"/>
              <w:rPr>
                <w:color w:val="000000"/>
              </w:rPr>
            </w:pPr>
          </w:p>
        </w:tc>
        <w:tc>
          <w:tcPr>
            <w:tcW w:w="993" w:type="dxa"/>
            <w:noWrap/>
            <w:vAlign w:val="center"/>
          </w:tcPr>
          <w:p w14:paraId="44A10E41" w14:textId="77777777" w:rsidR="00927858" w:rsidRDefault="00B207A1">
            <w:pPr>
              <w:pStyle w:val="affb"/>
              <w:rPr>
                <w:color w:val="000000"/>
                <w:szCs w:val="22"/>
              </w:rPr>
            </w:pPr>
            <w:r>
              <w:rPr>
                <w:color w:val="000000"/>
                <w:szCs w:val="22"/>
              </w:rPr>
              <w:t>双联水洗槽</w:t>
            </w:r>
          </w:p>
        </w:tc>
        <w:tc>
          <w:tcPr>
            <w:tcW w:w="2268" w:type="dxa"/>
            <w:noWrap/>
            <w:vAlign w:val="center"/>
          </w:tcPr>
          <w:p w14:paraId="44A10E42" w14:textId="77777777" w:rsidR="00927858" w:rsidRDefault="00B207A1">
            <w:pPr>
              <w:pStyle w:val="affb"/>
              <w:rPr>
                <w:color w:val="000000"/>
                <w:szCs w:val="22"/>
              </w:rPr>
            </w:pPr>
            <w:r>
              <w:rPr>
                <w:color w:val="000000"/>
                <w:szCs w:val="22"/>
              </w:rPr>
              <w:t>L4000*W1800*H1500</w:t>
            </w:r>
          </w:p>
        </w:tc>
        <w:tc>
          <w:tcPr>
            <w:tcW w:w="708" w:type="dxa"/>
            <w:noWrap/>
            <w:vAlign w:val="center"/>
          </w:tcPr>
          <w:p w14:paraId="44A10E43" w14:textId="77777777" w:rsidR="00927858" w:rsidRDefault="00B207A1">
            <w:pPr>
              <w:pStyle w:val="affb"/>
              <w:rPr>
                <w:color w:val="000000"/>
                <w:szCs w:val="22"/>
              </w:rPr>
            </w:pPr>
            <w:r>
              <w:rPr>
                <w:color w:val="000000"/>
                <w:szCs w:val="22"/>
              </w:rPr>
              <w:t>2</w:t>
            </w:r>
          </w:p>
        </w:tc>
        <w:tc>
          <w:tcPr>
            <w:tcW w:w="2268" w:type="dxa"/>
            <w:vAlign w:val="center"/>
          </w:tcPr>
          <w:p w14:paraId="44A10E44" w14:textId="77777777" w:rsidR="00927858" w:rsidRDefault="00B207A1">
            <w:pPr>
              <w:pStyle w:val="affb"/>
              <w:rPr>
                <w:color w:val="000000"/>
                <w:szCs w:val="22"/>
              </w:rPr>
            </w:pPr>
            <w:r>
              <w:rPr>
                <w:color w:val="000000"/>
                <w:szCs w:val="22"/>
              </w:rPr>
              <w:t>L1500*W1000*H1500</w:t>
            </w:r>
          </w:p>
        </w:tc>
        <w:tc>
          <w:tcPr>
            <w:tcW w:w="709" w:type="dxa"/>
            <w:vAlign w:val="center"/>
          </w:tcPr>
          <w:p w14:paraId="44A10E45" w14:textId="77777777" w:rsidR="00927858" w:rsidRDefault="00B207A1">
            <w:pPr>
              <w:pStyle w:val="affb"/>
              <w:rPr>
                <w:color w:val="000000"/>
                <w:szCs w:val="22"/>
              </w:rPr>
            </w:pPr>
            <w:r>
              <w:rPr>
                <w:color w:val="000000"/>
                <w:szCs w:val="22"/>
              </w:rPr>
              <w:t>3</w:t>
            </w:r>
          </w:p>
        </w:tc>
        <w:tc>
          <w:tcPr>
            <w:tcW w:w="867" w:type="dxa"/>
            <w:gridSpan w:val="2"/>
            <w:vAlign w:val="center"/>
          </w:tcPr>
          <w:p w14:paraId="44A10E46" w14:textId="77777777" w:rsidR="00927858" w:rsidRDefault="00B207A1">
            <w:pPr>
              <w:pStyle w:val="affb"/>
              <w:rPr>
                <w:color w:val="000000"/>
                <w:szCs w:val="22"/>
              </w:rPr>
            </w:pPr>
            <w:r>
              <w:rPr>
                <w:color w:val="000000"/>
                <w:szCs w:val="22"/>
              </w:rPr>
              <w:t>规格变小，数量增加</w:t>
            </w:r>
          </w:p>
        </w:tc>
      </w:tr>
      <w:tr w:rsidR="00927858" w14:paraId="44A10E4F" w14:textId="77777777">
        <w:trPr>
          <w:trHeight w:val="397"/>
          <w:jc w:val="center"/>
        </w:trPr>
        <w:tc>
          <w:tcPr>
            <w:tcW w:w="557" w:type="dxa"/>
            <w:vMerge/>
            <w:vAlign w:val="center"/>
          </w:tcPr>
          <w:p w14:paraId="44A10E48" w14:textId="77777777" w:rsidR="00927858" w:rsidRDefault="00927858">
            <w:pPr>
              <w:pStyle w:val="affb"/>
              <w:rPr>
                <w:color w:val="000000"/>
              </w:rPr>
            </w:pPr>
          </w:p>
        </w:tc>
        <w:tc>
          <w:tcPr>
            <w:tcW w:w="993" w:type="dxa"/>
            <w:noWrap/>
            <w:vAlign w:val="center"/>
          </w:tcPr>
          <w:p w14:paraId="44A10E49" w14:textId="77777777" w:rsidR="00927858" w:rsidRDefault="00B207A1">
            <w:pPr>
              <w:pStyle w:val="affb"/>
              <w:rPr>
                <w:color w:val="000000"/>
                <w:szCs w:val="22"/>
              </w:rPr>
            </w:pPr>
            <w:r>
              <w:rPr>
                <w:color w:val="000000"/>
                <w:szCs w:val="22"/>
              </w:rPr>
              <w:t>电解除油槽</w:t>
            </w:r>
          </w:p>
        </w:tc>
        <w:tc>
          <w:tcPr>
            <w:tcW w:w="2268" w:type="dxa"/>
            <w:noWrap/>
            <w:vAlign w:val="center"/>
          </w:tcPr>
          <w:p w14:paraId="44A10E4A" w14:textId="77777777" w:rsidR="00927858" w:rsidRDefault="00B207A1">
            <w:pPr>
              <w:pStyle w:val="affb"/>
              <w:rPr>
                <w:color w:val="000000"/>
                <w:szCs w:val="22"/>
              </w:rPr>
            </w:pPr>
            <w:r>
              <w:rPr>
                <w:color w:val="000000"/>
                <w:szCs w:val="22"/>
              </w:rPr>
              <w:t>L4000*W900*H1500</w:t>
            </w:r>
          </w:p>
        </w:tc>
        <w:tc>
          <w:tcPr>
            <w:tcW w:w="708" w:type="dxa"/>
            <w:noWrap/>
            <w:vAlign w:val="center"/>
          </w:tcPr>
          <w:p w14:paraId="44A10E4B" w14:textId="77777777" w:rsidR="00927858" w:rsidRDefault="00B207A1">
            <w:pPr>
              <w:pStyle w:val="affb"/>
              <w:rPr>
                <w:color w:val="000000"/>
                <w:szCs w:val="22"/>
              </w:rPr>
            </w:pPr>
            <w:r>
              <w:rPr>
                <w:color w:val="000000"/>
                <w:szCs w:val="22"/>
              </w:rPr>
              <w:t>1</w:t>
            </w:r>
          </w:p>
        </w:tc>
        <w:tc>
          <w:tcPr>
            <w:tcW w:w="2268" w:type="dxa"/>
            <w:vAlign w:val="center"/>
          </w:tcPr>
          <w:p w14:paraId="44A10E4C" w14:textId="77777777" w:rsidR="00927858" w:rsidRDefault="00B207A1">
            <w:pPr>
              <w:pStyle w:val="affb"/>
              <w:rPr>
                <w:color w:val="000000"/>
                <w:szCs w:val="22"/>
              </w:rPr>
            </w:pPr>
            <w:r>
              <w:rPr>
                <w:color w:val="000000"/>
                <w:szCs w:val="22"/>
              </w:rPr>
              <w:t>L1500*W1000*H1500</w:t>
            </w:r>
          </w:p>
        </w:tc>
        <w:tc>
          <w:tcPr>
            <w:tcW w:w="709" w:type="dxa"/>
            <w:vAlign w:val="center"/>
          </w:tcPr>
          <w:p w14:paraId="44A10E4D" w14:textId="77777777" w:rsidR="00927858" w:rsidRDefault="00B207A1">
            <w:pPr>
              <w:pStyle w:val="affb"/>
              <w:rPr>
                <w:color w:val="000000"/>
                <w:szCs w:val="22"/>
              </w:rPr>
            </w:pPr>
            <w:r>
              <w:rPr>
                <w:color w:val="000000"/>
                <w:szCs w:val="22"/>
              </w:rPr>
              <w:t>1</w:t>
            </w:r>
          </w:p>
        </w:tc>
        <w:tc>
          <w:tcPr>
            <w:tcW w:w="867" w:type="dxa"/>
            <w:gridSpan w:val="2"/>
            <w:vAlign w:val="center"/>
          </w:tcPr>
          <w:p w14:paraId="44A10E4E" w14:textId="77777777" w:rsidR="00927858" w:rsidRDefault="00B207A1">
            <w:pPr>
              <w:pStyle w:val="affb"/>
              <w:rPr>
                <w:color w:val="000000"/>
                <w:szCs w:val="22"/>
              </w:rPr>
            </w:pPr>
            <w:r>
              <w:rPr>
                <w:color w:val="000000"/>
                <w:szCs w:val="22"/>
              </w:rPr>
              <w:t>规格变小</w:t>
            </w:r>
          </w:p>
        </w:tc>
      </w:tr>
      <w:tr w:rsidR="00927858" w14:paraId="44A10E57" w14:textId="77777777">
        <w:trPr>
          <w:trHeight w:val="397"/>
          <w:jc w:val="center"/>
        </w:trPr>
        <w:tc>
          <w:tcPr>
            <w:tcW w:w="557" w:type="dxa"/>
            <w:vMerge/>
            <w:vAlign w:val="center"/>
          </w:tcPr>
          <w:p w14:paraId="44A10E50" w14:textId="77777777" w:rsidR="00927858" w:rsidRDefault="00927858">
            <w:pPr>
              <w:pStyle w:val="affb"/>
              <w:rPr>
                <w:color w:val="000000"/>
              </w:rPr>
            </w:pPr>
          </w:p>
        </w:tc>
        <w:tc>
          <w:tcPr>
            <w:tcW w:w="993" w:type="dxa"/>
            <w:noWrap/>
            <w:vAlign w:val="center"/>
          </w:tcPr>
          <w:p w14:paraId="44A10E51" w14:textId="77777777" w:rsidR="00927858" w:rsidRDefault="00B207A1">
            <w:pPr>
              <w:pStyle w:val="affb"/>
              <w:rPr>
                <w:color w:val="000000"/>
                <w:szCs w:val="22"/>
              </w:rPr>
            </w:pPr>
            <w:r>
              <w:rPr>
                <w:color w:val="000000"/>
                <w:szCs w:val="22"/>
              </w:rPr>
              <w:t>双联水洗槽</w:t>
            </w:r>
          </w:p>
        </w:tc>
        <w:tc>
          <w:tcPr>
            <w:tcW w:w="2268" w:type="dxa"/>
            <w:noWrap/>
            <w:vAlign w:val="center"/>
          </w:tcPr>
          <w:p w14:paraId="44A10E52" w14:textId="77777777" w:rsidR="00927858" w:rsidRDefault="00B207A1">
            <w:pPr>
              <w:pStyle w:val="affb"/>
              <w:rPr>
                <w:color w:val="000000"/>
                <w:szCs w:val="22"/>
              </w:rPr>
            </w:pPr>
            <w:r>
              <w:rPr>
                <w:color w:val="000000"/>
                <w:szCs w:val="22"/>
              </w:rPr>
              <w:t>L4000*W1800*H1500</w:t>
            </w:r>
          </w:p>
        </w:tc>
        <w:tc>
          <w:tcPr>
            <w:tcW w:w="708" w:type="dxa"/>
            <w:noWrap/>
            <w:vAlign w:val="center"/>
          </w:tcPr>
          <w:p w14:paraId="44A10E53" w14:textId="77777777" w:rsidR="00927858" w:rsidRDefault="00B207A1">
            <w:pPr>
              <w:pStyle w:val="affb"/>
              <w:rPr>
                <w:color w:val="000000"/>
                <w:szCs w:val="22"/>
              </w:rPr>
            </w:pPr>
            <w:r>
              <w:rPr>
                <w:color w:val="000000"/>
                <w:szCs w:val="22"/>
              </w:rPr>
              <w:t>2</w:t>
            </w:r>
          </w:p>
        </w:tc>
        <w:tc>
          <w:tcPr>
            <w:tcW w:w="2268" w:type="dxa"/>
            <w:vAlign w:val="center"/>
          </w:tcPr>
          <w:p w14:paraId="44A10E54" w14:textId="77777777" w:rsidR="00927858" w:rsidRDefault="00B207A1">
            <w:pPr>
              <w:pStyle w:val="affb"/>
              <w:rPr>
                <w:color w:val="000000"/>
                <w:szCs w:val="22"/>
              </w:rPr>
            </w:pPr>
            <w:r>
              <w:rPr>
                <w:color w:val="000000"/>
                <w:szCs w:val="22"/>
              </w:rPr>
              <w:t>L1500*W1000*H1500</w:t>
            </w:r>
          </w:p>
        </w:tc>
        <w:tc>
          <w:tcPr>
            <w:tcW w:w="709" w:type="dxa"/>
            <w:vAlign w:val="center"/>
          </w:tcPr>
          <w:p w14:paraId="44A10E55" w14:textId="77777777" w:rsidR="00927858" w:rsidRDefault="00B207A1">
            <w:pPr>
              <w:pStyle w:val="affb"/>
              <w:rPr>
                <w:color w:val="000000"/>
                <w:szCs w:val="22"/>
              </w:rPr>
            </w:pPr>
            <w:r>
              <w:rPr>
                <w:color w:val="000000"/>
                <w:szCs w:val="22"/>
              </w:rPr>
              <w:t>2</w:t>
            </w:r>
          </w:p>
        </w:tc>
        <w:tc>
          <w:tcPr>
            <w:tcW w:w="867" w:type="dxa"/>
            <w:gridSpan w:val="2"/>
            <w:vAlign w:val="center"/>
          </w:tcPr>
          <w:p w14:paraId="44A10E56" w14:textId="77777777" w:rsidR="00927858" w:rsidRDefault="00B207A1">
            <w:pPr>
              <w:pStyle w:val="affb"/>
              <w:rPr>
                <w:color w:val="000000"/>
                <w:szCs w:val="22"/>
              </w:rPr>
            </w:pPr>
            <w:r>
              <w:rPr>
                <w:color w:val="000000"/>
                <w:szCs w:val="22"/>
              </w:rPr>
              <w:t>规格变小</w:t>
            </w:r>
          </w:p>
        </w:tc>
      </w:tr>
      <w:tr w:rsidR="00927858" w14:paraId="44A10E5F" w14:textId="77777777">
        <w:trPr>
          <w:trHeight w:val="397"/>
          <w:jc w:val="center"/>
        </w:trPr>
        <w:tc>
          <w:tcPr>
            <w:tcW w:w="557" w:type="dxa"/>
            <w:vMerge/>
            <w:vAlign w:val="center"/>
          </w:tcPr>
          <w:p w14:paraId="44A10E58" w14:textId="77777777" w:rsidR="00927858" w:rsidRDefault="00927858">
            <w:pPr>
              <w:pStyle w:val="affb"/>
              <w:rPr>
                <w:color w:val="000000"/>
              </w:rPr>
            </w:pPr>
          </w:p>
        </w:tc>
        <w:tc>
          <w:tcPr>
            <w:tcW w:w="993" w:type="dxa"/>
            <w:noWrap/>
            <w:vAlign w:val="center"/>
          </w:tcPr>
          <w:p w14:paraId="44A10E59" w14:textId="77777777" w:rsidR="00927858" w:rsidRDefault="00B207A1">
            <w:pPr>
              <w:pStyle w:val="affb"/>
              <w:rPr>
                <w:color w:val="000000"/>
                <w:szCs w:val="22"/>
              </w:rPr>
            </w:pPr>
            <w:r>
              <w:rPr>
                <w:color w:val="000000"/>
                <w:szCs w:val="22"/>
              </w:rPr>
              <w:t>酸洗槽</w:t>
            </w:r>
          </w:p>
        </w:tc>
        <w:tc>
          <w:tcPr>
            <w:tcW w:w="2268" w:type="dxa"/>
            <w:noWrap/>
            <w:vAlign w:val="center"/>
          </w:tcPr>
          <w:p w14:paraId="44A10E5A" w14:textId="77777777" w:rsidR="00927858" w:rsidRDefault="00B207A1">
            <w:pPr>
              <w:pStyle w:val="affb"/>
              <w:rPr>
                <w:color w:val="000000"/>
                <w:szCs w:val="22"/>
              </w:rPr>
            </w:pPr>
            <w:r>
              <w:rPr>
                <w:color w:val="000000"/>
                <w:szCs w:val="22"/>
              </w:rPr>
              <w:t>L4000*W900*H1500</w:t>
            </w:r>
          </w:p>
        </w:tc>
        <w:tc>
          <w:tcPr>
            <w:tcW w:w="708" w:type="dxa"/>
            <w:noWrap/>
            <w:vAlign w:val="center"/>
          </w:tcPr>
          <w:p w14:paraId="44A10E5B" w14:textId="77777777" w:rsidR="00927858" w:rsidRDefault="00B207A1">
            <w:pPr>
              <w:pStyle w:val="affb"/>
              <w:rPr>
                <w:color w:val="000000"/>
                <w:szCs w:val="22"/>
              </w:rPr>
            </w:pPr>
            <w:r>
              <w:rPr>
                <w:color w:val="000000"/>
                <w:szCs w:val="22"/>
              </w:rPr>
              <w:t>3</w:t>
            </w:r>
          </w:p>
        </w:tc>
        <w:tc>
          <w:tcPr>
            <w:tcW w:w="2268" w:type="dxa"/>
            <w:vAlign w:val="center"/>
          </w:tcPr>
          <w:p w14:paraId="44A10E5C" w14:textId="77777777" w:rsidR="00927858" w:rsidRDefault="00B207A1">
            <w:pPr>
              <w:pStyle w:val="affb"/>
              <w:rPr>
                <w:color w:val="000000"/>
                <w:szCs w:val="22"/>
              </w:rPr>
            </w:pPr>
            <w:r>
              <w:rPr>
                <w:color w:val="000000"/>
                <w:szCs w:val="22"/>
              </w:rPr>
              <w:t>L1500*W1000*H1500</w:t>
            </w:r>
          </w:p>
        </w:tc>
        <w:tc>
          <w:tcPr>
            <w:tcW w:w="709" w:type="dxa"/>
            <w:vAlign w:val="center"/>
          </w:tcPr>
          <w:p w14:paraId="44A10E5D" w14:textId="77777777" w:rsidR="00927858" w:rsidRDefault="00B207A1">
            <w:pPr>
              <w:pStyle w:val="affb"/>
              <w:rPr>
                <w:color w:val="000000"/>
                <w:szCs w:val="22"/>
              </w:rPr>
            </w:pPr>
            <w:r>
              <w:rPr>
                <w:color w:val="000000"/>
                <w:szCs w:val="22"/>
              </w:rPr>
              <w:t>3</w:t>
            </w:r>
          </w:p>
        </w:tc>
        <w:tc>
          <w:tcPr>
            <w:tcW w:w="867" w:type="dxa"/>
            <w:gridSpan w:val="2"/>
            <w:vAlign w:val="center"/>
          </w:tcPr>
          <w:p w14:paraId="44A10E5E" w14:textId="77777777" w:rsidR="00927858" w:rsidRDefault="00B207A1">
            <w:pPr>
              <w:pStyle w:val="affb"/>
              <w:rPr>
                <w:color w:val="000000"/>
                <w:szCs w:val="22"/>
              </w:rPr>
            </w:pPr>
            <w:r>
              <w:rPr>
                <w:color w:val="000000"/>
                <w:szCs w:val="22"/>
              </w:rPr>
              <w:t>规格变小</w:t>
            </w:r>
          </w:p>
        </w:tc>
      </w:tr>
      <w:tr w:rsidR="00927858" w14:paraId="44A10E67" w14:textId="77777777">
        <w:trPr>
          <w:trHeight w:val="397"/>
          <w:jc w:val="center"/>
        </w:trPr>
        <w:tc>
          <w:tcPr>
            <w:tcW w:w="557" w:type="dxa"/>
            <w:vMerge/>
            <w:vAlign w:val="center"/>
          </w:tcPr>
          <w:p w14:paraId="44A10E60" w14:textId="77777777" w:rsidR="00927858" w:rsidRDefault="00927858">
            <w:pPr>
              <w:pStyle w:val="affb"/>
              <w:rPr>
                <w:color w:val="000000"/>
              </w:rPr>
            </w:pPr>
          </w:p>
        </w:tc>
        <w:tc>
          <w:tcPr>
            <w:tcW w:w="993" w:type="dxa"/>
            <w:noWrap/>
            <w:vAlign w:val="center"/>
          </w:tcPr>
          <w:p w14:paraId="44A10E61" w14:textId="77777777" w:rsidR="00927858" w:rsidRDefault="00B207A1">
            <w:pPr>
              <w:pStyle w:val="affb"/>
              <w:rPr>
                <w:color w:val="000000"/>
                <w:szCs w:val="22"/>
              </w:rPr>
            </w:pPr>
            <w:r>
              <w:rPr>
                <w:color w:val="000000"/>
                <w:szCs w:val="22"/>
              </w:rPr>
              <w:t>双联水洗槽</w:t>
            </w:r>
          </w:p>
        </w:tc>
        <w:tc>
          <w:tcPr>
            <w:tcW w:w="2268" w:type="dxa"/>
            <w:noWrap/>
            <w:vAlign w:val="center"/>
          </w:tcPr>
          <w:p w14:paraId="44A10E62" w14:textId="77777777" w:rsidR="00927858" w:rsidRDefault="00B207A1">
            <w:pPr>
              <w:pStyle w:val="affb"/>
              <w:rPr>
                <w:color w:val="000000"/>
                <w:szCs w:val="22"/>
              </w:rPr>
            </w:pPr>
            <w:r>
              <w:rPr>
                <w:color w:val="000000"/>
                <w:szCs w:val="22"/>
              </w:rPr>
              <w:t>L4000*W900*H1500</w:t>
            </w:r>
          </w:p>
        </w:tc>
        <w:tc>
          <w:tcPr>
            <w:tcW w:w="708" w:type="dxa"/>
            <w:noWrap/>
            <w:vAlign w:val="center"/>
          </w:tcPr>
          <w:p w14:paraId="44A10E63" w14:textId="77777777" w:rsidR="00927858" w:rsidRDefault="00B207A1">
            <w:pPr>
              <w:pStyle w:val="affb"/>
              <w:rPr>
                <w:color w:val="000000"/>
                <w:szCs w:val="22"/>
              </w:rPr>
            </w:pPr>
            <w:r>
              <w:rPr>
                <w:color w:val="000000"/>
                <w:szCs w:val="22"/>
              </w:rPr>
              <w:t>2</w:t>
            </w:r>
          </w:p>
        </w:tc>
        <w:tc>
          <w:tcPr>
            <w:tcW w:w="2268" w:type="dxa"/>
            <w:vAlign w:val="center"/>
          </w:tcPr>
          <w:p w14:paraId="44A10E64" w14:textId="77777777" w:rsidR="00927858" w:rsidRDefault="00B207A1">
            <w:pPr>
              <w:pStyle w:val="affb"/>
              <w:rPr>
                <w:color w:val="000000"/>
                <w:szCs w:val="22"/>
              </w:rPr>
            </w:pPr>
            <w:r>
              <w:rPr>
                <w:color w:val="000000"/>
                <w:szCs w:val="22"/>
              </w:rPr>
              <w:t>L1500*W1000*H1500</w:t>
            </w:r>
          </w:p>
        </w:tc>
        <w:tc>
          <w:tcPr>
            <w:tcW w:w="709" w:type="dxa"/>
            <w:vAlign w:val="center"/>
          </w:tcPr>
          <w:p w14:paraId="44A10E65" w14:textId="77777777" w:rsidR="00927858" w:rsidRDefault="00B207A1">
            <w:pPr>
              <w:pStyle w:val="affb"/>
              <w:rPr>
                <w:color w:val="000000"/>
                <w:szCs w:val="22"/>
              </w:rPr>
            </w:pPr>
            <w:r>
              <w:rPr>
                <w:color w:val="000000"/>
                <w:szCs w:val="22"/>
              </w:rPr>
              <w:t>3</w:t>
            </w:r>
          </w:p>
        </w:tc>
        <w:tc>
          <w:tcPr>
            <w:tcW w:w="867" w:type="dxa"/>
            <w:gridSpan w:val="2"/>
            <w:vAlign w:val="center"/>
          </w:tcPr>
          <w:p w14:paraId="44A10E66" w14:textId="77777777" w:rsidR="00927858" w:rsidRDefault="00B207A1">
            <w:pPr>
              <w:pStyle w:val="affb"/>
              <w:rPr>
                <w:color w:val="000000"/>
                <w:szCs w:val="22"/>
              </w:rPr>
            </w:pPr>
            <w:r>
              <w:rPr>
                <w:color w:val="000000"/>
                <w:szCs w:val="22"/>
              </w:rPr>
              <w:t>规格变小，数量增加</w:t>
            </w:r>
          </w:p>
        </w:tc>
      </w:tr>
      <w:tr w:rsidR="00927858" w14:paraId="44A10E6F" w14:textId="77777777">
        <w:trPr>
          <w:trHeight w:val="397"/>
          <w:jc w:val="center"/>
        </w:trPr>
        <w:tc>
          <w:tcPr>
            <w:tcW w:w="557" w:type="dxa"/>
            <w:vMerge/>
            <w:vAlign w:val="center"/>
          </w:tcPr>
          <w:p w14:paraId="44A10E68" w14:textId="77777777" w:rsidR="00927858" w:rsidRDefault="00927858">
            <w:pPr>
              <w:pStyle w:val="affb"/>
              <w:rPr>
                <w:color w:val="000000"/>
              </w:rPr>
            </w:pPr>
          </w:p>
        </w:tc>
        <w:tc>
          <w:tcPr>
            <w:tcW w:w="993" w:type="dxa"/>
            <w:noWrap/>
            <w:vAlign w:val="center"/>
          </w:tcPr>
          <w:p w14:paraId="44A10E69" w14:textId="77777777" w:rsidR="00927858" w:rsidRDefault="00B207A1">
            <w:pPr>
              <w:pStyle w:val="affb"/>
              <w:rPr>
                <w:color w:val="000000"/>
                <w:szCs w:val="22"/>
              </w:rPr>
            </w:pPr>
            <w:r>
              <w:rPr>
                <w:color w:val="000000"/>
                <w:szCs w:val="22"/>
              </w:rPr>
              <w:t>超声波水洗槽</w:t>
            </w:r>
          </w:p>
        </w:tc>
        <w:tc>
          <w:tcPr>
            <w:tcW w:w="2268" w:type="dxa"/>
            <w:noWrap/>
            <w:vAlign w:val="center"/>
          </w:tcPr>
          <w:p w14:paraId="44A10E6A" w14:textId="77777777" w:rsidR="00927858" w:rsidRDefault="00B207A1">
            <w:pPr>
              <w:pStyle w:val="affb"/>
              <w:rPr>
                <w:color w:val="000000"/>
                <w:szCs w:val="22"/>
              </w:rPr>
            </w:pPr>
            <w:r>
              <w:rPr>
                <w:color w:val="000000"/>
                <w:szCs w:val="22"/>
              </w:rPr>
              <w:t>/</w:t>
            </w:r>
          </w:p>
        </w:tc>
        <w:tc>
          <w:tcPr>
            <w:tcW w:w="708" w:type="dxa"/>
            <w:noWrap/>
            <w:vAlign w:val="center"/>
          </w:tcPr>
          <w:p w14:paraId="44A10E6B" w14:textId="77777777" w:rsidR="00927858" w:rsidRDefault="00B207A1">
            <w:pPr>
              <w:pStyle w:val="affb"/>
              <w:rPr>
                <w:color w:val="000000"/>
                <w:szCs w:val="22"/>
              </w:rPr>
            </w:pPr>
            <w:r>
              <w:rPr>
                <w:color w:val="000000"/>
                <w:szCs w:val="22"/>
              </w:rPr>
              <w:t>/</w:t>
            </w:r>
          </w:p>
        </w:tc>
        <w:tc>
          <w:tcPr>
            <w:tcW w:w="2268" w:type="dxa"/>
            <w:vAlign w:val="center"/>
          </w:tcPr>
          <w:p w14:paraId="44A10E6C" w14:textId="77777777" w:rsidR="00927858" w:rsidRDefault="00B207A1">
            <w:pPr>
              <w:pStyle w:val="affb"/>
              <w:rPr>
                <w:color w:val="000000"/>
                <w:szCs w:val="22"/>
              </w:rPr>
            </w:pPr>
            <w:r>
              <w:rPr>
                <w:color w:val="000000"/>
                <w:szCs w:val="22"/>
              </w:rPr>
              <w:t>L1500*W1000*H1500</w:t>
            </w:r>
          </w:p>
        </w:tc>
        <w:tc>
          <w:tcPr>
            <w:tcW w:w="709" w:type="dxa"/>
            <w:vAlign w:val="center"/>
          </w:tcPr>
          <w:p w14:paraId="44A10E6D" w14:textId="77777777" w:rsidR="00927858" w:rsidRDefault="00B207A1">
            <w:pPr>
              <w:pStyle w:val="affb"/>
              <w:rPr>
                <w:color w:val="000000"/>
                <w:szCs w:val="22"/>
              </w:rPr>
            </w:pPr>
            <w:r>
              <w:rPr>
                <w:color w:val="000000"/>
                <w:szCs w:val="22"/>
              </w:rPr>
              <w:t>1</w:t>
            </w:r>
          </w:p>
        </w:tc>
        <w:tc>
          <w:tcPr>
            <w:tcW w:w="867" w:type="dxa"/>
            <w:gridSpan w:val="2"/>
            <w:vAlign w:val="center"/>
          </w:tcPr>
          <w:p w14:paraId="44A10E6E" w14:textId="77777777" w:rsidR="00927858" w:rsidRDefault="00B207A1">
            <w:pPr>
              <w:pStyle w:val="affb"/>
              <w:rPr>
                <w:color w:val="000000"/>
                <w:szCs w:val="22"/>
              </w:rPr>
            </w:pPr>
            <w:r>
              <w:rPr>
                <w:color w:val="000000"/>
                <w:szCs w:val="22"/>
              </w:rPr>
              <w:t>新增</w:t>
            </w:r>
          </w:p>
        </w:tc>
      </w:tr>
      <w:tr w:rsidR="00927858" w14:paraId="44A10E77" w14:textId="77777777">
        <w:trPr>
          <w:trHeight w:val="397"/>
          <w:jc w:val="center"/>
        </w:trPr>
        <w:tc>
          <w:tcPr>
            <w:tcW w:w="557" w:type="dxa"/>
            <w:vMerge/>
            <w:vAlign w:val="center"/>
          </w:tcPr>
          <w:p w14:paraId="44A10E70" w14:textId="77777777" w:rsidR="00927858" w:rsidRDefault="00927858">
            <w:pPr>
              <w:pStyle w:val="affb"/>
              <w:rPr>
                <w:color w:val="000000"/>
              </w:rPr>
            </w:pPr>
          </w:p>
        </w:tc>
        <w:tc>
          <w:tcPr>
            <w:tcW w:w="993" w:type="dxa"/>
            <w:noWrap/>
            <w:vAlign w:val="center"/>
          </w:tcPr>
          <w:p w14:paraId="44A10E71" w14:textId="77777777" w:rsidR="00927858" w:rsidRDefault="00B207A1">
            <w:pPr>
              <w:pStyle w:val="affb"/>
              <w:rPr>
                <w:color w:val="000000"/>
                <w:szCs w:val="22"/>
              </w:rPr>
            </w:pPr>
            <w:r>
              <w:rPr>
                <w:color w:val="000000"/>
                <w:szCs w:val="22"/>
              </w:rPr>
              <w:t>双联水洗槽</w:t>
            </w:r>
          </w:p>
        </w:tc>
        <w:tc>
          <w:tcPr>
            <w:tcW w:w="2268" w:type="dxa"/>
            <w:noWrap/>
            <w:vAlign w:val="center"/>
          </w:tcPr>
          <w:p w14:paraId="44A10E72" w14:textId="77777777" w:rsidR="00927858" w:rsidRDefault="00B207A1">
            <w:pPr>
              <w:pStyle w:val="affb"/>
              <w:rPr>
                <w:color w:val="000000"/>
                <w:szCs w:val="22"/>
              </w:rPr>
            </w:pPr>
            <w:r>
              <w:rPr>
                <w:color w:val="000000"/>
                <w:szCs w:val="22"/>
              </w:rPr>
              <w:t>/</w:t>
            </w:r>
          </w:p>
        </w:tc>
        <w:tc>
          <w:tcPr>
            <w:tcW w:w="708" w:type="dxa"/>
            <w:noWrap/>
            <w:vAlign w:val="center"/>
          </w:tcPr>
          <w:p w14:paraId="44A10E73" w14:textId="77777777" w:rsidR="00927858" w:rsidRDefault="00B207A1">
            <w:pPr>
              <w:pStyle w:val="affb"/>
              <w:rPr>
                <w:color w:val="000000"/>
                <w:szCs w:val="22"/>
              </w:rPr>
            </w:pPr>
            <w:r>
              <w:rPr>
                <w:color w:val="000000"/>
                <w:szCs w:val="22"/>
              </w:rPr>
              <w:t>/</w:t>
            </w:r>
          </w:p>
        </w:tc>
        <w:tc>
          <w:tcPr>
            <w:tcW w:w="2268" w:type="dxa"/>
            <w:vAlign w:val="center"/>
          </w:tcPr>
          <w:p w14:paraId="44A10E74" w14:textId="77777777" w:rsidR="00927858" w:rsidRDefault="00B207A1">
            <w:pPr>
              <w:pStyle w:val="affb"/>
              <w:rPr>
                <w:color w:val="000000"/>
                <w:szCs w:val="22"/>
              </w:rPr>
            </w:pPr>
            <w:r>
              <w:rPr>
                <w:color w:val="000000"/>
                <w:szCs w:val="22"/>
              </w:rPr>
              <w:t>L1500*W1000*H1500</w:t>
            </w:r>
          </w:p>
        </w:tc>
        <w:tc>
          <w:tcPr>
            <w:tcW w:w="709" w:type="dxa"/>
            <w:vAlign w:val="center"/>
          </w:tcPr>
          <w:p w14:paraId="44A10E75" w14:textId="77777777" w:rsidR="00927858" w:rsidRDefault="00B207A1">
            <w:pPr>
              <w:pStyle w:val="affb"/>
              <w:rPr>
                <w:color w:val="000000"/>
                <w:szCs w:val="22"/>
              </w:rPr>
            </w:pPr>
            <w:r>
              <w:rPr>
                <w:color w:val="000000"/>
                <w:szCs w:val="22"/>
              </w:rPr>
              <w:t>2</w:t>
            </w:r>
          </w:p>
        </w:tc>
        <w:tc>
          <w:tcPr>
            <w:tcW w:w="867" w:type="dxa"/>
            <w:gridSpan w:val="2"/>
            <w:vAlign w:val="center"/>
          </w:tcPr>
          <w:p w14:paraId="44A10E76" w14:textId="77777777" w:rsidR="00927858" w:rsidRDefault="00B207A1">
            <w:pPr>
              <w:pStyle w:val="affb"/>
              <w:rPr>
                <w:color w:val="000000"/>
                <w:szCs w:val="22"/>
              </w:rPr>
            </w:pPr>
            <w:r>
              <w:rPr>
                <w:color w:val="000000"/>
                <w:szCs w:val="22"/>
              </w:rPr>
              <w:t>新增</w:t>
            </w:r>
          </w:p>
        </w:tc>
      </w:tr>
      <w:tr w:rsidR="00927858" w14:paraId="44A10E7F" w14:textId="77777777">
        <w:trPr>
          <w:trHeight w:val="397"/>
          <w:jc w:val="center"/>
        </w:trPr>
        <w:tc>
          <w:tcPr>
            <w:tcW w:w="557" w:type="dxa"/>
            <w:vMerge/>
            <w:vAlign w:val="center"/>
          </w:tcPr>
          <w:p w14:paraId="44A10E78" w14:textId="77777777" w:rsidR="00927858" w:rsidRDefault="00927858">
            <w:pPr>
              <w:pStyle w:val="affb"/>
              <w:rPr>
                <w:color w:val="000000"/>
              </w:rPr>
            </w:pPr>
          </w:p>
        </w:tc>
        <w:tc>
          <w:tcPr>
            <w:tcW w:w="993" w:type="dxa"/>
            <w:noWrap/>
            <w:vAlign w:val="center"/>
          </w:tcPr>
          <w:p w14:paraId="44A10E79" w14:textId="77777777" w:rsidR="00927858" w:rsidRDefault="00B207A1">
            <w:pPr>
              <w:pStyle w:val="affb"/>
              <w:rPr>
                <w:color w:val="000000"/>
                <w:szCs w:val="22"/>
              </w:rPr>
            </w:pPr>
            <w:r>
              <w:rPr>
                <w:color w:val="000000"/>
                <w:szCs w:val="22"/>
              </w:rPr>
              <w:t>电解除油槽</w:t>
            </w:r>
          </w:p>
        </w:tc>
        <w:tc>
          <w:tcPr>
            <w:tcW w:w="2268" w:type="dxa"/>
            <w:noWrap/>
            <w:vAlign w:val="center"/>
          </w:tcPr>
          <w:p w14:paraId="44A10E7A" w14:textId="77777777" w:rsidR="00927858" w:rsidRDefault="00B207A1">
            <w:pPr>
              <w:pStyle w:val="affb"/>
              <w:rPr>
                <w:color w:val="000000"/>
                <w:szCs w:val="22"/>
              </w:rPr>
            </w:pPr>
            <w:r>
              <w:rPr>
                <w:color w:val="000000"/>
                <w:szCs w:val="22"/>
              </w:rPr>
              <w:t>L4000*W900*H1500</w:t>
            </w:r>
          </w:p>
        </w:tc>
        <w:tc>
          <w:tcPr>
            <w:tcW w:w="708" w:type="dxa"/>
            <w:noWrap/>
            <w:vAlign w:val="center"/>
          </w:tcPr>
          <w:p w14:paraId="44A10E7B" w14:textId="77777777" w:rsidR="00927858" w:rsidRDefault="00B207A1">
            <w:pPr>
              <w:pStyle w:val="affb"/>
              <w:rPr>
                <w:color w:val="000000"/>
                <w:szCs w:val="22"/>
              </w:rPr>
            </w:pPr>
            <w:r>
              <w:rPr>
                <w:color w:val="000000"/>
                <w:szCs w:val="22"/>
              </w:rPr>
              <w:t>1</w:t>
            </w:r>
          </w:p>
        </w:tc>
        <w:tc>
          <w:tcPr>
            <w:tcW w:w="2268" w:type="dxa"/>
            <w:vAlign w:val="center"/>
          </w:tcPr>
          <w:p w14:paraId="44A10E7C" w14:textId="77777777" w:rsidR="00927858" w:rsidRDefault="00B207A1">
            <w:pPr>
              <w:pStyle w:val="affb"/>
              <w:rPr>
                <w:color w:val="000000"/>
                <w:szCs w:val="22"/>
              </w:rPr>
            </w:pPr>
            <w:r>
              <w:rPr>
                <w:color w:val="000000"/>
                <w:szCs w:val="22"/>
              </w:rPr>
              <w:t>L1500*W1000*H1500</w:t>
            </w:r>
          </w:p>
        </w:tc>
        <w:tc>
          <w:tcPr>
            <w:tcW w:w="709" w:type="dxa"/>
            <w:vAlign w:val="center"/>
          </w:tcPr>
          <w:p w14:paraId="44A10E7D" w14:textId="77777777" w:rsidR="00927858" w:rsidRDefault="00B207A1">
            <w:pPr>
              <w:pStyle w:val="affb"/>
              <w:rPr>
                <w:color w:val="000000"/>
                <w:szCs w:val="22"/>
              </w:rPr>
            </w:pPr>
            <w:r>
              <w:rPr>
                <w:color w:val="000000"/>
                <w:szCs w:val="22"/>
              </w:rPr>
              <w:t>1</w:t>
            </w:r>
          </w:p>
        </w:tc>
        <w:tc>
          <w:tcPr>
            <w:tcW w:w="867" w:type="dxa"/>
            <w:gridSpan w:val="2"/>
            <w:vAlign w:val="center"/>
          </w:tcPr>
          <w:p w14:paraId="44A10E7E" w14:textId="77777777" w:rsidR="00927858" w:rsidRDefault="00B207A1">
            <w:pPr>
              <w:pStyle w:val="affb"/>
              <w:rPr>
                <w:color w:val="000000"/>
                <w:szCs w:val="22"/>
              </w:rPr>
            </w:pPr>
            <w:r>
              <w:rPr>
                <w:color w:val="000000"/>
                <w:szCs w:val="22"/>
              </w:rPr>
              <w:t>规格变小</w:t>
            </w:r>
          </w:p>
        </w:tc>
      </w:tr>
      <w:tr w:rsidR="00927858" w14:paraId="44A10E87" w14:textId="77777777">
        <w:trPr>
          <w:trHeight w:val="397"/>
          <w:jc w:val="center"/>
        </w:trPr>
        <w:tc>
          <w:tcPr>
            <w:tcW w:w="557" w:type="dxa"/>
            <w:vMerge/>
            <w:vAlign w:val="center"/>
          </w:tcPr>
          <w:p w14:paraId="44A10E80" w14:textId="77777777" w:rsidR="00927858" w:rsidRDefault="00927858">
            <w:pPr>
              <w:pStyle w:val="affb"/>
              <w:rPr>
                <w:color w:val="000000"/>
              </w:rPr>
            </w:pPr>
          </w:p>
        </w:tc>
        <w:tc>
          <w:tcPr>
            <w:tcW w:w="993" w:type="dxa"/>
            <w:noWrap/>
            <w:vAlign w:val="center"/>
          </w:tcPr>
          <w:p w14:paraId="44A10E81" w14:textId="77777777" w:rsidR="00927858" w:rsidRDefault="00B207A1">
            <w:pPr>
              <w:pStyle w:val="affb"/>
              <w:rPr>
                <w:color w:val="000000"/>
                <w:szCs w:val="22"/>
              </w:rPr>
            </w:pPr>
            <w:r>
              <w:rPr>
                <w:color w:val="000000"/>
                <w:szCs w:val="22"/>
              </w:rPr>
              <w:t>双联水洗槽</w:t>
            </w:r>
          </w:p>
        </w:tc>
        <w:tc>
          <w:tcPr>
            <w:tcW w:w="2268" w:type="dxa"/>
            <w:noWrap/>
            <w:vAlign w:val="center"/>
          </w:tcPr>
          <w:p w14:paraId="44A10E82" w14:textId="77777777" w:rsidR="00927858" w:rsidRDefault="00B207A1">
            <w:pPr>
              <w:pStyle w:val="affb"/>
              <w:rPr>
                <w:color w:val="000000"/>
                <w:szCs w:val="22"/>
              </w:rPr>
            </w:pPr>
            <w:r>
              <w:rPr>
                <w:color w:val="000000"/>
                <w:szCs w:val="22"/>
              </w:rPr>
              <w:t>L4000*W900*H1500</w:t>
            </w:r>
          </w:p>
        </w:tc>
        <w:tc>
          <w:tcPr>
            <w:tcW w:w="708" w:type="dxa"/>
            <w:noWrap/>
            <w:vAlign w:val="center"/>
          </w:tcPr>
          <w:p w14:paraId="44A10E83" w14:textId="77777777" w:rsidR="00927858" w:rsidRDefault="00B207A1">
            <w:pPr>
              <w:pStyle w:val="affb"/>
              <w:rPr>
                <w:color w:val="000000"/>
                <w:szCs w:val="22"/>
              </w:rPr>
            </w:pPr>
            <w:r>
              <w:rPr>
                <w:color w:val="000000"/>
                <w:szCs w:val="22"/>
              </w:rPr>
              <w:t>2</w:t>
            </w:r>
          </w:p>
        </w:tc>
        <w:tc>
          <w:tcPr>
            <w:tcW w:w="2268" w:type="dxa"/>
            <w:vAlign w:val="center"/>
          </w:tcPr>
          <w:p w14:paraId="44A10E84" w14:textId="77777777" w:rsidR="00927858" w:rsidRDefault="00B207A1">
            <w:pPr>
              <w:pStyle w:val="affb"/>
              <w:rPr>
                <w:color w:val="000000"/>
                <w:szCs w:val="22"/>
              </w:rPr>
            </w:pPr>
            <w:r>
              <w:rPr>
                <w:color w:val="000000"/>
                <w:szCs w:val="22"/>
              </w:rPr>
              <w:t>L1500*W1000*H1500</w:t>
            </w:r>
          </w:p>
        </w:tc>
        <w:tc>
          <w:tcPr>
            <w:tcW w:w="709" w:type="dxa"/>
            <w:vAlign w:val="center"/>
          </w:tcPr>
          <w:p w14:paraId="44A10E85" w14:textId="77777777" w:rsidR="00927858" w:rsidRDefault="00B207A1">
            <w:pPr>
              <w:pStyle w:val="affb"/>
              <w:rPr>
                <w:color w:val="000000"/>
                <w:szCs w:val="22"/>
              </w:rPr>
            </w:pPr>
            <w:r>
              <w:rPr>
                <w:color w:val="000000"/>
                <w:szCs w:val="22"/>
              </w:rPr>
              <w:t>2</w:t>
            </w:r>
          </w:p>
        </w:tc>
        <w:tc>
          <w:tcPr>
            <w:tcW w:w="867" w:type="dxa"/>
            <w:gridSpan w:val="2"/>
            <w:vAlign w:val="center"/>
          </w:tcPr>
          <w:p w14:paraId="44A10E86" w14:textId="77777777" w:rsidR="00927858" w:rsidRDefault="00B207A1">
            <w:pPr>
              <w:pStyle w:val="affb"/>
              <w:rPr>
                <w:color w:val="000000"/>
                <w:szCs w:val="22"/>
              </w:rPr>
            </w:pPr>
            <w:r>
              <w:rPr>
                <w:color w:val="000000"/>
                <w:szCs w:val="22"/>
              </w:rPr>
              <w:t>规格变小</w:t>
            </w:r>
          </w:p>
        </w:tc>
      </w:tr>
      <w:tr w:rsidR="00927858" w14:paraId="44A10E8F" w14:textId="77777777">
        <w:trPr>
          <w:trHeight w:val="397"/>
          <w:jc w:val="center"/>
        </w:trPr>
        <w:tc>
          <w:tcPr>
            <w:tcW w:w="557" w:type="dxa"/>
            <w:vMerge/>
            <w:vAlign w:val="center"/>
          </w:tcPr>
          <w:p w14:paraId="44A10E88" w14:textId="77777777" w:rsidR="00927858" w:rsidRDefault="00927858">
            <w:pPr>
              <w:pStyle w:val="affb"/>
              <w:rPr>
                <w:color w:val="000000"/>
              </w:rPr>
            </w:pPr>
          </w:p>
        </w:tc>
        <w:tc>
          <w:tcPr>
            <w:tcW w:w="993" w:type="dxa"/>
            <w:noWrap/>
            <w:vAlign w:val="center"/>
          </w:tcPr>
          <w:p w14:paraId="44A10E89" w14:textId="77777777" w:rsidR="00927858" w:rsidRDefault="00B207A1">
            <w:pPr>
              <w:pStyle w:val="affb"/>
              <w:rPr>
                <w:color w:val="000000"/>
                <w:szCs w:val="22"/>
              </w:rPr>
            </w:pPr>
            <w:r>
              <w:rPr>
                <w:color w:val="000000"/>
                <w:szCs w:val="22"/>
              </w:rPr>
              <w:t>中和槽</w:t>
            </w:r>
          </w:p>
        </w:tc>
        <w:tc>
          <w:tcPr>
            <w:tcW w:w="2268" w:type="dxa"/>
            <w:noWrap/>
            <w:vAlign w:val="center"/>
          </w:tcPr>
          <w:p w14:paraId="44A10E8A" w14:textId="77777777" w:rsidR="00927858" w:rsidRDefault="00B207A1">
            <w:pPr>
              <w:pStyle w:val="affb"/>
              <w:rPr>
                <w:color w:val="000000"/>
                <w:szCs w:val="22"/>
              </w:rPr>
            </w:pPr>
            <w:r>
              <w:rPr>
                <w:color w:val="000000"/>
                <w:szCs w:val="22"/>
              </w:rPr>
              <w:t>L4000*W900*H1500</w:t>
            </w:r>
          </w:p>
        </w:tc>
        <w:tc>
          <w:tcPr>
            <w:tcW w:w="708" w:type="dxa"/>
            <w:noWrap/>
            <w:vAlign w:val="center"/>
          </w:tcPr>
          <w:p w14:paraId="44A10E8B" w14:textId="77777777" w:rsidR="00927858" w:rsidRDefault="00B207A1">
            <w:pPr>
              <w:pStyle w:val="affb"/>
              <w:rPr>
                <w:color w:val="000000"/>
                <w:szCs w:val="22"/>
              </w:rPr>
            </w:pPr>
            <w:r>
              <w:rPr>
                <w:color w:val="000000"/>
                <w:szCs w:val="22"/>
              </w:rPr>
              <w:t>1</w:t>
            </w:r>
          </w:p>
        </w:tc>
        <w:tc>
          <w:tcPr>
            <w:tcW w:w="2268" w:type="dxa"/>
            <w:vAlign w:val="center"/>
          </w:tcPr>
          <w:p w14:paraId="44A10E8C" w14:textId="77777777" w:rsidR="00927858" w:rsidRDefault="00B207A1">
            <w:pPr>
              <w:pStyle w:val="affb"/>
              <w:rPr>
                <w:color w:val="000000"/>
                <w:szCs w:val="22"/>
              </w:rPr>
            </w:pPr>
            <w:r>
              <w:rPr>
                <w:color w:val="000000"/>
                <w:szCs w:val="22"/>
              </w:rPr>
              <w:t>/</w:t>
            </w:r>
          </w:p>
        </w:tc>
        <w:tc>
          <w:tcPr>
            <w:tcW w:w="709" w:type="dxa"/>
            <w:vAlign w:val="center"/>
          </w:tcPr>
          <w:p w14:paraId="44A10E8D" w14:textId="77777777" w:rsidR="00927858" w:rsidRDefault="00B207A1">
            <w:pPr>
              <w:pStyle w:val="affb"/>
              <w:rPr>
                <w:color w:val="000000"/>
                <w:szCs w:val="22"/>
              </w:rPr>
            </w:pPr>
            <w:r>
              <w:rPr>
                <w:color w:val="000000"/>
                <w:szCs w:val="22"/>
              </w:rPr>
              <w:t>/</w:t>
            </w:r>
          </w:p>
        </w:tc>
        <w:tc>
          <w:tcPr>
            <w:tcW w:w="867" w:type="dxa"/>
            <w:gridSpan w:val="2"/>
            <w:vAlign w:val="center"/>
          </w:tcPr>
          <w:p w14:paraId="44A10E8E" w14:textId="77777777" w:rsidR="00927858" w:rsidRDefault="00B207A1">
            <w:pPr>
              <w:pStyle w:val="affb"/>
              <w:rPr>
                <w:color w:val="000000"/>
                <w:szCs w:val="22"/>
              </w:rPr>
            </w:pPr>
            <w:r>
              <w:rPr>
                <w:color w:val="000000"/>
                <w:szCs w:val="22"/>
              </w:rPr>
              <w:t>不再建设</w:t>
            </w:r>
          </w:p>
        </w:tc>
      </w:tr>
      <w:tr w:rsidR="00927858" w14:paraId="44A10E98" w14:textId="77777777">
        <w:trPr>
          <w:trHeight w:val="397"/>
          <w:jc w:val="center"/>
        </w:trPr>
        <w:tc>
          <w:tcPr>
            <w:tcW w:w="557" w:type="dxa"/>
            <w:vMerge/>
            <w:vAlign w:val="center"/>
          </w:tcPr>
          <w:p w14:paraId="44A10E90" w14:textId="77777777" w:rsidR="00927858" w:rsidRDefault="00927858">
            <w:pPr>
              <w:pStyle w:val="affb"/>
              <w:rPr>
                <w:color w:val="000000"/>
              </w:rPr>
            </w:pPr>
          </w:p>
        </w:tc>
        <w:tc>
          <w:tcPr>
            <w:tcW w:w="993" w:type="dxa"/>
            <w:vMerge w:val="restart"/>
            <w:noWrap/>
            <w:vAlign w:val="center"/>
          </w:tcPr>
          <w:p w14:paraId="44A10E91" w14:textId="77777777" w:rsidR="00927858" w:rsidRDefault="00B207A1">
            <w:pPr>
              <w:pStyle w:val="affb"/>
              <w:rPr>
                <w:color w:val="000000"/>
                <w:szCs w:val="22"/>
              </w:rPr>
            </w:pPr>
            <w:r>
              <w:rPr>
                <w:color w:val="000000"/>
                <w:szCs w:val="22"/>
              </w:rPr>
              <w:t>镀锌槽</w:t>
            </w:r>
            <w:r>
              <w:rPr>
                <w:color w:val="000000"/>
                <w:szCs w:val="22"/>
              </w:rPr>
              <w:t>(</w:t>
            </w:r>
            <w:r>
              <w:rPr>
                <w:color w:val="000000"/>
                <w:szCs w:val="22"/>
              </w:rPr>
              <w:t>配备过滤系统</w:t>
            </w:r>
            <w:r>
              <w:rPr>
                <w:color w:val="000000"/>
                <w:szCs w:val="22"/>
              </w:rPr>
              <w:t>)</w:t>
            </w:r>
          </w:p>
        </w:tc>
        <w:tc>
          <w:tcPr>
            <w:tcW w:w="2268" w:type="dxa"/>
            <w:vMerge w:val="restart"/>
            <w:noWrap/>
            <w:vAlign w:val="center"/>
          </w:tcPr>
          <w:p w14:paraId="44A10E92" w14:textId="77777777" w:rsidR="00927858" w:rsidRDefault="00B207A1">
            <w:pPr>
              <w:pStyle w:val="affb"/>
              <w:rPr>
                <w:color w:val="000000"/>
                <w:szCs w:val="22"/>
              </w:rPr>
            </w:pPr>
            <w:r>
              <w:rPr>
                <w:color w:val="000000"/>
                <w:szCs w:val="22"/>
              </w:rPr>
              <w:t>L4000*W1100*H1500</w:t>
            </w:r>
          </w:p>
        </w:tc>
        <w:tc>
          <w:tcPr>
            <w:tcW w:w="708" w:type="dxa"/>
            <w:vMerge w:val="restart"/>
            <w:noWrap/>
            <w:vAlign w:val="center"/>
          </w:tcPr>
          <w:p w14:paraId="44A10E93" w14:textId="77777777" w:rsidR="00927858" w:rsidRDefault="00B207A1">
            <w:pPr>
              <w:pStyle w:val="affb"/>
              <w:rPr>
                <w:color w:val="000000"/>
                <w:szCs w:val="22"/>
              </w:rPr>
            </w:pPr>
            <w:r>
              <w:rPr>
                <w:color w:val="000000"/>
                <w:szCs w:val="22"/>
              </w:rPr>
              <w:t>24</w:t>
            </w:r>
          </w:p>
        </w:tc>
        <w:tc>
          <w:tcPr>
            <w:tcW w:w="2268" w:type="dxa"/>
            <w:vAlign w:val="center"/>
          </w:tcPr>
          <w:p w14:paraId="44A10E94" w14:textId="77777777" w:rsidR="00927858" w:rsidRDefault="00B207A1">
            <w:pPr>
              <w:pStyle w:val="affb"/>
              <w:rPr>
                <w:color w:val="000000"/>
                <w:szCs w:val="22"/>
              </w:rPr>
            </w:pPr>
            <w:r>
              <w:rPr>
                <w:color w:val="000000"/>
                <w:szCs w:val="22"/>
              </w:rPr>
              <w:t>L1500*W1000*H1500</w:t>
            </w:r>
          </w:p>
        </w:tc>
        <w:tc>
          <w:tcPr>
            <w:tcW w:w="709" w:type="dxa"/>
            <w:vAlign w:val="center"/>
          </w:tcPr>
          <w:p w14:paraId="44A10E95" w14:textId="77777777" w:rsidR="00927858" w:rsidRDefault="00B207A1">
            <w:pPr>
              <w:pStyle w:val="affb"/>
              <w:rPr>
                <w:color w:val="000000"/>
                <w:szCs w:val="22"/>
              </w:rPr>
            </w:pPr>
            <w:r>
              <w:rPr>
                <w:color w:val="000000"/>
                <w:szCs w:val="22"/>
              </w:rPr>
              <w:t>10</w:t>
            </w:r>
          </w:p>
        </w:tc>
        <w:tc>
          <w:tcPr>
            <w:tcW w:w="433" w:type="dxa"/>
            <w:vAlign w:val="center"/>
          </w:tcPr>
          <w:p w14:paraId="44A10E96" w14:textId="77777777" w:rsidR="00927858" w:rsidRDefault="00B207A1">
            <w:pPr>
              <w:pStyle w:val="affb"/>
              <w:rPr>
                <w:color w:val="000000"/>
                <w:szCs w:val="22"/>
              </w:rPr>
            </w:pPr>
            <w:r>
              <w:rPr>
                <w:color w:val="000000"/>
                <w:szCs w:val="22"/>
              </w:rPr>
              <w:t>规格变小</w:t>
            </w:r>
          </w:p>
        </w:tc>
        <w:tc>
          <w:tcPr>
            <w:tcW w:w="434" w:type="dxa"/>
            <w:vMerge w:val="restart"/>
            <w:vAlign w:val="center"/>
          </w:tcPr>
          <w:p w14:paraId="44A10E97" w14:textId="77777777" w:rsidR="00927858" w:rsidRDefault="00B207A1">
            <w:pPr>
              <w:pStyle w:val="affb"/>
              <w:rPr>
                <w:color w:val="000000"/>
                <w:szCs w:val="22"/>
              </w:rPr>
            </w:pPr>
            <w:r>
              <w:rPr>
                <w:color w:val="000000"/>
                <w:szCs w:val="22"/>
              </w:rPr>
              <w:t>数量增加</w:t>
            </w:r>
          </w:p>
        </w:tc>
      </w:tr>
      <w:tr w:rsidR="00927858" w14:paraId="44A10EA1" w14:textId="77777777">
        <w:trPr>
          <w:trHeight w:val="397"/>
          <w:jc w:val="center"/>
        </w:trPr>
        <w:tc>
          <w:tcPr>
            <w:tcW w:w="557" w:type="dxa"/>
            <w:vMerge/>
            <w:vAlign w:val="center"/>
          </w:tcPr>
          <w:p w14:paraId="44A10E99" w14:textId="77777777" w:rsidR="00927858" w:rsidRDefault="00927858">
            <w:pPr>
              <w:pStyle w:val="affb"/>
              <w:rPr>
                <w:color w:val="000000"/>
              </w:rPr>
            </w:pPr>
          </w:p>
        </w:tc>
        <w:tc>
          <w:tcPr>
            <w:tcW w:w="993" w:type="dxa"/>
            <w:vMerge/>
            <w:noWrap/>
            <w:vAlign w:val="center"/>
          </w:tcPr>
          <w:p w14:paraId="44A10E9A" w14:textId="77777777" w:rsidR="00927858" w:rsidRDefault="00927858">
            <w:pPr>
              <w:pStyle w:val="affb"/>
              <w:rPr>
                <w:color w:val="000000"/>
                <w:szCs w:val="22"/>
              </w:rPr>
            </w:pPr>
          </w:p>
        </w:tc>
        <w:tc>
          <w:tcPr>
            <w:tcW w:w="2268" w:type="dxa"/>
            <w:vMerge/>
            <w:noWrap/>
            <w:vAlign w:val="center"/>
          </w:tcPr>
          <w:p w14:paraId="44A10E9B" w14:textId="77777777" w:rsidR="00927858" w:rsidRDefault="00927858">
            <w:pPr>
              <w:pStyle w:val="affb"/>
              <w:rPr>
                <w:color w:val="000000"/>
                <w:szCs w:val="22"/>
              </w:rPr>
            </w:pPr>
          </w:p>
        </w:tc>
        <w:tc>
          <w:tcPr>
            <w:tcW w:w="708" w:type="dxa"/>
            <w:vMerge/>
            <w:noWrap/>
            <w:vAlign w:val="center"/>
          </w:tcPr>
          <w:p w14:paraId="44A10E9C" w14:textId="77777777" w:rsidR="00927858" w:rsidRDefault="00927858">
            <w:pPr>
              <w:pStyle w:val="affb"/>
              <w:rPr>
                <w:color w:val="000000"/>
                <w:szCs w:val="22"/>
              </w:rPr>
            </w:pPr>
          </w:p>
        </w:tc>
        <w:tc>
          <w:tcPr>
            <w:tcW w:w="2268" w:type="dxa"/>
            <w:vAlign w:val="center"/>
          </w:tcPr>
          <w:p w14:paraId="44A10E9D" w14:textId="77777777" w:rsidR="00927858" w:rsidRDefault="00B207A1">
            <w:pPr>
              <w:pStyle w:val="affb"/>
              <w:rPr>
                <w:color w:val="000000"/>
                <w:szCs w:val="22"/>
              </w:rPr>
            </w:pPr>
            <w:r>
              <w:rPr>
                <w:color w:val="000000"/>
                <w:szCs w:val="22"/>
              </w:rPr>
              <w:t>L2000*W2500*H1500</w:t>
            </w:r>
          </w:p>
        </w:tc>
        <w:tc>
          <w:tcPr>
            <w:tcW w:w="709" w:type="dxa"/>
            <w:vAlign w:val="center"/>
          </w:tcPr>
          <w:p w14:paraId="44A10E9E" w14:textId="77777777" w:rsidR="00927858" w:rsidRDefault="00B207A1">
            <w:pPr>
              <w:pStyle w:val="affb"/>
              <w:rPr>
                <w:color w:val="000000"/>
                <w:szCs w:val="22"/>
              </w:rPr>
            </w:pPr>
            <w:r>
              <w:rPr>
                <w:color w:val="000000"/>
                <w:szCs w:val="22"/>
              </w:rPr>
              <w:t>15</w:t>
            </w:r>
          </w:p>
        </w:tc>
        <w:tc>
          <w:tcPr>
            <w:tcW w:w="433" w:type="dxa"/>
            <w:vAlign w:val="center"/>
          </w:tcPr>
          <w:p w14:paraId="44A10E9F" w14:textId="77777777" w:rsidR="00927858" w:rsidRDefault="00B207A1">
            <w:pPr>
              <w:pStyle w:val="affb"/>
              <w:rPr>
                <w:color w:val="000000"/>
                <w:szCs w:val="22"/>
              </w:rPr>
            </w:pPr>
            <w:r>
              <w:rPr>
                <w:color w:val="000000"/>
                <w:szCs w:val="22"/>
              </w:rPr>
              <w:t>规格变大</w:t>
            </w:r>
          </w:p>
        </w:tc>
        <w:tc>
          <w:tcPr>
            <w:tcW w:w="434" w:type="dxa"/>
            <w:vMerge/>
            <w:vAlign w:val="center"/>
          </w:tcPr>
          <w:p w14:paraId="44A10EA0" w14:textId="77777777" w:rsidR="00927858" w:rsidRDefault="00927858">
            <w:pPr>
              <w:pStyle w:val="affb"/>
              <w:rPr>
                <w:color w:val="000000"/>
                <w:szCs w:val="22"/>
              </w:rPr>
            </w:pPr>
          </w:p>
        </w:tc>
      </w:tr>
      <w:tr w:rsidR="00927858" w14:paraId="44A10EA9" w14:textId="77777777">
        <w:trPr>
          <w:trHeight w:val="397"/>
          <w:jc w:val="center"/>
        </w:trPr>
        <w:tc>
          <w:tcPr>
            <w:tcW w:w="557" w:type="dxa"/>
            <w:vMerge/>
            <w:vAlign w:val="center"/>
          </w:tcPr>
          <w:p w14:paraId="44A10EA2" w14:textId="77777777" w:rsidR="00927858" w:rsidRDefault="00927858">
            <w:pPr>
              <w:pStyle w:val="affb"/>
              <w:rPr>
                <w:color w:val="000000"/>
              </w:rPr>
            </w:pPr>
          </w:p>
        </w:tc>
        <w:tc>
          <w:tcPr>
            <w:tcW w:w="993" w:type="dxa"/>
            <w:noWrap/>
            <w:vAlign w:val="center"/>
          </w:tcPr>
          <w:p w14:paraId="44A10EA3" w14:textId="77777777" w:rsidR="00927858" w:rsidRDefault="00B207A1">
            <w:pPr>
              <w:pStyle w:val="affb"/>
              <w:rPr>
                <w:color w:val="000000"/>
                <w:szCs w:val="22"/>
              </w:rPr>
            </w:pPr>
            <w:r>
              <w:rPr>
                <w:color w:val="000000"/>
                <w:szCs w:val="22"/>
              </w:rPr>
              <w:t>回收槽</w:t>
            </w:r>
          </w:p>
        </w:tc>
        <w:tc>
          <w:tcPr>
            <w:tcW w:w="2268" w:type="dxa"/>
            <w:noWrap/>
            <w:vAlign w:val="center"/>
          </w:tcPr>
          <w:p w14:paraId="44A10EA4" w14:textId="77777777" w:rsidR="00927858" w:rsidRDefault="00B207A1">
            <w:pPr>
              <w:pStyle w:val="affb"/>
              <w:rPr>
                <w:color w:val="000000"/>
                <w:szCs w:val="22"/>
              </w:rPr>
            </w:pPr>
            <w:r>
              <w:rPr>
                <w:color w:val="000000"/>
                <w:szCs w:val="22"/>
              </w:rPr>
              <w:t>L4000*W900*H1500</w:t>
            </w:r>
          </w:p>
        </w:tc>
        <w:tc>
          <w:tcPr>
            <w:tcW w:w="708" w:type="dxa"/>
            <w:noWrap/>
            <w:vAlign w:val="center"/>
          </w:tcPr>
          <w:p w14:paraId="44A10EA5" w14:textId="77777777" w:rsidR="00927858" w:rsidRDefault="00B207A1">
            <w:pPr>
              <w:pStyle w:val="affb"/>
              <w:rPr>
                <w:color w:val="000000"/>
                <w:szCs w:val="22"/>
              </w:rPr>
            </w:pPr>
            <w:r>
              <w:rPr>
                <w:color w:val="000000"/>
                <w:szCs w:val="22"/>
              </w:rPr>
              <w:t>1</w:t>
            </w:r>
          </w:p>
        </w:tc>
        <w:tc>
          <w:tcPr>
            <w:tcW w:w="2268" w:type="dxa"/>
            <w:vAlign w:val="center"/>
          </w:tcPr>
          <w:p w14:paraId="44A10EA6" w14:textId="77777777" w:rsidR="00927858" w:rsidRDefault="00B207A1">
            <w:pPr>
              <w:pStyle w:val="affb"/>
              <w:rPr>
                <w:color w:val="000000"/>
                <w:szCs w:val="22"/>
              </w:rPr>
            </w:pPr>
            <w:r>
              <w:rPr>
                <w:color w:val="000000"/>
                <w:szCs w:val="22"/>
              </w:rPr>
              <w:t>L1500*W1000*H1500</w:t>
            </w:r>
          </w:p>
        </w:tc>
        <w:tc>
          <w:tcPr>
            <w:tcW w:w="709" w:type="dxa"/>
            <w:vAlign w:val="center"/>
          </w:tcPr>
          <w:p w14:paraId="44A10EA7" w14:textId="77777777" w:rsidR="00927858" w:rsidRDefault="00B207A1">
            <w:pPr>
              <w:pStyle w:val="affb"/>
              <w:rPr>
                <w:color w:val="000000"/>
                <w:szCs w:val="22"/>
              </w:rPr>
            </w:pPr>
            <w:r>
              <w:rPr>
                <w:color w:val="000000"/>
                <w:szCs w:val="22"/>
              </w:rPr>
              <w:t>1</w:t>
            </w:r>
          </w:p>
        </w:tc>
        <w:tc>
          <w:tcPr>
            <w:tcW w:w="867" w:type="dxa"/>
            <w:gridSpan w:val="2"/>
            <w:vAlign w:val="center"/>
          </w:tcPr>
          <w:p w14:paraId="44A10EA8" w14:textId="77777777" w:rsidR="00927858" w:rsidRDefault="00B207A1">
            <w:pPr>
              <w:pStyle w:val="affb"/>
              <w:rPr>
                <w:color w:val="000000"/>
                <w:szCs w:val="22"/>
              </w:rPr>
            </w:pPr>
            <w:r>
              <w:rPr>
                <w:color w:val="000000"/>
                <w:szCs w:val="22"/>
              </w:rPr>
              <w:t>规格变小</w:t>
            </w:r>
          </w:p>
        </w:tc>
      </w:tr>
      <w:tr w:rsidR="00927858" w14:paraId="44A10EB1" w14:textId="77777777">
        <w:trPr>
          <w:trHeight w:val="397"/>
          <w:jc w:val="center"/>
        </w:trPr>
        <w:tc>
          <w:tcPr>
            <w:tcW w:w="557" w:type="dxa"/>
            <w:vMerge/>
            <w:vAlign w:val="center"/>
          </w:tcPr>
          <w:p w14:paraId="44A10EAA" w14:textId="77777777" w:rsidR="00927858" w:rsidRDefault="00927858">
            <w:pPr>
              <w:pStyle w:val="affb"/>
              <w:rPr>
                <w:color w:val="000000"/>
              </w:rPr>
            </w:pPr>
          </w:p>
        </w:tc>
        <w:tc>
          <w:tcPr>
            <w:tcW w:w="993" w:type="dxa"/>
            <w:noWrap/>
            <w:vAlign w:val="center"/>
          </w:tcPr>
          <w:p w14:paraId="44A10EAB" w14:textId="77777777" w:rsidR="00927858" w:rsidRDefault="00B207A1">
            <w:pPr>
              <w:pStyle w:val="affb"/>
              <w:rPr>
                <w:color w:val="000000"/>
                <w:szCs w:val="22"/>
              </w:rPr>
            </w:pPr>
            <w:r>
              <w:rPr>
                <w:color w:val="000000"/>
                <w:szCs w:val="22"/>
              </w:rPr>
              <w:t>双联水洗槽</w:t>
            </w:r>
          </w:p>
        </w:tc>
        <w:tc>
          <w:tcPr>
            <w:tcW w:w="2268" w:type="dxa"/>
            <w:noWrap/>
            <w:vAlign w:val="center"/>
          </w:tcPr>
          <w:p w14:paraId="44A10EAC" w14:textId="77777777" w:rsidR="00927858" w:rsidRDefault="00B207A1">
            <w:pPr>
              <w:pStyle w:val="affb"/>
              <w:rPr>
                <w:color w:val="000000"/>
                <w:szCs w:val="22"/>
              </w:rPr>
            </w:pPr>
            <w:r>
              <w:rPr>
                <w:color w:val="000000"/>
                <w:szCs w:val="22"/>
              </w:rPr>
              <w:t>L4000*W900*H1500</w:t>
            </w:r>
          </w:p>
        </w:tc>
        <w:tc>
          <w:tcPr>
            <w:tcW w:w="708" w:type="dxa"/>
            <w:noWrap/>
            <w:vAlign w:val="center"/>
          </w:tcPr>
          <w:p w14:paraId="44A10EAD" w14:textId="77777777" w:rsidR="00927858" w:rsidRDefault="00B207A1">
            <w:pPr>
              <w:pStyle w:val="affb"/>
              <w:rPr>
                <w:color w:val="000000"/>
                <w:szCs w:val="22"/>
              </w:rPr>
            </w:pPr>
            <w:r>
              <w:rPr>
                <w:color w:val="000000"/>
                <w:szCs w:val="22"/>
              </w:rPr>
              <w:t>2</w:t>
            </w:r>
          </w:p>
        </w:tc>
        <w:tc>
          <w:tcPr>
            <w:tcW w:w="2268" w:type="dxa"/>
            <w:vAlign w:val="center"/>
          </w:tcPr>
          <w:p w14:paraId="44A10EAE" w14:textId="77777777" w:rsidR="00927858" w:rsidRDefault="00B207A1">
            <w:pPr>
              <w:pStyle w:val="affb"/>
              <w:rPr>
                <w:color w:val="000000"/>
                <w:szCs w:val="22"/>
              </w:rPr>
            </w:pPr>
            <w:r>
              <w:rPr>
                <w:color w:val="000000"/>
                <w:szCs w:val="22"/>
              </w:rPr>
              <w:t>L1500*W1000*H1200</w:t>
            </w:r>
          </w:p>
        </w:tc>
        <w:tc>
          <w:tcPr>
            <w:tcW w:w="709" w:type="dxa"/>
            <w:vAlign w:val="center"/>
          </w:tcPr>
          <w:p w14:paraId="44A10EAF" w14:textId="77777777" w:rsidR="00927858" w:rsidRDefault="00B207A1">
            <w:pPr>
              <w:pStyle w:val="affb"/>
              <w:rPr>
                <w:color w:val="000000"/>
                <w:szCs w:val="22"/>
              </w:rPr>
            </w:pPr>
            <w:r>
              <w:rPr>
                <w:color w:val="000000"/>
                <w:szCs w:val="22"/>
              </w:rPr>
              <w:t>3</w:t>
            </w:r>
          </w:p>
        </w:tc>
        <w:tc>
          <w:tcPr>
            <w:tcW w:w="867" w:type="dxa"/>
            <w:gridSpan w:val="2"/>
            <w:vAlign w:val="center"/>
          </w:tcPr>
          <w:p w14:paraId="44A10EB0" w14:textId="77777777" w:rsidR="00927858" w:rsidRDefault="00B207A1">
            <w:pPr>
              <w:pStyle w:val="affb"/>
              <w:rPr>
                <w:color w:val="000000"/>
                <w:szCs w:val="22"/>
              </w:rPr>
            </w:pPr>
            <w:r>
              <w:rPr>
                <w:color w:val="000000"/>
                <w:szCs w:val="22"/>
              </w:rPr>
              <w:t>规格变小，数量增加</w:t>
            </w:r>
          </w:p>
        </w:tc>
      </w:tr>
      <w:tr w:rsidR="00927858" w14:paraId="44A10EB9" w14:textId="77777777">
        <w:trPr>
          <w:trHeight w:val="397"/>
          <w:jc w:val="center"/>
        </w:trPr>
        <w:tc>
          <w:tcPr>
            <w:tcW w:w="557" w:type="dxa"/>
            <w:vMerge/>
            <w:vAlign w:val="center"/>
          </w:tcPr>
          <w:p w14:paraId="44A10EB2" w14:textId="77777777" w:rsidR="00927858" w:rsidRDefault="00927858">
            <w:pPr>
              <w:pStyle w:val="affb"/>
              <w:rPr>
                <w:color w:val="000000"/>
              </w:rPr>
            </w:pPr>
          </w:p>
        </w:tc>
        <w:tc>
          <w:tcPr>
            <w:tcW w:w="993" w:type="dxa"/>
            <w:vMerge w:val="restart"/>
            <w:noWrap/>
            <w:vAlign w:val="center"/>
          </w:tcPr>
          <w:p w14:paraId="44A10EB3" w14:textId="77777777" w:rsidR="00927858" w:rsidRDefault="00B207A1">
            <w:pPr>
              <w:pStyle w:val="affb"/>
              <w:rPr>
                <w:color w:val="000000"/>
                <w:szCs w:val="22"/>
              </w:rPr>
            </w:pPr>
            <w:r>
              <w:rPr>
                <w:color w:val="000000"/>
                <w:szCs w:val="22"/>
              </w:rPr>
              <w:t>出光槽</w:t>
            </w:r>
          </w:p>
        </w:tc>
        <w:tc>
          <w:tcPr>
            <w:tcW w:w="2268" w:type="dxa"/>
            <w:vMerge w:val="restart"/>
            <w:noWrap/>
            <w:vAlign w:val="center"/>
          </w:tcPr>
          <w:p w14:paraId="44A10EB4" w14:textId="77777777" w:rsidR="00927858" w:rsidRDefault="00B207A1">
            <w:pPr>
              <w:pStyle w:val="affb"/>
              <w:rPr>
                <w:color w:val="000000"/>
                <w:szCs w:val="22"/>
              </w:rPr>
            </w:pPr>
            <w:r>
              <w:rPr>
                <w:color w:val="000000"/>
                <w:szCs w:val="22"/>
              </w:rPr>
              <w:t>L4000*W900*H1500</w:t>
            </w:r>
          </w:p>
        </w:tc>
        <w:tc>
          <w:tcPr>
            <w:tcW w:w="708" w:type="dxa"/>
            <w:vMerge w:val="restart"/>
            <w:noWrap/>
            <w:vAlign w:val="center"/>
          </w:tcPr>
          <w:p w14:paraId="44A10EB5" w14:textId="77777777" w:rsidR="00927858" w:rsidRDefault="00B207A1">
            <w:pPr>
              <w:pStyle w:val="affb"/>
              <w:rPr>
                <w:color w:val="000000"/>
                <w:szCs w:val="22"/>
              </w:rPr>
            </w:pPr>
            <w:r>
              <w:rPr>
                <w:color w:val="000000"/>
                <w:szCs w:val="22"/>
              </w:rPr>
              <w:t>1</w:t>
            </w:r>
          </w:p>
        </w:tc>
        <w:tc>
          <w:tcPr>
            <w:tcW w:w="2268" w:type="dxa"/>
            <w:vAlign w:val="center"/>
          </w:tcPr>
          <w:p w14:paraId="44A10EB6" w14:textId="77777777" w:rsidR="00927858" w:rsidRDefault="00B207A1">
            <w:pPr>
              <w:pStyle w:val="affb"/>
              <w:rPr>
                <w:color w:val="000000"/>
                <w:szCs w:val="22"/>
              </w:rPr>
            </w:pPr>
            <w:r>
              <w:rPr>
                <w:color w:val="000000"/>
                <w:szCs w:val="22"/>
              </w:rPr>
              <w:t>L1500*W1000*H1500</w:t>
            </w:r>
          </w:p>
        </w:tc>
        <w:tc>
          <w:tcPr>
            <w:tcW w:w="709" w:type="dxa"/>
            <w:vAlign w:val="center"/>
          </w:tcPr>
          <w:p w14:paraId="44A10EB7" w14:textId="77777777" w:rsidR="00927858" w:rsidRDefault="00B207A1">
            <w:pPr>
              <w:pStyle w:val="affb"/>
              <w:rPr>
                <w:color w:val="000000"/>
                <w:szCs w:val="22"/>
              </w:rPr>
            </w:pPr>
            <w:r>
              <w:rPr>
                <w:color w:val="000000"/>
                <w:szCs w:val="22"/>
              </w:rPr>
              <w:t>1</w:t>
            </w:r>
          </w:p>
        </w:tc>
        <w:tc>
          <w:tcPr>
            <w:tcW w:w="867" w:type="dxa"/>
            <w:gridSpan w:val="2"/>
            <w:vMerge w:val="restart"/>
            <w:vAlign w:val="center"/>
          </w:tcPr>
          <w:p w14:paraId="44A10EB8" w14:textId="77777777" w:rsidR="00927858" w:rsidRDefault="00B207A1">
            <w:pPr>
              <w:pStyle w:val="affb"/>
              <w:rPr>
                <w:color w:val="000000"/>
                <w:szCs w:val="22"/>
              </w:rPr>
            </w:pPr>
            <w:r>
              <w:rPr>
                <w:color w:val="000000"/>
                <w:szCs w:val="22"/>
              </w:rPr>
              <w:t>规格变小，数量增加</w:t>
            </w:r>
          </w:p>
        </w:tc>
      </w:tr>
      <w:tr w:rsidR="00927858" w14:paraId="44A10EC1" w14:textId="77777777">
        <w:trPr>
          <w:trHeight w:val="397"/>
          <w:jc w:val="center"/>
        </w:trPr>
        <w:tc>
          <w:tcPr>
            <w:tcW w:w="557" w:type="dxa"/>
            <w:vMerge/>
            <w:vAlign w:val="center"/>
          </w:tcPr>
          <w:p w14:paraId="44A10EBA" w14:textId="77777777" w:rsidR="00927858" w:rsidRDefault="00927858">
            <w:pPr>
              <w:pStyle w:val="affb"/>
              <w:rPr>
                <w:color w:val="000000"/>
              </w:rPr>
            </w:pPr>
          </w:p>
        </w:tc>
        <w:tc>
          <w:tcPr>
            <w:tcW w:w="993" w:type="dxa"/>
            <w:vMerge/>
            <w:noWrap/>
            <w:vAlign w:val="center"/>
          </w:tcPr>
          <w:p w14:paraId="44A10EBB" w14:textId="77777777" w:rsidR="00927858" w:rsidRDefault="00927858">
            <w:pPr>
              <w:pStyle w:val="affb"/>
              <w:rPr>
                <w:color w:val="000000"/>
                <w:szCs w:val="22"/>
              </w:rPr>
            </w:pPr>
          </w:p>
        </w:tc>
        <w:tc>
          <w:tcPr>
            <w:tcW w:w="2268" w:type="dxa"/>
            <w:vMerge/>
            <w:noWrap/>
            <w:vAlign w:val="center"/>
          </w:tcPr>
          <w:p w14:paraId="44A10EBC" w14:textId="77777777" w:rsidR="00927858" w:rsidRDefault="00927858">
            <w:pPr>
              <w:pStyle w:val="affb"/>
              <w:rPr>
                <w:color w:val="000000"/>
                <w:szCs w:val="22"/>
              </w:rPr>
            </w:pPr>
          </w:p>
        </w:tc>
        <w:tc>
          <w:tcPr>
            <w:tcW w:w="708" w:type="dxa"/>
            <w:vMerge/>
            <w:noWrap/>
            <w:vAlign w:val="center"/>
          </w:tcPr>
          <w:p w14:paraId="44A10EBD" w14:textId="77777777" w:rsidR="00927858" w:rsidRDefault="00927858">
            <w:pPr>
              <w:pStyle w:val="affb"/>
              <w:rPr>
                <w:color w:val="000000"/>
                <w:szCs w:val="22"/>
              </w:rPr>
            </w:pPr>
          </w:p>
        </w:tc>
        <w:tc>
          <w:tcPr>
            <w:tcW w:w="2268" w:type="dxa"/>
            <w:vAlign w:val="center"/>
          </w:tcPr>
          <w:p w14:paraId="44A10EBE" w14:textId="77777777" w:rsidR="00927858" w:rsidRDefault="00B207A1">
            <w:pPr>
              <w:pStyle w:val="affb"/>
              <w:rPr>
                <w:color w:val="000000"/>
                <w:szCs w:val="22"/>
              </w:rPr>
            </w:pPr>
            <w:r>
              <w:rPr>
                <w:color w:val="000000"/>
                <w:szCs w:val="22"/>
              </w:rPr>
              <w:t>L1500*W1000*H1200</w:t>
            </w:r>
          </w:p>
        </w:tc>
        <w:tc>
          <w:tcPr>
            <w:tcW w:w="709" w:type="dxa"/>
            <w:vAlign w:val="center"/>
          </w:tcPr>
          <w:p w14:paraId="44A10EBF" w14:textId="77777777" w:rsidR="00927858" w:rsidRDefault="00B207A1">
            <w:pPr>
              <w:pStyle w:val="affb"/>
              <w:rPr>
                <w:color w:val="000000"/>
                <w:szCs w:val="22"/>
              </w:rPr>
            </w:pPr>
            <w:r>
              <w:rPr>
                <w:color w:val="000000"/>
                <w:szCs w:val="22"/>
              </w:rPr>
              <w:t>1</w:t>
            </w:r>
          </w:p>
        </w:tc>
        <w:tc>
          <w:tcPr>
            <w:tcW w:w="867" w:type="dxa"/>
            <w:gridSpan w:val="2"/>
            <w:vMerge/>
            <w:vAlign w:val="center"/>
          </w:tcPr>
          <w:p w14:paraId="44A10EC0" w14:textId="77777777" w:rsidR="00927858" w:rsidRDefault="00927858">
            <w:pPr>
              <w:pStyle w:val="affb"/>
              <w:rPr>
                <w:color w:val="000000"/>
                <w:szCs w:val="22"/>
              </w:rPr>
            </w:pPr>
          </w:p>
        </w:tc>
      </w:tr>
      <w:tr w:rsidR="00927858" w14:paraId="44A10EC9" w14:textId="77777777">
        <w:trPr>
          <w:trHeight w:val="397"/>
          <w:jc w:val="center"/>
        </w:trPr>
        <w:tc>
          <w:tcPr>
            <w:tcW w:w="557" w:type="dxa"/>
            <w:vMerge/>
            <w:vAlign w:val="center"/>
          </w:tcPr>
          <w:p w14:paraId="44A10EC2" w14:textId="77777777" w:rsidR="00927858" w:rsidRDefault="00927858">
            <w:pPr>
              <w:pStyle w:val="affb"/>
              <w:rPr>
                <w:color w:val="000000"/>
              </w:rPr>
            </w:pPr>
          </w:p>
        </w:tc>
        <w:tc>
          <w:tcPr>
            <w:tcW w:w="993" w:type="dxa"/>
            <w:noWrap/>
            <w:vAlign w:val="center"/>
          </w:tcPr>
          <w:p w14:paraId="44A10EC3" w14:textId="77777777" w:rsidR="00927858" w:rsidRDefault="00B207A1">
            <w:pPr>
              <w:pStyle w:val="affb"/>
              <w:rPr>
                <w:color w:val="000000"/>
                <w:szCs w:val="22"/>
              </w:rPr>
            </w:pPr>
            <w:r>
              <w:rPr>
                <w:color w:val="000000"/>
                <w:szCs w:val="22"/>
              </w:rPr>
              <w:t>双联水</w:t>
            </w:r>
            <w:r>
              <w:rPr>
                <w:color w:val="000000"/>
                <w:szCs w:val="22"/>
              </w:rPr>
              <w:lastRenderedPageBreak/>
              <w:t>洗槽</w:t>
            </w:r>
          </w:p>
        </w:tc>
        <w:tc>
          <w:tcPr>
            <w:tcW w:w="2268" w:type="dxa"/>
            <w:noWrap/>
            <w:vAlign w:val="center"/>
          </w:tcPr>
          <w:p w14:paraId="44A10EC4" w14:textId="77777777" w:rsidR="00927858" w:rsidRDefault="00B207A1">
            <w:pPr>
              <w:pStyle w:val="affb"/>
              <w:rPr>
                <w:color w:val="000000"/>
                <w:szCs w:val="22"/>
              </w:rPr>
            </w:pPr>
            <w:r>
              <w:rPr>
                <w:color w:val="000000"/>
                <w:szCs w:val="22"/>
              </w:rPr>
              <w:lastRenderedPageBreak/>
              <w:t>L4000*W1800*H1500</w:t>
            </w:r>
          </w:p>
        </w:tc>
        <w:tc>
          <w:tcPr>
            <w:tcW w:w="708" w:type="dxa"/>
            <w:noWrap/>
            <w:vAlign w:val="center"/>
          </w:tcPr>
          <w:p w14:paraId="44A10EC5" w14:textId="77777777" w:rsidR="00927858" w:rsidRDefault="00B207A1">
            <w:pPr>
              <w:pStyle w:val="affb"/>
              <w:rPr>
                <w:color w:val="000000"/>
                <w:szCs w:val="22"/>
              </w:rPr>
            </w:pPr>
            <w:r>
              <w:rPr>
                <w:color w:val="000000"/>
                <w:szCs w:val="22"/>
              </w:rPr>
              <w:t>1</w:t>
            </w:r>
          </w:p>
        </w:tc>
        <w:tc>
          <w:tcPr>
            <w:tcW w:w="2268" w:type="dxa"/>
            <w:vAlign w:val="center"/>
          </w:tcPr>
          <w:p w14:paraId="44A10EC6" w14:textId="77777777" w:rsidR="00927858" w:rsidRDefault="00B207A1">
            <w:pPr>
              <w:pStyle w:val="affb"/>
              <w:rPr>
                <w:color w:val="000000"/>
                <w:szCs w:val="22"/>
              </w:rPr>
            </w:pPr>
            <w:r>
              <w:rPr>
                <w:color w:val="000000"/>
                <w:szCs w:val="22"/>
              </w:rPr>
              <w:t>L1500*W1000*H1200</w:t>
            </w:r>
          </w:p>
        </w:tc>
        <w:tc>
          <w:tcPr>
            <w:tcW w:w="709" w:type="dxa"/>
            <w:vAlign w:val="center"/>
          </w:tcPr>
          <w:p w14:paraId="44A10EC7" w14:textId="77777777" w:rsidR="00927858" w:rsidRDefault="00B207A1">
            <w:pPr>
              <w:pStyle w:val="affb"/>
              <w:rPr>
                <w:color w:val="000000"/>
                <w:szCs w:val="22"/>
              </w:rPr>
            </w:pPr>
            <w:r>
              <w:rPr>
                <w:color w:val="000000"/>
                <w:szCs w:val="22"/>
              </w:rPr>
              <w:t>1</w:t>
            </w:r>
          </w:p>
        </w:tc>
        <w:tc>
          <w:tcPr>
            <w:tcW w:w="867" w:type="dxa"/>
            <w:gridSpan w:val="2"/>
            <w:vAlign w:val="center"/>
          </w:tcPr>
          <w:p w14:paraId="44A10EC8" w14:textId="77777777" w:rsidR="00927858" w:rsidRDefault="00B207A1">
            <w:pPr>
              <w:pStyle w:val="affb"/>
              <w:rPr>
                <w:color w:val="000000"/>
                <w:szCs w:val="22"/>
              </w:rPr>
            </w:pPr>
            <w:r>
              <w:rPr>
                <w:color w:val="000000"/>
                <w:szCs w:val="22"/>
              </w:rPr>
              <w:t>规格变</w:t>
            </w:r>
            <w:r>
              <w:rPr>
                <w:color w:val="000000"/>
                <w:szCs w:val="22"/>
              </w:rPr>
              <w:lastRenderedPageBreak/>
              <w:t>小</w:t>
            </w:r>
          </w:p>
        </w:tc>
      </w:tr>
      <w:tr w:rsidR="00927858" w14:paraId="44A10ED1" w14:textId="77777777">
        <w:trPr>
          <w:trHeight w:val="397"/>
          <w:jc w:val="center"/>
        </w:trPr>
        <w:tc>
          <w:tcPr>
            <w:tcW w:w="557" w:type="dxa"/>
            <w:vMerge/>
            <w:vAlign w:val="center"/>
          </w:tcPr>
          <w:p w14:paraId="44A10ECA" w14:textId="77777777" w:rsidR="00927858" w:rsidRDefault="00927858">
            <w:pPr>
              <w:pStyle w:val="affb"/>
              <w:rPr>
                <w:color w:val="000000"/>
              </w:rPr>
            </w:pPr>
          </w:p>
        </w:tc>
        <w:tc>
          <w:tcPr>
            <w:tcW w:w="993" w:type="dxa"/>
            <w:vMerge w:val="restart"/>
            <w:noWrap/>
            <w:vAlign w:val="center"/>
          </w:tcPr>
          <w:p w14:paraId="44A10ECB" w14:textId="77777777" w:rsidR="00927858" w:rsidRDefault="00B207A1">
            <w:pPr>
              <w:pStyle w:val="affb"/>
              <w:rPr>
                <w:color w:val="000000"/>
                <w:szCs w:val="22"/>
              </w:rPr>
            </w:pPr>
            <w:r>
              <w:rPr>
                <w:color w:val="000000"/>
                <w:szCs w:val="22"/>
              </w:rPr>
              <w:t>蓝白钝化槽</w:t>
            </w:r>
          </w:p>
        </w:tc>
        <w:tc>
          <w:tcPr>
            <w:tcW w:w="2268" w:type="dxa"/>
            <w:vMerge w:val="restart"/>
            <w:noWrap/>
            <w:vAlign w:val="center"/>
          </w:tcPr>
          <w:p w14:paraId="44A10ECC" w14:textId="77777777" w:rsidR="00927858" w:rsidRDefault="00B207A1">
            <w:pPr>
              <w:pStyle w:val="affb"/>
              <w:rPr>
                <w:color w:val="000000"/>
                <w:szCs w:val="22"/>
              </w:rPr>
            </w:pPr>
            <w:r>
              <w:rPr>
                <w:color w:val="000000"/>
                <w:szCs w:val="22"/>
              </w:rPr>
              <w:t>L4000*W900*H1500</w:t>
            </w:r>
          </w:p>
        </w:tc>
        <w:tc>
          <w:tcPr>
            <w:tcW w:w="708" w:type="dxa"/>
            <w:vMerge w:val="restart"/>
            <w:noWrap/>
            <w:vAlign w:val="center"/>
          </w:tcPr>
          <w:p w14:paraId="44A10ECD" w14:textId="77777777" w:rsidR="00927858" w:rsidRDefault="00B207A1">
            <w:pPr>
              <w:pStyle w:val="affb"/>
              <w:rPr>
                <w:color w:val="000000"/>
                <w:szCs w:val="22"/>
              </w:rPr>
            </w:pPr>
            <w:r>
              <w:rPr>
                <w:color w:val="000000"/>
                <w:szCs w:val="22"/>
              </w:rPr>
              <w:t>1</w:t>
            </w:r>
          </w:p>
        </w:tc>
        <w:tc>
          <w:tcPr>
            <w:tcW w:w="2268" w:type="dxa"/>
            <w:vAlign w:val="center"/>
          </w:tcPr>
          <w:p w14:paraId="44A10ECE" w14:textId="77777777" w:rsidR="00927858" w:rsidRDefault="00B207A1">
            <w:pPr>
              <w:pStyle w:val="affb"/>
              <w:rPr>
                <w:color w:val="000000"/>
                <w:szCs w:val="22"/>
              </w:rPr>
            </w:pPr>
            <w:r>
              <w:rPr>
                <w:color w:val="000000"/>
                <w:szCs w:val="22"/>
              </w:rPr>
              <w:t>L1500*W1000*H1500</w:t>
            </w:r>
          </w:p>
        </w:tc>
        <w:tc>
          <w:tcPr>
            <w:tcW w:w="709" w:type="dxa"/>
            <w:vAlign w:val="center"/>
          </w:tcPr>
          <w:p w14:paraId="44A10ECF" w14:textId="77777777" w:rsidR="00927858" w:rsidRDefault="00B207A1">
            <w:pPr>
              <w:pStyle w:val="affb"/>
              <w:rPr>
                <w:color w:val="000000"/>
                <w:szCs w:val="22"/>
              </w:rPr>
            </w:pPr>
            <w:r>
              <w:rPr>
                <w:color w:val="000000"/>
                <w:szCs w:val="22"/>
              </w:rPr>
              <w:t>1</w:t>
            </w:r>
          </w:p>
        </w:tc>
        <w:tc>
          <w:tcPr>
            <w:tcW w:w="867" w:type="dxa"/>
            <w:gridSpan w:val="2"/>
            <w:vMerge w:val="restart"/>
            <w:vAlign w:val="center"/>
          </w:tcPr>
          <w:p w14:paraId="44A10ED0" w14:textId="77777777" w:rsidR="00927858" w:rsidRDefault="00B207A1">
            <w:pPr>
              <w:pStyle w:val="affb"/>
              <w:rPr>
                <w:color w:val="000000"/>
                <w:szCs w:val="22"/>
              </w:rPr>
            </w:pPr>
            <w:r>
              <w:rPr>
                <w:color w:val="000000"/>
                <w:szCs w:val="22"/>
              </w:rPr>
              <w:t>规格变小，数量增加</w:t>
            </w:r>
          </w:p>
        </w:tc>
      </w:tr>
      <w:tr w:rsidR="00927858" w14:paraId="44A10ED9" w14:textId="77777777">
        <w:trPr>
          <w:trHeight w:val="397"/>
          <w:jc w:val="center"/>
        </w:trPr>
        <w:tc>
          <w:tcPr>
            <w:tcW w:w="557" w:type="dxa"/>
            <w:vMerge/>
            <w:vAlign w:val="center"/>
          </w:tcPr>
          <w:p w14:paraId="44A10ED2" w14:textId="77777777" w:rsidR="00927858" w:rsidRDefault="00927858">
            <w:pPr>
              <w:pStyle w:val="affb"/>
              <w:rPr>
                <w:color w:val="000000"/>
              </w:rPr>
            </w:pPr>
          </w:p>
        </w:tc>
        <w:tc>
          <w:tcPr>
            <w:tcW w:w="993" w:type="dxa"/>
            <w:vMerge/>
            <w:noWrap/>
            <w:vAlign w:val="center"/>
          </w:tcPr>
          <w:p w14:paraId="44A10ED3" w14:textId="77777777" w:rsidR="00927858" w:rsidRDefault="00927858">
            <w:pPr>
              <w:pStyle w:val="affb"/>
              <w:rPr>
                <w:color w:val="000000"/>
                <w:szCs w:val="22"/>
              </w:rPr>
            </w:pPr>
          </w:p>
        </w:tc>
        <w:tc>
          <w:tcPr>
            <w:tcW w:w="2268" w:type="dxa"/>
            <w:vMerge/>
            <w:noWrap/>
            <w:vAlign w:val="center"/>
          </w:tcPr>
          <w:p w14:paraId="44A10ED4" w14:textId="77777777" w:rsidR="00927858" w:rsidRDefault="00927858">
            <w:pPr>
              <w:pStyle w:val="affb"/>
              <w:rPr>
                <w:color w:val="000000"/>
                <w:szCs w:val="22"/>
              </w:rPr>
            </w:pPr>
          </w:p>
        </w:tc>
        <w:tc>
          <w:tcPr>
            <w:tcW w:w="708" w:type="dxa"/>
            <w:vMerge/>
            <w:noWrap/>
            <w:vAlign w:val="center"/>
          </w:tcPr>
          <w:p w14:paraId="44A10ED5" w14:textId="77777777" w:rsidR="00927858" w:rsidRDefault="00927858">
            <w:pPr>
              <w:pStyle w:val="affb"/>
              <w:rPr>
                <w:color w:val="000000"/>
                <w:szCs w:val="22"/>
              </w:rPr>
            </w:pPr>
          </w:p>
        </w:tc>
        <w:tc>
          <w:tcPr>
            <w:tcW w:w="2268" w:type="dxa"/>
            <w:vAlign w:val="center"/>
          </w:tcPr>
          <w:p w14:paraId="44A10ED6" w14:textId="77777777" w:rsidR="00927858" w:rsidRDefault="00B207A1">
            <w:pPr>
              <w:pStyle w:val="affb"/>
              <w:rPr>
                <w:color w:val="000000"/>
                <w:szCs w:val="22"/>
              </w:rPr>
            </w:pPr>
            <w:r>
              <w:rPr>
                <w:color w:val="000000"/>
                <w:szCs w:val="22"/>
              </w:rPr>
              <w:t>L1500*W1500*H1400</w:t>
            </w:r>
          </w:p>
        </w:tc>
        <w:tc>
          <w:tcPr>
            <w:tcW w:w="709" w:type="dxa"/>
            <w:vAlign w:val="center"/>
          </w:tcPr>
          <w:p w14:paraId="44A10ED7" w14:textId="77777777" w:rsidR="00927858" w:rsidRDefault="00B207A1">
            <w:pPr>
              <w:pStyle w:val="affb"/>
              <w:rPr>
                <w:color w:val="000000"/>
                <w:szCs w:val="22"/>
              </w:rPr>
            </w:pPr>
            <w:r>
              <w:rPr>
                <w:color w:val="000000"/>
                <w:szCs w:val="22"/>
              </w:rPr>
              <w:t>1</w:t>
            </w:r>
          </w:p>
        </w:tc>
        <w:tc>
          <w:tcPr>
            <w:tcW w:w="867" w:type="dxa"/>
            <w:gridSpan w:val="2"/>
            <w:vMerge/>
            <w:vAlign w:val="center"/>
          </w:tcPr>
          <w:p w14:paraId="44A10ED8" w14:textId="77777777" w:rsidR="00927858" w:rsidRDefault="00927858">
            <w:pPr>
              <w:pStyle w:val="affb"/>
              <w:rPr>
                <w:color w:val="000000"/>
                <w:szCs w:val="22"/>
              </w:rPr>
            </w:pPr>
          </w:p>
        </w:tc>
      </w:tr>
      <w:tr w:rsidR="00927858" w14:paraId="44A10EE1" w14:textId="77777777">
        <w:trPr>
          <w:trHeight w:val="397"/>
          <w:jc w:val="center"/>
        </w:trPr>
        <w:tc>
          <w:tcPr>
            <w:tcW w:w="557" w:type="dxa"/>
            <w:vMerge/>
            <w:vAlign w:val="center"/>
          </w:tcPr>
          <w:p w14:paraId="44A10EDA" w14:textId="77777777" w:rsidR="00927858" w:rsidRDefault="00927858">
            <w:pPr>
              <w:pStyle w:val="affb"/>
              <w:rPr>
                <w:color w:val="000000"/>
              </w:rPr>
            </w:pPr>
          </w:p>
        </w:tc>
        <w:tc>
          <w:tcPr>
            <w:tcW w:w="993" w:type="dxa"/>
            <w:noWrap/>
            <w:vAlign w:val="center"/>
          </w:tcPr>
          <w:p w14:paraId="44A10EDB" w14:textId="77777777" w:rsidR="00927858" w:rsidRDefault="00B207A1">
            <w:pPr>
              <w:pStyle w:val="affb"/>
              <w:rPr>
                <w:color w:val="000000"/>
                <w:szCs w:val="22"/>
              </w:rPr>
            </w:pPr>
            <w:r>
              <w:rPr>
                <w:color w:val="000000"/>
                <w:szCs w:val="22"/>
              </w:rPr>
              <w:t>双联水洗槽</w:t>
            </w:r>
          </w:p>
        </w:tc>
        <w:tc>
          <w:tcPr>
            <w:tcW w:w="2268" w:type="dxa"/>
            <w:noWrap/>
            <w:vAlign w:val="center"/>
          </w:tcPr>
          <w:p w14:paraId="44A10EDC" w14:textId="77777777" w:rsidR="00927858" w:rsidRDefault="00B207A1">
            <w:pPr>
              <w:pStyle w:val="affb"/>
              <w:rPr>
                <w:color w:val="000000"/>
                <w:szCs w:val="22"/>
              </w:rPr>
            </w:pPr>
            <w:r>
              <w:rPr>
                <w:color w:val="000000"/>
                <w:szCs w:val="22"/>
              </w:rPr>
              <w:t>L4000*W1800*H1500</w:t>
            </w:r>
          </w:p>
        </w:tc>
        <w:tc>
          <w:tcPr>
            <w:tcW w:w="708" w:type="dxa"/>
            <w:noWrap/>
            <w:vAlign w:val="center"/>
          </w:tcPr>
          <w:p w14:paraId="44A10EDD" w14:textId="77777777" w:rsidR="00927858" w:rsidRDefault="00B207A1">
            <w:pPr>
              <w:pStyle w:val="affb"/>
              <w:rPr>
                <w:color w:val="000000"/>
                <w:szCs w:val="22"/>
              </w:rPr>
            </w:pPr>
            <w:r>
              <w:rPr>
                <w:color w:val="000000"/>
                <w:szCs w:val="22"/>
              </w:rPr>
              <w:t>2</w:t>
            </w:r>
          </w:p>
        </w:tc>
        <w:tc>
          <w:tcPr>
            <w:tcW w:w="2268" w:type="dxa"/>
            <w:vAlign w:val="center"/>
          </w:tcPr>
          <w:p w14:paraId="44A10EDE" w14:textId="77777777" w:rsidR="00927858" w:rsidRDefault="00B207A1">
            <w:pPr>
              <w:pStyle w:val="affb"/>
              <w:rPr>
                <w:color w:val="000000"/>
                <w:szCs w:val="22"/>
              </w:rPr>
            </w:pPr>
            <w:r>
              <w:rPr>
                <w:color w:val="000000"/>
                <w:szCs w:val="22"/>
              </w:rPr>
              <w:t>L1500*W1000*H1200</w:t>
            </w:r>
          </w:p>
        </w:tc>
        <w:tc>
          <w:tcPr>
            <w:tcW w:w="709" w:type="dxa"/>
            <w:vAlign w:val="center"/>
          </w:tcPr>
          <w:p w14:paraId="44A10EDF" w14:textId="77777777" w:rsidR="00927858" w:rsidRDefault="00B207A1">
            <w:pPr>
              <w:pStyle w:val="affb"/>
              <w:rPr>
                <w:color w:val="000000"/>
                <w:szCs w:val="22"/>
              </w:rPr>
            </w:pPr>
            <w:r>
              <w:rPr>
                <w:color w:val="000000"/>
                <w:szCs w:val="22"/>
              </w:rPr>
              <w:t>2</w:t>
            </w:r>
          </w:p>
        </w:tc>
        <w:tc>
          <w:tcPr>
            <w:tcW w:w="867" w:type="dxa"/>
            <w:gridSpan w:val="2"/>
            <w:vAlign w:val="center"/>
          </w:tcPr>
          <w:p w14:paraId="44A10EE0" w14:textId="77777777" w:rsidR="00927858" w:rsidRDefault="00B207A1">
            <w:pPr>
              <w:pStyle w:val="affb"/>
              <w:rPr>
                <w:color w:val="000000"/>
                <w:szCs w:val="22"/>
              </w:rPr>
            </w:pPr>
            <w:r>
              <w:rPr>
                <w:color w:val="000000"/>
                <w:szCs w:val="22"/>
              </w:rPr>
              <w:t>规格变小</w:t>
            </w:r>
          </w:p>
        </w:tc>
      </w:tr>
      <w:tr w:rsidR="00927858" w14:paraId="44A10EE9" w14:textId="77777777">
        <w:trPr>
          <w:trHeight w:val="397"/>
          <w:jc w:val="center"/>
        </w:trPr>
        <w:tc>
          <w:tcPr>
            <w:tcW w:w="557" w:type="dxa"/>
            <w:vMerge/>
            <w:vAlign w:val="center"/>
          </w:tcPr>
          <w:p w14:paraId="44A10EE2" w14:textId="77777777" w:rsidR="00927858" w:rsidRDefault="00927858">
            <w:pPr>
              <w:pStyle w:val="affb"/>
              <w:rPr>
                <w:color w:val="000000"/>
              </w:rPr>
            </w:pPr>
          </w:p>
        </w:tc>
        <w:tc>
          <w:tcPr>
            <w:tcW w:w="993" w:type="dxa"/>
            <w:noWrap/>
            <w:vAlign w:val="center"/>
          </w:tcPr>
          <w:p w14:paraId="44A10EE3" w14:textId="77777777" w:rsidR="00927858" w:rsidRDefault="00B207A1">
            <w:pPr>
              <w:pStyle w:val="affb"/>
              <w:rPr>
                <w:color w:val="000000"/>
                <w:szCs w:val="22"/>
              </w:rPr>
            </w:pPr>
            <w:r>
              <w:rPr>
                <w:color w:val="000000"/>
                <w:szCs w:val="22"/>
              </w:rPr>
              <w:t>五彩钝化槽</w:t>
            </w:r>
          </w:p>
        </w:tc>
        <w:tc>
          <w:tcPr>
            <w:tcW w:w="2268" w:type="dxa"/>
            <w:noWrap/>
            <w:vAlign w:val="center"/>
          </w:tcPr>
          <w:p w14:paraId="44A10EE4" w14:textId="77777777" w:rsidR="00927858" w:rsidRDefault="00B207A1">
            <w:pPr>
              <w:pStyle w:val="affb"/>
              <w:rPr>
                <w:color w:val="000000"/>
                <w:szCs w:val="22"/>
              </w:rPr>
            </w:pPr>
            <w:r>
              <w:rPr>
                <w:color w:val="000000"/>
                <w:szCs w:val="22"/>
              </w:rPr>
              <w:t>L4000*W900*H1500</w:t>
            </w:r>
          </w:p>
        </w:tc>
        <w:tc>
          <w:tcPr>
            <w:tcW w:w="708" w:type="dxa"/>
            <w:noWrap/>
            <w:vAlign w:val="center"/>
          </w:tcPr>
          <w:p w14:paraId="44A10EE5" w14:textId="77777777" w:rsidR="00927858" w:rsidRDefault="00B207A1">
            <w:pPr>
              <w:pStyle w:val="affb"/>
              <w:rPr>
                <w:color w:val="000000"/>
                <w:szCs w:val="22"/>
              </w:rPr>
            </w:pPr>
            <w:r>
              <w:rPr>
                <w:color w:val="000000"/>
                <w:szCs w:val="22"/>
              </w:rPr>
              <w:t>1</w:t>
            </w:r>
          </w:p>
        </w:tc>
        <w:tc>
          <w:tcPr>
            <w:tcW w:w="2268" w:type="dxa"/>
            <w:vAlign w:val="center"/>
          </w:tcPr>
          <w:p w14:paraId="44A10EE6" w14:textId="77777777" w:rsidR="00927858" w:rsidRDefault="00B207A1">
            <w:pPr>
              <w:pStyle w:val="affb"/>
              <w:rPr>
                <w:color w:val="000000"/>
                <w:szCs w:val="22"/>
              </w:rPr>
            </w:pPr>
            <w:r>
              <w:rPr>
                <w:color w:val="000000"/>
                <w:szCs w:val="22"/>
              </w:rPr>
              <w:t>L1500*W1500*H1400</w:t>
            </w:r>
          </w:p>
        </w:tc>
        <w:tc>
          <w:tcPr>
            <w:tcW w:w="709" w:type="dxa"/>
            <w:vAlign w:val="center"/>
          </w:tcPr>
          <w:p w14:paraId="44A10EE7" w14:textId="77777777" w:rsidR="00927858" w:rsidRDefault="00B207A1">
            <w:pPr>
              <w:pStyle w:val="affb"/>
              <w:rPr>
                <w:color w:val="000000"/>
                <w:szCs w:val="22"/>
              </w:rPr>
            </w:pPr>
            <w:r>
              <w:rPr>
                <w:color w:val="000000"/>
                <w:szCs w:val="22"/>
              </w:rPr>
              <w:t>2</w:t>
            </w:r>
          </w:p>
        </w:tc>
        <w:tc>
          <w:tcPr>
            <w:tcW w:w="867" w:type="dxa"/>
            <w:gridSpan w:val="2"/>
            <w:vAlign w:val="center"/>
          </w:tcPr>
          <w:p w14:paraId="44A10EE8" w14:textId="77777777" w:rsidR="00927858" w:rsidRDefault="00B207A1">
            <w:pPr>
              <w:pStyle w:val="affb"/>
              <w:rPr>
                <w:color w:val="000000"/>
                <w:szCs w:val="22"/>
              </w:rPr>
            </w:pPr>
            <w:r>
              <w:rPr>
                <w:color w:val="000000"/>
                <w:szCs w:val="22"/>
              </w:rPr>
              <w:t>规格变小，数量增加</w:t>
            </w:r>
          </w:p>
        </w:tc>
      </w:tr>
      <w:tr w:rsidR="00927858" w14:paraId="44A10EF1" w14:textId="77777777">
        <w:trPr>
          <w:trHeight w:val="397"/>
          <w:jc w:val="center"/>
        </w:trPr>
        <w:tc>
          <w:tcPr>
            <w:tcW w:w="557" w:type="dxa"/>
            <w:vMerge/>
            <w:vAlign w:val="center"/>
          </w:tcPr>
          <w:p w14:paraId="44A10EEA" w14:textId="77777777" w:rsidR="00927858" w:rsidRDefault="00927858">
            <w:pPr>
              <w:pStyle w:val="affb"/>
              <w:rPr>
                <w:color w:val="000000"/>
              </w:rPr>
            </w:pPr>
          </w:p>
        </w:tc>
        <w:tc>
          <w:tcPr>
            <w:tcW w:w="993" w:type="dxa"/>
            <w:noWrap/>
            <w:vAlign w:val="center"/>
          </w:tcPr>
          <w:p w14:paraId="44A10EEB" w14:textId="77777777" w:rsidR="00927858" w:rsidRDefault="00B207A1">
            <w:pPr>
              <w:pStyle w:val="affb"/>
              <w:rPr>
                <w:color w:val="000000"/>
                <w:szCs w:val="22"/>
              </w:rPr>
            </w:pPr>
            <w:r>
              <w:rPr>
                <w:color w:val="000000"/>
                <w:szCs w:val="22"/>
              </w:rPr>
              <w:t>双联水洗槽</w:t>
            </w:r>
          </w:p>
        </w:tc>
        <w:tc>
          <w:tcPr>
            <w:tcW w:w="2268" w:type="dxa"/>
            <w:noWrap/>
            <w:vAlign w:val="center"/>
          </w:tcPr>
          <w:p w14:paraId="44A10EEC" w14:textId="77777777" w:rsidR="00927858" w:rsidRDefault="00B207A1">
            <w:pPr>
              <w:pStyle w:val="affb"/>
              <w:rPr>
                <w:color w:val="000000"/>
                <w:szCs w:val="22"/>
              </w:rPr>
            </w:pPr>
            <w:r>
              <w:rPr>
                <w:color w:val="000000"/>
                <w:szCs w:val="22"/>
              </w:rPr>
              <w:t>L4000*W900*H1500</w:t>
            </w:r>
          </w:p>
        </w:tc>
        <w:tc>
          <w:tcPr>
            <w:tcW w:w="708" w:type="dxa"/>
            <w:noWrap/>
            <w:vAlign w:val="center"/>
          </w:tcPr>
          <w:p w14:paraId="44A10EED" w14:textId="77777777" w:rsidR="00927858" w:rsidRDefault="00B207A1">
            <w:pPr>
              <w:pStyle w:val="affb"/>
              <w:rPr>
                <w:color w:val="000000"/>
                <w:szCs w:val="22"/>
              </w:rPr>
            </w:pPr>
            <w:r>
              <w:rPr>
                <w:color w:val="000000"/>
                <w:szCs w:val="22"/>
              </w:rPr>
              <w:t>2</w:t>
            </w:r>
          </w:p>
        </w:tc>
        <w:tc>
          <w:tcPr>
            <w:tcW w:w="2268" w:type="dxa"/>
            <w:vAlign w:val="center"/>
          </w:tcPr>
          <w:p w14:paraId="44A10EEE" w14:textId="77777777" w:rsidR="00927858" w:rsidRDefault="00B207A1">
            <w:pPr>
              <w:pStyle w:val="affb"/>
              <w:rPr>
                <w:color w:val="000000"/>
                <w:szCs w:val="22"/>
              </w:rPr>
            </w:pPr>
            <w:r>
              <w:rPr>
                <w:color w:val="000000"/>
                <w:szCs w:val="22"/>
              </w:rPr>
              <w:t>L1500*W1000*H1200</w:t>
            </w:r>
          </w:p>
        </w:tc>
        <w:tc>
          <w:tcPr>
            <w:tcW w:w="709" w:type="dxa"/>
            <w:vAlign w:val="center"/>
          </w:tcPr>
          <w:p w14:paraId="44A10EEF" w14:textId="77777777" w:rsidR="00927858" w:rsidRDefault="00B207A1">
            <w:pPr>
              <w:pStyle w:val="affb"/>
              <w:rPr>
                <w:color w:val="000000"/>
                <w:szCs w:val="22"/>
              </w:rPr>
            </w:pPr>
            <w:r>
              <w:rPr>
                <w:color w:val="000000"/>
                <w:szCs w:val="22"/>
              </w:rPr>
              <w:t>2</w:t>
            </w:r>
          </w:p>
        </w:tc>
        <w:tc>
          <w:tcPr>
            <w:tcW w:w="867" w:type="dxa"/>
            <w:gridSpan w:val="2"/>
            <w:vAlign w:val="center"/>
          </w:tcPr>
          <w:p w14:paraId="44A10EF0" w14:textId="77777777" w:rsidR="00927858" w:rsidRDefault="00B207A1">
            <w:pPr>
              <w:pStyle w:val="affb"/>
              <w:rPr>
                <w:color w:val="000000"/>
                <w:szCs w:val="22"/>
              </w:rPr>
            </w:pPr>
            <w:r>
              <w:rPr>
                <w:color w:val="000000"/>
                <w:szCs w:val="22"/>
              </w:rPr>
              <w:t>规格变小</w:t>
            </w:r>
          </w:p>
        </w:tc>
      </w:tr>
      <w:tr w:rsidR="00927858" w14:paraId="44A10EF9" w14:textId="77777777">
        <w:trPr>
          <w:trHeight w:val="397"/>
          <w:jc w:val="center"/>
        </w:trPr>
        <w:tc>
          <w:tcPr>
            <w:tcW w:w="557" w:type="dxa"/>
            <w:vMerge/>
            <w:vAlign w:val="center"/>
          </w:tcPr>
          <w:p w14:paraId="44A10EF2" w14:textId="77777777" w:rsidR="00927858" w:rsidRDefault="00927858">
            <w:pPr>
              <w:pStyle w:val="affb"/>
              <w:rPr>
                <w:color w:val="000000"/>
              </w:rPr>
            </w:pPr>
          </w:p>
        </w:tc>
        <w:tc>
          <w:tcPr>
            <w:tcW w:w="993" w:type="dxa"/>
            <w:noWrap/>
            <w:vAlign w:val="center"/>
          </w:tcPr>
          <w:p w14:paraId="44A10EF3" w14:textId="77777777" w:rsidR="00927858" w:rsidRDefault="00B207A1">
            <w:pPr>
              <w:pStyle w:val="affb"/>
              <w:rPr>
                <w:color w:val="000000"/>
                <w:szCs w:val="22"/>
              </w:rPr>
            </w:pPr>
            <w:r>
              <w:rPr>
                <w:color w:val="000000"/>
                <w:szCs w:val="22"/>
              </w:rPr>
              <w:t>双联热水洗槽</w:t>
            </w:r>
          </w:p>
        </w:tc>
        <w:tc>
          <w:tcPr>
            <w:tcW w:w="2268" w:type="dxa"/>
            <w:noWrap/>
            <w:vAlign w:val="center"/>
          </w:tcPr>
          <w:p w14:paraId="44A10EF4" w14:textId="77777777" w:rsidR="00927858" w:rsidRDefault="00B207A1">
            <w:pPr>
              <w:pStyle w:val="affb"/>
              <w:rPr>
                <w:color w:val="000000"/>
                <w:szCs w:val="22"/>
              </w:rPr>
            </w:pPr>
            <w:r>
              <w:rPr>
                <w:color w:val="000000"/>
                <w:szCs w:val="22"/>
              </w:rPr>
              <w:t>L4000*W1800*H1500</w:t>
            </w:r>
          </w:p>
        </w:tc>
        <w:tc>
          <w:tcPr>
            <w:tcW w:w="708" w:type="dxa"/>
            <w:noWrap/>
            <w:vAlign w:val="center"/>
          </w:tcPr>
          <w:p w14:paraId="44A10EF5" w14:textId="77777777" w:rsidR="00927858" w:rsidRDefault="00B207A1">
            <w:pPr>
              <w:pStyle w:val="affb"/>
              <w:rPr>
                <w:color w:val="000000"/>
                <w:szCs w:val="22"/>
              </w:rPr>
            </w:pPr>
            <w:r>
              <w:rPr>
                <w:color w:val="000000"/>
                <w:szCs w:val="22"/>
              </w:rPr>
              <w:t>1</w:t>
            </w:r>
          </w:p>
        </w:tc>
        <w:tc>
          <w:tcPr>
            <w:tcW w:w="2268" w:type="dxa"/>
            <w:vAlign w:val="center"/>
          </w:tcPr>
          <w:p w14:paraId="44A10EF6" w14:textId="77777777" w:rsidR="00927858" w:rsidRDefault="00B207A1">
            <w:pPr>
              <w:pStyle w:val="affb"/>
              <w:rPr>
                <w:color w:val="000000"/>
                <w:szCs w:val="22"/>
              </w:rPr>
            </w:pPr>
            <w:r>
              <w:rPr>
                <w:color w:val="000000"/>
                <w:szCs w:val="22"/>
              </w:rPr>
              <w:t>L1500*W1000*H1200</w:t>
            </w:r>
          </w:p>
        </w:tc>
        <w:tc>
          <w:tcPr>
            <w:tcW w:w="709" w:type="dxa"/>
            <w:vAlign w:val="center"/>
          </w:tcPr>
          <w:p w14:paraId="44A10EF7" w14:textId="77777777" w:rsidR="00927858" w:rsidRDefault="00B207A1">
            <w:pPr>
              <w:pStyle w:val="affb"/>
              <w:rPr>
                <w:color w:val="000000"/>
                <w:szCs w:val="22"/>
              </w:rPr>
            </w:pPr>
            <w:r>
              <w:rPr>
                <w:color w:val="000000"/>
                <w:szCs w:val="22"/>
              </w:rPr>
              <w:t>1</w:t>
            </w:r>
          </w:p>
        </w:tc>
        <w:tc>
          <w:tcPr>
            <w:tcW w:w="867" w:type="dxa"/>
            <w:gridSpan w:val="2"/>
            <w:vAlign w:val="center"/>
          </w:tcPr>
          <w:p w14:paraId="44A10EF8" w14:textId="77777777" w:rsidR="00927858" w:rsidRDefault="00B207A1">
            <w:pPr>
              <w:pStyle w:val="affb"/>
              <w:rPr>
                <w:color w:val="000000"/>
                <w:szCs w:val="22"/>
              </w:rPr>
            </w:pPr>
            <w:r>
              <w:rPr>
                <w:color w:val="000000"/>
                <w:szCs w:val="22"/>
              </w:rPr>
              <w:t>规格变小</w:t>
            </w:r>
          </w:p>
        </w:tc>
      </w:tr>
      <w:tr w:rsidR="00927858" w14:paraId="44A10F01" w14:textId="77777777">
        <w:trPr>
          <w:trHeight w:val="397"/>
          <w:jc w:val="center"/>
        </w:trPr>
        <w:tc>
          <w:tcPr>
            <w:tcW w:w="557" w:type="dxa"/>
            <w:vMerge/>
            <w:vAlign w:val="center"/>
          </w:tcPr>
          <w:p w14:paraId="44A10EFA" w14:textId="77777777" w:rsidR="00927858" w:rsidRDefault="00927858">
            <w:pPr>
              <w:pStyle w:val="affb"/>
              <w:rPr>
                <w:color w:val="000000"/>
              </w:rPr>
            </w:pPr>
          </w:p>
        </w:tc>
        <w:tc>
          <w:tcPr>
            <w:tcW w:w="993" w:type="dxa"/>
            <w:noWrap/>
            <w:vAlign w:val="center"/>
          </w:tcPr>
          <w:p w14:paraId="44A10EFB" w14:textId="77777777" w:rsidR="00927858" w:rsidRDefault="00B207A1">
            <w:pPr>
              <w:pStyle w:val="affb"/>
              <w:rPr>
                <w:color w:val="000000"/>
                <w:szCs w:val="22"/>
              </w:rPr>
            </w:pPr>
            <w:r>
              <w:rPr>
                <w:color w:val="000000"/>
                <w:szCs w:val="22"/>
              </w:rPr>
              <w:t>脱水机</w:t>
            </w:r>
          </w:p>
        </w:tc>
        <w:tc>
          <w:tcPr>
            <w:tcW w:w="2268" w:type="dxa"/>
            <w:noWrap/>
            <w:vAlign w:val="center"/>
          </w:tcPr>
          <w:p w14:paraId="44A10EFC" w14:textId="77777777" w:rsidR="00927858" w:rsidRDefault="00B207A1">
            <w:pPr>
              <w:pStyle w:val="affb"/>
              <w:rPr>
                <w:color w:val="000000"/>
                <w:szCs w:val="22"/>
              </w:rPr>
            </w:pPr>
            <w:r>
              <w:rPr>
                <w:color w:val="000000"/>
                <w:szCs w:val="22"/>
              </w:rPr>
              <w:t>/</w:t>
            </w:r>
          </w:p>
        </w:tc>
        <w:tc>
          <w:tcPr>
            <w:tcW w:w="708" w:type="dxa"/>
            <w:noWrap/>
            <w:vAlign w:val="center"/>
          </w:tcPr>
          <w:p w14:paraId="44A10EFD" w14:textId="77777777" w:rsidR="00927858" w:rsidRDefault="00B207A1">
            <w:pPr>
              <w:pStyle w:val="affb"/>
              <w:rPr>
                <w:color w:val="000000"/>
                <w:szCs w:val="22"/>
              </w:rPr>
            </w:pPr>
            <w:r>
              <w:rPr>
                <w:color w:val="000000"/>
                <w:szCs w:val="22"/>
              </w:rPr>
              <w:t>/</w:t>
            </w:r>
          </w:p>
        </w:tc>
        <w:tc>
          <w:tcPr>
            <w:tcW w:w="2268" w:type="dxa"/>
            <w:vAlign w:val="center"/>
          </w:tcPr>
          <w:p w14:paraId="44A10EFE" w14:textId="77777777" w:rsidR="00927858" w:rsidRDefault="00B207A1">
            <w:pPr>
              <w:pStyle w:val="affb"/>
              <w:rPr>
                <w:color w:val="000000"/>
                <w:szCs w:val="22"/>
              </w:rPr>
            </w:pPr>
            <w:r>
              <w:rPr>
                <w:color w:val="000000"/>
                <w:szCs w:val="22"/>
              </w:rPr>
              <w:t>/</w:t>
            </w:r>
          </w:p>
        </w:tc>
        <w:tc>
          <w:tcPr>
            <w:tcW w:w="709" w:type="dxa"/>
            <w:vAlign w:val="center"/>
          </w:tcPr>
          <w:p w14:paraId="44A10EFF" w14:textId="77777777" w:rsidR="00927858" w:rsidRDefault="00B207A1">
            <w:pPr>
              <w:pStyle w:val="affb"/>
              <w:rPr>
                <w:color w:val="000000"/>
                <w:szCs w:val="22"/>
              </w:rPr>
            </w:pPr>
            <w:r>
              <w:rPr>
                <w:color w:val="000000"/>
                <w:szCs w:val="22"/>
              </w:rPr>
              <w:t>2</w:t>
            </w:r>
          </w:p>
        </w:tc>
        <w:tc>
          <w:tcPr>
            <w:tcW w:w="867" w:type="dxa"/>
            <w:gridSpan w:val="2"/>
            <w:vAlign w:val="center"/>
          </w:tcPr>
          <w:p w14:paraId="44A10F00" w14:textId="77777777" w:rsidR="00927858" w:rsidRDefault="00B207A1">
            <w:pPr>
              <w:pStyle w:val="affb"/>
              <w:rPr>
                <w:color w:val="000000"/>
                <w:szCs w:val="22"/>
              </w:rPr>
            </w:pPr>
            <w:r>
              <w:rPr>
                <w:color w:val="000000"/>
                <w:szCs w:val="22"/>
              </w:rPr>
              <w:t>新增</w:t>
            </w:r>
          </w:p>
        </w:tc>
      </w:tr>
      <w:tr w:rsidR="00927858" w14:paraId="44A10F09" w14:textId="77777777">
        <w:trPr>
          <w:trHeight w:val="397"/>
          <w:jc w:val="center"/>
        </w:trPr>
        <w:tc>
          <w:tcPr>
            <w:tcW w:w="557" w:type="dxa"/>
            <w:vMerge/>
            <w:vAlign w:val="center"/>
          </w:tcPr>
          <w:p w14:paraId="44A10F02" w14:textId="77777777" w:rsidR="00927858" w:rsidRDefault="00927858">
            <w:pPr>
              <w:pStyle w:val="affb"/>
              <w:rPr>
                <w:color w:val="000000"/>
              </w:rPr>
            </w:pPr>
          </w:p>
        </w:tc>
        <w:tc>
          <w:tcPr>
            <w:tcW w:w="993" w:type="dxa"/>
            <w:noWrap/>
            <w:vAlign w:val="center"/>
          </w:tcPr>
          <w:p w14:paraId="44A10F03" w14:textId="77777777" w:rsidR="00927858" w:rsidRDefault="00B207A1">
            <w:pPr>
              <w:pStyle w:val="affb"/>
              <w:rPr>
                <w:color w:val="000000"/>
                <w:szCs w:val="22"/>
              </w:rPr>
            </w:pPr>
            <w:r>
              <w:rPr>
                <w:color w:val="000000"/>
                <w:szCs w:val="22"/>
              </w:rPr>
              <w:t>封闭槽</w:t>
            </w:r>
          </w:p>
        </w:tc>
        <w:tc>
          <w:tcPr>
            <w:tcW w:w="2268" w:type="dxa"/>
            <w:noWrap/>
            <w:vAlign w:val="center"/>
          </w:tcPr>
          <w:p w14:paraId="44A10F04" w14:textId="77777777" w:rsidR="00927858" w:rsidRDefault="00B207A1">
            <w:pPr>
              <w:pStyle w:val="affb"/>
              <w:rPr>
                <w:color w:val="000000"/>
                <w:szCs w:val="22"/>
              </w:rPr>
            </w:pPr>
            <w:r>
              <w:rPr>
                <w:color w:val="000000"/>
                <w:szCs w:val="22"/>
              </w:rPr>
              <w:t>L4000*W900*H1500</w:t>
            </w:r>
          </w:p>
        </w:tc>
        <w:tc>
          <w:tcPr>
            <w:tcW w:w="708" w:type="dxa"/>
            <w:noWrap/>
            <w:vAlign w:val="center"/>
          </w:tcPr>
          <w:p w14:paraId="44A10F05" w14:textId="77777777" w:rsidR="00927858" w:rsidRDefault="00B207A1">
            <w:pPr>
              <w:pStyle w:val="affb"/>
              <w:rPr>
                <w:color w:val="000000"/>
                <w:szCs w:val="22"/>
              </w:rPr>
            </w:pPr>
            <w:r>
              <w:rPr>
                <w:color w:val="000000"/>
                <w:szCs w:val="22"/>
              </w:rPr>
              <w:t>2</w:t>
            </w:r>
          </w:p>
        </w:tc>
        <w:tc>
          <w:tcPr>
            <w:tcW w:w="2268" w:type="dxa"/>
            <w:vAlign w:val="center"/>
          </w:tcPr>
          <w:p w14:paraId="44A10F06" w14:textId="77777777" w:rsidR="00927858" w:rsidRDefault="00B207A1">
            <w:pPr>
              <w:pStyle w:val="affb"/>
              <w:rPr>
                <w:color w:val="000000"/>
                <w:szCs w:val="22"/>
              </w:rPr>
            </w:pPr>
            <w:r>
              <w:rPr>
                <w:color w:val="000000"/>
                <w:szCs w:val="22"/>
              </w:rPr>
              <w:t>L1500*W1000*H1200</w:t>
            </w:r>
          </w:p>
        </w:tc>
        <w:tc>
          <w:tcPr>
            <w:tcW w:w="709" w:type="dxa"/>
            <w:vAlign w:val="center"/>
          </w:tcPr>
          <w:p w14:paraId="44A10F07" w14:textId="77777777" w:rsidR="00927858" w:rsidRDefault="00B207A1">
            <w:pPr>
              <w:pStyle w:val="affb"/>
              <w:rPr>
                <w:color w:val="000000"/>
                <w:szCs w:val="22"/>
              </w:rPr>
            </w:pPr>
            <w:r>
              <w:rPr>
                <w:color w:val="000000"/>
                <w:szCs w:val="22"/>
              </w:rPr>
              <w:t>1</w:t>
            </w:r>
          </w:p>
        </w:tc>
        <w:tc>
          <w:tcPr>
            <w:tcW w:w="867" w:type="dxa"/>
            <w:gridSpan w:val="2"/>
            <w:vAlign w:val="center"/>
          </w:tcPr>
          <w:p w14:paraId="44A10F08" w14:textId="77777777" w:rsidR="00927858" w:rsidRDefault="00B207A1">
            <w:pPr>
              <w:pStyle w:val="affb"/>
              <w:rPr>
                <w:color w:val="000000"/>
                <w:szCs w:val="22"/>
              </w:rPr>
            </w:pPr>
            <w:r>
              <w:rPr>
                <w:color w:val="000000"/>
                <w:szCs w:val="22"/>
              </w:rPr>
              <w:t>规格变小，数量减少</w:t>
            </w:r>
          </w:p>
        </w:tc>
      </w:tr>
      <w:tr w:rsidR="00927858" w14:paraId="44A10F11" w14:textId="77777777">
        <w:trPr>
          <w:trHeight w:val="397"/>
          <w:jc w:val="center"/>
        </w:trPr>
        <w:tc>
          <w:tcPr>
            <w:tcW w:w="557" w:type="dxa"/>
            <w:vMerge/>
            <w:vAlign w:val="center"/>
          </w:tcPr>
          <w:p w14:paraId="44A10F0A" w14:textId="77777777" w:rsidR="00927858" w:rsidRDefault="00927858">
            <w:pPr>
              <w:pStyle w:val="affb"/>
              <w:rPr>
                <w:color w:val="000000"/>
              </w:rPr>
            </w:pPr>
          </w:p>
        </w:tc>
        <w:tc>
          <w:tcPr>
            <w:tcW w:w="993" w:type="dxa"/>
            <w:noWrap/>
            <w:vAlign w:val="center"/>
          </w:tcPr>
          <w:p w14:paraId="44A10F0B" w14:textId="77777777" w:rsidR="00927858" w:rsidRDefault="00B207A1">
            <w:pPr>
              <w:pStyle w:val="affb"/>
              <w:rPr>
                <w:color w:val="000000"/>
                <w:szCs w:val="22"/>
              </w:rPr>
            </w:pPr>
            <w:r>
              <w:rPr>
                <w:color w:val="000000"/>
                <w:szCs w:val="22"/>
              </w:rPr>
              <w:t>烘干机</w:t>
            </w:r>
          </w:p>
        </w:tc>
        <w:tc>
          <w:tcPr>
            <w:tcW w:w="2268" w:type="dxa"/>
            <w:noWrap/>
            <w:vAlign w:val="center"/>
          </w:tcPr>
          <w:p w14:paraId="44A10F0C" w14:textId="77777777" w:rsidR="00927858" w:rsidRDefault="00B207A1">
            <w:pPr>
              <w:pStyle w:val="affb"/>
              <w:rPr>
                <w:color w:val="000000"/>
                <w:szCs w:val="22"/>
              </w:rPr>
            </w:pPr>
            <w:r>
              <w:rPr>
                <w:color w:val="000000"/>
                <w:szCs w:val="22"/>
              </w:rPr>
              <w:t>天然气烘道</w:t>
            </w:r>
          </w:p>
        </w:tc>
        <w:tc>
          <w:tcPr>
            <w:tcW w:w="708" w:type="dxa"/>
            <w:noWrap/>
            <w:vAlign w:val="center"/>
          </w:tcPr>
          <w:p w14:paraId="44A10F0D" w14:textId="77777777" w:rsidR="00927858" w:rsidRDefault="00B207A1">
            <w:pPr>
              <w:pStyle w:val="affb"/>
              <w:rPr>
                <w:color w:val="000000"/>
                <w:szCs w:val="22"/>
              </w:rPr>
            </w:pPr>
            <w:r>
              <w:rPr>
                <w:color w:val="000000"/>
                <w:szCs w:val="22"/>
              </w:rPr>
              <w:t>5</w:t>
            </w:r>
          </w:p>
        </w:tc>
        <w:tc>
          <w:tcPr>
            <w:tcW w:w="2268" w:type="dxa"/>
            <w:vAlign w:val="center"/>
          </w:tcPr>
          <w:p w14:paraId="44A10F0E" w14:textId="77777777" w:rsidR="00927858" w:rsidRDefault="00B207A1">
            <w:pPr>
              <w:pStyle w:val="affb"/>
              <w:rPr>
                <w:color w:val="000000"/>
                <w:szCs w:val="22"/>
              </w:rPr>
            </w:pPr>
            <w:r>
              <w:rPr>
                <w:color w:val="000000"/>
                <w:szCs w:val="22"/>
              </w:rPr>
              <w:t>L1500*W1000*H1200</w:t>
            </w:r>
          </w:p>
        </w:tc>
        <w:tc>
          <w:tcPr>
            <w:tcW w:w="709" w:type="dxa"/>
            <w:vAlign w:val="center"/>
          </w:tcPr>
          <w:p w14:paraId="44A10F0F" w14:textId="77777777" w:rsidR="00927858" w:rsidRDefault="00B207A1">
            <w:pPr>
              <w:pStyle w:val="affb"/>
              <w:rPr>
                <w:color w:val="000000"/>
                <w:szCs w:val="22"/>
              </w:rPr>
            </w:pPr>
            <w:r>
              <w:rPr>
                <w:color w:val="000000"/>
                <w:szCs w:val="22"/>
              </w:rPr>
              <w:t>2</w:t>
            </w:r>
          </w:p>
        </w:tc>
        <w:tc>
          <w:tcPr>
            <w:tcW w:w="867" w:type="dxa"/>
            <w:gridSpan w:val="2"/>
            <w:vAlign w:val="center"/>
          </w:tcPr>
          <w:p w14:paraId="44A10F10" w14:textId="77777777" w:rsidR="00927858" w:rsidRDefault="00B207A1">
            <w:pPr>
              <w:pStyle w:val="affb"/>
              <w:rPr>
                <w:color w:val="000000"/>
                <w:szCs w:val="22"/>
              </w:rPr>
            </w:pPr>
            <w:r>
              <w:rPr>
                <w:color w:val="000000"/>
                <w:szCs w:val="22"/>
              </w:rPr>
              <w:t>改为电烘干</w:t>
            </w:r>
          </w:p>
        </w:tc>
      </w:tr>
      <w:tr w:rsidR="00927858" w14:paraId="44A10F19" w14:textId="77777777">
        <w:trPr>
          <w:trHeight w:val="397"/>
          <w:jc w:val="center"/>
        </w:trPr>
        <w:tc>
          <w:tcPr>
            <w:tcW w:w="557" w:type="dxa"/>
            <w:vMerge/>
            <w:vAlign w:val="center"/>
          </w:tcPr>
          <w:p w14:paraId="44A10F12" w14:textId="77777777" w:rsidR="00927858" w:rsidRDefault="00927858">
            <w:pPr>
              <w:pStyle w:val="affb"/>
              <w:rPr>
                <w:color w:val="000000"/>
              </w:rPr>
            </w:pPr>
          </w:p>
        </w:tc>
        <w:tc>
          <w:tcPr>
            <w:tcW w:w="993" w:type="dxa"/>
            <w:noWrap/>
            <w:vAlign w:val="center"/>
          </w:tcPr>
          <w:p w14:paraId="44A10F13" w14:textId="77777777" w:rsidR="00927858" w:rsidRDefault="00B207A1">
            <w:pPr>
              <w:pStyle w:val="affb"/>
              <w:rPr>
                <w:color w:val="000000"/>
                <w:szCs w:val="22"/>
              </w:rPr>
            </w:pPr>
            <w:r>
              <w:rPr>
                <w:color w:val="000000"/>
                <w:szCs w:val="22"/>
              </w:rPr>
              <w:t>退镀槽</w:t>
            </w:r>
          </w:p>
        </w:tc>
        <w:tc>
          <w:tcPr>
            <w:tcW w:w="2268" w:type="dxa"/>
            <w:noWrap/>
            <w:vAlign w:val="center"/>
          </w:tcPr>
          <w:p w14:paraId="44A10F14" w14:textId="77777777" w:rsidR="00927858" w:rsidRDefault="00B207A1">
            <w:pPr>
              <w:pStyle w:val="affb"/>
              <w:rPr>
                <w:color w:val="000000"/>
                <w:szCs w:val="22"/>
              </w:rPr>
            </w:pPr>
            <w:r>
              <w:rPr>
                <w:color w:val="000000"/>
                <w:szCs w:val="22"/>
              </w:rPr>
              <w:t>L4000*W1100*H1500</w:t>
            </w:r>
          </w:p>
        </w:tc>
        <w:tc>
          <w:tcPr>
            <w:tcW w:w="708" w:type="dxa"/>
            <w:noWrap/>
            <w:vAlign w:val="center"/>
          </w:tcPr>
          <w:p w14:paraId="44A10F15" w14:textId="77777777" w:rsidR="00927858" w:rsidRDefault="00B207A1">
            <w:pPr>
              <w:pStyle w:val="affb"/>
              <w:rPr>
                <w:color w:val="000000"/>
                <w:szCs w:val="22"/>
              </w:rPr>
            </w:pPr>
            <w:r>
              <w:rPr>
                <w:color w:val="000000"/>
                <w:szCs w:val="22"/>
              </w:rPr>
              <w:t>1</w:t>
            </w:r>
          </w:p>
        </w:tc>
        <w:tc>
          <w:tcPr>
            <w:tcW w:w="2268" w:type="dxa"/>
            <w:vAlign w:val="center"/>
          </w:tcPr>
          <w:p w14:paraId="44A10F16" w14:textId="77777777" w:rsidR="00927858" w:rsidRDefault="00B207A1">
            <w:pPr>
              <w:pStyle w:val="affb"/>
              <w:rPr>
                <w:color w:val="000000"/>
                <w:szCs w:val="22"/>
              </w:rPr>
            </w:pPr>
            <w:r>
              <w:rPr>
                <w:color w:val="000000"/>
                <w:szCs w:val="22"/>
              </w:rPr>
              <w:t>/</w:t>
            </w:r>
          </w:p>
        </w:tc>
        <w:tc>
          <w:tcPr>
            <w:tcW w:w="709" w:type="dxa"/>
            <w:vAlign w:val="center"/>
          </w:tcPr>
          <w:p w14:paraId="44A10F17" w14:textId="77777777" w:rsidR="00927858" w:rsidRDefault="00B207A1">
            <w:pPr>
              <w:pStyle w:val="affb"/>
              <w:rPr>
                <w:color w:val="000000"/>
                <w:szCs w:val="22"/>
              </w:rPr>
            </w:pPr>
            <w:r>
              <w:rPr>
                <w:color w:val="000000"/>
                <w:szCs w:val="22"/>
              </w:rPr>
              <w:t>/</w:t>
            </w:r>
          </w:p>
        </w:tc>
        <w:tc>
          <w:tcPr>
            <w:tcW w:w="867" w:type="dxa"/>
            <w:gridSpan w:val="2"/>
            <w:vAlign w:val="center"/>
          </w:tcPr>
          <w:p w14:paraId="44A10F18" w14:textId="77777777" w:rsidR="00927858" w:rsidRDefault="00B207A1">
            <w:pPr>
              <w:pStyle w:val="affb"/>
              <w:rPr>
                <w:color w:val="000000"/>
                <w:szCs w:val="22"/>
              </w:rPr>
            </w:pPr>
            <w:r>
              <w:rPr>
                <w:color w:val="000000"/>
                <w:szCs w:val="22"/>
              </w:rPr>
              <w:t>不再建设</w:t>
            </w:r>
          </w:p>
        </w:tc>
      </w:tr>
      <w:tr w:rsidR="00927858" w14:paraId="44A10F21" w14:textId="77777777">
        <w:trPr>
          <w:trHeight w:val="397"/>
          <w:jc w:val="center"/>
        </w:trPr>
        <w:tc>
          <w:tcPr>
            <w:tcW w:w="557" w:type="dxa"/>
            <w:vMerge/>
            <w:vAlign w:val="center"/>
          </w:tcPr>
          <w:p w14:paraId="44A10F1A" w14:textId="77777777" w:rsidR="00927858" w:rsidRDefault="00927858">
            <w:pPr>
              <w:pStyle w:val="affb"/>
              <w:rPr>
                <w:color w:val="000000"/>
              </w:rPr>
            </w:pPr>
          </w:p>
        </w:tc>
        <w:tc>
          <w:tcPr>
            <w:tcW w:w="993" w:type="dxa"/>
            <w:noWrap/>
            <w:vAlign w:val="center"/>
          </w:tcPr>
          <w:p w14:paraId="44A10F1B" w14:textId="77777777" w:rsidR="00927858" w:rsidRDefault="00B207A1">
            <w:pPr>
              <w:pStyle w:val="affb"/>
              <w:rPr>
                <w:color w:val="000000"/>
                <w:szCs w:val="22"/>
              </w:rPr>
            </w:pPr>
            <w:r>
              <w:rPr>
                <w:color w:val="000000"/>
                <w:szCs w:val="22"/>
              </w:rPr>
              <w:t>双联水洗槽</w:t>
            </w:r>
          </w:p>
        </w:tc>
        <w:tc>
          <w:tcPr>
            <w:tcW w:w="2268" w:type="dxa"/>
            <w:noWrap/>
            <w:vAlign w:val="center"/>
          </w:tcPr>
          <w:p w14:paraId="44A10F1C" w14:textId="77777777" w:rsidR="00927858" w:rsidRDefault="00B207A1">
            <w:pPr>
              <w:pStyle w:val="affb"/>
              <w:rPr>
                <w:color w:val="000000"/>
                <w:szCs w:val="22"/>
              </w:rPr>
            </w:pPr>
            <w:r>
              <w:rPr>
                <w:color w:val="000000"/>
                <w:szCs w:val="22"/>
              </w:rPr>
              <w:t>L4000*W1800*H1500</w:t>
            </w:r>
          </w:p>
        </w:tc>
        <w:tc>
          <w:tcPr>
            <w:tcW w:w="708" w:type="dxa"/>
            <w:noWrap/>
            <w:vAlign w:val="center"/>
          </w:tcPr>
          <w:p w14:paraId="44A10F1D" w14:textId="77777777" w:rsidR="00927858" w:rsidRDefault="00B207A1">
            <w:pPr>
              <w:pStyle w:val="affb"/>
              <w:rPr>
                <w:color w:val="000000"/>
                <w:szCs w:val="22"/>
              </w:rPr>
            </w:pPr>
            <w:r>
              <w:rPr>
                <w:color w:val="000000"/>
                <w:szCs w:val="22"/>
              </w:rPr>
              <w:t>1</w:t>
            </w:r>
          </w:p>
        </w:tc>
        <w:tc>
          <w:tcPr>
            <w:tcW w:w="2268" w:type="dxa"/>
            <w:vAlign w:val="center"/>
          </w:tcPr>
          <w:p w14:paraId="44A10F1E" w14:textId="77777777" w:rsidR="00927858" w:rsidRDefault="00B207A1">
            <w:pPr>
              <w:pStyle w:val="affb"/>
              <w:rPr>
                <w:color w:val="000000"/>
                <w:szCs w:val="22"/>
              </w:rPr>
            </w:pPr>
            <w:r>
              <w:rPr>
                <w:color w:val="000000"/>
                <w:szCs w:val="22"/>
              </w:rPr>
              <w:t>/</w:t>
            </w:r>
          </w:p>
        </w:tc>
        <w:tc>
          <w:tcPr>
            <w:tcW w:w="709" w:type="dxa"/>
            <w:vAlign w:val="center"/>
          </w:tcPr>
          <w:p w14:paraId="44A10F1F" w14:textId="77777777" w:rsidR="00927858" w:rsidRDefault="00B207A1">
            <w:pPr>
              <w:pStyle w:val="affb"/>
              <w:rPr>
                <w:color w:val="000000"/>
                <w:szCs w:val="22"/>
              </w:rPr>
            </w:pPr>
            <w:r>
              <w:rPr>
                <w:color w:val="000000"/>
                <w:szCs w:val="22"/>
              </w:rPr>
              <w:t>/</w:t>
            </w:r>
          </w:p>
        </w:tc>
        <w:tc>
          <w:tcPr>
            <w:tcW w:w="867" w:type="dxa"/>
            <w:gridSpan w:val="2"/>
            <w:vAlign w:val="center"/>
          </w:tcPr>
          <w:p w14:paraId="44A10F20" w14:textId="77777777" w:rsidR="00927858" w:rsidRDefault="00B207A1">
            <w:pPr>
              <w:pStyle w:val="affb"/>
              <w:rPr>
                <w:color w:val="000000"/>
                <w:szCs w:val="22"/>
              </w:rPr>
            </w:pPr>
            <w:r>
              <w:rPr>
                <w:color w:val="000000"/>
                <w:szCs w:val="22"/>
              </w:rPr>
              <w:t>不再建设</w:t>
            </w:r>
          </w:p>
        </w:tc>
      </w:tr>
      <w:tr w:rsidR="00927858" w14:paraId="44A10F29" w14:textId="77777777">
        <w:trPr>
          <w:trHeight w:val="397"/>
          <w:jc w:val="center"/>
        </w:trPr>
        <w:tc>
          <w:tcPr>
            <w:tcW w:w="557" w:type="dxa"/>
            <w:vMerge w:val="restart"/>
            <w:vAlign w:val="center"/>
          </w:tcPr>
          <w:p w14:paraId="44A10F22" w14:textId="77777777" w:rsidR="00927858" w:rsidRDefault="00B207A1">
            <w:pPr>
              <w:pStyle w:val="affb"/>
              <w:rPr>
                <w:color w:val="000000"/>
              </w:rPr>
            </w:pPr>
            <w:r>
              <w:rPr>
                <w:color w:val="000000"/>
              </w:rPr>
              <w:t>电解抛光工序</w:t>
            </w:r>
            <w:r>
              <w:rPr>
                <w:color w:val="000000"/>
              </w:rPr>
              <w:t>(1</w:t>
            </w:r>
            <w:r>
              <w:rPr>
                <w:color w:val="000000"/>
              </w:rPr>
              <w:t>条</w:t>
            </w:r>
            <w:r>
              <w:rPr>
                <w:color w:val="000000"/>
              </w:rPr>
              <w:t>)</w:t>
            </w:r>
          </w:p>
        </w:tc>
        <w:tc>
          <w:tcPr>
            <w:tcW w:w="993" w:type="dxa"/>
            <w:noWrap/>
            <w:vAlign w:val="center"/>
          </w:tcPr>
          <w:p w14:paraId="44A10F23" w14:textId="77777777" w:rsidR="00927858" w:rsidRDefault="00B207A1">
            <w:pPr>
              <w:pStyle w:val="affb"/>
              <w:rPr>
                <w:color w:val="000000"/>
                <w:szCs w:val="22"/>
              </w:rPr>
            </w:pPr>
            <w:r>
              <w:rPr>
                <w:color w:val="000000"/>
                <w:szCs w:val="22"/>
              </w:rPr>
              <w:t>悬空引导装置</w:t>
            </w:r>
          </w:p>
        </w:tc>
        <w:tc>
          <w:tcPr>
            <w:tcW w:w="2268" w:type="dxa"/>
            <w:noWrap/>
            <w:vAlign w:val="center"/>
          </w:tcPr>
          <w:p w14:paraId="44A10F24" w14:textId="77777777" w:rsidR="00927858" w:rsidRDefault="00B207A1">
            <w:pPr>
              <w:pStyle w:val="affb"/>
              <w:rPr>
                <w:color w:val="000000"/>
                <w:szCs w:val="22"/>
              </w:rPr>
            </w:pPr>
            <w:r>
              <w:rPr>
                <w:color w:val="000000"/>
                <w:szCs w:val="22"/>
              </w:rPr>
              <w:t>/</w:t>
            </w:r>
          </w:p>
        </w:tc>
        <w:tc>
          <w:tcPr>
            <w:tcW w:w="708" w:type="dxa"/>
            <w:noWrap/>
            <w:vAlign w:val="center"/>
          </w:tcPr>
          <w:p w14:paraId="44A10F25" w14:textId="77777777" w:rsidR="00927858" w:rsidRDefault="00B207A1">
            <w:pPr>
              <w:pStyle w:val="affb"/>
              <w:rPr>
                <w:color w:val="000000"/>
                <w:szCs w:val="22"/>
              </w:rPr>
            </w:pPr>
            <w:r>
              <w:rPr>
                <w:color w:val="000000"/>
                <w:szCs w:val="22"/>
              </w:rPr>
              <w:t>1</w:t>
            </w:r>
          </w:p>
        </w:tc>
        <w:tc>
          <w:tcPr>
            <w:tcW w:w="2268" w:type="dxa"/>
            <w:vAlign w:val="center"/>
          </w:tcPr>
          <w:p w14:paraId="44A10F26" w14:textId="77777777" w:rsidR="00927858" w:rsidRDefault="00B207A1">
            <w:pPr>
              <w:pStyle w:val="affb"/>
              <w:rPr>
                <w:color w:val="000000"/>
                <w:szCs w:val="22"/>
              </w:rPr>
            </w:pPr>
            <w:r>
              <w:rPr>
                <w:color w:val="000000"/>
                <w:szCs w:val="22"/>
              </w:rPr>
              <w:t>/</w:t>
            </w:r>
          </w:p>
        </w:tc>
        <w:tc>
          <w:tcPr>
            <w:tcW w:w="709" w:type="dxa"/>
            <w:vAlign w:val="center"/>
          </w:tcPr>
          <w:p w14:paraId="44A10F27" w14:textId="77777777" w:rsidR="00927858" w:rsidRDefault="00B207A1">
            <w:pPr>
              <w:pStyle w:val="affb"/>
              <w:rPr>
                <w:color w:val="000000"/>
                <w:szCs w:val="22"/>
              </w:rPr>
            </w:pPr>
            <w:r>
              <w:rPr>
                <w:color w:val="000000"/>
                <w:szCs w:val="22"/>
              </w:rPr>
              <w:t>1</w:t>
            </w:r>
          </w:p>
        </w:tc>
        <w:tc>
          <w:tcPr>
            <w:tcW w:w="867" w:type="dxa"/>
            <w:gridSpan w:val="2"/>
            <w:vAlign w:val="center"/>
          </w:tcPr>
          <w:p w14:paraId="44A10F28" w14:textId="77777777" w:rsidR="00927858" w:rsidRDefault="00B207A1">
            <w:pPr>
              <w:pStyle w:val="affb"/>
              <w:rPr>
                <w:color w:val="000000"/>
                <w:szCs w:val="22"/>
              </w:rPr>
            </w:pPr>
            <w:r>
              <w:rPr>
                <w:color w:val="000000"/>
                <w:szCs w:val="22"/>
              </w:rPr>
              <w:t>一致</w:t>
            </w:r>
          </w:p>
        </w:tc>
      </w:tr>
      <w:tr w:rsidR="00927858" w14:paraId="44A10F31" w14:textId="77777777">
        <w:trPr>
          <w:trHeight w:val="397"/>
          <w:jc w:val="center"/>
        </w:trPr>
        <w:tc>
          <w:tcPr>
            <w:tcW w:w="557" w:type="dxa"/>
            <w:vMerge/>
            <w:vAlign w:val="center"/>
          </w:tcPr>
          <w:p w14:paraId="44A10F2A" w14:textId="77777777" w:rsidR="00927858" w:rsidRDefault="00927858">
            <w:pPr>
              <w:pStyle w:val="affb"/>
              <w:rPr>
                <w:color w:val="000000"/>
              </w:rPr>
            </w:pPr>
          </w:p>
        </w:tc>
        <w:tc>
          <w:tcPr>
            <w:tcW w:w="993" w:type="dxa"/>
            <w:noWrap/>
            <w:vAlign w:val="center"/>
          </w:tcPr>
          <w:p w14:paraId="44A10F2B" w14:textId="77777777" w:rsidR="00927858" w:rsidRDefault="00B207A1">
            <w:pPr>
              <w:pStyle w:val="affb"/>
              <w:rPr>
                <w:color w:val="000000"/>
                <w:szCs w:val="22"/>
              </w:rPr>
            </w:pPr>
            <w:r>
              <w:rPr>
                <w:color w:val="000000"/>
                <w:szCs w:val="22"/>
              </w:rPr>
              <w:t>化学脱脂槽</w:t>
            </w:r>
          </w:p>
        </w:tc>
        <w:tc>
          <w:tcPr>
            <w:tcW w:w="2268" w:type="dxa"/>
            <w:noWrap/>
            <w:vAlign w:val="center"/>
          </w:tcPr>
          <w:p w14:paraId="44A10F2C" w14:textId="77777777" w:rsidR="00927858" w:rsidRDefault="00B207A1">
            <w:pPr>
              <w:pStyle w:val="affb"/>
              <w:rPr>
                <w:color w:val="000000"/>
                <w:szCs w:val="22"/>
              </w:rPr>
            </w:pPr>
            <w:r>
              <w:rPr>
                <w:color w:val="000000"/>
                <w:szCs w:val="22"/>
              </w:rPr>
              <w:t>L4000*W1000*H1200</w:t>
            </w:r>
          </w:p>
        </w:tc>
        <w:tc>
          <w:tcPr>
            <w:tcW w:w="708" w:type="dxa"/>
            <w:noWrap/>
            <w:vAlign w:val="center"/>
          </w:tcPr>
          <w:p w14:paraId="44A10F2D" w14:textId="77777777" w:rsidR="00927858" w:rsidRDefault="00B207A1">
            <w:pPr>
              <w:pStyle w:val="affb"/>
              <w:rPr>
                <w:color w:val="000000"/>
                <w:szCs w:val="22"/>
              </w:rPr>
            </w:pPr>
            <w:r>
              <w:rPr>
                <w:color w:val="000000"/>
                <w:szCs w:val="22"/>
              </w:rPr>
              <w:t>2</w:t>
            </w:r>
          </w:p>
        </w:tc>
        <w:tc>
          <w:tcPr>
            <w:tcW w:w="2268" w:type="dxa"/>
            <w:vAlign w:val="center"/>
          </w:tcPr>
          <w:p w14:paraId="44A10F2E" w14:textId="77777777" w:rsidR="00927858" w:rsidRDefault="00B207A1">
            <w:pPr>
              <w:pStyle w:val="affb"/>
              <w:rPr>
                <w:color w:val="000000"/>
                <w:szCs w:val="22"/>
              </w:rPr>
            </w:pPr>
            <w:r>
              <w:rPr>
                <w:color w:val="000000"/>
                <w:szCs w:val="22"/>
              </w:rPr>
              <w:t>L3500*W1000*H1500</w:t>
            </w:r>
          </w:p>
        </w:tc>
        <w:tc>
          <w:tcPr>
            <w:tcW w:w="709" w:type="dxa"/>
            <w:vAlign w:val="center"/>
          </w:tcPr>
          <w:p w14:paraId="44A10F2F" w14:textId="77777777" w:rsidR="00927858" w:rsidRDefault="00B207A1">
            <w:pPr>
              <w:pStyle w:val="affb"/>
              <w:rPr>
                <w:color w:val="000000"/>
                <w:szCs w:val="22"/>
              </w:rPr>
            </w:pPr>
            <w:r>
              <w:rPr>
                <w:color w:val="000000"/>
                <w:szCs w:val="22"/>
              </w:rPr>
              <w:t>1</w:t>
            </w:r>
          </w:p>
        </w:tc>
        <w:tc>
          <w:tcPr>
            <w:tcW w:w="867" w:type="dxa"/>
            <w:gridSpan w:val="2"/>
            <w:vAlign w:val="center"/>
          </w:tcPr>
          <w:p w14:paraId="44A10F30" w14:textId="77777777" w:rsidR="00927858" w:rsidRDefault="00B207A1">
            <w:pPr>
              <w:pStyle w:val="affb"/>
              <w:rPr>
                <w:color w:val="000000"/>
                <w:szCs w:val="22"/>
              </w:rPr>
            </w:pPr>
            <w:r>
              <w:rPr>
                <w:color w:val="000000"/>
                <w:szCs w:val="22"/>
              </w:rPr>
              <w:t>规格变大，数量减少</w:t>
            </w:r>
          </w:p>
        </w:tc>
      </w:tr>
      <w:tr w:rsidR="00927858" w14:paraId="44A10F39" w14:textId="77777777">
        <w:trPr>
          <w:trHeight w:val="397"/>
          <w:jc w:val="center"/>
        </w:trPr>
        <w:tc>
          <w:tcPr>
            <w:tcW w:w="557" w:type="dxa"/>
            <w:vMerge/>
            <w:vAlign w:val="center"/>
          </w:tcPr>
          <w:p w14:paraId="44A10F32" w14:textId="77777777" w:rsidR="00927858" w:rsidRDefault="00927858">
            <w:pPr>
              <w:pStyle w:val="affb"/>
              <w:rPr>
                <w:color w:val="000000"/>
              </w:rPr>
            </w:pPr>
          </w:p>
        </w:tc>
        <w:tc>
          <w:tcPr>
            <w:tcW w:w="993" w:type="dxa"/>
            <w:noWrap/>
            <w:vAlign w:val="center"/>
          </w:tcPr>
          <w:p w14:paraId="44A10F33" w14:textId="77777777" w:rsidR="00927858" w:rsidRDefault="00B207A1">
            <w:pPr>
              <w:pStyle w:val="affb"/>
              <w:rPr>
                <w:color w:val="000000"/>
                <w:szCs w:val="22"/>
              </w:rPr>
            </w:pPr>
            <w:r>
              <w:rPr>
                <w:color w:val="000000"/>
                <w:szCs w:val="22"/>
              </w:rPr>
              <w:t>超声波水洗槽</w:t>
            </w:r>
          </w:p>
        </w:tc>
        <w:tc>
          <w:tcPr>
            <w:tcW w:w="2268" w:type="dxa"/>
            <w:noWrap/>
            <w:vAlign w:val="center"/>
          </w:tcPr>
          <w:p w14:paraId="44A10F34" w14:textId="77777777" w:rsidR="00927858" w:rsidRDefault="00B207A1">
            <w:pPr>
              <w:pStyle w:val="affb"/>
              <w:rPr>
                <w:color w:val="000000"/>
                <w:szCs w:val="22"/>
              </w:rPr>
            </w:pPr>
            <w:r>
              <w:rPr>
                <w:color w:val="000000"/>
                <w:szCs w:val="22"/>
              </w:rPr>
              <w:t>/</w:t>
            </w:r>
          </w:p>
        </w:tc>
        <w:tc>
          <w:tcPr>
            <w:tcW w:w="708" w:type="dxa"/>
            <w:noWrap/>
            <w:vAlign w:val="center"/>
          </w:tcPr>
          <w:p w14:paraId="44A10F35" w14:textId="77777777" w:rsidR="00927858" w:rsidRDefault="00B207A1">
            <w:pPr>
              <w:pStyle w:val="affb"/>
              <w:rPr>
                <w:color w:val="000000"/>
                <w:szCs w:val="22"/>
              </w:rPr>
            </w:pPr>
            <w:r>
              <w:rPr>
                <w:color w:val="000000"/>
                <w:szCs w:val="22"/>
              </w:rPr>
              <w:t>/</w:t>
            </w:r>
          </w:p>
        </w:tc>
        <w:tc>
          <w:tcPr>
            <w:tcW w:w="2268" w:type="dxa"/>
            <w:vAlign w:val="center"/>
          </w:tcPr>
          <w:p w14:paraId="44A10F36" w14:textId="77777777" w:rsidR="00927858" w:rsidRDefault="00B207A1">
            <w:pPr>
              <w:pStyle w:val="affb"/>
              <w:rPr>
                <w:color w:val="000000"/>
                <w:szCs w:val="22"/>
              </w:rPr>
            </w:pPr>
            <w:r>
              <w:rPr>
                <w:color w:val="000000"/>
                <w:szCs w:val="22"/>
              </w:rPr>
              <w:t>L3500*W1000*H1500</w:t>
            </w:r>
          </w:p>
        </w:tc>
        <w:tc>
          <w:tcPr>
            <w:tcW w:w="709" w:type="dxa"/>
            <w:vAlign w:val="center"/>
          </w:tcPr>
          <w:p w14:paraId="44A10F37" w14:textId="77777777" w:rsidR="00927858" w:rsidRDefault="00B207A1">
            <w:pPr>
              <w:pStyle w:val="affb"/>
              <w:rPr>
                <w:color w:val="000000"/>
                <w:szCs w:val="22"/>
              </w:rPr>
            </w:pPr>
            <w:r>
              <w:rPr>
                <w:color w:val="000000"/>
                <w:szCs w:val="22"/>
              </w:rPr>
              <w:t>1</w:t>
            </w:r>
          </w:p>
        </w:tc>
        <w:tc>
          <w:tcPr>
            <w:tcW w:w="867" w:type="dxa"/>
            <w:gridSpan w:val="2"/>
            <w:vAlign w:val="center"/>
          </w:tcPr>
          <w:p w14:paraId="44A10F38" w14:textId="77777777" w:rsidR="00927858" w:rsidRDefault="00B207A1">
            <w:pPr>
              <w:pStyle w:val="affb"/>
              <w:rPr>
                <w:color w:val="000000"/>
                <w:szCs w:val="22"/>
              </w:rPr>
            </w:pPr>
            <w:r>
              <w:rPr>
                <w:color w:val="000000"/>
                <w:szCs w:val="22"/>
              </w:rPr>
              <w:t>新增</w:t>
            </w:r>
          </w:p>
        </w:tc>
      </w:tr>
      <w:tr w:rsidR="00927858" w14:paraId="44A10F41" w14:textId="77777777">
        <w:trPr>
          <w:trHeight w:val="397"/>
          <w:jc w:val="center"/>
        </w:trPr>
        <w:tc>
          <w:tcPr>
            <w:tcW w:w="557" w:type="dxa"/>
            <w:vMerge/>
            <w:vAlign w:val="center"/>
          </w:tcPr>
          <w:p w14:paraId="44A10F3A" w14:textId="77777777" w:rsidR="00927858" w:rsidRDefault="00927858">
            <w:pPr>
              <w:pStyle w:val="affb"/>
              <w:rPr>
                <w:color w:val="000000"/>
              </w:rPr>
            </w:pPr>
          </w:p>
        </w:tc>
        <w:tc>
          <w:tcPr>
            <w:tcW w:w="993" w:type="dxa"/>
            <w:noWrap/>
            <w:vAlign w:val="center"/>
          </w:tcPr>
          <w:p w14:paraId="44A10F3B" w14:textId="77777777" w:rsidR="00927858" w:rsidRDefault="00B207A1">
            <w:pPr>
              <w:pStyle w:val="affb"/>
              <w:rPr>
                <w:color w:val="000000"/>
                <w:szCs w:val="22"/>
              </w:rPr>
            </w:pPr>
            <w:r>
              <w:rPr>
                <w:color w:val="000000"/>
                <w:szCs w:val="22"/>
              </w:rPr>
              <w:t>双联水洗槽</w:t>
            </w:r>
          </w:p>
        </w:tc>
        <w:tc>
          <w:tcPr>
            <w:tcW w:w="2268" w:type="dxa"/>
            <w:noWrap/>
            <w:vAlign w:val="center"/>
          </w:tcPr>
          <w:p w14:paraId="44A10F3C" w14:textId="77777777" w:rsidR="00927858" w:rsidRDefault="00B207A1">
            <w:pPr>
              <w:pStyle w:val="affb"/>
              <w:rPr>
                <w:color w:val="000000"/>
                <w:szCs w:val="22"/>
              </w:rPr>
            </w:pPr>
            <w:r>
              <w:rPr>
                <w:color w:val="000000"/>
                <w:szCs w:val="22"/>
              </w:rPr>
              <w:t>L4000*W2000*H1200</w:t>
            </w:r>
          </w:p>
        </w:tc>
        <w:tc>
          <w:tcPr>
            <w:tcW w:w="708" w:type="dxa"/>
            <w:noWrap/>
            <w:vAlign w:val="center"/>
          </w:tcPr>
          <w:p w14:paraId="44A10F3D" w14:textId="77777777" w:rsidR="00927858" w:rsidRDefault="00B207A1">
            <w:pPr>
              <w:pStyle w:val="affb"/>
              <w:rPr>
                <w:color w:val="000000"/>
                <w:szCs w:val="22"/>
              </w:rPr>
            </w:pPr>
            <w:r>
              <w:rPr>
                <w:color w:val="000000"/>
                <w:szCs w:val="22"/>
              </w:rPr>
              <w:t>1</w:t>
            </w:r>
          </w:p>
        </w:tc>
        <w:tc>
          <w:tcPr>
            <w:tcW w:w="2268" w:type="dxa"/>
            <w:vAlign w:val="center"/>
          </w:tcPr>
          <w:p w14:paraId="44A10F3E" w14:textId="77777777" w:rsidR="00927858" w:rsidRDefault="00B207A1">
            <w:pPr>
              <w:pStyle w:val="affb"/>
              <w:rPr>
                <w:color w:val="000000"/>
                <w:szCs w:val="22"/>
              </w:rPr>
            </w:pPr>
            <w:r>
              <w:rPr>
                <w:color w:val="000000"/>
                <w:szCs w:val="22"/>
              </w:rPr>
              <w:t>L3500*W1200*H1500</w:t>
            </w:r>
          </w:p>
        </w:tc>
        <w:tc>
          <w:tcPr>
            <w:tcW w:w="709" w:type="dxa"/>
            <w:vAlign w:val="center"/>
          </w:tcPr>
          <w:p w14:paraId="44A10F3F" w14:textId="77777777" w:rsidR="00927858" w:rsidRDefault="00B207A1">
            <w:pPr>
              <w:pStyle w:val="affb"/>
              <w:rPr>
                <w:color w:val="000000"/>
                <w:szCs w:val="22"/>
              </w:rPr>
            </w:pPr>
            <w:r>
              <w:rPr>
                <w:color w:val="000000"/>
                <w:szCs w:val="22"/>
              </w:rPr>
              <w:t>1</w:t>
            </w:r>
          </w:p>
        </w:tc>
        <w:tc>
          <w:tcPr>
            <w:tcW w:w="867" w:type="dxa"/>
            <w:gridSpan w:val="2"/>
            <w:vAlign w:val="center"/>
          </w:tcPr>
          <w:p w14:paraId="44A10F40" w14:textId="77777777" w:rsidR="00927858" w:rsidRDefault="00B207A1">
            <w:pPr>
              <w:pStyle w:val="affb"/>
              <w:rPr>
                <w:color w:val="000000"/>
                <w:szCs w:val="22"/>
              </w:rPr>
            </w:pPr>
            <w:r>
              <w:rPr>
                <w:color w:val="000000"/>
                <w:szCs w:val="22"/>
              </w:rPr>
              <w:t>规格变小</w:t>
            </w:r>
          </w:p>
        </w:tc>
      </w:tr>
      <w:tr w:rsidR="00927858" w14:paraId="44A10F49" w14:textId="77777777">
        <w:trPr>
          <w:trHeight w:val="397"/>
          <w:jc w:val="center"/>
        </w:trPr>
        <w:tc>
          <w:tcPr>
            <w:tcW w:w="557" w:type="dxa"/>
            <w:vMerge/>
            <w:vAlign w:val="center"/>
          </w:tcPr>
          <w:p w14:paraId="44A10F42" w14:textId="77777777" w:rsidR="00927858" w:rsidRDefault="00927858">
            <w:pPr>
              <w:pStyle w:val="affb"/>
              <w:rPr>
                <w:color w:val="000000"/>
              </w:rPr>
            </w:pPr>
          </w:p>
        </w:tc>
        <w:tc>
          <w:tcPr>
            <w:tcW w:w="993" w:type="dxa"/>
            <w:noWrap/>
            <w:vAlign w:val="center"/>
          </w:tcPr>
          <w:p w14:paraId="44A10F43" w14:textId="77777777" w:rsidR="00927858" w:rsidRDefault="00B207A1">
            <w:pPr>
              <w:pStyle w:val="affb"/>
              <w:rPr>
                <w:color w:val="000000"/>
                <w:szCs w:val="22"/>
              </w:rPr>
            </w:pPr>
            <w:r>
              <w:rPr>
                <w:color w:val="000000"/>
                <w:szCs w:val="22"/>
              </w:rPr>
              <w:t>酸洗槽</w:t>
            </w:r>
          </w:p>
        </w:tc>
        <w:tc>
          <w:tcPr>
            <w:tcW w:w="2268" w:type="dxa"/>
            <w:noWrap/>
            <w:vAlign w:val="center"/>
          </w:tcPr>
          <w:p w14:paraId="44A10F44" w14:textId="77777777" w:rsidR="00927858" w:rsidRDefault="00B207A1">
            <w:pPr>
              <w:pStyle w:val="affb"/>
              <w:rPr>
                <w:color w:val="000000"/>
                <w:szCs w:val="22"/>
              </w:rPr>
            </w:pPr>
            <w:r>
              <w:rPr>
                <w:color w:val="000000"/>
                <w:szCs w:val="22"/>
              </w:rPr>
              <w:t>L4000*W1000*H1200</w:t>
            </w:r>
          </w:p>
        </w:tc>
        <w:tc>
          <w:tcPr>
            <w:tcW w:w="708" w:type="dxa"/>
            <w:noWrap/>
            <w:vAlign w:val="center"/>
          </w:tcPr>
          <w:p w14:paraId="44A10F45" w14:textId="77777777" w:rsidR="00927858" w:rsidRDefault="00B207A1">
            <w:pPr>
              <w:pStyle w:val="affb"/>
              <w:rPr>
                <w:color w:val="000000"/>
                <w:szCs w:val="22"/>
              </w:rPr>
            </w:pPr>
            <w:r>
              <w:rPr>
                <w:color w:val="000000"/>
                <w:szCs w:val="22"/>
              </w:rPr>
              <w:t>1</w:t>
            </w:r>
          </w:p>
        </w:tc>
        <w:tc>
          <w:tcPr>
            <w:tcW w:w="2268" w:type="dxa"/>
            <w:vAlign w:val="center"/>
          </w:tcPr>
          <w:p w14:paraId="44A10F46" w14:textId="77777777" w:rsidR="00927858" w:rsidRDefault="00B207A1">
            <w:pPr>
              <w:pStyle w:val="affb"/>
              <w:rPr>
                <w:color w:val="000000"/>
                <w:szCs w:val="22"/>
              </w:rPr>
            </w:pPr>
            <w:r>
              <w:rPr>
                <w:color w:val="000000"/>
                <w:szCs w:val="22"/>
              </w:rPr>
              <w:t>L3500*W1000*H1500</w:t>
            </w:r>
          </w:p>
        </w:tc>
        <w:tc>
          <w:tcPr>
            <w:tcW w:w="709" w:type="dxa"/>
            <w:vAlign w:val="center"/>
          </w:tcPr>
          <w:p w14:paraId="44A10F47" w14:textId="77777777" w:rsidR="00927858" w:rsidRDefault="00B207A1">
            <w:pPr>
              <w:pStyle w:val="affb"/>
              <w:rPr>
                <w:color w:val="000000"/>
                <w:szCs w:val="22"/>
              </w:rPr>
            </w:pPr>
            <w:r>
              <w:rPr>
                <w:color w:val="000000"/>
                <w:szCs w:val="22"/>
              </w:rPr>
              <w:t>1</w:t>
            </w:r>
          </w:p>
        </w:tc>
        <w:tc>
          <w:tcPr>
            <w:tcW w:w="867" w:type="dxa"/>
            <w:gridSpan w:val="2"/>
            <w:vAlign w:val="center"/>
          </w:tcPr>
          <w:p w14:paraId="44A10F48" w14:textId="77777777" w:rsidR="00927858" w:rsidRDefault="00B207A1">
            <w:pPr>
              <w:pStyle w:val="affb"/>
              <w:rPr>
                <w:color w:val="000000"/>
                <w:szCs w:val="22"/>
              </w:rPr>
            </w:pPr>
            <w:r>
              <w:rPr>
                <w:color w:val="000000"/>
                <w:szCs w:val="22"/>
              </w:rPr>
              <w:t>规格变大</w:t>
            </w:r>
          </w:p>
        </w:tc>
      </w:tr>
      <w:tr w:rsidR="00927858" w14:paraId="44A10F51" w14:textId="77777777">
        <w:trPr>
          <w:trHeight w:val="397"/>
          <w:jc w:val="center"/>
        </w:trPr>
        <w:tc>
          <w:tcPr>
            <w:tcW w:w="557" w:type="dxa"/>
            <w:vMerge/>
            <w:vAlign w:val="center"/>
          </w:tcPr>
          <w:p w14:paraId="44A10F4A" w14:textId="77777777" w:rsidR="00927858" w:rsidRDefault="00927858">
            <w:pPr>
              <w:pStyle w:val="affb"/>
              <w:rPr>
                <w:color w:val="000000"/>
              </w:rPr>
            </w:pPr>
          </w:p>
        </w:tc>
        <w:tc>
          <w:tcPr>
            <w:tcW w:w="993" w:type="dxa"/>
            <w:noWrap/>
            <w:vAlign w:val="center"/>
          </w:tcPr>
          <w:p w14:paraId="44A10F4B" w14:textId="77777777" w:rsidR="00927858" w:rsidRDefault="00B207A1">
            <w:pPr>
              <w:pStyle w:val="affb"/>
              <w:rPr>
                <w:color w:val="000000"/>
                <w:szCs w:val="22"/>
              </w:rPr>
            </w:pPr>
            <w:r>
              <w:rPr>
                <w:color w:val="000000"/>
                <w:szCs w:val="22"/>
              </w:rPr>
              <w:t>双联水洗槽</w:t>
            </w:r>
          </w:p>
        </w:tc>
        <w:tc>
          <w:tcPr>
            <w:tcW w:w="2268" w:type="dxa"/>
            <w:noWrap/>
            <w:vAlign w:val="center"/>
          </w:tcPr>
          <w:p w14:paraId="44A10F4C" w14:textId="77777777" w:rsidR="00927858" w:rsidRDefault="00B207A1">
            <w:pPr>
              <w:pStyle w:val="affb"/>
              <w:rPr>
                <w:color w:val="000000"/>
                <w:szCs w:val="22"/>
              </w:rPr>
            </w:pPr>
            <w:r>
              <w:rPr>
                <w:color w:val="000000"/>
                <w:szCs w:val="22"/>
              </w:rPr>
              <w:t>L4000*W2000*H1200</w:t>
            </w:r>
          </w:p>
        </w:tc>
        <w:tc>
          <w:tcPr>
            <w:tcW w:w="708" w:type="dxa"/>
            <w:noWrap/>
            <w:vAlign w:val="center"/>
          </w:tcPr>
          <w:p w14:paraId="44A10F4D" w14:textId="77777777" w:rsidR="00927858" w:rsidRDefault="00B207A1">
            <w:pPr>
              <w:pStyle w:val="affb"/>
              <w:rPr>
                <w:color w:val="000000"/>
                <w:szCs w:val="22"/>
              </w:rPr>
            </w:pPr>
            <w:r>
              <w:rPr>
                <w:color w:val="000000"/>
                <w:szCs w:val="22"/>
              </w:rPr>
              <w:t>1</w:t>
            </w:r>
          </w:p>
        </w:tc>
        <w:tc>
          <w:tcPr>
            <w:tcW w:w="2268" w:type="dxa"/>
            <w:vAlign w:val="center"/>
          </w:tcPr>
          <w:p w14:paraId="44A10F4E" w14:textId="77777777" w:rsidR="00927858" w:rsidRDefault="00B207A1">
            <w:pPr>
              <w:pStyle w:val="affb"/>
              <w:rPr>
                <w:color w:val="000000"/>
                <w:szCs w:val="22"/>
              </w:rPr>
            </w:pPr>
            <w:r>
              <w:rPr>
                <w:color w:val="000000"/>
                <w:szCs w:val="22"/>
              </w:rPr>
              <w:t>L3500*W1200*H1500</w:t>
            </w:r>
          </w:p>
        </w:tc>
        <w:tc>
          <w:tcPr>
            <w:tcW w:w="709" w:type="dxa"/>
            <w:vAlign w:val="center"/>
          </w:tcPr>
          <w:p w14:paraId="44A10F4F" w14:textId="77777777" w:rsidR="00927858" w:rsidRDefault="00B207A1">
            <w:pPr>
              <w:pStyle w:val="affb"/>
              <w:rPr>
                <w:color w:val="000000"/>
                <w:szCs w:val="22"/>
              </w:rPr>
            </w:pPr>
            <w:r>
              <w:rPr>
                <w:color w:val="000000"/>
                <w:szCs w:val="22"/>
              </w:rPr>
              <w:t>1</w:t>
            </w:r>
          </w:p>
        </w:tc>
        <w:tc>
          <w:tcPr>
            <w:tcW w:w="867" w:type="dxa"/>
            <w:gridSpan w:val="2"/>
            <w:vAlign w:val="center"/>
          </w:tcPr>
          <w:p w14:paraId="44A10F50" w14:textId="77777777" w:rsidR="00927858" w:rsidRDefault="00B207A1">
            <w:pPr>
              <w:pStyle w:val="affb"/>
              <w:rPr>
                <w:color w:val="000000"/>
                <w:szCs w:val="22"/>
              </w:rPr>
            </w:pPr>
            <w:r>
              <w:rPr>
                <w:color w:val="000000"/>
                <w:szCs w:val="22"/>
              </w:rPr>
              <w:t>规格变小</w:t>
            </w:r>
          </w:p>
        </w:tc>
      </w:tr>
      <w:tr w:rsidR="00927858" w14:paraId="44A10F59" w14:textId="77777777">
        <w:trPr>
          <w:trHeight w:val="397"/>
          <w:jc w:val="center"/>
        </w:trPr>
        <w:tc>
          <w:tcPr>
            <w:tcW w:w="557" w:type="dxa"/>
            <w:vMerge/>
            <w:vAlign w:val="center"/>
          </w:tcPr>
          <w:p w14:paraId="44A10F52" w14:textId="77777777" w:rsidR="00927858" w:rsidRDefault="00927858">
            <w:pPr>
              <w:pStyle w:val="affb"/>
              <w:rPr>
                <w:color w:val="000000"/>
              </w:rPr>
            </w:pPr>
          </w:p>
        </w:tc>
        <w:tc>
          <w:tcPr>
            <w:tcW w:w="993" w:type="dxa"/>
            <w:vMerge w:val="restart"/>
            <w:noWrap/>
            <w:vAlign w:val="center"/>
          </w:tcPr>
          <w:p w14:paraId="44A10F53" w14:textId="77777777" w:rsidR="00927858" w:rsidRDefault="00B207A1">
            <w:pPr>
              <w:pStyle w:val="affb"/>
              <w:rPr>
                <w:color w:val="000000"/>
                <w:szCs w:val="22"/>
              </w:rPr>
            </w:pPr>
            <w:r>
              <w:rPr>
                <w:color w:val="000000"/>
                <w:szCs w:val="22"/>
              </w:rPr>
              <w:t>电解抛光槽</w:t>
            </w:r>
          </w:p>
        </w:tc>
        <w:tc>
          <w:tcPr>
            <w:tcW w:w="2268" w:type="dxa"/>
            <w:vMerge w:val="restart"/>
            <w:noWrap/>
            <w:vAlign w:val="center"/>
          </w:tcPr>
          <w:p w14:paraId="44A10F54" w14:textId="77777777" w:rsidR="00927858" w:rsidRDefault="00B207A1">
            <w:pPr>
              <w:pStyle w:val="affb"/>
              <w:rPr>
                <w:color w:val="000000"/>
                <w:szCs w:val="22"/>
              </w:rPr>
            </w:pPr>
            <w:r>
              <w:rPr>
                <w:color w:val="000000"/>
                <w:szCs w:val="22"/>
              </w:rPr>
              <w:t>L4000*W1200*H1200</w:t>
            </w:r>
          </w:p>
        </w:tc>
        <w:tc>
          <w:tcPr>
            <w:tcW w:w="708" w:type="dxa"/>
            <w:vMerge w:val="restart"/>
            <w:noWrap/>
            <w:vAlign w:val="center"/>
          </w:tcPr>
          <w:p w14:paraId="44A10F55" w14:textId="77777777" w:rsidR="00927858" w:rsidRDefault="00B207A1">
            <w:pPr>
              <w:pStyle w:val="affb"/>
              <w:rPr>
                <w:color w:val="000000"/>
                <w:szCs w:val="22"/>
              </w:rPr>
            </w:pPr>
            <w:r>
              <w:rPr>
                <w:color w:val="000000"/>
                <w:szCs w:val="22"/>
              </w:rPr>
              <w:t>2</w:t>
            </w:r>
          </w:p>
        </w:tc>
        <w:tc>
          <w:tcPr>
            <w:tcW w:w="2268" w:type="dxa"/>
            <w:vAlign w:val="center"/>
          </w:tcPr>
          <w:p w14:paraId="44A10F56" w14:textId="77777777" w:rsidR="00927858" w:rsidRDefault="00B207A1">
            <w:pPr>
              <w:pStyle w:val="affb"/>
              <w:rPr>
                <w:color w:val="000000"/>
                <w:szCs w:val="22"/>
              </w:rPr>
            </w:pPr>
            <w:r>
              <w:rPr>
                <w:color w:val="000000"/>
                <w:szCs w:val="22"/>
              </w:rPr>
              <w:t>L3500*W1000*H1500</w:t>
            </w:r>
          </w:p>
        </w:tc>
        <w:tc>
          <w:tcPr>
            <w:tcW w:w="709" w:type="dxa"/>
            <w:vAlign w:val="center"/>
          </w:tcPr>
          <w:p w14:paraId="44A10F57" w14:textId="77777777" w:rsidR="00927858" w:rsidRDefault="00B207A1">
            <w:pPr>
              <w:pStyle w:val="affb"/>
              <w:rPr>
                <w:color w:val="000000"/>
                <w:szCs w:val="22"/>
              </w:rPr>
            </w:pPr>
            <w:r>
              <w:rPr>
                <w:color w:val="000000"/>
                <w:szCs w:val="22"/>
              </w:rPr>
              <w:t>1</w:t>
            </w:r>
          </w:p>
        </w:tc>
        <w:tc>
          <w:tcPr>
            <w:tcW w:w="867" w:type="dxa"/>
            <w:gridSpan w:val="2"/>
            <w:vAlign w:val="center"/>
          </w:tcPr>
          <w:p w14:paraId="44A10F58" w14:textId="77777777" w:rsidR="00927858" w:rsidRDefault="00B207A1">
            <w:pPr>
              <w:pStyle w:val="affb"/>
              <w:rPr>
                <w:color w:val="000000"/>
                <w:szCs w:val="22"/>
              </w:rPr>
            </w:pPr>
            <w:r>
              <w:rPr>
                <w:color w:val="000000"/>
                <w:szCs w:val="22"/>
              </w:rPr>
              <w:t>规格变小</w:t>
            </w:r>
          </w:p>
        </w:tc>
      </w:tr>
      <w:tr w:rsidR="00927858" w14:paraId="44A10F61" w14:textId="77777777">
        <w:trPr>
          <w:trHeight w:val="397"/>
          <w:jc w:val="center"/>
        </w:trPr>
        <w:tc>
          <w:tcPr>
            <w:tcW w:w="557" w:type="dxa"/>
            <w:vMerge/>
            <w:vAlign w:val="center"/>
          </w:tcPr>
          <w:p w14:paraId="44A10F5A" w14:textId="77777777" w:rsidR="00927858" w:rsidRDefault="00927858">
            <w:pPr>
              <w:pStyle w:val="affb"/>
              <w:rPr>
                <w:color w:val="000000"/>
              </w:rPr>
            </w:pPr>
          </w:p>
        </w:tc>
        <w:tc>
          <w:tcPr>
            <w:tcW w:w="993" w:type="dxa"/>
            <w:vMerge/>
            <w:noWrap/>
            <w:vAlign w:val="center"/>
          </w:tcPr>
          <w:p w14:paraId="44A10F5B" w14:textId="77777777" w:rsidR="00927858" w:rsidRDefault="00927858">
            <w:pPr>
              <w:pStyle w:val="affb"/>
              <w:rPr>
                <w:color w:val="000000"/>
                <w:szCs w:val="22"/>
              </w:rPr>
            </w:pPr>
          </w:p>
        </w:tc>
        <w:tc>
          <w:tcPr>
            <w:tcW w:w="2268" w:type="dxa"/>
            <w:vMerge/>
            <w:noWrap/>
            <w:vAlign w:val="center"/>
          </w:tcPr>
          <w:p w14:paraId="44A10F5C" w14:textId="77777777" w:rsidR="00927858" w:rsidRDefault="00927858">
            <w:pPr>
              <w:pStyle w:val="affb"/>
              <w:rPr>
                <w:color w:val="000000"/>
                <w:szCs w:val="22"/>
              </w:rPr>
            </w:pPr>
          </w:p>
        </w:tc>
        <w:tc>
          <w:tcPr>
            <w:tcW w:w="708" w:type="dxa"/>
            <w:vMerge/>
            <w:noWrap/>
            <w:vAlign w:val="center"/>
          </w:tcPr>
          <w:p w14:paraId="44A10F5D" w14:textId="77777777" w:rsidR="00927858" w:rsidRDefault="00927858">
            <w:pPr>
              <w:pStyle w:val="affb"/>
              <w:rPr>
                <w:color w:val="000000"/>
                <w:szCs w:val="22"/>
              </w:rPr>
            </w:pPr>
          </w:p>
        </w:tc>
        <w:tc>
          <w:tcPr>
            <w:tcW w:w="2268" w:type="dxa"/>
            <w:vAlign w:val="center"/>
          </w:tcPr>
          <w:p w14:paraId="44A10F5E" w14:textId="77777777" w:rsidR="00927858" w:rsidRDefault="00B207A1">
            <w:pPr>
              <w:pStyle w:val="affb"/>
              <w:rPr>
                <w:color w:val="000000"/>
                <w:szCs w:val="22"/>
              </w:rPr>
            </w:pPr>
            <w:r>
              <w:rPr>
                <w:color w:val="000000"/>
                <w:szCs w:val="22"/>
              </w:rPr>
              <w:t>L3500*W1200*H1500</w:t>
            </w:r>
          </w:p>
        </w:tc>
        <w:tc>
          <w:tcPr>
            <w:tcW w:w="709" w:type="dxa"/>
            <w:vAlign w:val="center"/>
          </w:tcPr>
          <w:p w14:paraId="44A10F5F" w14:textId="77777777" w:rsidR="00927858" w:rsidRDefault="00B207A1">
            <w:pPr>
              <w:pStyle w:val="affb"/>
              <w:rPr>
                <w:color w:val="000000"/>
                <w:szCs w:val="22"/>
              </w:rPr>
            </w:pPr>
            <w:r>
              <w:rPr>
                <w:color w:val="000000"/>
                <w:szCs w:val="22"/>
              </w:rPr>
              <w:t>1</w:t>
            </w:r>
          </w:p>
        </w:tc>
        <w:tc>
          <w:tcPr>
            <w:tcW w:w="867" w:type="dxa"/>
            <w:gridSpan w:val="2"/>
            <w:vAlign w:val="center"/>
          </w:tcPr>
          <w:p w14:paraId="44A10F60" w14:textId="77777777" w:rsidR="00927858" w:rsidRDefault="00B207A1">
            <w:pPr>
              <w:pStyle w:val="affb"/>
              <w:rPr>
                <w:color w:val="000000"/>
                <w:szCs w:val="22"/>
              </w:rPr>
            </w:pPr>
            <w:r>
              <w:rPr>
                <w:color w:val="000000"/>
                <w:szCs w:val="22"/>
              </w:rPr>
              <w:t>规格变大</w:t>
            </w:r>
          </w:p>
        </w:tc>
      </w:tr>
      <w:tr w:rsidR="00927858" w14:paraId="44A10F69" w14:textId="77777777">
        <w:trPr>
          <w:trHeight w:val="397"/>
          <w:jc w:val="center"/>
        </w:trPr>
        <w:tc>
          <w:tcPr>
            <w:tcW w:w="557" w:type="dxa"/>
            <w:vMerge/>
            <w:vAlign w:val="center"/>
          </w:tcPr>
          <w:p w14:paraId="44A10F62" w14:textId="77777777" w:rsidR="00927858" w:rsidRDefault="00927858">
            <w:pPr>
              <w:pStyle w:val="affb"/>
              <w:rPr>
                <w:color w:val="000000"/>
              </w:rPr>
            </w:pPr>
          </w:p>
        </w:tc>
        <w:tc>
          <w:tcPr>
            <w:tcW w:w="993" w:type="dxa"/>
            <w:noWrap/>
            <w:vAlign w:val="center"/>
          </w:tcPr>
          <w:p w14:paraId="44A10F63" w14:textId="77777777" w:rsidR="00927858" w:rsidRDefault="00B207A1">
            <w:pPr>
              <w:pStyle w:val="affb"/>
              <w:rPr>
                <w:color w:val="000000"/>
                <w:szCs w:val="22"/>
              </w:rPr>
            </w:pPr>
            <w:r>
              <w:rPr>
                <w:color w:val="000000"/>
                <w:szCs w:val="22"/>
              </w:rPr>
              <w:t>回收槽</w:t>
            </w:r>
          </w:p>
        </w:tc>
        <w:tc>
          <w:tcPr>
            <w:tcW w:w="2268" w:type="dxa"/>
            <w:noWrap/>
            <w:vAlign w:val="center"/>
          </w:tcPr>
          <w:p w14:paraId="44A10F64" w14:textId="77777777" w:rsidR="00927858" w:rsidRDefault="00B207A1">
            <w:pPr>
              <w:pStyle w:val="affb"/>
              <w:rPr>
                <w:color w:val="000000"/>
                <w:szCs w:val="22"/>
              </w:rPr>
            </w:pPr>
            <w:r>
              <w:rPr>
                <w:color w:val="000000"/>
                <w:szCs w:val="22"/>
              </w:rPr>
              <w:t>/</w:t>
            </w:r>
          </w:p>
        </w:tc>
        <w:tc>
          <w:tcPr>
            <w:tcW w:w="708" w:type="dxa"/>
            <w:noWrap/>
            <w:vAlign w:val="center"/>
          </w:tcPr>
          <w:p w14:paraId="44A10F65" w14:textId="77777777" w:rsidR="00927858" w:rsidRDefault="00B207A1">
            <w:pPr>
              <w:pStyle w:val="affb"/>
              <w:rPr>
                <w:color w:val="000000"/>
                <w:szCs w:val="22"/>
              </w:rPr>
            </w:pPr>
            <w:r>
              <w:rPr>
                <w:color w:val="000000"/>
                <w:szCs w:val="22"/>
              </w:rPr>
              <w:t>/</w:t>
            </w:r>
          </w:p>
        </w:tc>
        <w:tc>
          <w:tcPr>
            <w:tcW w:w="2268" w:type="dxa"/>
            <w:vAlign w:val="center"/>
          </w:tcPr>
          <w:p w14:paraId="44A10F66" w14:textId="77777777" w:rsidR="00927858" w:rsidRDefault="00B207A1">
            <w:pPr>
              <w:pStyle w:val="affb"/>
              <w:rPr>
                <w:color w:val="000000"/>
                <w:szCs w:val="22"/>
              </w:rPr>
            </w:pPr>
            <w:r>
              <w:rPr>
                <w:color w:val="000000"/>
                <w:szCs w:val="22"/>
              </w:rPr>
              <w:t>L3500*W1200*H1500</w:t>
            </w:r>
          </w:p>
        </w:tc>
        <w:tc>
          <w:tcPr>
            <w:tcW w:w="709" w:type="dxa"/>
            <w:vAlign w:val="center"/>
          </w:tcPr>
          <w:p w14:paraId="44A10F67" w14:textId="77777777" w:rsidR="00927858" w:rsidRDefault="00B207A1">
            <w:pPr>
              <w:pStyle w:val="affb"/>
              <w:rPr>
                <w:color w:val="000000"/>
                <w:szCs w:val="22"/>
              </w:rPr>
            </w:pPr>
            <w:r>
              <w:rPr>
                <w:color w:val="000000"/>
                <w:szCs w:val="22"/>
              </w:rPr>
              <w:t>1</w:t>
            </w:r>
          </w:p>
        </w:tc>
        <w:tc>
          <w:tcPr>
            <w:tcW w:w="867" w:type="dxa"/>
            <w:gridSpan w:val="2"/>
            <w:vAlign w:val="center"/>
          </w:tcPr>
          <w:p w14:paraId="44A10F68" w14:textId="77777777" w:rsidR="00927858" w:rsidRDefault="00B207A1">
            <w:pPr>
              <w:pStyle w:val="affb"/>
              <w:rPr>
                <w:color w:val="000000"/>
                <w:szCs w:val="22"/>
              </w:rPr>
            </w:pPr>
            <w:r>
              <w:rPr>
                <w:color w:val="000000"/>
                <w:szCs w:val="22"/>
              </w:rPr>
              <w:t>新增</w:t>
            </w:r>
          </w:p>
        </w:tc>
      </w:tr>
      <w:tr w:rsidR="00927858" w14:paraId="44A10F71" w14:textId="77777777">
        <w:trPr>
          <w:trHeight w:val="397"/>
          <w:jc w:val="center"/>
        </w:trPr>
        <w:tc>
          <w:tcPr>
            <w:tcW w:w="557" w:type="dxa"/>
            <w:vMerge/>
            <w:vAlign w:val="center"/>
          </w:tcPr>
          <w:p w14:paraId="44A10F6A" w14:textId="77777777" w:rsidR="00927858" w:rsidRDefault="00927858">
            <w:pPr>
              <w:pStyle w:val="affb"/>
              <w:rPr>
                <w:color w:val="000000"/>
              </w:rPr>
            </w:pPr>
          </w:p>
        </w:tc>
        <w:tc>
          <w:tcPr>
            <w:tcW w:w="993" w:type="dxa"/>
            <w:noWrap/>
            <w:vAlign w:val="center"/>
          </w:tcPr>
          <w:p w14:paraId="44A10F6B" w14:textId="77777777" w:rsidR="00927858" w:rsidRDefault="00B207A1">
            <w:pPr>
              <w:pStyle w:val="affb"/>
              <w:rPr>
                <w:color w:val="000000"/>
                <w:szCs w:val="22"/>
              </w:rPr>
            </w:pPr>
            <w:r>
              <w:rPr>
                <w:color w:val="000000"/>
                <w:szCs w:val="22"/>
              </w:rPr>
              <w:t>双联水</w:t>
            </w:r>
            <w:r>
              <w:rPr>
                <w:color w:val="000000"/>
                <w:szCs w:val="22"/>
              </w:rPr>
              <w:lastRenderedPageBreak/>
              <w:t>洗槽</w:t>
            </w:r>
          </w:p>
        </w:tc>
        <w:tc>
          <w:tcPr>
            <w:tcW w:w="2268" w:type="dxa"/>
            <w:noWrap/>
            <w:vAlign w:val="center"/>
          </w:tcPr>
          <w:p w14:paraId="44A10F6C" w14:textId="77777777" w:rsidR="00927858" w:rsidRDefault="00B207A1">
            <w:pPr>
              <w:pStyle w:val="affb"/>
              <w:rPr>
                <w:color w:val="000000"/>
                <w:szCs w:val="22"/>
              </w:rPr>
            </w:pPr>
            <w:r>
              <w:rPr>
                <w:color w:val="000000"/>
                <w:szCs w:val="22"/>
              </w:rPr>
              <w:lastRenderedPageBreak/>
              <w:t>L4000*W2000*H1200</w:t>
            </w:r>
          </w:p>
        </w:tc>
        <w:tc>
          <w:tcPr>
            <w:tcW w:w="708" w:type="dxa"/>
            <w:noWrap/>
            <w:vAlign w:val="center"/>
          </w:tcPr>
          <w:p w14:paraId="44A10F6D" w14:textId="77777777" w:rsidR="00927858" w:rsidRDefault="00B207A1">
            <w:pPr>
              <w:pStyle w:val="affb"/>
              <w:rPr>
                <w:color w:val="000000"/>
                <w:szCs w:val="22"/>
              </w:rPr>
            </w:pPr>
            <w:r>
              <w:rPr>
                <w:color w:val="000000"/>
                <w:szCs w:val="22"/>
              </w:rPr>
              <w:t>1</w:t>
            </w:r>
          </w:p>
        </w:tc>
        <w:tc>
          <w:tcPr>
            <w:tcW w:w="2268" w:type="dxa"/>
            <w:vAlign w:val="center"/>
          </w:tcPr>
          <w:p w14:paraId="44A10F6E" w14:textId="77777777" w:rsidR="00927858" w:rsidRDefault="00B207A1">
            <w:pPr>
              <w:pStyle w:val="affb"/>
              <w:rPr>
                <w:color w:val="000000"/>
                <w:szCs w:val="22"/>
              </w:rPr>
            </w:pPr>
            <w:r>
              <w:rPr>
                <w:color w:val="000000"/>
                <w:szCs w:val="22"/>
              </w:rPr>
              <w:t>L3500*W1800*H1500</w:t>
            </w:r>
          </w:p>
        </w:tc>
        <w:tc>
          <w:tcPr>
            <w:tcW w:w="709" w:type="dxa"/>
            <w:vAlign w:val="center"/>
          </w:tcPr>
          <w:p w14:paraId="44A10F6F" w14:textId="77777777" w:rsidR="00927858" w:rsidRDefault="00B207A1">
            <w:pPr>
              <w:pStyle w:val="affb"/>
              <w:rPr>
                <w:color w:val="000000"/>
                <w:szCs w:val="22"/>
              </w:rPr>
            </w:pPr>
            <w:r>
              <w:rPr>
                <w:color w:val="000000"/>
                <w:szCs w:val="22"/>
              </w:rPr>
              <w:t>1</w:t>
            </w:r>
          </w:p>
        </w:tc>
        <w:tc>
          <w:tcPr>
            <w:tcW w:w="867" w:type="dxa"/>
            <w:gridSpan w:val="2"/>
            <w:vAlign w:val="center"/>
          </w:tcPr>
          <w:p w14:paraId="44A10F70" w14:textId="77777777" w:rsidR="00927858" w:rsidRDefault="00B207A1">
            <w:pPr>
              <w:pStyle w:val="affb"/>
              <w:rPr>
                <w:color w:val="000000"/>
                <w:szCs w:val="22"/>
              </w:rPr>
            </w:pPr>
            <w:r>
              <w:rPr>
                <w:color w:val="000000"/>
                <w:szCs w:val="22"/>
              </w:rPr>
              <w:t>规格变</w:t>
            </w:r>
            <w:r>
              <w:rPr>
                <w:color w:val="000000"/>
                <w:szCs w:val="22"/>
              </w:rPr>
              <w:lastRenderedPageBreak/>
              <w:t>小</w:t>
            </w:r>
          </w:p>
        </w:tc>
      </w:tr>
      <w:tr w:rsidR="00927858" w14:paraId="44A10F79" w14:textId="77777777">
        <w:trPr>
          <w:trHeight w:val="397"/>
          <w:jc w:val="center"/>
        </w:trPr>
        <w:tc>
          <w:tcPr>
            <w:tcW w:w="557" w:type="dxa"/>
            <w:vMerge/>
            <w:vAlign w:val="center"/>
          </w:tcPr>
          <w:p w14:paraId="44A10F72" w14:textId="77777777" w:rsidR="00927858" w:rsidRDefault="00927858">
            <w:pPr>
              <w:pStyle w:val="affb"/>
              <w:rPr>
                <w:color w:val="000000"/>
              </w:rPr>
            </w:pPr>
          </w:p>
        </w:tc>
        <w:tc>
          <w:tcPr>
            <w:tcW w:w="993" w:type="dxa"/>
            <w:noWrap/>
            <w:vAlign w:val="center"/>
          </w:tcPr>
          <w:p w14:paraId="44A10F73" w14:textId="77777777" w:rsidR="00927858" w:rsidRDefault="00B207A1">
            <w:pPr>
              <w:pStyle w:val="affb"/>
              <w:rPr>
                <w:color w:val="000000"/>
                <w:szCs w:val="22"/>
              </w:rPr>
            </w:pPr>
            <w:r>
              <w:rPr>
                <w:color w:val="000000"/>
                <w:szCs w:val="22"/>
              </w:rPr>
              <w:t>钝化槽</w:t>
            </w:r>
          </w:p>
        </w:tc>
        <w:tc>
          <w:tcPr>
            <w:tcW w:w="2268" w:type="dxa"/>
            <w:noWrap/>
            <w:vAlign w:val="center"/>
          </w:tcPr>
          <w:p w14:paraId="44A10F74" w14:textId="77777777" w:rsidR="00927858" w:rsidRDefault="00B207A1">
            <w:pPr>
              <w:pStyle w:val="affb"/>
              <w:rPr>
                <w:color w:val="000000"/>
                <w:szCs w:val="22"/>
              </w:rPr>
            </w:pPr>
            <w:r>
              <w:rPr>
                <w:color w:val="000000"/>
                <w:szCs w:val="22"/>
              </w:rPr>
              <w:t>L4000*W1000*H1200</w:t>
            </w:r>
          </w:p>
        </w:tc>
        <w:tc>
          <w:tcPr>
            <w:tcW w:w="708" w:type="dxa"/>
            <w:noWrap/>
            <w:vAlign w:val="center"/>
          </w:tcPr>
          <w:p w14:paraId="44A10F75" w14:textId="77777777" w:rsidR="00927858" w:rsidRDefault="00B207A1">
            <w:pPr>
              <w:pStyle w:val="affb"/>
              <w:rPr>
                <w:color w:val="000000"/>
                <w:szCs w:val="22"/>
              </w:rPr>
            </w:pPr>
            <w:r>
              <w:rPr>
                <w:color w:val="000000"/>
                <w:szCs w:val="22"/>
              </w:rPr>
              <w:t>1</w:t>
            </w:r>
          </w:p>
        </w:tc>
        <w:tc>
          <w:tcPr>
            <w:tcW w:w="2268" w:type="dxa"/>
            <w:vAlign w:val="center"/>
          </w:tcPr>
          <w:p w14:paraId="44A10F76" w14:textId="77777777" w:rsidR="00927858" w:rsidRDefault="00B207A1">
            <w:pPr>
              <w:pStyle w:val="affb"/>
              <w:rPr>
                <w:color w:val="000000"/>
                <w:szCs w:val="22"/>
              </w:rPr>
            </w:pPr>
            <w:r>
              <w:rPr>
                <w:color w:val="000000"/>
                <w:szCs w:val="22"/>
              </w:rPr>
              <w:t>L3500*W1000*H1500</w:t>
            </w:r>
          </w:p>
        </w:tc>
        <w:tc>
          <w:tcPr>
            <w:tcW w:w="709" w:type="dxa"/>
            <w:vAlign w:val="center"/>
          </w:tcPr>
          <w:p w14:paraId="44A10F77" w14:textId="77777777" w:rsidR="00927858" w:rsidRDefault="00B207A1">
            <w:pPr>
              <w:pStyle w:val="affb"/>
              <w:rPr>
                <w:color w:val="000000"/>
                <w:szCs w:val="22"/>
              </w:rPr>
            </w:pPr>
            <w:r>
              <w:rPr>
                <w:color w:val="000000"/>
                <w:szCs w:val="22"/>
              </w:rPr>
              <w:t>1</w:t>
            </w:r>
          </w:p>
        </w:tc>
        <w:tc>
          <w:tcPr>
            <w:tcW w:w="867" w:type="dxa"/>
            <w:gridSpan w:val="2"/>
            <w:vAlign w:val="center"/>
          </w:tcPr>
          <w:p w14:paraId="44A10F78" w14:textId="77777777" w:rsidR="00927858" w:rsidRDefault="00B207A1">
            <w:pPr>
              <w:pStyle w:val="affb"/>
              <w:rPr>
                <w:color w:val="000000"/>
                <w:szCs w:val="22"/>
              </w:rPr>
            </w:pPr>
            <w:r>
              <w:rPr>
                <w:color w:val="000000"/>
                <w:szCs w:val="22"/>
              </w:rPr>
              <w:t>规格变大</w:t>
            </w:r>
          </w:p>
        </w:tc>
      </w:tr>
      <w:tr w:rsidR="00927858" w14:paraId="44A10F81" w14:textId="77777777">
        <w:trPr>
          <w:trHeight w:val="397"/>
          <w:jc w:val="center"/>
        </w:trPr>
        <w:tc>
          <w:tcPr>
            <w:tcW w:w="557" w:type="dxa"/>
            <w:vMerge/>
            <w:vAlign w:val="center"/>
          </w:tcPr>
          <w:p w14:paraId="44A10F7A" w14:textId="77777777" w:rsidR="00927858" w:rsidRDefault="00927858">
            <w:pPr>
              <w:pStyle w:val="affb"/>
              <w:rPr>
                <w:color w:val="000000"/>
              </w:rPr>
            </w:pPr>
          </w:p>
        </w:tc>
        <w:tc>
          <w:tcPr>
            <w:tcW w:w="993" w:type="dxa"/>
            <w:noWrap/>
            <w:vAlign w:val="center"/>
          </w:tcPr>
          <w:p w14:paraId="44A10F7B" w14:textId="77777777" w:rsidR="00927858" w:rsidRDefault="00B207A1">
            <w:pPr>
              <w:pStyle w:val="affb"/>
              <w:rPr>
                <w:color w:val="000000"/>
                <w:szCs w:val="22"/>
              </w:rPr>
            </w:pPr>
            <w:r>
              <w:rPr>
                <w:color w:val="000000"/>
                <w:szCs w:val="22"/>
              </w:rPr>
              <w:t>双联水洗槽</w:t>
            </w:r>
          </w:p>
        </w:tc>
        <w:tc>
          <w:tcPr>
            <w:tcW w:w="2268" w:type="dxa"/>
            <w:noWrap/>
            <w:vAlign w:val="center"/>
          </w:tcPr>
          <w:p w14:paraId="44A10F7C" w14:textId="77777777" w:rsidR="00927858" w:rsidRDefault="00B207A1">
            <w:pPr>
              <w:pStyle w:val="affb"/>
              <w:rPr>
                <w:color w:val="000000"/>
                <w:szCs w:val="22"/>
              </w:rPr>
            </w:pPr>
            <w:r>
              <w:rPr>
                <w:color w:val="000000"/>
                <w:szCs w:val="22"/>
              </w:rPr>
              <w:t>L4000*W2000*H1200</w:t>
            </w:r>
          </w:p>
        </w:tc>
        <w:tc>
          <w:tcPr>
            <w:tcW w:w="708" w:type="dxa"/>
            <w:noWrap/>
            <w:vAlign w:val="center"/>
          </w:tcPr>
          <w:p w14:paraId="44A10F7D" w14:textId="77777777" w:rsidR="00927858" w:rsidRDefault="00B207A1">
            <w:pPr>
              <w:pStyle w:val="affb"/>
              <w:rPr>
                <w:color w:val="000000"/>
                <w:szCs w:val="22"/>
              </w:rPr>
            </w:pPr>
            <w:r>
              <w:rPr>
                <w:color w:val="000000"/>
                <w:szCs w:val="22"/>
              </w:rPr>
              <w:t>1</w:t>
            </w:r>
          </w:p>
        </w:tc>
        <w:tc>
          <w:tcPr>
            <w:tcW w:w="2268" w:type="dxa"/>
            <w:vAlign w:val="center"/>
          </w:tcPr>
          <w:p w14:paraId="44A10F7E" w14:textId="77777777" w:rsidR="00927858" w:rsidRDefault="00B207A1">
            <w:pPr>
              <w:pStyle w:val="affb"/>
              <w:rPr>
                <w:color w:val="000000"/>
                <w:szCs w:val="22"/>
              </w:rPr>
            </w:pPr>
            <w:r>
              <w:rPr>
                <w:color w:val="000000"/>
                <w:szCs w:val="22"/>
              </w:rPr>
              <w:t>L3500*W1200*H1500</w:t>
            </w:r>
          </w:p>
        </w:tc>
        <w:tc>
          <w:tcPr>
            <w:tcW w:w="709" w:type="dxa"/>
            <w:vAlign w:val="center"/>
          </w:tcPr>
          <w:p w14:paraId="44A10F7F" w14:textId="77777777" w:rsidR="00927858" w:rsidRDefault="00B207A1">
            <w:pPr>
              <w:pStyle w:val="affb"/>
              <w:rPr>
                <w:color w:val="000000"/>
                <w:szCs w:val="22"/>
              </w:rPr>
            </w:pPr>
            <w:r>
              <w:rPr>
                <w:color w:val="000000"/>
                <w:szCs w:val="22"/>
              </w:rPr>
              <w:t>1</w:t>
            </w:r>
          </w:p>
        </w:tc>
        <w:tc>
          <w:tcPr>
            <w:tcW w:w="867" w:type="dxa"/>
            <w:gridSpan w:val="2"/>
            <w:vAlign w:val="center"/>
          </w:tcPr>
          <w:p w14:paraId="44A10F80" w14:textId="77777777" w:rsidR="00927858" w:rsidRDefault="00B207A1">
            <w:pPr>
              <w:pStyle w:val="affb"/>
              <w:rPr>
                <w:color w:val="000000"/>
                <w:szCs w:val="22"/>
              </w:rPr>
            </w:pPr>
            <w:r>
              <w:rPr>
                <w:color w:val="000000"/>
                <w:szCs w:val="22"/>
              </w:rPr>
              <w:t>规格变小</w:t>
            </w:r>
          </w:p>
        </w:tc>
      </w:tr>
      <w:tr w:rsidR="00927858" w14:paraId="44A10F89" w14:textId="77777777">
        <w:trPr>
          <w:trHeight w:val="397"/>
          <w:jc w:val="center"/>
        </w:trPr>
        <w:tc>
          <w:tcPr>
            <w:tcW w:w="557" w:type="dxa"/>
            <w:vMerge/>
            <w:vAlign w:val="center"/>
          </w:tcPr>
          <w:p w14:paraId="44A10F82" w14:textId="77777777" w:rsidR="00927858" w:rsidRDefault="00927858">
            <w:pPr>
              <w:pStyle w:val="affb"/>
              <w:rPr>
                <w:color w:val="000000"/>
              </w:rPr>
            </w:pPr>
          </w:p>
        </w:tc>
        <w:tc>
          <w:tcPr>
            <w:tcW w:w="993" w:type="dxa"/>
            <w:noWrap/>
            <w:vAlign w:val="center"/>
          </w:tcPr>
          <w:p w14:paraId="44A10F83" w14:textId="77777777" w:rsidR="00927858" w:rsidRDefault="00B207A1">
            <w:pPr>
              <w:pStyle w:val="affb"/>
              <w:rPr>
                <w:color w:val="000000"/>
                <w:szCs w:val="22"/>
              </w:rPr>
            </w:pPr>
            <w:r>
              <w:rPr>
                <w:color w:val="000000"/>
                <w:szCs w:val="22"/>
              </w:rPr>
              <w:t>热水洗槽</w:t>
            </w:r>
          </w:p>
        </w:tc>
        <w:tc>
          <w:tcPr>
            <w:tcW w:w="2268" w:type="dxa"/>
            <w:noWrap/>
            <w:vAlign w:val="center"/>
          </w:tcPr>
          <w:p w14:paraId="44A10F84" w14:textId="77777777" w:rsidR="00927858" w:rsidRDefault="00B207A1">
            <w:pPr>
              <w:pStyle w:val="affb"/>
              <w:rPr>
                <w:color w:val="000000"/>
                <w:szCs w:val="22"/>
              </w:rPr>
            </w:pPr>
            <w:r>
              <w:rPr>
                <w:color w:val="000000"/>
                <w:szCs w:val="22"/>
              </w:rPr>
              <w:t>/</w:t>
            </w:r>
          </w:p>
        </w:tc>
        <w:tc>
          <w:tcPr>
            <w:tcW w:w="708" w:type="dxa"/>
            <w:noWrap/>
            <w:vAlign w:val="center"/>
          </w:tcPr>
          <w:p w14:paraId="44A10F85" w14:textId="77777777" w:rsidR="00927858" w:rsidRDefault="00B207A1">
            <w:pPr>
              <w:pStyle w:val="affb"/>
              <w:rPr>
                <w:color w:val="000000"/>
                <w:szCs w:val="22"/>
              </w:rPr>
            </w:pPr>
            <w:r>
              <w:rPr>
                <w:color w:val="000000"/>
                <w:szCs w:val="22"/>
              </w:rPr>
              <w:t>/</w:t>
            </w:r>
          </w:p>
        </w:tc>
        <w:tc>
          <w:tcPr>
            <w:tcW w:w="2268" w:type="dxa"/>
            <w:vAlign w:val="center"/>
          </w:tcPr>
          <w:p w14:paraId="44A10F86" w14:textId="77777777" w:rsidR="00927858" w:rsidRDefault="00B207A1">
            <w:pPr>
              <w:pStyle w:val="affb"/>
              <w:rPr>
                <w:color w:val="000000"/>
                <w:szCs w:val="22"/>
              </w:rPr>
            </w:pPr>
            <w:r>
              <w:rPr>
                <w:color w:val="000000"/>
                <w:szCs w:val="22"/>
              </w:rPr>
              <w:t>L3500*W1000*H1500</w:t>
            </w:r>
          </w:p>
        </w:tc>
        <w:tc>
          <w:tcPr>
            <w:tcW w:w="709" w:type="dxa"/>
            <w:vAlign w:val="center"/>
          </w:tcPr>
          <w:p w14:paraId="44A10F87" w14:textId="77777777" w:rsidR="00927858" w:rsidRDefault="00B207A1">
            <w:pPr>
              <w:pStyle w:val="affb"/>
              <w:rPr>
                <w:color w:val="000000"/>
                <w:szCs w:val="22"/>
              </w:rPr>
            </w:pPr>
            <w:r>
              <w:rPr>
                <w:color w:val="000000"/>
                <w:szCs w:val="22"/>
              </w:rPr>
              <w:t>1</w:t>
            </w:r>
          </w:p>
        </w:tc>
        <w:tc>
          <w:tcPr>
            <w:tcW w:w="867" w:type="dxa"/>
            <w:gridSpan w:val="2"/>
            <w:vAlign w:val="center"/>
          </w:tcPr>
          <w:p w14:paraId="44A10F88" w14:textId="77777777" w:rsidR="00927858" w:rsidRDefault="00B207A1">
            <w:pPr>
              <w:pStyle w:val="affb"/>
              <w:rPr>
                <w:color w:val="000000"/>
                <w:szCs w:val="22"/>
              </w:rPr>
            </w:pPr>
            <w:r>
              <w:rPr>
                <w:color w:val="000000"/>
                <w:szCs w:val="22"/>
              </w:rPr>
              <w:t>新增</w:t>
            </w:r>
          </w:p>
        </w:tc>
      </w:tr>
      <w:tr w:rsidR="00927858" w14:paraId="44A10F91" w14:textId="77777777">
        <w:trPr>
          <w:trHeight w:val="397"/>
          <w:jc w:val="center"/>
        </w:trPr>
        <w:tc>
          <w:tcPr>
            <w:tcW w:w="557" w:type="dxa"/>
            <w:vMerge/>
            <w:vAlign w:val="center"/>
          </w:tcPr>
          <w:p w14:paraId="44A10F8A" w14:textId="77777777" w:rsidR="00927858" w:rsidRDefault="00927858">
            <w:pPr>
              <w:pStyle w:val="affb"/>
              <w:rPr>
                <w:color w:val="000000"/>
              </w:rPr>
            </w:pPr>
          </w:p>
        </w:tc>
        <w:tc>
          <w:tcPr>
            <w:tcW w:w="993" w:type="dxa"/>
            <w:noWrap/>
            <w:vAlign w:val="center"/>
          </w:tcPr>
          <w:p w14:paraId="44A10F8B" w14:textId="77777777" w:rsidR="00927858" w:rsidRDefault="00B207A1">
            <w:pPr>
              <w:pStyle w:val="affb"/>
              <w:rPr>
                <w:color w:val="000000"/>
                <w:szCs w:val="22"/>
              </w:rPr>
            </w:pPr>
            <w:r>
              <w:rPr>
                <w:color w:val="000000"/>
                <w:szCs w:val="22"/>
              </w:rPr>
              <w:t>纯水洗槽</w:t>
            </w:r>
            <w:r>
              <w:rPr>
                <w:color w:val="000000"/>
                <w:szCs w:val="22"/>
              </w:rPr>
              <w:t>(</w:t>
            </w:r>
            <w:r>
              <w:rPr>
                <w:color w:val="000000"/>
                <w:szCs w:val="22"/>
              </w:rPr>
              <w:t>喷淋</w:t>
            </w:r>
            <w:r>
              <w:rPr>
                <w:color w:val="000000"/>
                <w:szCs w:val="22"/>
              </w:rPr>
              <w:t>)</w:t>
            </w:r>
          </w:p>
        </w:tc>
        <w:tc>
          <w:tcPr>
            <w:tcW w:w="2268" w:type="dxa"/>
            <w:noWrap/>
            <w:vAlign w:val="center"/>
          </w:tcPr>
          <w:p w14:paraId="44A10F8C" w14:textId="77777777" w:rsidR="00927858" w:rsidRDefault="00B207A1">
            <w:pPr>
              <w:pStyle w:val="affb"/>
              <w:rPr>
                <w:color w:val="000000"/>
                <w:szCs w:val="22"/>
              </w:rPr>
            </w:pPr>
            <w:r>
              <w:rPr>
                <w:color w:val="000000"/>
                <w:szCs w:val="22"/>
              </w:rPr>
              <w:t>L4000*W1000*H1200</w:t>
            </w:r>
          </w:p>
        </w:tc>
        <w:tc>
          <w:tcPr>
            <w:tcW w:w="708" w:type="dxa"/>
            <w:noWrap/>
            <w:vAlign w:val="center"/>
          </w:tcPr>
          <w:p w14:paraId="44A10F8D" w14:textId="77777777" w:rsidR="00927858" w:rsidRDefault="00B207A1">
            <w:pPr>
              <w:pStyle w:val="affb"/>
              <w:rPr>
                <w:color w:val="000000"/>
                <w:szCs w:val="22"/>
              </w:rPr>
            </w:pPr>
            <w:r>
              <w:rPr>
                <w:color w:val="000000"/>
                <w:szCs w:val="22"/>
              </w:rPr>
              <w:t>1</w:t>
            </w:r>
          </w:p>
        </w:tc>
        <w:tc>
          <w:tcPr>
            <w:tcW w:w="2268" w:type="dxa"/>
            <w:vAlign w:val="center"/>
          </w:tcPr>
          <w:p w14:paraId="44A10F8E" w14:textId="77777777" w:rsidR="00927858" w:rsidRDefault="00B207A1">
            <w:pPr>
              <w:pStyle w:val="affb"/>
              <w:rPr>
                <w:color w:val="000000"/>
                <w:szCs w:val="22"/>
              </w:rPr>
            </w:pPr>
            <w:r>
              <w:rPr>
                <w:color w:val="000000"/>
                <w:szCs w:val="22"/>
              </w:rPr>
              <w:t>L3500*W1000*H1500</w:t>
            </w:r>
          </w:p>
        </w:tc>
        <w:tc>
          <w:tcPr>
            <w:tcW w:w="709" w:type="dxa"/>
            <w:vAlign w:val="center"/>
          </w:tcPr>
          <w:p w14:paraId="44A10F8F" w14:textId="77777777" w:rsidR="00927858" w:rsidRDefault="00B207A1">
            <w:pPr>
              <w:pStyle w:val="affb"/>
              <w:rPr>
                <w:color w:val="000000"/>
                <w:szCs w:val="22"/>
              </w:rPr>
            </w:pPr>
            <w:r>
              <w:rPr>
                <w:color w:val="000000"/>
                <w:szCs w:val="22"/>
              </w:rPr>
              <w:t>1</w:t>
            </w:r>
          </w:p>
        </w:tc>
        <w:tc>
          <w:tcPr>
            <w:tcW w:w="867" w:type="dxa"/>
            <w:gridSpan w:val="2"/>
            <w:vAlign w:val="center"/>
          </w:tcPr>
          <w:p w14:paraId="44A10F90" w14:textId="77777777" w:rsidR="00927858" w:rsidRDefault="00B207A1">
            <w:pPr>
              <w:pStyle w:val="affb"/>
              <w:rPr>
                <w:color w:val="000000"/>
                <w:szCs w:val="22"/>
              </w:rPr>
            </w:pPr>
            <w:r>
              <w:rPr>
                <w:color w:val="000000"/>
                <w:szCs w:val="22"/>
              </w:rPr>
              <w:t>规格变大</w:t>
            </w:r>
          </w:p>
        </w:tc>
      </w:tr>
      <w:tr w:rsidR="00927858" w14:paraId="44A10F99" w14:textId="77777777">
        <w:trPr>
          <w:trHeight w:val="397"/>
          <w:jc w:val="center"/>
        </w:trPr>
        <w:tc>
          <w:tcPr>
            <w:tcW w:w="557" w:type="dxa"/>
            <w:vMerge/>
            <w:vAlign w:val="center"/>
          </w:tcPr>
          <w:p w14:paraId="44A10F92" w14:textId="77777777" w:rsidR="00927858" w:rsidRDefault="00927858">
            <w:pPr>
              <w:pStyle w:val="affb"/>
              <w:rPr>
                <w:color w:val="000000"/>
              </w:rPr>
            </w:pPr>
          </w:p>
        </w:tc>
        <w:tc>
          <w:tcPr>
            <w:tcW w:w="993" w:type="dxa"/>
            <w:noWrap/>
            <w:vAlign w:val="center"/>
          </w:tcPr>
          <w:p w14:paraId="44A10F93" w14:textId="77777777" w:rsidR="00927858" w:rsidRDefault="00B207A1">
            <w:pPr>
              <w:pStyle w:val="affb"/>
              <w:rPr>
                <w:color w:val="000000"/>
                <w:szCs w:val="22"/>
              </w:rPr>
            </w:pPr>
            <w:r>
              <w:rPr>
                <w:color w:val="000000"/>
                <w:szCs w:val="22"/>
              </w:rPr>
              <w:t>烘干槽</w:t>
            </w:r>
          </w:p>
        </w:tc>
        <w:tc>
          <w:tcPr>
            <w:tcW w:w="2268" w:type="dxa"/>
            <w:noWrap/>
            <w:vAlign w:val="center"/>
          </w:tcPr>
          <w:p w14:paraId="44A10F94" w14:textId="77777777" w:rsidR="00927858" w:rsidRDefault="00B207A1">
            <w:pPr>
              <w:pStyle w:val="affb"/>
              <w:rPr>
                <w:color w:val="000000"/>
                <w:szCs w:val="22"/>
              </w:rPr>
            </w:pPr>
            <w:r>
              <w:rPr>
                <w:color w:val="000000"/>
                <w:szCs w:val="22"/>
              </w:rPr>
              <w:t>/</w:t>
            </w:r>
          </w:p>
        </w:tc>
        <w:tc>
          <w:tcPr>
            <w:tcW w:w="708" w:type="dxa"/>
            <w:noWrap/>
            <w:vAlign w:val="center"/>
          </w:tcPr>
          <w:p w14:paraId="44A10F95" w14:textId="77777777" w:rsidR="00927858" w:rsidRDefault="00B207A1">
            <w:pPr>
              <w:pStyle w:val="affb"/>
              <w:rPr>
                <w:color w:val="000000"/>
                <w:szCs w:val="22"/>
              </w:rPr>
            </w:pPr>
            <w:r>
              <w:rPr>
                <w:color w:val="000000"/>
                <w:szCs w:val="22"/>
              </w:rPr>
              <w:t>/</w:t>
            </w:r>
          </w:p>
        </w:tc>
        <w:tc>
          <w:tcPr>
            <w:tcW w:w="2268" w:type="dxa"/>
            <w:vAlign w:val="center"/>
          </w:tcPr>
          <w:p w14:paraId="44A10F96" w14:textId="77777777" w:rsidR="00927858" w:rsidRDefault="00B207A1">
            <w:pPr>
              <w:pStyle w:val="affb"/>
              <w:rPr>
                <w:color w:val="000000"/>
                <w:szCs w:val="22"/>
              </w:rPr>
            </w:pPr>
            <w:r>
              <w:rPr>
                <w:color w:val="000000"/>
                <w:szCs w:val="22"/>
              </w:rPr>
              <w:t>L3500*W1200*H1500</w:t>
            </w:r>
          </w:p>
        </w:tc>
        <w:tc>
          <w:tcPr>
            <w:tcW w:w="709" w:type="dxa"/>
            <w:vAlign w:val="center"/>
          </w:tcPr>
          <w:p w14:paraId="44A10F97" w14:textId="77777777" w:rsidR="00927858" w:rsidRDefault="00B207A1">
            <w:pPr>
              <w:pStyle w:val="affb"/>
              <w:rPr>
                <w:color w:val="000000"/>
                <w:szCs w:val="22"/>
              </w:rPr>
            </w:pPr>
            <w:r>
              <w:rPr>
                <w:color w:val="000000"/>
                <w:szCs w:val="22"/>
              </w:rPr>
              <w:t>3</w:t>
            </w:r>
          </w:p>
        </w:tc>
        <w:tc>
          <w:tcPr>
            <w:tcW w:w="867" w:type="dxa"/>
            <w:gridSpan w:val="2"/>
            <w:vAlign w:val="center"/>
          </w:tcPr>
          <w:p w14:paraId="44A10F98" w14:textId="77777777" w:rsidR="00927858" w:rsidRDefault="00B207A1">
            <w:pPr>
              <w:pStyle w:val="affb"/>
              <w:rPr>
                <w:color w:val="000000"/>
                <w:szCs w:val="22"/>
              </w:rPr>
            </w:pPr>
            <w:r>
              <w:rPr>
                <w:color w:val="000000"/>
                <w:szCs w:val="22"/>
              </w:rPr>
              <w:t>新增</w:t>
            </w:r>
          </w:p>
        </w:tc>
      </w:tr>
      <w:tr w:rsidR="00927858" w14:paraId="44A10FA1" w14:textId="77777777">
        <w:trPr>
          <w:trHeight w:val="397"/>
          <w:jc w:val="center"/>
        </w:trPr>
        <w:tc>
          <w:tcPr>
            <w:tcW w:w="557" w:type="dxa"/>
            <w:vMerge w:val="restart"/>
            <w:vAlign w:val="center"/>
          </w:tcPr>
          <w:p w14:paraId="44A10F9A" w14:textId="77777777" w:rsidR="00927858" w:rsidRDefault="00B207A1">
            <w:pPr>
              <w:pStyle w:val="affb"/>
              <w:rPr>
                <w:color w:val="000000"/>
              </w:rPr>
            </w:pPr>
            <w:r>
              <w:rPr>
                <w:color w:val="000000"/>
              </w:rPr>
              <w:t>辅助设备</w:t>
            </w:r>
          </w:p>
        </w:tc>
        <w:tc>
          <w:tcPr>
            <w:tcW w:w="993" w:type="dxa"/>
            <w:noWrap/>
            <w:vAlign w:val="center"/>
          </w:tcPr>
          <w:p w14:paraId="44A10F9B" w14:textId="77777777" w:rsidR="00927858" w:rsidRDefault="00B207A1">
            <w:pPr>
              <w:pStyle w:val="affb"/>
              <w:rPr>
                <w:color w:val="000000"/>
                <w:szCs w:val="22"/>
              </w:rPr>
            </w:pPr>
            <w:r>
              <w:rPr>
                <w:bCs/>
                <w:color w:val="000000"/>
              </w:rPr>
              <w:t>纯水制备</w:t>
            </w:r>
          </w:p>
        </w:tc>
        <w:tc>
          <w:tcPr>
            <w:tcW w:w="2268" w:type="dxa"/>
            <w:noWrap/>
            <w:vAlign w:val="center"/>
          </w:tcPr>
          <w:p w14:paraId="44A10F9C" w14:textId="77777777" w:rsidR="00927858" w:rsidRDefault="00B207A1">
            <w:pPr>
              <w:pStyle w:val="affb"/>
              <w:rPr>
                <w:color w:val="000000"/>
                <w:szCs w:val="22"/>
              </w:rPr>
            </w:pPr>
            <w:r>
              <w:rPr>
                <w:bCs/>
                <w:color w:val="000000"/>
              </w:rPr>
              <w:t>5t/h</w:t>
            </w:r>
          </w:p>
        </w:tc>
        <w:tc>
          <w:tcPr>
            <w:tcW w:w="708" w:type="dxa"/>
            <w:noWrap/>
            <w:vAlign w:val="center"/>
          </w:tcPr>
          <w:p w14:paraId="44A10F9D" w14:textId="77777777" w:rsidR="00927858" w:rsidRDefault="00B207A1">
            <w:pPr>
              <w:pStyle w:val="affb"/>
              <w:rPr>
                <w:color w:val="000000"/>
                <w:szCs w:val="22"/>
              </w:rPr>
            </w:pPr>
            <w:r>
              <w:rPr>
                <w:bCs/>
                <w:color w:val="000000"/>
              </w:rPr>
              <w:t>1</w:t>
            </w:r>
          </w:p>
        </w:tc>
        <w:tc>
          <w:tcPr>
            <w:tcW w:w="2268" w:type="dxa"/>
            <w:vAlign w:val="center"/>
          </w:tcPr>
          <w:p w14:paraId="44A10F9E" w14:textId="77777777" w:rsidR="00927858" w:rsidRDefault="00B207A1">
            <w:pPr>
              <w:pStyle w:val="affb"/>
              <w:rPr>
                <w:bCs/>
                <w:color w:val="000000"/>
              </w:rPr>
            </w:pPr>
            <w:r>
              <w:rPr>
                <w:bCs/>
                <w:color w:val="000000"/>
              </w:rPr>
              <w:t>1t/h</w:t>
            </w:r>
          </w:p>
        </w:tc>
        <w:tc>
          <w:tcPr>
            <w:tcW w:w="709" w:type="dxa"/>
            <w:vAlign w:val="center"/>
          </w:tcPr>
          <w:p w14:paraId="44A10F9F" w14:textId="77777777" w:rsidR="00927858" w:rsidRDefault="00B207A1">
            <w:pPr>
              <w:pStyle w:val="affb"/>
              <w:rPr>
                <w:bCs/>
                <w:color w:val="000000"/>
              </w:rPr>
            </w:pPr>
            <w:r>
              <w:rPr>
                <w:bCs/>
                <w:color w:val="000000"/>
              </w:rPr>
              <w:t>3</w:t>
            </w:r>
          </w:p>
        </w:tc>
        <w:tc>
          <w:tcPr>
            <w:tcW w:w="867" w:type="dxa"/>
            <w:gridSpan w:val="2"/>
            <w:vAlign w:val="center"/>
          </w:tcPr>
          <w:p w14:paraId="44A10FA0" w14:textId="77777777" w:rsidR="00927858" w:rsidRDefault="00B207A1">
            <w:pPr>
              <w:pStyle w:val="affb"/>
              <w:rPr>
                <w:bCs/>
                <w:color w:val="000000"/>
              </w:rPr>
            </w:pPr>
            <w:r>
              <w:rPr>
                <w:color w:val="000000"/>
                <w:szCs w:val="22"/>
              </w:rPr>
              <w:t>规格变小，数量增加</w:t>
            </w:r>
          </w:p>
        </w:tc>
      </w:tr>
      <w:tr w:rsidR="00927858" w14:paraId="44A10FA9" w14:textId="77777777">
        <w:trPr>
          <w:trHeight w:val="397"/>
          <w:jc w:val="center"/>
        </w:trPr>
        <w:tc>
          <w:tcPr>
            <w:tcW w:w="557" w:type="dxa"/>
            <w:vMerge/>
            <w:vAlign w:val="center"/>
          </w:tcPr>
          <w:p w14:paraId="44A10FA2" w14:textId="77777777" w:rsidR="00927858" w:rsidRDefault="00927858">
            <w:pPr>
              <w:pStyle w:val="affb"/>
              <w:rPr>
                <w:color w:val="000000"/>
              </w:rPr>
            </w:pPr>
          </w:p>
        </w:tc>
        <w:tc>
          <w:tcPr>
            <w:tcW w:w="993" w:type="dxa"/>
            <w:noWrap/>
            <w:vAlign w:val="center"/>
          </w:tcPr>
          <w:p w14:paraId="44A10FA3" w14:textId="77777777" w:rsidR="00927858" w:rsidRDefault="00B207A1">
            <w:pPr>
              <w:pStyle w:val="affb"/>
              <w:rPr>
                <w:bCs/>
                <w:color w:val="000000"/>
              </w:rPr>
            </w:pPr>
            <w:r>
              <w:rPr>
                <w:bCs/>
                <w:color w:val="000000"/>
              </w:rPr>
              <w:t>锅炉</w:t>
            </w:r>
          </w:p>
        </w:tc>
        <w:tc>
          <w:tcPr>
            <w:tcW w:w="2268" w:type="dxa"/>
            <w:noWrap/>
            <w:vAlign w:val="center"/>
          </w:tcPr>
          <w:p w14:paraId="44A10FA4" w14:textId="77777777" w:rsidR="00927858" w:rsidRDefault="00B207A1">
            <w:pPr>
              <w:pStyle w:val="affb"/>
              <w:rPr>
                <w:bCs/>
                <w:color w:val="000000"/>
              </w:rPr>
            </w:pPr>
            <w:r>
              <w:rPr>
                <w:bCs/>
                <w:color w:val="000000"/>
              </w:rPr>
              <w:t>1t/h</w:t>
            </w:r>
          </w:p>
        </w:tc>
        <w:tc>
          <w:tcPr>
            <w:tcW w:w="708" w:type="dxa"/>
            <w:noWrap/>
            <w:vAlign w:val="center"/>
          </w:tcPr>
          <w:p w14:paraId="44A10FA5" w14:textId="77777777" w:rsidR="00927858" w:rsidRDefault="00B207A1">
            <w:pPr>
              <w:pStyle w:val="affb"/>
              <w:rPr>
                <w:bCs/>
                <w:color w:val="000000"/>
              </w:rPr>
            </w:pPr>
            <w:r>
              <w:rPr>
                <w:bCs/>
                <w:color w:val="000000"/>
              </w:rPr>
              <w:t>1</w:t>
            </w:r>
          </w:p>
        </w:tc>
        <w:tc>
          <w:tcPr>
            <w:tcW w:w="2268" w:type="dxa"/>
            <w:vAlign w:val="center"/>
          </w:tcPr>
          <w:p w14:paraId="44A10FA6" w14:textId="77777777" w:rsidR="00927858" w:rsidRDefault="00B207A1">
            <w:pPr>
              <w:pStyle w:val="affb"/>
              <w:rPr>
                <w:bCs/>
                <w:color w:val="000000"/>
              </w:rPr>
            </w:pPr>
            <w:r>
              <w:rPr>
                <w:bCs/>
                <w:color w:val="000000"/>
              </w:rPr>
              <w:t>/</w:t>
            </w:r>
          </w:p>
        </w:tc>
        <w:tc>
          <w:tcPr>
            <w:tcW w:w="709" w:type="dxa"/>
            <w:vAlign w:val="center"/>
          </w:tcPr>
          <w:p w14:paraId="44A10FA7" w14:textId="77777777" w:rsidR="00927858" w:rsidRDefault="00B207A1">
            <w:pPr>
              <w:pStyle w:val="affb"/>
              <w:rPr>
                <w:bCs/>
                <w:color w:val="000000"/>
              </w:rPr>
            </w:pPr>
            <w:r>
              <w:rPr>
                <w:bCs/>
                <w:color w:val="000000"/>
              </w:rPr>
              <w:t>/</w:t>
            </w:r>
          </w:p>
        </w:tc>
        <w:tc>
          <w:tcPr>
            <w:tcW w:w="867" w:type="dxa"/>
            <w:gridSpan w:val="2"/>
            <w:vAlign w:val="center"/>
          </w:tcPr>
          <w:p w14:paraId="44A10FA8" w14:textId="77777777" w:rsidR="00927858" w:rsidRDefault="00B207A1">
            <w:pPr>
              <w:pStyle w:val="affb"/>
              <w:rPr>
                <w:bCs/>
                <w:color w:val="000000"/>
              </w:rPr>
            </w:pPr>
            <w:r>
              <w:rPr>
                <w:bCs/>
                <w:color w:val="000000"/>
              </w:rPr>
              <w:t>一期用电，锅炉为二期建设内容</w:t>
            </w:r>
          </w:p>
        </w:tc>
      </w:tr>
    </w:tbl>
    <w:p w14:paraId="44A10FAA" w14:textId="77777777" w:rsidR="00927858" w:rsidRDefault="00B207A1">
      <w:pPr>
        <w:ind w:firstLine="480"/>
        <w:jc w:val="both"/>
        <w:rPr>
          <w:rFonts w:cs="Times New Roman"/>
        </w:rPr>
      </w:pPr>
      <w:r>
        <w:rPr>
          <w:rFonts w:cs="Times New Roman"/>
        </w:rPr>
        <w:t>项目实际建设内容与环评及批复基本一致，主要设备基本一致。与环评及批复不一致的地方有：</w:t>
      </w:r>
    </w:p>
    <w:p w14:paraId="44A10FAB" w14:textId="77777777" w:rsidR="00927858" w:rsidRDefault="00B207A1">
      <w:pPr>
        <w:ind w:firstLine="480"/>
        <w:jc w:val="both"/>
        <w:rPr>
          <w:rFonts w:cs="Times New Roman"/>
        </w:rPr>
      </w:pPr>
      <w:r>
        <w:rPr>
          <w:rFonts w:cs="Times New Roman"/>
        </w:rPr>
        <w:t>（</w:t>
      </w:r>
      <w:r>
        <w:rPr>
          <w:rFonts w:cs="Times New Roman"/>
        </w:rPr>
        <w:t>1</w:t>
      </w:r>
      <w:r>
        <w:rPr>
          <w:rFonts w:cs="Times New Roman"/>
        </w:rPr>
        <w:t>）镀锌槽和电解抛光槽规格和数量变动。本项目主要决定产能的设备为镀锌槽和电解抛光槽，原环评批复中：</w:t>
      </w:r>
    </w:p>
    <w:p w14:paraId="44A10FAC" w14:textId="77777777" w:rsidR="00927858" w:rsidRDefault="00B207A1">
      <w:pPr>
        <w:ind w:firstLine="480"/>
        <w:jc w:val="both"/>
        <w:rPr>
          <w:rFonts w:cs="Times New Roman"/>
        </w:rPr>
      </w:pPr>
      <w:r>
        <w:rPr>
          <w:rFonts w:ascii="宋体" w:hAnsi="宋体" w:cs="宋体" w:hint="eastAsia"/>
        </w:rPr>
        <w:t>①</w:t>
      </w:r>
      <w:r>
        <w:rPr>
          <w:rFonts w:cs="Times New Roman"/>
        </w:rPr>
        <w:t>挂镀锌线镀锌槽单槽容积为</w:t>
      </w:r>
      <w:r>
        <w:rPr>
          <w:rFonts w:cs="Times New Roman"/>
        </w:rPr>
        <w:t>4500mm×1000mm×1200mm=5.4m</w:t>
      </w:r>
      <w:r>
        <w:rPr>
          <w:rFonts w:cs="Times New Roman"/>
          <w:vertAlign w:val="superscript"/>
        </w:rPr>
        <w:t>3</w:t>
      </w:r>
      <w:r>
        <w:rPr>
          <w:rFonts w:cs="Times New Roman"/>
        </w:rPr>
        <w:t>，挂镀锌线镀槽数量为</w:t>
      </w:r>
      <w:r>
        <w:rPr>
          <w:rFonts w:cs="Times New Roman"/>
        </w:rPr>
        <w:t>8</w:t>
      </w:r>
      <w:r>
        <w:rPr>
          <w:rFonts w:cs="Times New Roman"/>
        </w:rPr>
        <w:t>个，则挂镀锌主镀槽总容积为</w:t>
      </w:r>
      <w:r>
        <w:rPr>
          <w:rFonts w:cs="Times New Roman"/>
        </w:rPr>
        <w:t>43.2m</w:t>
      </w:r>
      <w:r>
        <w:rPr>
          <w:rFonts w:cs="Times New Roman"/>
          <w:vertAlign w:val="superscript"/>
        </w:rPr>
        <w:t>3</w:t>
      </w:r>
      <w:r>
        <w:rPr>
          <w:rFonts w:cs="Times New Roman"/>
        </w:rPr>
        <w:t>；一期实际建设挂镀锌线镀锌槽单槽容积为</w:t>
      </w:r>
      <w:r>
        <w:rPr>
          <w:rFonts w:cs="Times New Roman"/>
        </w:rPr>
        <w:t>4200mm×1000mm×1600mm=6.72m</w:t>
      </w:r>
      <w:r>
        <w:rPr>
          <w:rFonts w:cs="Times New Roman"/>
          <w:vertAlign w:val="superscript"/>
        </w:rPr>
        <w:t>3</w:t>
      </w:r>
      <w:r>
        <w:rPr>
          <w:rFonts w:cs="Times New Roman"/>
        </w:rPr>
        <w:t>，挂镀锌线镀槽数量为</w:t>
      </w:r>
      <w:r>
        <w:rPr>
          <w:rFonts w:cs="Times New Roman"/>
        </w:rPr>
        <w:t>6</w:t>
      </w:r>
      <w:r>
        <w:rPr>
          <w:rFonts w:cs="Times New Roman"/>
        </w:rPr>
        <w:t>个，则实际建设挂镀锌主镀槽总容积为</w:t>
      </w:r>
      <w:r>
        <w:rPr>
          <w:rFonts w:cs="Times New Roman"/>
        </w:rPr>
        <w:t>40.32m</w:t>
      </w:r>
      <w:r>
        <w:rPr>
          <w:rFonts w:cs="Times New Roman"/>
          <w:vertAlign w:val="superscript"/>
        </w:rPr>
        <w:t>3</w:t>
      </w:r>
      <w:r>
        <w:rPr>
          <w:rFonts w:cs="Times New Roman"/>
        </w:rPr>
        <w:t>，较原环评镀槽总容积减少。</w:t>
      </w:r>
    </w:p>
    <w:p w14:paraId="44A10FAD" w14:textId="77777777" w:rsidR="00927858" w:rsidRDefault="00B207A1">
      <w:pPr>
        <w:ind w:firstLine="480"/>
        <w:jc w:val="both"/>
        <w:rPr>
          <w:rFonts w:cs="Times New Roman"/>
        </w:rPr>
      </w:pPr>
      <w:r>
        <w:rPr>
          <w:rFonts w:ascii="宋体" w:hAnsi="宋体" w:cs="宋体" w:hint="eastAsia"/>
        </w:rPr>
        <w:t>②</w:t>
      </w:r>
      <w:r>
        <w:rPr>
          <w:rFonts w:cs="Times New Roman"/>
        </w:rPr>
        <w:t>滚镀锌线镀锌槽单槽容积为</w:t>
      </w:r>
      <w:r>
        <w:rPr>
          <w:rFonts w:cs="Times New Roman"/>
        </w:rPr>
        <w:t>4000mm×1100mm×1500mm=6.6m</w:t>
      </w:r>
      <w:r>
        <w:rPr>
          <w:rFonts w:cs="Times New Roman"/>
          <w:vertAlign w:val="superscript"/>
        </w:rPr>
        <w:t>3</w:t>
      </w:r>
      <w:r>
        <w:rPr>
          <w:rFonts w:cs="Times New Roman"/>
        </w:rPr>
        <w:t>，滚镀锌线镀槽数量为</w:t>
      </w:r>
      <w:r>
        <w:rPr>
          <w:rFonts w:cs="Times New Roman"/>
        </w:rPr>
        <w:t>24</w:t>
      </w:r>
      <w:r>
        <w:rPr>
          <w:rFonts w:cs="Times New Roman"/>
        </w:rPr>
        <w:t>个，则滚镀锌主镀槽总容积为</w:t>
      </w:r>
      <w:r>
        <w:rPr>
          <w:rFonts w:cs="Times New Roman"/>
        </w:rPr>
        <w:t>158.4m</w:t>
      </w:r>
      <w:r>
        <w:rPr>
          <w:rFonts w:cs="Times New Roman"/>
          <w:vertAlign w:val="superscript"/>
        </w:rPr>
        <w:t>3</w:t>
      </w:r>
      <w:r>
        <w:rPr>
          <w:rFonts w:cs="Times New Roman"/>
        </w:rPr>
        <w:t>；一期实际建设滚镀锌线镀锌槽单槽容积为</w:t>
      </w:r>
      <w:r>
        <w:rPr>
          <w:rFonts w:cs="Times New Roman"/>
        </w:rPr>
        <w:t>1500mm×1000mm×1500mm=2.25m</w:t>
      </w:r>
      <w:r>
        <w:rPr>
          <w:rFonts w:cs="Times New Roman"/>
          <w:vertAlign w:val="superscript"/>
        </w:rPr>
        <w:t>3</w:t>
      </w:r>
      <w:r>
        <w:rPr>
          <w:rFonts w:cs="Times New Roman"/>
        </w:rPr>
        <w:t>、镀槽数量为</w:t>
      </w:r>
      <w:r>
        <w:rPr>
          <w:rFonts w:cs="Times New Roman"/>
        </w:rPr>
        <w:t>10</w:t>
      </w:r>
      <w:r>
        <w:rPr>
          <w:rFonts w:cs="Times New Roman"/>
        </w:rPr>
        <w:t>个，单槽容积为</w:t>
      </w:r>
      <w:r>
        <w:rPr>
          <w:rFonts w:cs="Times New Roman"/>
        </w:rPr>
        <w:t>2000mm×2500mm×1500mm=7.5m</w:t>
      </w:r>
      <w:r>
        <w:rPr>
          <w:rFonts w:cs="Times New Roman"/>
          <w:vertAlign w:val="superscript"/>
        </w:rPr>
        <w:t>3</w:t>
      </w:r>
      <w:r>
        <w:rPr>
          <w:rFonts w:cs="Times New Roman"/>
        </w:rPr>
        <w:t>、镀槽数量为</w:t>
      </w:r>
      <w:r>
        <w:rPr>
          <w:rFonts w:cs="Times New Roman"/>
        </w:rPr>
        <w:t>15</w:t>
      </w:r>
      <w:r>
        <w:rPr>
          <w:rFonts w:cs="Times New Roman"/>
        </w:rPr>
        <w:t>个，则实际建设滚镀锌主镀槽总容积为</w:t>
      </w:r>
      <w:r>
        <w:rPr>
          <w:rFonts w:cs="Times New Roman"/>
        </w:rPr>
        <w:t>135m</w:t>
      </w:r>
      <w:r>
        <w:rPr>
          <w:rFonts w:cs="Times New Roman"/>
          <w:vertAlign w:val="superscript"/>
        </w:rPr>
        <w:t>3</w:t>
      </w:r>
      <w:r>
        <w:rPr>
          <w:rFonts w:cs="Times New Roman"/>
        </w:rPr>
        <w:t>，较原环评镀槽总容积减少。</w:t>
      </w:r>
    </w:p>
    <w:p w14:paraId="44A10FAE" w14:textId="77777777" w:rsidR="00927858" w:rsidRDefault="00B207A1">
      <w:pPr>
        <w:ind w:firstLine="480"/>
        <w:jc w:val="both"/>
        <w:rPr>
          <w:rFonts w:cs="Times New Roman"/>
        </w:rPr>
      </w:pPr>
      <w:r>
        <w:rPr>
          <w:rFonts w:ascii="宋体" w:hAnsi="宋体" w:cs="宋体" w:hint="eastAsia"/>
        </w:rPr>
        <w:lastRenderedPageBreak/>
        <w:t>③</w:t>
      </w:r>
      <w:r>
        <w:rPr>
          <w:rFonts w:cs="Times New Roman"/>
        </w:rPr>
        <w:t>电解抛光线电解抛光槽单槽容积为</w:t>
      </w:r>
      <w:r>
        <w:rPr>
          <w:rFonts w:cs="Times New Roman"/>
        </w:rPr>
        <w:t>4000mm×1200mm×1200mm=5.76m</w:t>
      </w:r>
      <w:r>
        <w:rPr>
          <w:rFonts w:cs="Times New Roman"/>
          <w:vertAlign w:val="superscript"/>
        </w:rPr>
        <w:t>3</w:t>
      </w:r>
      <w:r>
        <w:rPr>
          <w:rFonts w:cs="Times New Roman"/>
        </w:rPr>
        <w:t>，电解抛光槽槽体数量为</w:t>
      </w:r>
      <w:r>
        <w:rPr>
          <w:rFonts w:cs="Times New Roman"/>
        </w:rPr>
        <w:t>2</w:t>
      </w:r>
      <w:r>
        <w:rPr>
          <w:rFonts w:cs="Times New Roman"/>
        </w:rPr>
        <w:t>个，则电解抛光槽总容积为</w:t>
      </w:r>
      <w:r>
        <w:rPr>
          <w:rFonts w:cs="Times New Roman"/>
        </w:rPr>
        <w:t>11.52m</w:t>
      </w:r>
      <w:r>
        <w:rPr>
          <w:rFonts w:cs="Times New Roman"/>
          <w:vertAlign w:val="superscript"/>
        </w:rPr>
        <w:t>3</w:t>
      </w:r>
      <w:r>
        <w:rPr>
          <w:rFonts w:cs="Times New Roman"/>
        </w:rPr>
        <w:t>；一期实际建设电解抛光线电解抛光槽单槽容积为</w:t>
      </w:r>
      <w:r>
        <w:rPr>
          <w:rFonts w:cs="Times New Roman"/>
        </w:rPr>
        <w:t>3500mm×1000mm×1500mm=5.25m</w:t>
      </w:r>
      <w:r>
        <w:rPr>
          <w:rFonts w:cs="Times New Roman"/>
          <w:vertAlign w:val="superscript"/>
        </w:rPr>
        <w:t>3</w:t>
      </w:r>
      <w:r>
        <w:rPr>
          <w:rFonts w:cs="Times New Roman"/>
        </w:rPr>
        <w:t>、槽体数量为</w:t>
      </w:r>
      <w:r>
        <w:rPr>
          <w:rFonts w:cs="Times New Roman"/>
        </w:rPr>
        <w:t>1</w:t>
      </w:r>
      <w:r>
        <w:rPr>
          <w:rFonts w:cs="Times New Roman"/>
        </w:rPr>
        <w:t>个，单槽容积为</w:t>
      </w:r>
      <w:r>
        <w:rPr>
          <w:rFonts w:cs="Times New Roman"/>
        </w:rPr>
        <w:t>3500mm×1200mm×1500mm=6.3m</w:t>
      </w:r>
      <w:r>
        <w:rPr>
          <w:rFonts w:cs="Times New Roman"/>
          <w:vertAlign w:val="superscript"/>
        </w:rPr>
        <w:t>3</w:t>
      </w:r>
      <w:r>
        <w:rPr>
          <w:rFonts w:cs="Times New Roman"/>
        </w:rPr>
        <w:t>、槽体数量为</w:t>
      </w:r>
      <w:r>
        <w:rPr>
          <w:rFonts w:cs="Times New Roman"/>
        </w:rPr>
        <w:t>1</w:t>
      </w:r>
      <w:r>
        <w:rPr>
          <w:rFonts w:cs="Times New Roman"/>
        </w:rPr>
        <w:t>个，则实际建设电解抛光槽总容积为</w:t>
      </w:r>
      <w:r>
        <w:rPr>
          <w:rFonts w:cs="Times New Roman"/>
        </w:rPr>
        <w:t>11.55m</w:t>
      </w:r>
      <w:r>
        <w:rPr>
          <w:rFonts w:cs="Times New Roman"/>
          <w:vertAlign w:val="superscript"/>
        </w:rPr>
        <w:t>3</w:t>
      </w:r>
      <w:r>
        <w:rPr>
          <w:rFonts w:cs="Times New Roman"/>
        </w:rPr>
        <w:t>，较原环评槽体总容积增大约</w:t>
      </w:r>
      <w:r>
        <w:rPr>
          <w:rFonts w:cs="Times New Roman"/>
        </w:rPr>
        <w:t>0.3%</w:t>
      </w:r>
      <w:r>
        <w:rPr>
          <w:rFonts w:cs="Times New Roman"/>
        </w:rPr>
        <w:t>。</w:t>
      </w:r>
    </w:p>
    <w:p w14:paraId="44A10FAF" w14:textId="77777777" w:rsidR="00927858" w:rsidRDefault="00B207A1">
      <w:pPr>
        <w:ind w:firstLine="480"/>
        <w:jc w:val="both"/>
        <w:rPr>
          <w:rFonts w:cs="Times New Roman"/>
        </w:rPr>
      </w:pPr>
      <w:r>
        <w:rPr>
          <w:rFonts w:cs="Times New Roman"/>
        </w:rPr>
        <w:t>对照《关于印发制浆造纸等十四个行业建设项目重大变动清单的通知》（环办环评</w:t>
      </w:r>
      <w:r>
        <w:rPr>
          <w:rFonts w:cs="Times New Roman"/>
        </w:rPr>
        <w:t>[2018]6</w:t>
      </w:r>
      <w:r>
        <w:rPr>
          <w:rFonts w:cs="Times New Roman"/>
        </w:rPr>
        <w:t>号）中《电镀建设项目重大变动清单</w:t>
      </w:r>
      <w:r>
        <w:rPr>
          <w:rFonts w:cs="Times New Roman"/>
        </w:rPr>
        <w:t>(</w:t>
      </w:r>
      <w:r>
        <w:rPr>
          <w:rFonts w:cs="Times New Roman"/>
        </w:rPr>
        <w:t>试行</w:t>
      </w:r>
      <w:r>
        <w:rPr>
          <w:rFonts w:cs="Times New Roman"/>
        </w:rPr>
        <w:t>)</w:t>
      </w:r>
      <w:r>
        <w:rPr>
          <w:rFonts w:cs="Times New Roman"/>
        </w:rPr>
        <w:t>》，其规模中要求为</w:t>
      </w:r>
      <w:r>
        <w:rPr>
          <w:rFonts w:cs="Times New Roman" w:hint="eastAsia"/>
        </w:rPr>
        <w:t>：“</w:t>
      </w:r>
      <w:r>
        <w:rPr>
          <w:rFonts w:cs="Times New Roman"/>
        </w:rPr>
        <w:t>1.</w:t>
      </w:r>
      <w:r>
        <w:rPr>
          <w:rFonts w:cs="Times New Roman"/>
        </w:rPr>
        <w:t>主镀槽规格增大或数量增加导致电镀生产能力增大</w:t>
      </w:r>
      <w:r>
        <w:rPr>
          <w:rFonts w:cs="Times New Roman"/>
        </w:rPr>
        <w:t>30%</w:t>
      </w:r>
      <w:r>
        <w:rPr>
          <w:rFonts w:cs="Times New Roman"/>
        </w:rPr>
        <w:t>及以上。</w:t>
      </w:r>
      <w:r>
        <w:rPr>
          <w:rFonts w:cs="Times New Roman" w:hint="eastAsia"/>
        </w:rPr>
        <w:t>”</w:t>
      </w:r>
      <w:r>
        <w:rPr>
          <w:rFonts w:cs="Times New Roman"/>
        </w:rPr>
        <w:t>的属于重大变动。本次建设镀锌线主镀槽总容积减小，其电镀能力不变，故上述变动情况不会导致第</w:t>
      </w:r>
      <w:r>
        <w:rPr>
          <w:rFonts w:cs="Times New Roman"/>
        </w:rPr>
        <w:t>1</w:t>
      </w:r>
      <w:r>
        <w:rPr>
          <w:rFonts w:cs="Times New Roman"/>
        </w:rPr>
        <w:t>条所列情形，因此不属于重大变动。对照《关于印发污染影响类建设项目重大变动清单</w:t>
      </w:r>
      <w:r>
        <w:rPr>
          <w:rFonts w:cs="Times New Roman"/>
        </w:rPr>
        <w:t>(</w:t>
      </w:r>
      <w:r>
        <w:rPr>
          <w:rFonts w:cs="Times New Roman"/>
        </w:rPr>
        <w:t>试行</w:t>
      </w:r>
      <w:r>
        <w:rPr>
          <w:rFonts w:cs="Times New Roman"/>
        </w:rPr>
        <w:t>)</w:t>
      </w:r>
      <w:r>
        <w:rPr>
          <w:rFonts w:cs="Times New Roman"/>
        </w:rPr>
        <w:t>的通知》（环办环评函</w:t>
      </w:r>
      <w:r>
        <w:rPr>
          <w:rFonts w:cs="Times New Roman"/>
        </w:rPr>
        <w:t>[2020]688</w:t>
      </w:r>
      <w:r>
        <w:rPr>
          <w:rFonts w:cs="Times New Roman"/>
        </w:rPr>
        <w:t>号），其规模中要求为</w:t>
      </w:r>
      <w:r>
        <w:rPr>
          <w:rFonts w:cs="Times New Roman" w:hint="eastAsia"/>
        </w:rPr>
        <w:t>：“</w:t>
      </w:r>
      <w:r>
        <w:rPr>
          <w:rFonts w:cs="Times New Roman"/>
        </w:rPr>
        <w:t>2.</w:t>
      </w:r>
      <w:r>
        <w:rPr>
          <w:rFonts w:cs="Times New Roman"/>
        </w:rPr>
        <w:t>生产、处置或储存能力增大</w:t>
      </w:r>
      <w:r>
        <w:rPr>
          <w:rFonts w:cs="Times New Roman"/>
        </w:rPr>
        <w:t>30%</w:t>
      </w:r>
      <w:r>
        <w:rPr>
          <w:rFonts w:cs="Times New Roman"/>
        </w:rPr>
        <w:t>及以上的。</w:t>
      </w:r>
      <w:r>
        <w:rPr>
          <w:rFonts w:cs="Times New Roman" w:hint="eastAsia"/>
        </w:rPr>
        <w:t>”</w:t>
      </w:r>
      <w:r>
        <w:rPr>
          <w:rFonts w:cs="Times New Roman"/>
        </w:rPr>
        <w:t>属于重大变动。本次建设电解抛光线电解抛光槽总容积增大约</w:t>
      </w:r>
      <w:r>
        <w:rPr>
          <w:rFonts w:cs="Times New Roman"/>
        </w:rPr>
        <w:t>0.3%</w:t>
      </w:r>
      <w:r>
        <w:rPr>
          <w:rFonts w:cs="Times New Roman"/>
        </w:rPr>
        <w:t>＜</w:t>
      </w:r>
      <w:r>
        <w:rPr>
          <w:rFonts w:cs="Times New Roman"/>
        </w:rPr>
        <w:t>30%</w:t>
      </w:r>
      <w:r>
        <w:rPr>
          <w:rFonts w:cs="Times New Roman"/>
        </w:rPr>
        <w:t>，其电解抛光能力不变，故上述变动情况不会导致第</w:t>
      </w:r>
      <w:r>
        <w:rPr>
          <w:rFonts w:cs="Times New Roman"/>
        </w:rPr>
        <w:t>2</w:t>
      </w:r>
      <w:r>
        <w:rPr>
          <w:rFonts w:cs="Times New Roman"/>
        </w:rPr>
        <w:t>条所列情形，因此不属于重大变动。</w:t>
      </w:r>
    </w:p>
    <w:p w14:paraId="44A10FB0" w14:textId="53ED57C2" w:rsidR="00927858" w:rsidRDefault="00B207A1">
      <w:pPr>
        <w:ind w:firstLine="480"/>
        <w:jc w:val="both"/>
        <w:rPr>
          <w:rFonts w:cs="Times New Roman"/>
        </w:rPr>
      </w:pPr>
      <w:r>
        <w:rPr>
          <w:rFonts w:cs="Times New Roman"/>
        </w:rPr>
        <w:t>（</w:t>
      </w:r>
      <w:r>
        <w:rPr>
          <w:rFonts w:cs="Times New Roman"/>
        </w:rPr>
        <w:t>2</w:t>
      </w:r>
      <w:r>
        <w:rPr>
          <w:rFonts w:cs="Times New Roman"/>
        </w:rPr>
        <w:t>）其他槽体规格和数量变动。实际建设中根据生产线整体调控，槽的规格和数量发生变动，本次建设除决定产能的槽体变动外，其他槽体（如化学脱脂槽、双联水洗槽、酸洗槽、钝化槽等）等均存在与环评批复不一致情况，存在规格和数量的变动。对照《关于印发制浆造纸等十四个行业建设项目重大变动清单的通知》（环办环评</w:t>
      </w:r>
      <w:r>
        <w:rPr>
          <w:rFonts w:cs="Times New Roman"/>
        </w:rPr>
        <w:t>[2018</w:t>
      </w:r>
      <w:r w:rsidR="00B21A59">
        <w:rPr>
          <w:rFonts w:cs="Times New Roman"/>
        </w:rPr>
        <w:t>]</w:t>
      </w:r>
      <w:r>
        <w:rPr>
          <w:rFonts w:cs="Times New Roman"/>
        </w:rPr>
        <w:t>6</w:t>
      </w:r>
      <w:r>
        <w:rPr>
          <w:rFonts w:cs="Times New Roman"/>
        </w:rPr>
        <w:t>号中《电镀建设项目重大变动清单</w:t>
      </w:r>
      <w:r>
        <w:rPr>
          <w:rFonts w:cs="Times New Roman"/>
        </w:rPr>
        <w:t>(</w:t>
      </w:r>
      <w:r>
        <w:rPr>
          <w:rFonts w:cs="Times New Roman"/>
        </w:rPr>
        <w:t>试行</w:t>
      </w:r>
      <w:r>
        <w:rPr>
          <w:rFonts w:cs="Times New Roman"/>
        </w:rPr>
        <w:t>)</w:t>
      </w:r>
      <w:r>
        <w:rPr>
          <w:rFonts w:cs="Times New Roman"/>
        </w:rPr>
        <w:t>》和《关于印发污染影响类建设项目重大变动清单</w:t>
      </w:r>
      <w:r>
        <w:rPr>
          <w:rFonts w:cs="Times New Roman"/>
        </w:rPr>
        <w:t>(</w:t>
      </w:r>
      <w:r>
        <w:rPr>
          <w:rFonts w:cs="Times New Roman"/>
        </w:rPr>
        <w:t>试行</w:t>
      </w:r>
      <w:r>
        <w:rPr>
          <w:rFonts w:cs="Times New Roman"/>
        </w:rPr>
        <w:t>)</w:t>
      </w:r>
      <w:r>
        <w:rPr>
          <w:rFonts w:cs="Times New Roman"/>
        </w:rPr>
        <w:t>的通知》（环办环评函</w:t>
      </w:r>
      <w:r>
        <w:rPr>
          <w:rFonts w:cs="Times New Roman"/>
        </w:rPr>
        <w:t>[2020]688</w:t>
      </w:r>
      <w:r>
        <w:rPr>
          <w:rFonts w:cs="Times New Roman"/>
        </w:rPr>
        <w:t>号），其他槽体不属于决定产能的设备，不影响产能，不新增污染物的排放，因此其规格和数量的变动不属于重大变动。</w:t>
      </w:r>
    </w:p>
    <w:p w14:paraId="44A10FB1" w14:textId="2C5190C1" w:rsidR="00927858" w:rsidRDefault="00B207A1">
      <w:pPr>
        <w:ind w:firstLine="480"/>
        <w:jc w:val="both"/>
        <w:rPr>
          <w:rFonts w:cs="Times New Roman"/>
        </w:rPr>
      </w:pPr>
      <w:bookmarkStart w:id="26" w:name="OLE_LINK8"/>
      <w:r>
        <w:rPr>
          <w:rFonts w:cs="Times New Roman"/>
        </w:rPr>
        <w:t>（</w:t>
      </w:r>
      <w:r>
        <w:rPr>
          <w:rFonts w:cs="Times New Roman"/>
        </w:rPr>
        <w:t>3</w:t>
      </w:r>
      <w:r>
        <w:rPr>
          <w:rFonts w:cs="Times New Roman"/>
        </w:rPr>
        <w:t>）生产工艺变动。实际建设中根据产品质量要求，部分生产工艺发生变动，其中挂镀锌线回收工序、滚镀锌线中和和退镀工序不再建设；新增挂镀锌线超声波清洗、活化工序和挂件退镀工序，滚镀锌线超声波清洗和脱水工序，电解抛光线超声波清洗和烘干工序。新增的超声波清洗、脱水和烘干工序不涉</w:t>
      </w:r>
      <w:r>
        <w:rPr>
          <w:rFonts w:cs="Times New Roman"/>
        </w:rPr>
        <w:lastRenderedPageBreak/>
        <w:t>及原辅材料使用，活化工序原辅材料为盐酸，挂件退镀工序原辅材料为氢氧化钠；烘干由天然气加热烘干改为电加热烘干。对照《关于印发制浆造纸等十四个行业建设项目重大变动清单的通知》（环办环评</w:t>
      </w:r>
      <w:r w:rsidRPr="007963A7">
        <w:rPr>
          <w:rFonts w:cs="Times New Roman"/>
        </w:rPr>
        <w:t>[2018</w:t>
      </w:r>
      <w:r w:rsidR="007963A7" w:rsidRPr="007963A7">
        <w:rPr>
          <w:rFonts w:cs="Times New Roman"/>
        </w:rPr>
        <w:t>]</w:t>
      </w:r>
      <w:r w:rsidRPr="007963A7">
        <w:rPr>
          <w:rFonts w:cs="Times New Roman"/>
        </w:rPr>
        <w:t>6</w:t>
      </w:r>
      <w:r w:rsidRPr="007963A7">
        <w:rPr>
          <w:rFonts w:cs="Times New Roman"/>
        </w:rPr>
        <w:t>号）</w:t>
      </w:r>
      <w:r>
        <w:rPr>
          <w:rFonts w:cs="Times New Roman"/>
        </w:rPr>
        <w:t>中《电镀建设项目重大变动清单</w:t>
      </w:r>
      <w:r>
        <w:rPr>
          <w:rFonts w:cs="Times New Roman"/>
        </w:rPr>
        <w:t>(</w:t>
      </w:r>
      <w:r>
        <w:rPr>
          <w:rFonts w:cs="Times New Roman"/>
        </w:rPr>
        <w:t>试行</w:t>
      </w:r>
      <w:r>
        <w:rPr>
          <w:rFonts w:cs="Times New Roman"/>
        </w:rPr>
        <w:t>)</w:t>
      </w:r>
      <w:r>
        <w:rPr>
          <w:rFonts w:cs="Times New Roman"/>
        </w:rPr>
        <w:t>》和《关于印发污染影响类建设项目重大变动清单</w:t>
      </w:r>
      <w:r>
        <w:rPr>
          <w:rFonts w:cs="Times New Roman"/>
        </w:rPr>
        <w:t>(</w:t>
      </w:r>
      <w:r>
        <w:rPr>
          <w:rFonts w:cs="Times New Roman"/>
        </w:rPr>
        <w:t>试行</w:t>
      </w:r>
      <w:r>
        <w:rPr>
          <w:rFonts w:cs="Times New Roman"/>
        </w:rPr>
        <w:t>)</w:t>
      </w:r>
      <w:r>
        <w:rPr>
          <w:rFonts w:cs="Times New Roman"/>
        </w:rPr>
        <w:t>的通知》（环办环评函</w:t>
      </w:r>
      <w:r>
        <w:rPr>
          <w:rFonts w:cs="Times New Roman"/>
        </w:rPr>
        <w:t>[2020]688</w:t>
      </w:r>
      <w:r>
        <w:rPr>
          <w:rFonts w:cs="Times New Roman"/>
        </w:rPr>
        <w:t>号），本次生产工艺变动不新增污染物种类，不新增污染物排放量，因此不属于重大变动。</w:t>
      </w:r>
    </w:p>
    <w:p w14:paraId="44A10FB2" w14:textId="77777777" w:rsidR="00927858" w:rsidRDefault="00B207A1">
      <w:pPr>
        <w:pStyle w:val="2"/>
        <w:spacing w:before="120" w:after="120"/>
        <w:ind w:firstLineChars="0" w:firstLine="0"/>
        <w:rPr>
          <w:rFonts w:cs="Times New Roman"/>
        </w:rPr>
      </w:pPr>
      <w:bookmarkStart w:id="27" w:name="_Toc200042301"/>
      <w:bookmarkEnd w:id="26"/>
      <w:r>
        <w:rPr>
          <w:rFonts w:cs="Times New Roman"/>
        </w:rPr>
        <w:t xml:space="preserve">3.5 </w:t>
      </w:r>
      <w:r>
        <w:rPr>
          <w:rFonts w:cs="Times New Roman"/>
        </w:rPr>
        <w:t>水源及水平衡</w:t>
      </w:r>
      <w:bookmarkEnd w:id="25"/>
      <w:bookmarkEnd w:id="27"/>
    </w:p>
    <w:p w14:paraId="44A10FB3" w14:textId="77777777" w:rsidR="00927858" w:rsidRDefault="00B207A1">
      <w:pPr>
        <w:ind w:firstLine="480"/>
        <w:jc w:val="both"/>
        <w:rPr>
          <w:rFonts w:cs="Times New Roman"/>
        </w:rPr>
      </w:pPr>
      <w:r>
        <w:rPr>
          <w:rFonts w:cs="Times New Roman"/>
        </w:rPr>
        <w:t>本项目一期实际水平衡见下图。</w:t>
      </w:r>
    </w:p>
    <w:p w14:paraId="44A10FB4" w14:textId="77777777" w:rsidR="00927858" w:rsidRDefault="00B207A1">
      <w:pPr>
        <w:spacing w:line="240" w:lineRule="auto"/>
        <w:ind w:firstLineChars="0" w:firstLine="0"/>
        <w:jc w:val="center"/>
        <w:rPr>
          <w:rFonts w:cs="Times New Roman"/>
          <w:b/>
          <w:bCs/>
        </w:rPr>
      </w:pPr>
      <w:r>
        <w:object w:dxaOrig="8355" w:dyaOrig="4890" w14:anchorId="44A120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7.75pt;height:244.45pt" o:ole="">
            <v:imagedata r:id="rId17" o:title=""/>
          </v:shape>
          <o:OLEObject Type="Embed" ProgID="Visio.Drawing.11" ShapeID="_x0000_i1025" DrawAspect="Content" ObjectID="_1852187959" r:id="rId18"/>
        </w:object>
      </w:r>
    </w:p>
    <w:p w14:paraId="44A10FB5" w14:textId="77777777" w:rsidR="00927858" w:rsidRDefault="00B207A1">
      <w:pPr>
        <w:pStyle w:val="aff4"/>
        <w:spacing w:line="520" w:lineRule="exact"/>
        <w:rPr>
          <w:rFonts w:cs="Times New Roman"/>
        </w:rPr>
      </w:pPr>
      <w:r>
        <w:rPr>
          <w:rFonts w:cs="Times New Roman"/>
        </w:rPr>
        <w:t>图</w:t>
      </w:r>
      <w:r>
        <w:rPr>
          <w:rFonts w:cs="Times New Roman"/>
        </w:rPr>
        <w:t xml:space="preserve">3-2    </w:t>
      </w:r>
      <w:r>
        <w:rPr>
          <w:rFonts w:cs="Times New Roman"/>
        </w:rPr>
        <w:t>本项目一期实际水平衡图</w:t>
      </w:r>
      <w:r>
        <w:rPr>
          <w:rFonts w:cs="Times New Roman"/>
        </w:rPr>
        <w:t xml:space="preserve">    </w:t>
      </w:r>
      <w:r>
        <w:rPr>
          <w:rFonts w:cs="Times New Roman"/>
        </w:rPr>
        <w:t>单位：</w:t>
      </w:r>
      <w:r>
        <w:rPr>
          <w:rFonts w:cs="Times New Roman"/>
        </w:rPr>
        <w:t>m</w:t>
      </w:r>
      <w:r>
        <w:rPr>
          <w:rFonts w:cs="Times New Roman"/>
          <w:vertAlign w:val="superscript"/>
        </w:rPr>
        <w:t>3</w:t>
      </w:r>
      <w:r>
        <w:rPr>
          <w:rFonts w:cs="Times New Roman"/>
        </w:rPr>
        <w:t>/d</w:t>
      </w:r>
    </w:p>
    <w:p w14:paraId="44A10FB6" w14:textId="77777777" w:rsidR="00927858" w:rsidRDefault="00B207A1">
      <w:pPr>
        <w:pStyle w:val="2"/>
        <w:spacing w:before="120" w:after="120"/>
        <w:ind w:firstLineChars="0" w:firstLine="0"/>
        <w:rPr>
          <w:rFonts w:cs="Times New Roman"/>
        </w:rPr>
      </w:pPr>
      <w:bookmarkStart w:id="28" w:name="_Toc87891413"/>
      <w:bookmarkStart w:id="29" w:name="_Toc200042302"/>
      <w:r>
        <w:rPr>
          <w:rFonts w:cs="Times New Roman"/>
        </w:rPr>
        <w:t xml:space="preserve">3.6 </w:t>
      </w:r>
      <w:r>
        <w:rPr>
          <w:rFonts w:cs="Times New Roman"/>
        </w:rPr>
        <w:t>生产工艺</w:t>
      </w:r>
      <w:bookmarkStart w:id="30" w:name="_Toc87891414"/>
      <w:bookmarkEnd w:id="28"/>
      <w:bookmarkEnd w:id="29"/>
      <w:bookmarkEnd w:id="30"/>
    </w:p>
    <w:p w14:paraId="44A10FB7" w14:textId="77777777" w:rsidR="00927858" w:rsidRDefault="00B207A1" w:rsidP="00D500AD">
      <w:pPr>
        <w:ind w:firstLine="480"/>
        <w:jc w:val="both"/>
        <w:rPr>
          <w:rFonts w:cs="Times New Roman"/>
          <w:bCs/>
        </w:rPr>
      </w:pPr>
      <w:r>
        <w:rPr>
          <w:rFonts w:cs="Times New Roman"/>
          <w:bCs/>
        </w:rPr>
        <w:t>本项目分期建设，一期建设</w:t>
      </w:r>
      <w:r>
        <w:rPr>
          <w:rFonts w:cs="Times New Roman"/>
        </w:rPr>
        <w:t>电镀锌生产线和电解抛光生产线，因此本次仅对电镀锌和电解抛光生产工艺进行描述，待其他生产线建设完成后再进行验收。</w:t>
      </w:r>
      <w:r>
        <w:rPr>
          <w:rFonts w:cs="Times New Roman"/>
          <w:bCs/>
        </w:rPr>
        <w:t>一期实际生产工艺的内容介绍如下。</w:t>
      </w:r>
    </w:p>
    <w:p w14:paraId="44A10FB8" w14:textId="77777777" w:rsidR="00927858" w:rsidRDefault="00B207A1">
      <w:pPr>
        <w:ind w:firstLine="482"/>
        <w:rPr>
          <w:rFonts w:cs="Times New Roman"/>
          <w:b/>
        </w:rPr>
      </w:pPr>
      <w:r>
        <w:rPr>
          <w:rFonts w:cs="Times New Roman"/>
          <w:b/>
        </w:rPr>
        <w:t>1</w:t>
      </w:r>
      <w:r>
        <w:rPr>
          <w:rFonts w:cs="Times New Roman"/>
          <w:b/>
        </w:rPr>
        <w:t>、零件</w:t>
      </w:r>
      <w:r>
        <w:rPr>
          <w:rFonts w:cs="Times New Roman"/>
          <w:b/>
        </w:rPr>
        <w:t>—</w:t>
      </w:r>
      <w:r>
        <w:rPr>
          <w:rFonts w:cs="Times New Roman"/>
          <w:b/>
        </w:rPr>
        <w:t>冲压件生产工艺</w:t>
      </w:r>
    </w:p>
    <w:p w14:paraId="44A10FB9" w14:textId="77777777" w:rsidR="00927858" w:rsidRDefault="00B207A1">
      <w:pPr>
        <w:pStyle w:val="15"/>
        <w:spacing w:line="240" w:lineRule="auto"/>
        <w:ind w:firstLineChars="0" w:firstLine="0"/>
        <w:jc w:val="center"/>
        <w:rPr>
          <w:b/>
          <w:bCs/>
          <w:kern w:val="0"/>
        </w:rPr>
      </w:pPr>
      <w:r>
        <w:rPr>
          <w:b/>
          <w:bCs/>
          <w:u w:val="single"/>
        </w:rPr>
        <w:object w:dxaOrig="6765" w:dyaOrig="2310" w14:anchorId="44A12020">
          <v:shape id="_x0000_i1026" type="#_x0000_t75" style="width:338.25pt;height:115.55pt" o:ole="">
            <v:imagedata r:id="rId19" o:title=""/>
          </v:shape>
          <o:OLEObject Type="Embed" ProgID="Visio.Drawing.11" ShapeID="_x0000_i1026" DrawAspect="Content" ObjectID="_1852187960" r:id="rId20"/>
        </w:object>
      </w:r>
    </w:p>
    <w:p w14:paraId="44A10FBA" w14:textId="77777777" w:rsidR="00927858" w:rsidRDefault="00B207A1">
      <w:pPr>
        <w:pStyle w:val="aff4"/>
        <w:spacing w:line="520" w:lineRule="exact"/>
        <w:rPr>
          <w:rFonts w:cs="Times New Roman"/>
        </w:rPr>
      </w:pPr>
      <w:r>
        <w:rPr>
          <w:rFonts w:cs="Times New Roman"/>
        </w:rPr>
        <w:t>图</w:t>
      </w:r>
      <w:r>
        <w:rPr>
          <w:rFonts w:cs="Times New Roman"/>
        </w:rPr>
        <w:t xml:space="preserve">3-3    </w:t>
      </w:r>
      <w:r>
        <w:rPr>
          <w:rFonts w:cs="Times New Roman"/>
        </w:rPr>
        <w:t>零件</w:t>
      </w:r>
      <w:r>
        <w:rPr>
          <w:rFonts w:cs="Times New Roman"/>
        </w:rPr>
        <w:t>—</w:t>
      </w:r>
      <w:r>
        <w:rPr>
          <w:rFonts w:cs="Times New Roman"/>
        </w:rPr>
        <w:t>冲压件生产工艺流程及产污环节图</w:t>
      </w:r>
    </w:p>
    <w:p w14:paraId="44A10FBB" w14:textId="77777777" w:rsidR="00927858" w:rsidRDefault="00B207A1">
      <w:pPr>
        <w:pStyle w:val="aff4"/>
        <w:spacing w:line="520" w:lineRule="exact"/>
        <w:jc w:val="left"/>
        <w:rPr>
          <w:rFonts w:cs="Times New Roman"/>
        </w:rPr>
      </w:pPr>
      <w:r>
        <w:rPr>
          <w:rFonts w:cs="Times New Roman"/>
          <w:bCs/>
        </w:rPr>
        <w:t>具体的工艺流程简述如下：</w:t>
      </w:r>
    </w:p>
    <w:p w14:paraId="44A10FBC" w14:textId="77777777" w:rsidR="00927858" w:rsidRDefault="00B207A1">
      <w:pPr>
        <w:pStyle w:val="15"/>
        <w:ind w:firstLine="482"/>
        <w:rPr>
          <w:kern w:val="0"/>
        </w:rPr>
      </w:pPr>
      <w:r>
        <w:rPr>
          <w:b/>
          <w:bCs/>
          <w:kern w:val="0"/>
        </w:rPr>
        <w:t>1</w:t>
      </w:r>
      <w:r>
        <w:rPr>
          <w:b/>
          <w:bCs/>
          <w:kern w:val="0"/>
        </w:rPr>
        <w:t>、</w:t>
      </w:r>
      <w:r>
        <w:rPr>
          <w:b/>
        </w:rPr>
        <w:t>机械加工：</w:t>
      </w:r>
      <w:r>
        <w:rPr>
          <w:bCs/>
        </w:rPr>
        <w:t>不锈钢板经剪板机按不同产品规格剪板后，在钻床钻孔后再经过冲床压制成型得到成品；剪板、冲压和钻床过程会产生废边角料和噪声。</w:t>
      </w:r>
    </w:p>
    <w:p w14:paraId="44A10FBD" w14:textId="77777777" w:rsidR="00927858" w:rsidRDefault="00B207A1">
      <w:pPr>
        <w:ind w:firstLine="482"/>
        <w:jc w:val="both"/>
        <w:rPr>
          <w:rFonts w:cs="Times New Roman"/>
        </w:rPr>
      </w:pPr>
      <w:r>
        <w:rPr>
          <w:rFonts w:cs="Times New Roman"/>
          <w:b/>
          <w:bCs/>
        </w:rPr>
        <w:t>2</w:t>
      </w:r>
      <w:r>
        <w:rPr>
          <w:rFonts w:cs="Times New Roman"/>
          <w:b/>
          <w:bCs/>
        </w:rPr>
        <w:t>、</w:t>
      </w:r>
      <w:r>
        <w:rPr>
          <w:rFonts w:cs="Times New Roman"/>
          <w:b/>
        </w:rPr>
        <w:t>表面处理（镀锌）：</w:t>
      </w:r>
      <w:r>
        <w:rPr>
          <w:rFonts w:cs="Times New Roman"/>
        </w:rPr>
        <w:t>加工完成后冲压件送入镀锌生产线进行表面处理，本项目设</w:t>
      </w:r>
      <w:r>
        <w:rPr>
          <w:rFonts w:cs="Times New Roman"/>
          <w:szCs w:val="24"/>
        </w:rPr>
        <w:t>1</w:t>
      </w:r>
      <w:r>
        <w:rPr>
          <w:rFonts w:cs="Times New Roman"/>
          <w:szCs w:val="24"/>
        </w:rPr>
        <w:t>条滚镀锌和</w:t>
      </w:r>
      <w:r>
        <w:rPr>
          <w:rFonts w:cs="Times New Roman"/>
          <w:szCs w:val="24"/>
        </w:rPr>
        <w:t>1</w:t>
      </w:r>
      <w:r>
        <w:rPr>
          <w:rFonts w:cs="Times New Roman"/>
          <w:szCs w:val="24"/>
        </w:rPr>
        <w:t>条挂镀锌生产线</w:t>
      </w:r>
      <w:r>
        <w:rPr>
          <w:rFonts w:cs="Times New Roman"/>
        </w:rPr>
        <w:t>，根据工件的规格选择不同生产线，详见具体镀锌工艺流程。</w:t>
      </w:r>
    </w:p>
    <w:p w14:paraId="44A10FBE" w14:textId="77777777" w:rsidR="00927858" w:rsidRDefault="00B207A1">
      <w:pPr>
        <w:ind w:firstLine="480"/>
        <w:jc w:val="both"/>
        <w:rPr>
          <w:rFonts w:cs="Times New Roman"/>
          <w:szCs w:val="24"/>
        </w:rPr>
      </w:pPr>
      <w:r>
        <w:rPr>
          <w:rFonts w:cs="Times New Roman"/>
          <w:bCs/>
        </w:rPr>
        <w:t>完成后即为成品入库待组装成配件。</w:t>
      </w:r>
    </w:p>
    <w:p w14:paraId="44A10FBF" w14:textId="77777777" w:rsidR="00927858" w:rsidRDefault="00B207A1">
      <w:pPr>
        <w:ind w:firstLine="482"/>
        <w:rPr>
          <w:rFonts w:cs="Times New Roman"/>
          <w:b/>
          <w:bCs/>
        </w:rPr>
      </w:pPr>
      <w:r>
        <w:rPr>
          <w:rFonts w:cs="Times New Roman"/>
          <w:b/>
          <w:bCs/>
        </w:rPr>
        <w:t>3</w:t>
      </w:r>
      <w:r>
        <w:rPr>
          <w:rFonts w:cs="Times New Roman"/>
          <w:b/>
          <w:bCs/>
        </w:rPr>
        <w:t>、电镀锌处理工艺</w:t>
      </w:r>
    </w:p>
    <w:p w14:paraId="44A10FC0" w14:textId="77777777" w:rsidR="00927858" w:rsidRDefault="00B207A1">
      <w:pPr>
        <w:pStyle w:val="15"/>
        <w:ind w:firstLine="480"/>
        <w:rPr>
          <w:kern w:val="0"/>
        </w:rPr>
      </w:pPr>
      <w:r>
        <w:t>本项目零件</w:t>
      </w:r>
      <w:r>
        <w:t>-</w:t>
      </w:r>
      <w:r>
        <w:t>冲压件需进行镀锌的表面处理，本项目共设</w:t>
      </w:r>
      <w:r>
        <w:t>1</w:t>
      </w:r>
      <w:r>
        <w:t>条滚镀锌和</w:t>
      </w:r>
      <w:r>
        <w:t>1</w:t>
      </w:r>
      <w:r>
        <w:t>条挂镀锌生产，工艺基本一致，挂镀锌线采用碱性镀锌，滚镀锌线采用酸性镀锌，具体工艺流程见下图。</w:t>
      </w:r>
    </w:p>
    <w:p w14:paraId="44A10FC1" w14:textId="77777777" w:rsidR="00927858" w:rsidRDefault="00B207A1">
      <w:pPr>
        <w:spacing w:line="240" w:lineRule="auto"/>
        <w:ind w:firstLineChars="0" w:firstLine="0"/>
        <w:jc w:val="center"/>
        <w:rPr>
          <w:rFonts w:cs="Times New Roman"/>
          <w:b/>
          <w:bCs/>
        </w:rPr>
      </w:pPr>
      <w:r>
        <w:object w:dxaOrig="8340" w:dyaOrig="4455" w14:anchorId="44A12021">
          <v:shape id="_x0000_i1027" type="#_x0000_t75" style="width:417.75pt;height:223.55pt" o:ole="">
            <v:imagedata r:id="rId21" o:title=""/>
          </v:shape>
          <o:OLEObject Type="Embed" ProgID="Visio.Drawing.11" ShapeID="_x0000_i1027" DrawAspect="Content" ObjectID="_1852187961" r:id="rId22"/>
        </w:object>
      </w:r>
    </w:p>
    <w:p w14:paraId="44A10FC2" w14:textId="77777777" w:rsidR="00927858" w:rsidRDefault="00B207A1">
      <w:pPr>
        <w:ind w:firstLineChars="0" w:firstLine="0"/>
        <w:jc w:val="center"/>
        <w:rPr>
          <w:rFonts w:cs="Times New Roman"/>
          <w:b/>
          <w:bCs/>
        </w:rPr>
      </w:pPr>
      <w:r>
        <w:rPr>
          <w:rFonts w:cs="Times New Roman"/>
          <w:b/>
          <w:bCs/>
        </w:rPr>
        <w:t>图</w:t>
      </w:r>
      <w:r>
        <w:rPr>
          <w:rFonts w:cs="Times New Roman"/>
          <w:b/>
          <w:bCs/>
        </w:rPr>
        <w:t xml:space="preserve">3-3    </w:t>
      </w:r>
      <w:r>
        <w:rPr>
          <w:rFonts w:cs="Times New Roman"/>
          <w:b/>
          <w:bCs/>
        </w:rPr>
        <w:t>电镀锌生产工艺流程及产污环节图</w:t>
      </w:r>
    </w:p>
    <w:p w14:paraId="44A10FC3" w14:textId="77777777" w:rsidR="00927858" w:rsidRDefault="00B207A1">
      <w:pPr>
        <w:ind w:firstLine="482"/>
        <w:rPr>
          <w:rFonts w:cs="Times New Roman"/>
          <w:b/>
        </w:rPr>
      </w:pPr>
      <w:r>
        <w:rPr>
          <w:rFonts w:cs="Times New Roman"/>
          <w:b/>
        </w:rPr>
        <w:lastRenderedPageBreak/>
        <w:t>工艺流程简述：</w:t>
      </w:r>
    </w:p>
    <w:p w14:paraId="44A10FC4" w14:textId="77777777" w:rsidR="00927858" w:rsidRDefault="00B207A1">
      <w:pPr>
        <w:ind w:firstLine="482"/>
        <w:jc w:val="both"/>
        <w:rPr>
          <w:rFonts w:cs="Times New Roman"/>
        </w:rPr>
      </w:pPr>
      <w:r>
        <w:rPr>
          <w:rFonts w:cs="Times New Roman"/>
          <w:b/>
        </w:rPr>
        <w:t>（</w:t>
      </w:r>
      <w:r>
        <w:rPr>
          <w:rFonts w:cs="Times New Roman"/>
          <w:b/>
        </w:rPr>
        <w:t>1</w:t>
      </w:r>
      <w:r>
        <w:rPr>
          <w:rFonts w:cs="Times New Roman"/>
          <w:b/>
        </w:rPr>
        <w:t>）化学除油：</w:t>
      </w:r>
      <w:r>
        <w:rPr>
          <w:rFonts w:cs="Times New Roman"/>
        </w:rPr>
        <w:t>首先将待镀工件放置于镀装架上，由悬空引导装置牵引并置于除油槽内，</w:t>
      </w:r>
      <w:r>
        <w:rPr>
          <w:rFonts w:cs="Times New Roman" w:hint="eastAsia"/>
        </w:rPr>
        <w:t>除油槽内</w:t>
      </w:r>
      <w:r>
        <w:rPr>
          <w:rFonts w:cs="Times New Roman"/>
        </w:rPr>
        <w:t>为除油粉与水配制而成碱性除油液，浓度为</w:t>
      </w:r>
      <w:r>
        <w:rPr>
          <w:rFonts w:cs="Times New Roman"/>
        </w:rPr>
        <w:t>50g/L</w:t>
      </w:r>
      <w:r>
        <w:rPr>
          <w:rFonts w:cs="Times New Roman"/>
        </w:rPr>
        <w:t>，除油槽操控温度控制在</w:t>
      </w:r>
      <w:r>
        <w:rPr>
          <w:rFonts w:cs="Times New Roman"/>
        </w:rPr>
        <w:t>60℃</w:t>
      </w:r>
      <w:r>
        <w:rPr>
          <w:rFonts w:cs="Times New Roman"/>
        </w:rPr>
        <w:t>左右，升温采用蒸汽间接加热。除油时间为</w:t>
      </w:r>
      <w:r>
        <w:rPr>
          <w:rFonts w:cs="Times New Roman"/>
        </w:rPr>
        <w:t>5min</w:t>
      </w:r>
      <w:r>
        <w:rPr>
          <w:rFonts w:cs="Times New Roman"/>
        </w:rPr>
        <w:t>。除油槽液定期更换，更换周期为</w:t>
      </w:r>
      <w:r>
        <w:rPr>
          <w:rFonts w:cs="Times New Roman"/>
        </w:rPr>
        <w:t>3</w:t>
      </w:r>
      <w:r>
        <w:rPr>
          <w:rFonts w:cs="Times New Roman"/>
        </w:rPr>
        <w:t>个月。</w:t>
      </w:r>
    </w:p>
    <w:p w14:paraId="44A10FC5" w14:textId="77777777" w:rsidR="00927858" w:rsidRDefault="00B207A1">
      <w:pPr>
        <w:ind w:firstLine="480"/>
        <w:jc w:val="both"/>
        <w:rPr>
          <w:rFonts w:cs="Times New Roman"/>
        </w:rPr>
      </w:pPr>
      <w:r>
        <w:rPr>
          <w:rFonts w:cs="Times New Roman"/>
        </w:rPr>
        <w:t>化学除油后进行双联水洗，水流方向与镀件方向相反。清洗废水从水洗槽槽头连续溢流排放。</w:t>
      </w:r>
    </w:p>
    <w:p w14:paraId="44A10FC6" w14:textId="77777777" w:rsidR="00927858" w:rsidRDefault="00B207A1">
      <w:pPr>
        <w:ind w:firstLine="480"/>
        <w:jc w:val="both"/>
        <w:rPr>
          <w:rFonts w:cs="Times New Roman"/>
        </w:rPr>
      </w:pPr>
      <w:r>
        <w:rPr>
          <w:rFonts w:cs="Times New Roman"/>
        </w:rPr>
        <w:t>化学除油槽废槽液、水洗槽溢流水经含油废水预处理后排入厂区综合污水处理设施进一步处理。</w:t>
      </w:r>
    </w:p>
    <w:p w14:paraId="44A10FC7" w14:textId="77777777" w:rsidR="00927858" w:rsidRDefault="00B207A1">
      <w:pPr>
        <w:ind w:firstLine="482"/>
        <w:jc w:val="both"/>
        <w:rPr>
          <w:rFonts w:cs="Times New Roman"/>
        </w:rPr>
      </w:pPr>
      <w:r>
        <w:rPr>
          <w:rFonts w:cs="Times New Roman"/>
          <w:b/>
        </w:rPr>
        <w:t>（</w:t>
      </w:r>
      <w:r>
        <w:rPr>
          <w:rFonts w:cs="Times New Roman"/>
          <w:b/>
        </w:rPr>
        <w:t>2</w:t>
      </w:r>
      <w:r>
        <w:rPr>
          <w:rFonts w:cs="Times New Roman"/>
          <w:b/>
        </w:rPr>
        <w:t>）电解除油：</w:t>
      </w:r>
      <w:r>
        <w:rPr>
          <w:rFonts w:cs="Times New Roman"/>
          <w:bCs/>
        </w:rPr>
        <w:t>是将镀件挂在电解液中，</w:t>
      </w:r>
      <w:r>
        <w:rPr>
          <w:rFonts w:cs="Times New Roman" w:hint="eastAsia"/>
          <w:bCs/>
        </w:rPr>
        <w:t>当成</w:t>
      </w:r>
      <w:r>
        <w:rPr>
          <w:rFonts w:cs="Times New Roman"/>
          <w:bCs/>
        </w:rPr>
        <w:t>电解槽的阴极或者阳极，利用直流电进行电解，借助电极表面产生的大量气体，将镀件表面的油污除尽。</w:t>
      </w:r>
      <w:r>
        <w:rPr>
          <w:rFonts w:cs="Times New Roman"/>
        </w:rPr>
        <w:t>除油槽内溶液为碱性除油液，</w:t>
      </w:r>
      <w:r>
        <w:rPr>
          <w:rFonts w:cs="Times New Roman" w:hint="eastAsia"/>
        </w:rPr>
        <w:t>除油槽内</w:t>
      </w:r>
      <w:r>
        <w:rPr>
          <w:rFonts w:cs="Times New Roman"/>
        </w:rPr>
        <w:t>为除油粉与水配制而成碱性除油液，浓度为</w:t>
      </w:r>
      <w:r>
        <w:rPr>
          <w:rFonts w:cs="Times New Roman"/>
        </w:rPr>
        <w:t>25g/L</w:t>
      </w:r>
      <w:r>
        <w:rPr>
          <w:rFonts w:cs="Times New Roman"/>
        </w:rPr>
        <w:t>，除油槽操控温度控制在</w:t>
      </w:r>
      <w:r>
        <w:rPr>
          <w:rFonts w:cs="Times New Roman"/>
        </w:rPr>
        <w:t>60℃</w:t>
      </w:r>
      <w:r>
        <w:rPr>
          <w:rFonts w:cs="Times New Roman"/>
        </w:rPr>
        <w:t>左右，升温采用蒸汽间接加热。除油时间为</w:t>
      </w:r>
      <w:r>
        <w:rPr>
          <w:rFonts w:cs="Times New Roman"/>
        </w:rPr>
        <w:t>5min</w:t>
      </w:r>
      <w:r>
        <w:rPr>
          <w:rFonts w:cs="Times New Roman"/>
        </w:rPr>
        <w:t>。除油槽液需定期更换，更换周期为</w:t>
      </w:r>
      <w:r>
        <w:rPr>
          <w:rFonts w:cs="Times New Roman"/>
        </w:rPr>
        <w:t>6</w:t>
      </w:r>
      <w:r>
        <w:rPr>
          <w:rFonts w:cs="Times New Roman"/>
        </w:rPr>
        <w:t>个月。</w:t>
      </w:r>
    </w:p>
    <w:p w14:paraId="44A10FC8" w14:textId="77777777" w:rsidR="00927858" w:rsidRDefault="00B207A1">
      <w:pPr>
        <w:ind w:firstLine="480"/>
        <w:jc w:val="both"/>
        <w:rPr>
          <w:rFonts w:cs="Times New Roman"/>
        </w:rPr>
      </w:pPr>
      <w:r>
        <w:rPr>
          <w:rFonts w:cs="Times New Roman"/>
        </w:rPr>
        <w:t>电解除油后进行双联水洗，由二级清洗槽串联组成，水流方向与镀件方向相反。清洗废水从水洗槽槽头连续溢流排放。</w:t>
      </w:r>
    </w:p>
    <w:p w14:paraId="44A10FC9" w14:textId="77777777" w:rsidR="00927858" w:rsidRDefault="00B207A1">
      <w:pPr>
        <w:ind w:firstLine="480"/>
        <w:jc w:val="both"/>
        <w:rPr>
          <w:rFonts w:cs="Times New Roman"/>
        </w:rPr>
      </w:pPr>
      <w:r>
        <w:rPr>
          <w:rFonts w:cs="Times New Roman"/>
        </w:rPr>
        <w:t>电解除油槽废槽液、水洗槽溢流水经含油废水预处理后排入厂区综合污水处理设施进一步处理。</w:t>
      </w:r>
    </w:p>
    <w:p w14:paraId="44A10FCA" w14:textId="77777777" w:rsidR="00927858" w:rsidRDefault="00B207A1">
      <w:pPr>
        <w:ind w:firstLine="482"/>
        <w:jc w:val="both"/>
        <w:rPr>
          <w:rFonts w:cs="Times New Roman"/>
        </w:rPr>
      </w:pPr>
      <w:r>
        <w:rPr>
          <w:rFonts w:cs="Times New Roman"/>
          <w:b/>
        </w:rPr>
        <w:t>（</w:t>
      </w:r>
      <w:r>
        <w:rPr>
          <w:rFonts w:cs="Times New Roman"/>
          <w:b/>
        </w:rPr>
        <w:t>3</w:t>
      </w:r>
      <w:r>
        <w:rPr>
          <w:rFonts w:cs="Times New Roman"/>
          <w:b/>
        </w:rPr>
        <w:t>）酸洗：</w:t>
      </w:r>
      <w:r>
        <w:rPr>
          <w:rFonts w:cs="Times New Roman"/>
        </w:rPr>
        <w:t>除油后工件至酸洗槽进行酸洗，去除工件表面的氧化皮等杂质。工程设置</w:t>
      </w:r>
      <w:r>
        <w:rPr>
          <w:rFonts w:cs="Times New Roman"/>
        </w:rPr>
        <w:t>1</w:t>
      </w:r>
      <w:r>
        <w:rPr>
          <w:rFonts w:cs="Times New Roman"/>
        </w:rPr>
        <w:t>个酸洗槽对工件进行酸洗。酸洗液为</w:t>
      </w:r>
      <w:r>
        <w:rPr>
          <w:rFonts w:cs="Times New Roman"/>
        </w:rPr>
        <w:t>5%</w:t>
      </w:r>
      <w:r>
        <w:rPr>
          <w:rFonts w:cs="Times New Roman"/>
        </w:rPr>
        <w:t>盐酸的盐酸，温度为常温，酸洗时间为</w:t>
      </w:r>
      <w:r>
        <w:rPr>
          <w:rFonts w:cs="Times New Roman"/>
        </w:rPr>
        <w:t>10min</w:t>
      </w:r>
      <w:r>
        <w:rPr>
          <w:rFonts w:cs="Times New Roman"/>
        </w:rPr>
        <w:t>。酸洗槽液定期更换，更换周期为</w:t>
      </w:r>
      <w:r>
        <w:rPr>
          <w:rFonts w:cs="Times New Roman"/>
        </w:rPr>
        <w:t>3</w:t>
      </w:r>
      <w:r>
        <w:rPr>
          <w:rFonts w:cs="Times New Roman"/>
        </w:rPr>
        <w:t>个月。</w:t>
      </w:r>
    </w:p>
    <w:p w14:paraId="44A10FCB" w14:textId="77777777" w:rsidR="00927858" w:rsidRDefault="00B207A1">
      <w:pPr>
        <w:ind w:firstLine="480"/>
        <w:jc w:val="both"/>
        <w:rPr>
          <w:rFonts w:cs="Times New Roman"/>
        </w:rPr>
      </w:pPr>
      <w:r>
        <w:rPr>
          <w:rFonts w:cs="Times New Roman"/>
        </w:rPr>
        <w:t>酸洗后进行双联水洗，水流方向与镀件方向相反。清洗废水从水洗槽槽头连续溢流排放。</w:t>
      </w:r>
      <w:r>
        <w:rPr>
          <w:rFonts w:cs="Times New Roman" w:hint="eastAsia"/>
        </w:rPr>
        <w:t>水洗后进入超声波水洗槽中进一步清洗。</w:t>
      </w:r>
    </w:p>
    <w:p w14:paraId="44A10FCC" w14:textId="77777777" w:rsidR="00927858" w:rsidRDefault="00B207A1">
      <w:pPr>
        <w:ind w:firstLine="480"/>
        <w:jc w:val="both"/>
        <w:rPr>
          <w:rFonts w:cs="Times New Roman"/>
        </w:rPr>
      </w:pPr>
      <w:r>
        <w:rPr>
          <w:rFonts w:cs="Times New Roman"/>
          <w:color w:val="000000"/>
          <w:szCs w:val="24"/>
          <w:lang w:bidi="ar"/>
        </w:rPr>
        <w:t>鉴于工件材质不锈钢中微量重金属，</w:t>
      </w:r>
      <w:r>
        <w:rPr>
          <w:rFonts w:cs="Times New Roman"/>
        </w:rPr>
        <w:t>酸洗槽废槽液、水洗槽溢流水排入含铬废水处理系统进一步处理。酸洗过程产生的废气采用槽边抽风装置进行收集后通入酸雾吸收塔进行处理后经</w:t>
      </w:r>
      <w:r>
        <w:rPr>
          <w:rFonts w:cs="Times New Roman"/>
        </w:rPr>
        <w:t>15m</w:t>
      </w:r>
      <w:r>
        <w:rPr>
          <w:rFonts w:cs="Times New Roman"/>
        </w:rPr>
        <w:t>排气筒排放。</w:t>
      </w:r>
    </w:p>
    <w:p w14:paraId="44A10FCD" w14:textId="77777777" w:rsidR="00927858" w:rsidRDefault="00B207A1" w:rsidP="00D500AD">
      <w:pPr>
        <w:ind w:firstLine="482"/>
        <w:jc w:val="both"/>
        <w:rPr>
          <w:rFonts w:cs="Times New Roman"/>
        </w:rPr>
      </w:pPr>
      <w:r>
        <w:rPr>
          <w:rFonts w:cs="Times New Roman"/>
          <w:b/>
        </w:rPr>
        <w:lastRenderedPageBreak/>
        <w:t>（</w:t>
      </w:r>
      <w:r>
        <w:rPr>
          <w:rFonts w:cs="Times New Roman"/>
          <w:b/>
        </w:rPr>
        <w:t>4</w:t>
      </w:r>
      <w:r>
        <w:rPr>
          <w:rFonts w:cs="Times New Roman"/>
          <w:b/>
        </w:rPr>
        <w:t>）电解除油：</w:t>
      </w:r>
      <w:r>
        <w:rPr>
          <w:rFonts w:cs="Times New Roman"/>
          <w:bCs/>
        </w:rPr>
        <w:t>是将镀件挂在电解液中通电流，利用电解作用去除工件表面的氧化皮和其他腐蚀产物</w:t>
      </w:r>
      <w:r>
        <w:rPr>
          <w:rFonts w:cs="Times New Roman"/>
        </w:rPr>
        <w:t>。除油槽内为除油粉与水配制而成的碱性除油液，浓度为</w:t>
      </w:r>
      <w:r>
        <w:rPr>
          <w:rFonts w:cs="Times New Roman"/>
        </w:rPr>
        <w:t>25g/L</w:t>
      </w:r>
      <w:r>
        <w:rPr>
          <w:rFonts w:cs="Times New Roman"/>
        </w:rPr>
        <w:t>，除油槽除油时间为</w:t>
      </w:r>
      <w:r>
        <w:rPr>
          <w:rFonts w:cs="Times New Roman"/>
        </w:rPr>
        <w:t>5min</w:t>
      </w:r>
      <w:r>
        <w:rPr>
          <w:rFonts w:cs="Times New Roman"/>
        </w:rPr>
        <w:t>。控温度控制在</w:t>
      </w:r>
      <w:r>
        <w:rPr>
          <w:rFonts w:cs="Times New Roman"/>
        </w:rPr>
        <w:t>60℃</w:t>
      </w:r>
      <w:r>
        <w:rPr>
          <w:rFonts w:cs="Times New Roman"/>
        </w:rPr>
        <w:t>左右，升温采用蒸汽间接加热。除油槽液需定期更换，更换周期为</w:t>
      </w:r>
      <w:r>
        <w:rPr>
          <w:rFonts w:cs="Times New Roman"/>
        </w:rPr>
        <w:t>6</w:t>
      </w:r>
      <w:r>
        <w:rPr>
          <w:rFonts w:cs="Times New Roman"/>
        </w:rPr>
        <w:t>个月。</w:t>
      </w:r>
    </w:p>
    <w:p w14:paraId="44A10FCE" w14:textId="77777777" w:rsidR="00927858" w:rsidRDefault="00B207A1" w:rsidP="00D500AD">
      <w:pPr>
        <w:ind w:firstLine="480"/>
        <w:jc w:val="both"/>
        <w:rPr>
          <w:rFonts w:cs="Times New Roman"/>
        </w:rPr>
      </w:pPr>
      <w:r>
        <w:rPr>
          <w:rFonts w:cs="Times New Roman"/>
        </w:rPr>
        <w:t>电解除油后进行双联水洗，由二级清洗槽串联组成，水流方向与镀件方向相反。清洗废水从水洗槽槽头连续溢流排放。</w:t>
      </w:r>
    </w:p>
    <w:p w14:paraId="44A10FCF" w14:textId="77777777" w:rsidR="00927858" w:rsidRDefault="00B207A1" w:rsidP="00D500AD">
      <w:pPr>
        <w:ind w:firstLine="480"/>
        <w:jc w:val="both"/>
        <w:rPr>
          <w:rFonts w:cs="Times New Roman"/>
        </w:rPr>
      </w:pPr>
      <w:r>
        <w:rPr>
          <w:rFonts w:cs="Times New Roman"/>
        </w:rPr>
        <w:t>电解除油槽废槽液、水洗槽溢流水经含油废水预处理后排入厂区综合污水处理设施进一步处理。</w:t>
      </w:r>
    </w:p>
    <w:p w14:paraId="44A10FD0" w14:textId="77777777" w:rsidR="00927858" w:rsidRDefault="00B207A1" w:rsidP="00D500AD">
      <w:pPr>
        <w:ind w:firstLine="482"/>
        <w:jc w:val="both"/>
      </w:pPr>
      <w:r>
        <w:rPr>
          <w:rFonts w:cs="Times New Roman" w:hint="eastAsia"/>
          <w:b/>
          <w:bCs/>
        </w:rPr>
        <w:t>（</w:t>
      </w:r>
      <w:r>
        <w:rPr>
          <w:rFonts w:cs="Times New Roman" w:hint="eastAsia"/>
          <w:b/>
          <w:bCs/>
        </w:rPr>
        <w:t>5</w:t>
      </w:r>
      <w:r>
        <w:rPr>
          <w:rFonts w:cs="Times New Roman" w:hint="eastAsia"/>
          <w:b/>
          <w:bCs/>
        </w:rPr>
        <w:t>）活化：</w:t>
      </w:r>
      <w:r>
        <w:rPr>
          <w:rFonts w:hint="eastAsia"/>
        </w:rPr>
        <w:t>经除油后的工件浸入活化槽中以使金属表层进行活化。活化槽内溶液为</w:t>
      </w:r>
      <w:r>
        <w:rPr>
          <w:rFonts w:cs="Times New Roman"/>
        </w:rPr>
        <w:t>5%</w:t>
      </w:r>
      <w:r>
        <w:rPr>
          <w:rFonts w:cs="Times New Roman"/>
        </w:rPr>
        <w:t>盐酸</w:t>
      </w:r>
      <w:r>
        <w:rPr>
          <w:rFonts w:hint="eastAsia"/>
        </w:rPr>
        <w:t>的盐酸，操控温度为常温。活化槽液</w:t>
      </w:r>
      <w:r>
        <w:rPr>
          <w:rFonts w:hint="eastAsia"/>
        </w:rPr>
        <w:t>6</w:t>
      </w:r>
      <w:r>
        <w:rPr>
          <w:rFonts w:hint="eastAsia"/>
        </w:rPr>
        <w:t>个月更换一次。</w:t>
      </w:r>
    </w:p>
    <w:p w14:paraId="44A10FD1" w14:textId="77777777" w:rsidR="00927858" w:rsidRDefault="00B207A1" w:rsidP="00D500AD">
      <w:pPr>
        <w:ind w:firstLine="480"/>
        <w:jc w:val="both"/>
      </w:pPr>
      <w:r>
        <w:rPr>
          <w:rFonts w:hint="eastAsia"/>
        </w:rPr>
        <w:t>活化完成后进入双联水洗，水流方向与镀件方向相反。清洗废水从水洗槽槽头连续溢流排放。</w:t>
      </w:r>
    </w:p>
    <w:p w14:paraId="44A10FD2" w14:textId="77777777" w:rsidR="00927858" w:rsidRDefault="00B207A1" w:rsidP="00D500AD">
      <w:pPr>
        <w:ind w:firstLine="480"/>
        <w:jc w:val="both"/>
        <w:rPr>
          <w:rFonts w:cs="Times New Roman"/>
        </w:rPr>
      </w:pPr>
      <w:r>
        <w:rPr>
          <w:rFonts w:cs="Times New Roman"/>
          <w:color w:val="000000"/>
          <w:szCs w:val="24"/>
          <w:lang w:bidi="ar"/>
        </w:rPr>
        <w:t>鉴于工件材质不锈钢中微量重金属</w:t>
      </w:r>
      <w:r>
        <w:rPr>
          <w:rFonts w:cs="Times New Roman" w:hint="eastAsia"/>
          <w:color w:val="000000"/>
          <w:szCs w:val="24"/>
          <w:lang w:bidi="ar"/>
        </w:rPr>
        <w:t>，活化</w:t>
      </w:r>
      <w:r>
        <w:rPr>
          <w:rFonts w:cs="Times New Roman"/>
        </w:rPr>
        <w:t>槽废槽液、水洗槽溢流水排入含铬废水处理系统进一步处理。</w:t>
      </w:r>
      <w:r>
        <w:rPr>
          <w:rFonts w:cs="Times New Roman" w:hint="eastAsia"/>
        </w:rPr>
        <w:t>活化</w:t>
      </w:r>
      <w:r>
        <w:rPr>
          <w:rFonts w:cs="Times New Roman"/>
        </w:rPr>
        <w:t>过程产生的废气采用槽边抽风装置进行收集后通入酸雾吸收塔进行处理后经</w:t>
      </w:r>
      <w:r>
        <w:rPr>
          <w:rFonts w:cs="Times New Roman"/>
        </w:rPr>
        <w:t>15m</w:t>
      </w:r>
      <w:r>
        <w:rPr>
          <w:rFonts w:cs="Times New Roman"/>
        </w:rPr>
        <w:t>排气筒排放。</w:t>
      </w:r>
    </w:p>
    <w:p w14:paraId="44A10FD3" w14:textId="77777777" w:rsidR="00927858" w:rsidRDefault="00B207A1" w:rsidP="00D500AD">
      <w:pPr>
        <w:ind w:firstLine="482"/>
        <w:jc w:val="both"/>
        <w:rPr>
          <w:rFonts w:cs="Times New Roman"/>
        </w:rPr>
      </w:pPr>
      <w:r>
        <w:rPr>
          <w:rFonts w:cs="Times New Roman"/>
          <w:b/>
        </w:rPr>
        <w:t>（</w:t>
      </w:r>
      <w:r>
        <w:rPr>
          <w:rFonts w:cs="Times New Roman" w:hint="eastAsia"/>
          <w:b/>
        </w:rPr>
        <w:t>6</w:t>
      </w:r>
      <w:r>
        <w:rPr>
          <w:rFonts w:cs="Times New Roman"/>
          <w:b/>
        </w:rPr>
        <w:t>）中和：</w:t>
      </w:r>
      <w:r>
        <w:rPr>
          <w:rFonts w:cs="Times New Roman"/>
          <w:bCs/>
        </w:rPr>
        <w:t>中和处理目的是中和掉酸洗时表面残存的酸液。项目采用</w:t>
      </w:r>
      <w:r>
        <w:rPr>
          <w:rFonts w:cs="Times New Roman"/>
          <w:bCs/>
        </w:rPr>
        <w:t>10g/L</w:t>
      </w:r>
      <w:r>
        <w:rPr>
          <w:rFonts w:cs="Times New Roman"/>
          <w:bCs/>
        </w:rPr>
        <w:t>氢氧化钠进行中和</w:t>
      </w:r>
      <w:r>
        <w:rPr>
          <w:rFonts w:cs="Times New Roman"/>
        </w:rPr>
        <w:t>，温度为常温。中和液定期更换，更换周期为</w:t>
      </w:r>
      <w:r>
        <w:rPr>
          <w:rFonts w:cs="Times New Roman"/>
        </w:rPr>
        <w:t>3</w:t>
      </w:r>
      <w:r>
        <w:rPr>
          <w:rFonts w:cs="Times New Roman"/>
        </w:rPr>
        <w:t>个月。</w:t>
      </w:r>
    </w:p>
    <w:p w14:paraId="44A10FD4" w14:textId="77777777" w:rsidR="00927858" w:rsidRDefault="00B207A1" w:rsidP="00D500AD">
      <w:pPr>
        <w:ind w:firstLine="480"/>
        <w:jc w:val="both"/>
        <w:rPr>
          <w:rFonts w:cs="Times New Roman"/>
        </w:rPr>
      </w:pPr>
      <w:r>
        <w:rPr>
          <w:rFonts w:cs="Times New Roman"/>
        </w:rPr>
        <w:t>中和废槽液经酸碱废水预处理后排入综合废水处理系统进一步处理。</w:t>
      </w:r>
    </w:p>
    <w:p w14:paraId="44A10FD5" w14:textId="77777777" w:rsidR="00927858" w:rsidRDefault="00B207A1" w:rsidP="00D500AD">
      <w:pPr>
        <w:ind w:firstLine="482"/>
        <w:jc w:val="both"/>
        <w:rPr>
          <w:rFonts w:cs="Times New Roman"/>
        </w:rPr>
      </w:pPr>
      <w:r>
        <w:rPr>
          <w:rFonts w:cs="Times New Roman"/>
          <w:b/>
        </w:rPr>
        <w:t>（</w:t>
      </w:r>
      <w:r>
        <w:rPr>
          <w:rFonts w:cs="Times New Roman" w:hint="eastAsia"/>
          <w:b/>
        </w:rPr>
        <w:t>7</w:t>
      </w:r>
      <w:r>
        <w:rPr>
          <w:rFonts w:cs="Times New Roman"/>
          <w:b/>
        </w:rPr>
        <w:t>）镀锌：</w:t>
      </w:r>
      <w:r>
        <w:rPr>
          <w:rFonts w:cs="Times New Roman"/>
          <w:bCs/>
        </w:rPr>
        <w:t>本项目挂镀锌线采用碱性镀锌，滚镀锌线采用酸性镀锌。酸性镀锌操作条件为：</w:t>
      </w:r>
      <w:r>
        <w:rPr>
          <w:rFonts w:cs="Times New Roman"/>
        </w:rPr>
        <w:t>镀液主要成分为氯化钾</w:t>
      </w:r>
      <w:r>
        <w:rPr>
          <w:rFonts w:cs="Times New Roman"/>
        </w:rPr>
        <w:t>80g/L</w:t>
      </w:r>
      <w:r>
        <w:rPr>
          <w:rFonts w:cs="Times New Roman"/>
        </w:rPr>
        <w:t>、氧化锌</w:t>
      </w:r>
      <w:r>
        <w:rPr>
          <w:rFonts w:cs="Times New Roman"/>
        </w:rPr>
        <w:t>35g/L</w:t>
      </w:r>
      <w:r>
        <w:rPr>
          <w:rFonts w:cs="Times New Roman"/>
        </w:rPr>
        <w:t>、</w:t>
      </w:r>
      <w:r>
        <w:rPr>
          <w:rFonts w:cs="Times New Roman"/>
        </w:rPr>
        <w:t xml:space="preserve"> </w:t>
      </w:r>
      <w:r>
        <w:rPr>
          <w:rFonts w:cs="Times New Roman"/>
        </w:rPr>
        <w:t>氯化锌</w:t>
      </w:r>
      <w:r>
        <w:rPr>
          <w:rFonts w:cs="Times New Roman"/>
        </w:rPr>
        <w:t>35g/L</w:t>
      </w:r>
      <w:r>
        <w:rPr>
          <w:rFonts w:cs="Times New Roman"/>
        </w:rPr>
        <w:t>、硼酸</w:t>
      </w:r>
      <w:r>
        <w:rPr>
          <w:rFonts w:cs="Times New Roman"/>
        </w:rPr>
        <w:t>30mL/L</w:t>
      </w:r>
      <w:r>
        <w:rPr>
          <w:rFonts w:cs="Times New Roman"/>
        </w:rPr>
        <w:t>、光亮剂</w:t>
      </w:r>
      <w:r>
        <w:rPr>
          <w:rFonts w:cs="Times New Roman"/>
        </w:rPr>
        <w:t>1g/L</w:t>
      </w:r>
      <w:r>
        <w:rPr>
          <w:rFonts w:cs="Times New Roman"/>
        </w:rPr>
        <w:t>；酸性镀锌槽液温度</w:t>
      </w:r>
      <w:r>
        <w:rPr>
          <w:rFonts w:cs="Times New Roman"/>
        </w:rPr>
        <w:t>10-40℃</w:t>
      </w:r>
      <w:r>
        <w:rPr>
          <w:rFonts w:cs="Times New Roman"/>
        </w:rPr>
        <w:t>，施镀时间</w:t>
      </w:r>
      <w:r>
        <w:rPr>
          <w:rFonts w:cs="Times New Roman"/>
        </w:rPr>
        <w:t>60</w:t>
      </w:r>
      <w:r>
        <w:rPr>
          <w:rFonts w:cs="Times New Roman" w:hint="eastAsia"/>
        </w:rPr>
        <w:t>—</w:t>
      </w:r>
      <w:r>
        <w:rPr>
          <w:rFonts w:cs="Times New Roman"/>
        </w:rPr>
        <w:t>90min</w:t>
      </w:r>
      <w:r>
        <w:rPr>
          <w:rFonts w:cs="Times New Roman"/>
        </w:rPr>
        <w:t>。碱性镀锌操作条件为：槽液</w:t>
      </w:r>
      <w:r>
        <w:rPr>
          <w:rFonts w:cs="Times New Roman" w:hint="eastAsia"/>
        </w:rPr>
        <w:t>主要成分为</w:t>
      </w:r>
      <w:r>
        <w:rPr>
          <w:rFonts w:cs="Times New Roman"/>
        </w:rPr>
        <w:t>氧化锌</w:t>
      </w:r>
      <w:r>
        <w:rPr>
          <w:rFonts w:cs="Times New Roman"/>
        </w:rPr>
        <w:t>12g/L</w:t>
      </w:r>
      <w:r>
        <w:rPr>
          <w:rFonts w:cs="Times New Roman"/>
        </w:rPr>
        <w:t>、氢氧化钠</w:t>
      </w:r>
      <w:r>
        <w:rPr>
          <w:rFonts w:cs="Times New Roman"/>
        </w:rPr>
        <w:t>100g/L</w:t>
      </w:r>
      <w:r>
        <w:rPr>
          <w:rFonts w:cs="Times New Roman"/>
        </w:rPr>
        <w:t>、光亮剂</w:t>
      </w:r>
      <w:r>
        <w:rPr>
          <w:rFonts w:cs="Times New Roman"/>
        </w:rPr>
        <w:t>1g/L</w:t>
      </w:r>
      <w:r>
        <w:rPr>
          <w:rFonts w:cs="Times New Roman"/>
        </w:rPr>
        <w:t>。碱性镀锌槽液温度</w:t>
      </w:r>
      <w:r>
        <w:rPr>
          <w:rFonts w:cs="Times New Roman"/>
        </w:rPr>
        <w:t xml:space="preserve"> 20-35℃</w:t>
      </w:r>
      <w:r>
        <w:rPr>
          <w:rFonts w:cs="Times New Roman"/>
        </w:rPr>
        <w:t>，施镀时间</w:t>
      </w:r>
      <w:r>
        <w:rPr>
          <w:rFonts w:cs="Times New Roman"/>
        </w:rPr>
        <w:t>40</w:t>
      </w:r>
      <w:r>
        <w:rPr>
          <w:rFonts w:cs="Times New Roman" w:hint="eastAsia"/>
        </w:rPr>
        <w:t>—</w:t>
      </w:r>
      <w:r>
        <w:rPr>
          <w:rFonts w:cs="Times New Roman"/>
        </w:rPr>
        <w:t>120min</w:t>
      </w:r>
      <w:r>
        <w:rPr>
          <w:rFonts w:cs="Times New Roman"/>
        </w:rPr>
        <w:t>。升温采用蒸汽间接加热。</w:t>
      </w:r>
    </w:p>
    <w:p w14:paraId="44A10FD6" w14:textId="77777777" w:rsidR="00927858" w:rsidRDefault="00B207A1" w:rsidP="00D500AD">
      <w:pPr>
        <w:ind w:firstLine="480"/>
        <w:jc w:val="both"/>
        <w:rPr>
          <w:rFonts w:cs="Times New Roman"/>
        </w:rPr>
      </w:pPr>
      <w:r>
        <w:rPr>
          <w:rFonts w:cs="Times New Roman"/>
        </w:rPr>
        <w:t>镀锌后，工件经回收槽回收从镀槽带出的电镀液。电镀槽槽液温度约为</w:t>
      </w:r>
      <w:r>
        <w:rPr>
          <w:rFonts w:cs="Times New Roman"/>
        </w:rPr>
        <w:t>30~35℃</w:t>
      </w:r>
      <w:r>
        <w:rPr>
          <w:rFonts w:cs="Times New Roman"/>
        </w:rPr>
        <w:t>，升温采用蒸汽间接加热。</w:t>
      </w:r>
      <w:r>
        <w:rPr>
          <w:rFonts w:cs="Times New Roman"/>
          <w:snapToGrid w:val="0"/>
          <w:kern w:val="21"/>
          <w:szCs w:val="24"/>
        </w:rPr>
        <w:t>电镀过程中以锌板为阳极，工件为阴极，含</w:t>
      </w:r>
      <w:r>
        <w:rPr>
          <w:rFonts w:cs="Times New Roman"/>
          <w:snapToGrid w:val="0"/>
          <w:kern w:val="21"/>
          <w:szCs w:val="24"/>
        </w:rPr>
        <w:lastRenderedPageBreak/>
        <w:t>锌的盐溶液为交换介质</w:t>
      </w:r>
      <w:r>
        <w:rPr>
          <w:rFonts w:cs="Times New Roman"/>
        </w:rPr>
        <w:t>。阴极主反应为</w:t>
      </w:r>
      <w:r>
        <w:rPr>
          <w:rFonts w:cs="Times New Roman"/>
        </w:rPr>
        <w:t>Zn</w:t>
      </w:r>
      <w:r>
        <w:rPr>
          <w:rFonts w:cs="Times New Roman"/>
          <w:vertAlign w:val="superscript"/>
        </w:rPr>
        <w:t>2+</w:t>
      </w:r>
      <w:r>
        <w:rPr>
          <w:rFonts w:cs="Times New Roman"/>
        </w:rPr>
        <w:t>离子还原为金属锌；阳极主反应为可溶性锌阳极（锌锭）的电化学溶解。在镀锌槽中发生如下反应：</w:t>
      </w:r>
    </w:p>
    <w:p w14:paraId="44A10FD7" w14:textId="77777777" w:rsidR="00927858" w:rsidRDefault="00B207A1" w:rsidP="00D500AD">
      <w:pPr>
        <w:ind w:firstLineChars="0" w:firstLine="0"/>
        <w:jc w:val="both"/>
        <w:rPr>
          <w:rFonts w:cs="Times New Roman"/>
        </w:rPr>
      </w:pPr>
      <w:r>
        <w:rPr>
          <w:rFonts w:cs="Times New Roman"/>
        </w:rPr>
        <w:t>阴极：</w:t>
      </w:r>
      <w:r>
        <w:rPr>
          <w:rFonts w:cs="Times New Roman"/>
        </w:rPr>
        <w:t>Zn</w:t>
      </w:r>
      <w:r>
        <w:rPr>
          <w:rFonts w:cs="Times New Roman"/>
          <w:vertAlign w:val="superscript"/>
        </w:rPr>
        <w:t>2+</w:t>
      </w:r>
      <w:r>
        <w:rPr>
          <w:rFonts w:cs="Times New Roman"/>
        </w:rPr>
        <w:t xml:space="preserve"> + 2e  </w:t>
      </w:r>
      <w:r>
        <w:rPr>
          <w:rFonts w:cs="Times New Roman"/>
          <w:noProof/>
        </w:rPr>
        <w:drawing>
          <wp:inline distT="0" distB="0" distL="0" distR="0" wp14:anchorId="44A12022" wp14:editId="44A12023">
            <wp:extent cx="247650" cy="38100"/>
            <wp:effectExtent l="0" t="0" r="0" b="0"/>
            <wp:docPr id="6" name="图片 6"/>
            <wp:cNvGraphicFramePr/>
            <a:graphic xmlns:a="http://schemas.openxmlformats.org/drawingml/2006/main">
              <a:graphicData uri="http://schemas.openxmlformats.org/drawingml/2006/picture">
                <pic:pic xmlns:pic="http://schemas.openxmlformats.org/drawingml/2006/picture">
                  <pic:nvPicPr>
                    <pic:cNvPr id="6" name="图片 6"/>
                    <pic:cNvPicPr>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247650" cy="38100"/>
                    </a:xfrm>
                    <a:prstGeom prst="rect">
                      <a:avLst/>
                    </a:prstGeom>
                    <a:noFill/>
                    <a:ln>
                      <a:noFill/>
                    </a:ln>
                  </pic:spPr>
                </pic:pic>
              </a:graphicData>
            </a:graphic>
          </wp:inline>
        </w:drawing>
      </w:r>
      <w:r>
        <w:rPr>
          <w:rFonts w:cs="Times New Roman"/>
        </w:rPr>
        <w:t xml:space="preserve"> Zn      2H</w:t>
      </w:r>
      <w:r>
        <w:rPr>
          <w:rFonts w:cs="Times New Roman"/>
          <w:vertAlign w:val="superscript"/>
        </w:rPr>
        <w:t>+</w:t>
      </w:r>
      <w:r>
        <w:rPr>
          <w:rFonts w:cs="Times New Roman"/>
        </w:rPr>
        <w:t xml:space="preserve"> + 2e </w:t>
      </w:r>
      <w:r>
        <w:rPr>
          <w:rFonts w:cs="Times New Roman"/>
          <w:noProof/>
        </w:rPr>
        <w:drawing>
          <wp:inline distT="0" distB="0" distL="0" distR="0" wp14:anchorId="44A12024" wp14:editId="44A12025">
            <wp:extent cx="266700" cy="38100"/>
            <wp:effectExtent l="0" t="0" r="0" b="0"/>
            <wp:docPr id="5" name="图片 5"/>
            <wp:cNvGraphicFramePr/>
            <a:graphic xmlns:a="http://schemas.openxmlformats.org/drawingml/2006/main">
              <a:graphicData uri="http://schemas.openxmlformats.org/drawingml/2006/picture">
                <pic:pic xmlns:pic="http://schemas.openxmlformats.org/drawingml/2006/picture">
                  <pic:nvPicPr>
                    <pic:cNvPr id="5" name="图片 5"/>
                    <pic:cNvPicPr>
                      <a:picLocks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266700" cy="38100"/>
                    </a:xfrm>
                    <a:prstGeom prst="rect">
                      <a:avLst/>
                    </a:prstGeom>
                    <a:noFill/>
                    <a:ln>
                      <a:noFill/>
                    </a:ln>
                  </pic:spPr>
                </pic:pic>
              </a:graphicData>
            </a:graphic>
          </wp:inline>
        </w:drawing>
      </w:r>
      <w:r>
        <w:rPr>
          <w:rFonts w:cs="Times New Roman"/>
        </w:rPr>
        <w:t xml:space="preserve"> H</w:t>
      </w:r>
      <w:r>
        <w:rPr>
          <w:rFonts w:cs="Times New Roman"/>
          <w:vertAlign w:val="subscript"/>
        </w:rPr>
        <w:t>2</w:t>
      </w:r>
      <w:r>
        <w:rPr>
          <w:rFonts w:cs="Times New Roman"/>
        </w:rPr>
        <w:t xml:space="preserve"> ↑</w:t>
      </w:r>
    </w:p>
    <w:p w14:paraId="44A10FD8" w14:textId="77777777" w:rsidR="00927858" w:rsidRDefault="00B207A1" w:rsidP="00D500AD">
      <w:pPr>
        <w:ind w:firstLineChars="0" w:firstLine="0"/>
        <w:jc w:val="both"/>
        <w:rPr>
          <w:rFonts w:cs="Times New Roman"/>
        </w:rPr>
      </w:pPr>
      <w:r>
        <w:rPr>
          <w:rFonts w:cs="Times New Roman"/>
        </w:rPr>
        <w:t>阳极：</w:t>
      </w:r>
      <w:r>
        <w:rPr>
          <w:rFonts w:cs="Times New Roman"/>
        </w:rPr>
        <w:t xml:space="preserve">Zn- 2e  </w:t>
      </w:r>
      <w:r>
        <w:rPr>
          <w:rFonts w:cs="Times New Roman"/>
          <w:noProof/>
        </w:rPr>
        <w:drawing>
          <wp:inline distT="0" distB="0" distL="0" distR="0" wp14:anchorId="44A12026" wp14:editId="44A12027">
            <wp:extent cx="219075" cy="38100"/>
            <wp:effectExtent l="0" t="0" r="9525" b="0"/>
            <wp:docPr id="4" name="图片 4"/>
            <wp:cNvGraphicFramePr/>
            <a:graphic xmlns:a="http://schemas.openxmlformats.org/drawingml/2006/main">
              <a:graphicData uri="http://schemas.openxmlformats.org/drawingml/2006/picture">
                <pic:pic xmlns:pic="http://schemas.openxmlformats.org/drawingml/2006/picture">
                  <pic:nvPicPr>
                    <pic:cNvPr id="4" name="图片 4"/>
                    <pic:cNvPicPr>
                      <a:picLocks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219075" cy="38100"/>
                    </a:xfrm>
                    <a:prstGeom prst="rect">
                      <a:avLst/>
                    </a:prstGeom>
                    <a:noFill/>
                    <a:ln>
                      <a:noFill/>
                    </a:ln>
                  </pic:spPr>
                </pic:pic>
              </a:graphicData>
            </a:graphic>
          </wp:inline>
        </w:drawing>
      </w:r>
      <w:r>
        <w:rPr>
          <w:rFonts w:cs="Times New Roman"/>
        </w:rPr>
        <w:t xml:space="preserve"> Zn</w:t>
      </w:r>
      <w:r>
        <w:rPr>
          <w:rFonts w:cs="Times New Roman"/>
          <w:vertAlign w:val="superscript"/>
        </w:rPr>
        <w:t>2+</w:t>
      </w:r>
      <w:r>
        <w:rPr>
          <w:rFonts w:cs="Times New Roman"/>
        </w:rPr>
        <w:t xml:space="preserve">       4OH</w:t>
      </w:r>
      <w:r>
        <w:rPr>
          <w:rFonts w:cs="Times New Roman"/>
          <w:vertAlign w:val="superscript"/>
        </w:rPr>
        <w:t>-</w:t>
      </w:r>
      <w:r>
        <w:rPr>
          <w:rFonts w:cs="Times New Roman"/>
        </w:rPr>
        <w:t xml:space="preserve"> - 4e  </w:t>
      </w:r>
      <w:r>
        <w:rPr>
          <w:rFonts w:cs="Times New Roman"/>
          <w:noProof/>
        </w:rPr>
        <w:drawing>
          <wp:inline distT="0" distB="0" distL="0" distR="0" wp14:anchorId="44A12028" wp14:editId="44A12029">
            <wp:extent cx="266700" cy="38100"/>
            <wp:effectExtent l="0" t="0" r="0" b="0"/>
            <wp:docPr id="3" name="图片 3"/>
            <wp:cNvGraphicFramePr/>
            <a:graphic xmlns:a="http://schemas.openxmlformats.org/drawingml/2006/main">
              <a:graphicData uri="http://schemas.openxmlformats.org/drawingml/2006/picture">
                <pic:pic xmlns:pic="http://schemas.openxmlformats.org/drawingml/2006/picture">
                  <pic:nvPicPr>
                    <pic:cNvPr id="3" name="图片 3"/>
                    <pic:cNvPicPr>
                      <a:picLocks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266700" cy="38100"/>
                    </a:xfrm>
                    <a:prstGeom prst="rect">
                      <a:avLst/>
                    </a:prstGeom>
                    <a:noFill/>
                    <a:ln>
                      <a:noFill/>
                    </a:ln>
                  </pic:spPr>
                </pic:pic>
              </a:graphicData>
            </a:graphic>
          </wp:inline>
        </w:drawing>
      </w:r>
      <w:r>
        <w:rPr>
          <w:rFonts w:cs="Times New Roman"/>
        </w:rPr>
        <w:t xml:space="preserve"> 2H</w:t>
      </w:r>
      <w:r>
        <w:rPr>
          <w:rFonts w:cs="Times New Roman"/>
          <w:vertAlign w:val="subscript"/>
        </w:rPr>
        <w:t>2</w:t>
      </w:r>
      <w:r>
        <w:rPr>
          <w:rFonts w:cs="Times New Roman"/>
        </w:rPr>
        <w:t>O+O</w:t>
      </w:r>
      <w:r>
        <w:rPr>
          <w:rFonts w:cs="Times New Roman"/>
          <w:vertAlign w:val="subscript"/>
        </w:rPr>
        <w:t>2</w:t>
      </w:r>
      <w:r>
        <w:rPr>
          <w:rFonts w:cs="Times New Roman"/>
        </w:rPr>
        <w:t xml:space="preserve"> ↑</w:t>
      </w:r>
    </w:p>
    <w:p w14:paraId="44A10FD9" w14:textId="77777777" w:rsidR="00927858" w:rsidRDefault="00B207A1" w:rsidP="00D500AD">
      <w:pPr>
        <w:adjustRightInd/>
        <w:snapToGrid/>
        <w:spacing w:line="500" w:lineRule="exact"/>
        <w:ind w:firstLine="480"/>
        <w:jc w:val="both"/>
        <w:rPr>
          <w:rFonts w:cs="Times New Roman"/>
        </w:rPr>
      </w:pPr>
      <w:r>
        <w:rPr>
          <w:rFonts w:cs="Times New Roman"/>
        </w:rPr>
        <w:t>电镀液长时间使用会产生金属盐沉淀，影响产品电镀质量。项目电镀锌生产线均配套有镀液过滤设备，镀槽槽头溢流出的镀液经管道进入槽液过滤设备，经过滤、沉淀除杂后再通过槽尾返回至镀槽内，以此循环往复，此过程会产生镀液残渣，属于危险废物。为减少镀液带出量，镀槽后设有镀液回收槽（配备有回吹风刀），通过风刀吹扫将工件表面残留镀液截留至镀液回收槽内（镀液回收量可达</w:t>
      </w:r>
      <w:r>
        <w:rPr>
          <w:rFonts w:cs="Times New Roman"/>
        </w:rPr>
        <w:t>90%</w:t>
      </w:r>
      <w:r>
        <w:rPr>
          <w:rFonts w:cs="Times New Roman"/>
        </w:rPr>
        <w:t>）。回收槽内镀液经槽液过滤设备沉淀、过滤除杂后，循环回镀槽内。</w:t>
      </w:r>
    </w:p>
    <w:p w14:paraId="44A10FDA" w14:textId="77777777" w:rsidR="00927858" w:rsidRDefault="00B207A1" w:rsidP="00D500AD">
      <w:pPr>
        <w:adjustRightInd/>
        <w:snapToGrid/>
        <w:spacing w:line="500" w:lineRule="exact"/>
        <w:ind w:firstLine="480"/>
        <w:jc w:val="both"/>
        <w:rPr>
          <w:rFonts w:cs="Times New Roman"/>
        </w:rPr>
      </w:pPr>
      <w:r>
        <w:rPr>
          <w:rFonts w:cs="Times New Roman"/>
        </w:rPr>
        <w:t>镀锌后的工件至双联水洗（二级逆流水洗）槽水洗，双联水洗废水从槽头连续溢流排放。</w:t>
      </w:r>
    </w:p>
    <w:p w14:paraId="44A10FDB" w14:textId="77777777" w:rsidR="00927858" w:rsidRDefault="00B207A1" w:rsidP="00D500AD">
      <w:pPr>
        <w:adjustRightInd/>
        <w:snapToGrid/>
        <w:spacing w:line="500" w:lineRule="exact"/>
        <w:ind w:firstLine="480"/>
        <w:jc w:val="both"/>
        <w:rPr>
          <w:rFonts w:cs="Times New Roman"/>
        </w:rPr>
      </w:pPr>
      <w:r>
        <w:rPr>
          <w:rFonts w:cs="Times New Roman"/>
        </w:rPr>
        <w:t>水洗槽溢流水经含锌废水预处理后排入厂区综合污水处理设施进一步处理。</w:t>
      </w:r>
    </w:p>
    <w:p w14:paraId="44A10FDC" w14:textId="77777777" w:rsidR="00927858" w:rsidRDefault="00B207A1" w:rsidP="00D500AD">
      <w:pPr>
        <w:ind w:firstLine="482"/>
        <w:jc w:val="both"/>
        <w:rPr>
          <w:rFonts w:cs="Times New Roman"/>
        </w:rPr>
      </w:pPr>
      <w:r>
        <w:rPr>
          <w:rFonts w:cs="Times New Roman"/>
          <w:b/>
        </w:rPr>
        <w:t>（</w:t>
      </w:r>
      <w:r>
        <w:rPr>
          <w:rFonts w:cs="Times New Roman" w:hint="eastAsia"/>
          <w:b/>
        </w:rPr>
        <w:t>8</w:t>
      </w:r>
      <w:r>
        <w:rPr>
          <w:rFonts w:cs="Times New Roman"/>
          <w:b/>
        </w:rPr>
        <w:t>）出光：</w:t>
      </w:r>
      <w:r>
        <w:rPr>
          <w:rFonts w:cs="Times New Roman"/>
        </w:rPr>
        <w:t>之后工件至出光槽进行光化处理，以提高工件表面光亮度。光化槽槽液为</w:t>
      </w:r>
      <w:r>
        <w:rPr>
          <w:rFonts w:cs="Times New Roman"/>
        </w:rPr>
        <w:t>10</w:t>
      </w:r>
      <w:r>
        <w:rPr>
          <w:rFonts w:cs="Times New Roman" w:hint="eastAsia"/>
        </w:rPr>
        <w:t>—</w:t>
      </w:r>
      <w:r>
        <w:rPr>
          <w:rFonts w:cs="Times New Roman"/>
        </w:rPr>
        <w:t>12ml/L</w:t>
      </w:r>
      <w:r>
        <w:rPr>
          <w:rFonts w:cs="Times New Roman"/>
        </w:rPr>
        <w:t>的硝酸溶液，控制温度为常温，光化时间为</w:t>
      </w:r>
      <w:r>
        <w:rPr>
          <w:rFonts w:cs="Times New Roman"/>
        </w:rPr>
        <w:t>1</w:t>
      </w:r>
      <w:r>
        <w:rPr>
          <w:rFonts w:cs="Times New Roman" w:hint="eastAsia"/>
        </w:rPr>
        <w:t>—</w:t>
      </w:r>
      <w:r>
        <w:rPr>
          <w:rFonts w:cs="Times New Roman"/>
        </w:rPr>
        <w:t>2min</w:t>
      </w:r>
      <w:r>
        <w:rPr>
          <w:rFonts w:cs="Times New Roman"/>
        </w:rPr>
        <w:t>。槽液需进行定期更换，每</w:t>
      </w:r>
      <w:r>
        <w:rPr>
          <w:rFonts w:cs="Times New Roman"/>
        </w:rPr>
        <w:t>6</w:t>
      </w:r>
      <w:r>
        <w:rPr>
          <w:rFonts w:cs="Times New Roman"/>
        </w:rPr>
        <w:t>个月全部更换一次。</w:t>
      </w:r>
    </w:p>
    <w:p w14:paraId="44A10FDD" w14:textId="77777777" w:rsidR="00927858" w:rsidRDefault="00B207A1" w:rsidP="00D500AD">
      <w:pPr>
        <w:ind w:firstLine="480"/>
        <w:jc w:val="both"/>
        <w:rPr>
          <w:rFonts w:cs="Times New Roman"/>
        </w:rPr>
      </w:pPr>
      <w:r>
        <w:rPr>
          <w:rFonts w:cs="Times New Roman"/>
        </w:rPr>
        <w:t>出光后进行双联水洗。双联水洗废水从水洗槽槽头连续溢流排放，部分用于光化槽补充用水。双联逆流水洗槽的水每</w:t>
      </w:r>
      <w:r>
        <w:rPr>
          <w:rFonts w:cs="Times New Roman"/>
        </w:rPr>
        <w:t>6</w:t>
      </w:r>
      <w:r>
        <w:rPr>
          <w:rFonts w:cs="Times New Roman"/>
        </w:rPr>
        <w:t>个月全部更换一次。</w:t>
      </w:r>
    </w:p>
    <w:p w14:paraId="44A10FDE" w14:textId="77777777" w:rsidR="00927858" w:rsidRDefault="00B207A1" w:rsidP="00D500AD">
      <w:pPr>
        <w:ind w:firstLine="480"/>
        <w:jc w:val="both"/>
        <w:rPr>
          <w:rFonts w:cs="Times New Roman"/>
        </w:rPr>
      </w:pPr>
      <w:r>
        <w:rPr>
          <w:rFonts w:cs="Times New Roman"/>
          <w:color w:val="000000"/>
          <w:szCs w:val="24"/>
          <w:lang w:bidi="ar"/>
        </w:rPr>
        <w:t>鉴于工件材质不锈钢中微量重金属，</w:t>
      </w:r>
      <w:r>
        <w:rPr>
          <w:rFonts w:cs="Times New Roman"/>
        </w:rPr>
        <w:t>出光槽废槽液、水洗槽废槽液、水洗溢流水经含铬废水处理系统处理进一步处理。根据废气产排分析，该部分硝酸（见光分解成</w:t>
      </w:r>
      <w:r>
        <w:rPr>
          <w:rFonts w:cs="Times New Roman"/>
          <w:kern w:val="2"/>
        </w:rPr>
        <w:t>NO</w:t>
      </w:r>
      <w:r>
        <w:rPr>
          <w:rFonts w:cs="Times New Roman"/>
          <w:kern w:val="2"/>
          <w:vertAlign w:val="subscript"/>
        </w:rPr>
        <w:t>X</w:t>
      </w:r>
      <w:r>
        <w:rPr>
          <w:rFonts w:cs="Times New Roman"/>
        </w:rPr>
        <w:t>）废气产生量可忽略，但该部分废气仍采用槽边抽风装置进行收集后通入酸雾吸收塔进行处理后经</w:t>
      </w:r>
      <w:r>
        <w:rPr>
          <w:rFonts w:cs="Times New Roman"/>
        </w:rPr>
        <w:t>15m</w:t>
      </w:r>
      <w:r>
        <w:rPr>
          <w:rFonts w:cs="Times New Roman"/>
        </w:rPr>
        <w:t>排气筒排放。</w:t>
      </w:r>
      <w:r>
        <w:rPr>
          <w:rFonts w:cs="Times New Roman"/>
        </w:rPr>
        <w:t xml:space="preserve"> </w:t>
      </w:r>
    </w:p>
    <w:p w14:paraId="44A10FDF" w14:textId="77777777" w:rsidR="00927858" w:rsidRDefault="00B207A1" w:rsidP="00D500AD">
      <w:pPr>
        <w:ind w:firstLine="482"/>
        <w:jc w:val="both"/>
        <w:rPr>
          <w:rFonts w:cs="Times New Roman"/>
        </w:rPr>
      </w:pPr>
      <w:r>
        <w:rPr>
          <w:rFonts w:cs="Times New Roman"/>
          <w:b/>
        </w:rPr>
        <w:t>（</w:t>
      </w:r>
      <w:r>
        <w:rPr>
          <w:rFonts w:cs="Times New Roman" w:hint="eastAsia"/>
          <w:b/>
        </w:rPr>
        <w:t>9</w:t>
      </w:r>
      <w:r>
        <w:rPr>
          <w:rFonts w:cs="Times New Roman"/>
          <w:b/>
        </w:rPr>
        <w:t>）钝化：</w:t>
      </w:r>
      <w:r>
        <w:rPr>
          <w:rFonts w:cs="Times New Roman"/>
          <w:bCs/>
        </w:rPr>
        <w:t>钝化处理是指将镀件在一定的钝化液中进行化学处理，使镀层表面形成一层致密的稳定性较高的薄膜，从而提高零件抗腐蚀性，使零件表面光泽美观，并可延长产品的使用寿命。锌的化学性质活泼，在大气中容易氧化</w:t>
      </w:r>
      <w:r>
        <w:rPr>
          <w:rFonts w:cs="Times New Roman"/>
          <w:bCs/>
        </w:rPr>
        <w:lastRenderedPageBreak/>
        <w:t>变暗，最后产生</w:t>
      </w:r>
      <w:r>
        <w:rPr>
          <w:rFonts w:cs="Times New Roman"/>
          <w:bCs/>
        </w:rPr>
        <w:t>“</w:t>
      </w:r>
      <w:r>
        <w:rPr>
          <w:rFonts w:cs="Times New Roman"/>
          <w:bCs/>
        </w:rPr>
        <w:t>白锈</w:t>
      </w:r>
      <w:r>
        <w:rPr>
          <w:rFonts w:cs="Times New Roman"/>
          <w:bCs/>
        </w:rPr>
        <w:t>”</w:t>
      </w:r>
      <w:r>
        <w:rPr>
          <w:rFonts w:cs="Times New Roman"/>
          <w:bCs/>
        </w:rPr>
        <w:t>腐蚀。镀锌后经过铬酸盐处理，以便在锌上覆盖一层化学转化膜，使活泼的金属处于钝态，这就叫锌层铬酸盐钝化处理。这层厚度只有</w:t>
      </w:r>
      <w:r>
        <w:rPr>
          <w:rFonts w:cs="Times New Roman"/>
          <w:bCs/>
        </w:rPr>
        <w:t>0.2um</w:t>
      </w:r>
      <w:r>
        <w:rPr>
          <w:rFonts w:cs="Times New Roman"/>
          <w:bCs/>
        </w:rPr>
        <w:t>的铬酸盐薄膜，能使锌的耐蚀性能提高</w:t>
      </w:r>
      <w:r>
        <w:rPr>
          <w:rFonts w:cs="Times New Roman"/>
          <w:bCs/>
        </w:rPr>
        <w:t>6~8</w:t>
      </w:r>
      <w:r>
        <w:rPr>
          <w:rFonts w:cs="Times New Roman"/>
          <w:bCs/>
        </w:rPr>
        <w:t>倍，并赋予锌以美丽的装饰外观和抗污能力。目前钝化主要有六价铬钝化与三价铬钝化。</w:t>
      </w:r>
      <w:r>
        <w:rPr>
          <w:rFonts w:cs="Times New Roman"/>
        </w:rPr>
        <w:t>本项目</w:t>
      </w:r>
      <w:r>
        <w:rPr>
          <w:rFonts w:cs="Times New Roman"/>
          <w:bCs/>
        </w:rPr>
        <w:t>采用低毒的三价铬作为钝化主剂，主要成分为硝酸铬、硝酸钠和草酸，</w:t>
      </w:r>
      <w:r>
        <w:rPr>
          <w:rFonts w:cs="Times New Roman"/>
        </w:rPr>
        <w:t>分为白钝化和五彩钝化</w:t>
      </w:r>
      <w:r>
        <w:rPr>
          <w:rFonts w:cs="Times New Roman"/>
        </w:rPr>
        <w:t>2</w:t>
      </w:r>
      <w:r>
        <w:rPr>
          <w:rFonts w:cs="Times New Roman"/>
        </w:rPr>
        <w:t>种钝化工艺。钝化槽配套有镀液过滤设备，镀槽槽头溢流出的镀液经管道送入槽液过滤设备，经过滤、沉淀除杂后再通过槽尾返回至镀槽内，以此循环往复，此过程会产生镀槽残渣，属于危险废物。</w:t>
      </w:r>
      <w:r>
        <w:rPr>
          <w:rFonts w:cs="Times New Roman"/>
          <w:bCs/>
        </w:rPr>
        <w:t>钝化槽液循环使用，定期补充，不外排。</w:t>
      </w:r>
    </w:p>
    <w:p w14:paraId="44A10FE0" w14:textId="77777777" w:rsidR="00927858" w:rsidRDefault="00B207A1">
      <w:pPr>
        <w:ind w:firstLine="482"/>
        <w:jc w:val="both"/>
        <w:rPr>
          <w:rFonts w:cs="Times New Roman"/>
          <w:bCs/>
        </w:rPr>
      </w:pPr>
      <w:r>
        <w:rPr>
          <w:rFonts w:cs="Times New Roman"/>
          <w:b/>
        </w:rPr>
        <w:t>白钝化：</w:t>
      </w:r>
      <w:r>
        <w:rPr>
          <w:rFonts w:cs="Times New Roman"/>
          <w:bCs/>
        </w:rPr>
        <w:t>白钝化液浓度为</w:t>
      </w:r>
      <w:r>
        <w:rPr>
          <w:rFonts w:cs="Times New Roman"/>
          <w:bCs/>
        </w:rPr>
        <w:t>20ml/L</w:t>
      </w:r>
      <w:r>
        <w:rPr>
          <w:rFonts w:cs="Times New Roman"/>
          <w:bCs/>
        </w:rPr>
        <w:t>，钝化时间为</w:t>
      </w:r>
      <w:r>
        <w:rPr>
          <w:rFonts w:cs="Times New Roman"/>
          <w:bCs/>
        </w:rPr>
        <w:t>65s</w:t>
      </w:r>
      <w:r>
        <w:rPr>
          <w:rFonts w:cs="Times New Roman"/>
          <w:bCs/>
        </w:rPr>
        <w:t>，钝化层厚度</w:t>
      </w:r>
      <w:r>
        <w:rPr>
          <w:rFonts w:cs="Times New Roman"/>
          <w:bCs/>
        </w:rPr>
        <w:t>0.1</w:t>
      </w:r>
      <w:r>
        <w:rPr>
          <w:rFonts w:cs="Times New Roman"/>
          <w:bCs/>
        </w:rPr>
        <w:t>微米左右。</w:t>
      </w:r>
    </w:p>
    <w:p w14:paraId="44A10FE1" w14:textId="77777777" w:rsidR="00927858" w:rsidRDefault="00B207A1">
      <w:pPr>
        <w:ind w:firstLine="482"/>
        <w:jc w:val="both"/>
        <w:rPr>
          <w:rFonts w:cs="Times New Roman"/>
          <w:bCs/>
        </w:rPr>
      </w:pPr>
      <w:r>
        <w:rPr>
          <w:rFonts w:cs="Times New Roman"/>
          <w:b/>
        </w:rPr>
        <w:t>五彩钝化：</w:t>
      </w:r>
      <w:r>
        <w:rPr>
          <w:rFonts w:cs="Times New Roman"/>
          <w:bCs/>
        </w:rPr>
        <w:t>同白钝化的工艺相同，彩色钝化液浓度为</w:t>
      </w:r>
      <w:r>
        <w:rPr>
          <w:rFonts w:cs="Times New Roman"/>
          <w:bCs/>
        </w:rPr>
        <w:t>30ml/L</w:t>
      </w:r>
      <w:r>
        <w:rPr>
          <w:rFonts w:cs="Times New Roman"/>
          <w:bCs/>
        </w:rPr>
        <w:t>，钝化时间为</w:t>
      </w:r>
      <w:r>
        <w:rPr>
          <w:rFonts w:cs="Times New Roman"/>
          <w:bCs/>
        </w:rPr>
        <w:t>65s</w:t>
      </w:r>
      <w:r>
        <w:rPr>
          <w:rFonts w:cs="Times New Roman"/>
          <w:bCs/>
        </w:rPr>
        <w:t>，钝化层厚度</w:t>
      </w:r>
      <w:r>
        <w:rPr>
          <w:rFonts w:cs="Times New Roman"/>
          <w:bCs/>
        </w:rPr>
        <w:t>0.1</w:t>
      </w:r>
      <w:r>
        <w:rPr>
          <w:rFonts w:cs="Times New Roman"/>
          <w:bCs/>
        </w:rPr>
        <w:t>微米左右。</w:t>
      </w:r>
    </w:p>
    <w:p w14:paraId="44A10FE2" w14:textId="77777777" w:rsidR="00927858" w:rsidRDefault="00B207A1">
      <w:pPr>
        <w:ind w:firstLine="480"/>
        <w:jc w:val="both"/>
        <w:rPr>
          <w:rFonts w:cs="Times New Roman"/>
        </w:rPr>
      </w:pPr>
      <w:r>
        <w:rPr>
          <w:rFonts w:cs="Times New Roman"/>
        </w:rPr>
        <w:t>白钝化</w:t>
      </w:r>
      <w:r>
        <w:rPr>
          <w:rFonts w:cs="Times New Roman"/>
        </w:rPr>
        <w:t>/</w:t>
      </w:r>
      <w:r>
        <w:rPr>
          <w:rFonts w:cs="Times New Roman"/>
        </w:rPr>
        <w:t>五彩钝化后的工件至双联水槽水洗，双联水洗废水从槽头连续溢流排放。之后进行双联热纯水洗以保证水洗效果。</w:t>
      </w:r>
    </w:p>
    <w:p w14:paraId="44A10FE3" w14:textId="77777777" w:rsidR="00927858" w:rsidRDefault="00B207A1">
      <w:pPr>
        <w:ind w:firstLine="480"/>
        <w:jc w:val="both"/>
        <w:rPr>
          <w:rFonts w:cs="Times New Roman"/>
        </w:rPr>
      </w:pPr>
      <w:r>
        <w:rPr>
          <w:rFonts w:cs="Times New Roman"/>
        </w:rPr>
        <w:t>钝化水洗槽废槽液、水洗溢流水经含铬废水处理设施处理后回用于钝化后水洗，不外排。</w:t>
      </w:r>
    </w:p>
    <w:p w14:paraId="44A10FE4" w14:textId="77777777" w:rsidR="00927858" w:rsidRDefault="00B207A1">
      <w:pPr>
        <w:ind w:firstLine="482"/>
        <w:jc w:val="both"/>
        <w:rPr>
          <w:rFonts w:cs="Times New Roman"/>
        </w:rPr>
      </w:pPr>
      <w:r>
        <w:rPr>
          <w:rFonts w:cs="Times New Roman"/>
          <w:b/>
        </w:rPr>
        <w:t>（</w:t>
      </w:r>
      <w:r>
        <w:rPr>
          <w:rFonts w:cs="Times New Roman" w:hint="eastAsia"/>
          <w:b/>
        </w:rPr>
        <w:t>10</w:t>
      </w:r>
      <w:r>
        <w:rPr>
          <w:rFonts w:cs="Times New Roman"/>
          <w:b/>
        </w:rPr>
        <w:t>）封闭：</w:t>
      </w:r>
      <w:r>
        <w:rPr>
          <w:rFonts w:cs="Times New Roman"/>
          <w:bCs/>
        </w:rPr>
        <w:t>氧化后</w:t>
      </w:r>
      <w:r>
        <w:rPr>
          <w:rFonts w:cs="Times New Roman"/>
        </w:rPr>
        <w:t>的产品需要进行封闭处理，在镀层表面形成一层透明保护膜，提高镀层的抗腐蚀能力。封闭槽的槽液为</w:t>
      </w:r>
      <w:r>
        <w:rPr>
          <w:rFonts w:cs="Times New Roman" w:hint="eastAsia"/>
        </w:rPr>
        <w:t>2%</w:t>
      </w:r>
      <w:r>
        <w:rPr>
          <w:rFonts w:cs="Times New Roman" w:hint="eastAsia"/>
        </w:rPr>
        <w:t>～</w:t>
      </w:r>
      <w:r>
        <w:rPr>
          <w:rFonts w:cs="Times New Roman" w:hint="eastAsia"/>
        </w:rPr>
        <w:t>5%</w:t>
      </w:r>
      <w:r>
        <w:rPr>
          <w:rFonts w:cs="Times New Roman"/>
          <w:snapToGrid w:val="0"/>
          <w:kern w:val="21"/>
          <w:szCs w:val="24"/>
        </w:rPr>
        <w:t>的封闭液</w:t>
      </w:r>
      <w:r>
        <w:rPr>
          <w:rFonts w:cs="Times New Roman"/>
        </w:rPr>
        <w:t>（</w:t>
      </w:r>
      <w:r>
        <w:rPr>
          <w:rFonts w:cs="Times New Roman"/>
        </w:rPr>
        <w:t>AES</w:t>
      </w:r>
      <w:r>
        <w:rPr>
          <w:rFonts w:cs="Times New Roman"/>
        </w:rPr>
        <w:t>和甘油）</w:t>
      </w:r>
      <w:r>
        <w:rPr>
          <w:rFonts w:cs="Times New Roman"/>
          <w:snapToGrid w:val="0"/>
          <w:kern w:val="21"/>
          <w:szCs w:val="24"/>
        </w:rPr>
        <w:t>，</w:t>
      </w:r>
      <w:r>
        <w:rPr>
          <w:rFonts w:cs="Times New Roman"/>
        </w:rPr>
        <w:t>一种无铬水性保护剂，其主要成分为合成的生物表面活性剂</w:t>
      </w:r>
      <w:r>
        <w:rPr>
          <w:rFonts w:cs="Times New Roman" w:hint="eastAsia"/>
        </w:rPr>
        <w:t>，具</w:t>
      </w:r>
      <w:r>
        <w:rPr>
          <w:rFonts w:cs="Times New Roman"/>
        </w:rPr>
        <w:t>有很高的防腐性能。封闭温度为</w:t>
      </w:r>
      <w:r>
        <w:rPr>
          <w:rFonts w:cs="Times New Roman"/>
        </w:rPr>
        <w:t>55-65℃</w:t>
      </w:r>
      <w:r>
        <w:rPr>
          <w:rFonts w:cs="Times New Roman"/>
        </w:rPr>
        <w:t>，封闭时间为</w:t>
      </w:r>
      <w:r>
        <w:rPr>
          <w:rFonts w:cs="Times New Roman"/>
        </w:rPr>
        <w:t>5</w:t>
      </w:r>
      <w:r>
        <w:rPr>
          <w:rFonts w:cs="Times New Roman" w:hint="eastAsia"/>
        </w:rPr>
        <w:t>～</w:t>
      </w:r>
      <w:r>
        <w:rPr>
          <w:rFonts w:cs="Times New Roman"/>
        </w:rPr>
        <w:t>10min</w:t>
      </w:r>
      <w:r>
        <w:rPr>
          <w:rFonts w:cs="Times New Roman"/>
        </w:rPr>
        <w:t>。槽液定期添加，不更换。</w:t>
      </w:r>
    </w:p>
    <w:p w14:paraId="44A10FE5" w14:textId="77777777" w:rsidR="00927858" w:rsidRDefault="00B207A1">
      <w:pPr>
        <w:ind w:firstLine="482"/>
        <w:jc w:val="both"/>
        <w:rPr>
          <w:rFonts w:cs="Times New Roman"/>
        </w:rPr>
      </w:pPr>
      <w:r>
        <w:rPr>
          <w:rFonts w:cs="Times New Roman"/>
          <w:b/>
        </w:rPr>
        <w:t>（</w:t>
      </w:r>
      <w:r>
        <w:rPr>
          <w:rFonts w:cs="Times New Roman"/>
          <w:b/>
        </w:rPr>
        <w:t>1</w:t>
      </w:r>
      <w:r>
        <w:rPr>
          <w:rFonts w:cs="Times New Roman" w:hint="eastAsia"/>
          <w:b/>
        </w:rPr>
        <w:t>1</w:t>
      </w:r>
      <w:r>
        <w:rPr>
          <w:rFonts w:cs="Times New Roman"/>
          <w:b/>
        </w:rPr>
        <w:t>）烘干：</w:t>
      </w:r>
      <w:r>
        <w:rPr>
          <w:rFonts w:cs="Times New Roman"/>
          <w:bCs/>
        </w:rPr>
        <w:t>离心</w:t>
      </w:r>
      <w:r>
        <w:rPr>
          <w:rFonts w:cs="Times New Roman"/>
          <w:snapToGrid w:val="0"/>
          <w:kern w:val="21"/>
          <w:szCs w:val="24"/>
        </w:rPr>
        <w:t>处理后</w:t>
      </w:r>
      <w:r>
        <w:rPr>
          <w:rFonts w:cs="Times New Roman"/>
        </w:rPr>
        <w:t>的工件送至烘干炉烘干其携带的水分，天然气加热</w:t>
      </w:r>
      <w:r>
        <w:rPr>
          <w:rFonts w:cs="Times New Roman"/>
          <w:snapToGrid w:val="0"/>
          <w:kern w:val="21"/>
          <w:szCs w:val="24"/>
        </w:rPr>
        <w:t>60~85℃</w:t>
      </w:r>
      <w:r>
        <w:rPr>
          <w:rFonts w:cs="Times New Roman"/>
        </w:rPr>
        <w:t>，</w:t>
      </w:r>
      <w:r>
        <w:rPr>
          <w:rFonts w:cs="Times New Roman"/>
          <w:snapToGrid w:val="0"/>
          <w:kern w:val="21"/>
          <w:szCs w:val="24"/>
        </w:rPr>
        <w:t>烘烤时间约为</w:t>
      </w:r>
      <w:r>
        <w:rPr>
          <w:rFonts w:cs="Times New Roman"/>
          <w:snapToGrid w:val="0"/>
          <w:kern w:val="21"/>
          <w:szCs w:val="24"/>
        </w:rPr>
        <w:t>5</w:t>
      </w:r>
      <w:r>
        <w:rPr>
          <w:rFonts w:cs="Times New Roman" w:hint="eastAsia"/>
          <w:snapToGrid w:val="0"/>
          <w:kern w:val="21"/>
          <w:szCs w:val="24"/>
        </w:rPr>
        <w:t>—</w:t>
      </w:r>
      <w:r>
        <w:rPr>
          <w:rFonts w:cs="Times New Roman"/>
          <w:snapToGrid w:val="0"/>
          <w:kern w:val="21"/>
          <w:szCs w:val="24"/>
        </w:rPr>
        <w:t>10min</w:t>
      </w:r>
      <w:r>
        <w:rPr>
          <w:rFonts w:cs="Times New Roman"/>
          <w:snapToGrid w:val="0"/>
          <w:kern w:val="21"/>
          <w:szCs w:val="24"/>
        </w:rPr>
        <w:t>。</w:t>
      </w:r>
      <w:r>
        <w:rPr>
          <w:rFonts w:cs="Times New Roman"/>
        </w:rPr>
        <w:t>烘干后的工件下挂后即为成品。烘干的蒸汽主要为水蒸汽。本项目烘干温度达不到封闭剂中甘油在</w:t>
      </w:r>
      <w:r>
        <w:rPr>
          <w:rFonts w:cs="Times New Roman"/>
        </w:rPr>
        <w:t>290℃</w:t>
      </w:r>
      <w:r>
        <w:rPr>
          <w:rFonts w:cs="Times New Roman"/>
        </w:rPr>
        <w:t>的分解温度，因此其通过挥发进入大气的量可忽略。</w:t>
      </w:r>
    </w:p>
    <w:p w14:paraId="44A10FE6" w14:textId="77777777" w:rsidR="00927858" w:rsidRDefault="00B207A1">
      <w:pPr>
        <w:ind w:firstLine="482"/>
        <w:jc w:val="both"/>
        <w:rPr>
          <w:rFonts w:cs="Times New Roman"/>
        </w:rPr>
      </w:pPr>
      <w:r>
        <w:rPr>
          <w:rFonts w:cs="Times New Roman"/>
          <w:b/>
        </w:rPr>
        <w:lastRenderedPageBreak/>
        <w:t>（</w:t>
      </w:r>
      <w:r>
        <w:rPr>
          <w:rFonts w:cs="Times New Roman"/>
          <w:b/>
        </w:rPr>
        <w:t>1</w:t>
      </w:r>
      <w:r>
        <w:rPr>
          <w:rFonts w:cs="Times New Roman" w:hint="eastAsia"/>
          <w:b/>
        </w:rPr>
        <w:t>2</w:t>
      </w:r>
      <w:r>
        <w:rPr>
          <w:rFonts w:cs="Times New Roman"/>
          <w:b/>
        </w:rPr>
        <w:t>）退镀：</w:t>
      </w:r>
      <w:r>
        <w:rPr>
          <w:rFonts w:cs="Times New Roman"/>
        </w:rPr>
        <w:t>经检查镀锌工艺不合格产品需进行退镀处理，次品率为</w:t>
      </w:r>
      <w:r>
        <w:rPr>
          <w:rFonts w:cs="Times New Roman"/>
        </w:rPr>
        <w:t>1%</w:t>
      </w:r>
      <w:r>
        <w:rPr>
          <w:rFonts w:cs="Times New Roman"/>
        </w:rPr>
        <w:t>。退锌剂主要成分为</w:t>
      </w:r>
      <w:r>
        <w:rPr>
          <w:rFonts w:cs="Times New Roman" w:hint="eastAsia"/>
        </w:rPr>
        <w:t>10%</w:t>
      </w:r>
      <w:r>
        <w:rPr>
          <w:rFonts w:cs="Times New Roman" w:hint="eastAsia"/>
        </w:rPr>
        <w:t>—</w:t>
      </w:r>
      <w:r>
        <w:rPr>
          <w:rFonts w:cs="Times New Roman" w:hint="eastAsia"/>
        </w:rPr>
        <w:t>20%</w:t>
      </w:r>
      <w:r>
        <w:rPr>
          <w:rFonts w:cs="Times New Roman"/>
        </w:rPr>
        <w:t>氢氧化钠溶液，退镀温度为常温，时间为</w:t>
      </w:r>
      <w:r>
        <w:rPr>
          <w:rFonts w:cs="Times New Roman"/>
        </w:rPr>
        <w:t>5</w:t>
      </w:r>
      <w:r>
        <w:rPr>
          <w:rFonts w:cs="Times New Roman" w:hint="eastAsia"/>
        </w:rPr>
        <w:t>—</w:t>
      </w:r>
      <w:r>
        <w:rPr>
          <w:rFonts w:cs="Times New Roman"/>
        </w:rPr>
        <w:t>8min</w:t>
      </w:r>
      <w:r>
        <w:rPr>
          <w:rFonts w:cs="Times New Roman"/>
        </w:rPr>
        <w:t>。退镀槽液每</w:t>
      </w:r>
      <w:r>
        <w:rPr>
          <w:rFonts w:cs="Times New Roman"/>
        </w:rPr>
        <w:t>6</w:t>
      </w:r>
      <w:r>
        <w:rPr>
          <w:rFonts w:cs="Times New Roman"/>
        </w:rPr>
        <w:t>个月更换</w:t>
      </w:r>
      <w:r>
        <w:rPr>
          <w:rFonts w:cs="Times New Roman"/>
        </w:rPr>
        <w:t>1</w:t>
      </w:r>
      <w:r>
        <w:rPr>
          <w:rFonts w:cs="Times New Roman"/>
        </w:rPr>
        <w:t>次。</w:t>
      </w:r>
    </w:p>
    <w:p w14:paraId="44A10FE7" w14:textId="77777777" w:rsidR="00927858" w:rsidRDefault="00B207A1">
      <w:pPr>
        <w:ind w:firstLine="480"/>
        <w:jc w:val="both"/>
        <w:rPr>
          <w:rFonts w:cs="Times New Roman"/>
        </w:rPr>
      </w:pPr>
      <w:r>
        <w:rPr>
          <w:rFonts w:cs="Times New Roman"/>
        </w:rPr>
        <w:t>退镀后进行双联水洗，双联水洗水从槽头连续排放，鉴于镀锌线设有钝化工艺，故退镀废水中含重金属铬，均按含铬废水进行处理。</w:t>
      </w:r>
    </w:p>
    <w:p w14:paraId="44A10FE8" w14:textId="77777777" w:rsidR="00927858" w:rsidRDefault="00B207A1">
      <w:pPr>
        <w:ind w:firstLine="480"/>
        <w:jc w:val="both"/>
        <w:rPr>
          <w:rFonts w:cs="Times New Roman"/>
          <w:b/>
          <w:bCs/>
        </w:rPr>
      </w:pPr>
      <w:r>
        <w:rPr>
          <w:rFonts w:cs="Times New Roman"/>
        </w:rPr>
        <w:t>退镀槽液及水洗溢流废水送至含铬废水处理设施进行处理后回用于退镀后水洗。</w:t>
      </w:r>
      <w:r>
        <w:rPr>
          <w:rFonts w:cs="Times New Roman"/>
          <w:szCs w:val="24"/>
        </w:rPr>
        <w:t>退镀水洗后工件重新进行表面处理。</w:t>
      </w:r>
    </w:p>
    <w:p w14:paraId="44A10FE9" w14:textId="77777777" w:rsidR="00927858" w:rsidRDefault="00B207A1">
      <w:pPr>
        <w:ind w:firstLine="482"/>
        <w:rPr>
          <w:rFonts w:cs="Times New Roman"/>
          <w:b/>
        </w:rPr>
      </w:pPr>
      <w:r>
        <w:rPr>
          <w:rFonts w:cs="Times New Roman"/>
          <w:b/>
        </w:rPr>
        <w:t>2</w:t>
      </w:r>
      <w:r>
        <w:rPr>
          <w:rFonts w:cs="Times New Roman"/>
          <w:b/>
        </w:rPr>
        <w:t>、零件</w:t>
      </w:r>
      <w:r>
        <w:rPr>
          <w:rFonts w:cs="Times New Roman"/>
          <w:b/>
        </w:rPr>
        <w:t>—</w:t>
      </w:r>
      <w:r>
        <w:rPr>
          <w:rFonts w:cs="Times New Roman"/>
          <w:b/>
        </w:rPr>
        <w:t>轴承生产工艺</w:t>
      </w:r>
    </w:p>
    <w:p w14:paraId="44A10FEA" w14:textId="7212A1A0" w:rsidR="00927858" w:rsidRDefault="00B207A1">
      <w:pPr>
        <w:spacing w:line="240" w:lineRule="auto"/>
        <w:ind w:firstLineChars="0" w:firstLine="0"/>
        <w:jc w:val="center"/>
        <w:rPr>
          <w:rFonts w:cs="Times New Roman"/>
          <w:b/>
          <w:bCs/>
        </w:rPr>
      </w:pPr>
      <w:r>
        <w:object w:dxaOrig="8355" w:dyaOrig="2310" w14:anchorId="44A1202A">
          <v:shape id="_x0000_i1028" type="#_x0000_t75" style="width:396pt;height:108pt" o:ole="">
            <v:imagedata r:id="rId27" o:title=""/>
          </v:shape>
          <o:OLEObject Type="Embed" ProgID="Visio.Drawing.11" ShapeID="_x0000_i1028" DrawAspect="Content" ObjectID="_1852187962" r:id="rId28"/>
        </w:object>
      </w:r>
    </w:p>
    <w:p w14:paraId="44A10FEB" w14:textId="77777777" w:rsidR="00927858" w:rsidRDefault="00B207A1">
      <w:pPr>
        <w:ind w:firstLineChars="0" w:firstLine="0"/>
        <w:jc w:val="center"/>
        <w:rPr>
          <w:rFonts w:cs="Times New Roman"/>
          <w:b/>
          <w:bCs/>
        </w:rPr>
      </w:pPr>
      <w:r>
        <w:rPr>
          <w:rFonts w:cs="Times New Roman"/>
          <w:b/>
          <w:bCs/>
        </w:rPr>
        <w:t>图</w:t>
      </w:r>
      <w:r>
        <w:rPr>
          <w:rFonts w:cs="Times New Roman"/>
          <w:b/>
          <w:bCs/>
        </w:rPr>
        <w:t xml:space="preserve">3-3    </w:t>
      </w:r>
      <w:r>
        <w:rPr>
          <w:rFonts w:cs="Times New Roman"/>
          <w:b/>
          <w:bCs/>
        </w:rPr>
        <w:t>零件</w:t>
      </w:r>
      <w:r>
        <w:rPr>
          <w:rFonts w:cs="Times New Roman"/>
          <w:b/>
          <w:bCs/>
        </w:rPr>
        <w:t>—</w:t>
      </w:r>
      <w:r>
        <w:rPr>
          <w:rFonts w:cs="Times New Roman"/>
          <w:b/>
          <w:bCs/>
        </w:rPr>
        <w:t>轴承生产工艺流程及产污环节图</w:t>
      </w:r>
    </w:p>
    <w:p w14:paraId="44A10FEC" w14:textId="77777777" w:rsidR="00927858" w:rsidRDefault="00B207A1">
      <w:pPr>
        <w:ind w:firstLine="482"/>
        <w:rPr>
          <w:rFonts w:cs="Times New Roman"/>
          <w:b/>
        </w:rPr>
      </w:pPr>
      <w:r>
        <w:rPr>
          <w:rFonts w:cs="Times New Roman"/>
          <w:b/>
        </w:rPr>
        <w:t>工艺流程简述：</w:t>
      </w:r>
    </w:p>
    <w:p w14:paraId="44A10FED" w14:textId="77777777" w:rsidR="00927858" w:rsidRDefault="00B207A1" w:rsidP="00D500AD">
      <w:pPr>
        <w:ind w:firstLine="482"/>
        <w:jc w:val="both"/>
        <w:rPr>
          <w:rFonts w:cs="Times New Roman"/>
        </w:rPr>
      </w:pPr>
      <w:r>
        <w:rPr>
          <w:rFonts w:cs="Times New Roman" w:hint="eastAsia"/>
          <w:b/>
        </w:rPr>
        <w:t>1</w:t>
      </w:r>
      <w:r>
        <w:rPr>
          <w:rFonts w:cs="Times New Roman" w:hint="eastAsia"/>
          <w:b/>
        </w:rPr>
        <w:t>、</w:t>
      </w:r>
      <w:r>
        <w:rPr>
          <w:rFonts w:cs="Times New Roman"/>
          <w:b/>
        </w:rPr>
        <w:t>机加工：</w:t>
      </w:r>
      <w:r>
        <w:rPr>
          <w:rFonts w:cs="Times New Roman"/>
        </w:rPr>
        <w:t>本项目外购轴承毛坯件经数控车床、铣床等设备进行机加工，钻床钻孔。此过程会产生噪声和固废。</w:t>
      </w:r>
    </w:p>
    <w:p w14:paraId="44A10FEE" w14:textId="77777777" w:rsidR="00927858" w:rsidRDefault="00B207A1" w:rsidP="00D500AD">
      <w:pPr>
        <w:ind w:firstLine="482"/>
        <w:jc w:val="both"/>
        <w:rPr>
          <w:rFonts w:cs="Times New Roman"/>
          <w:b/>
        </w:rPr>
      </w:pPr>
      <w:r>
        <w:rPr>
          <w:rFonts w:cs="Times New Roman" w:hint="eastAsia"/>
          <w:b/>
        </w:rPr>
        <w:t>2</w:t>
      </w:r>
      <w:r>
        <w:rPr>
          <w:rFonts w:cs="Times New Roman" w:hint="eastAsia"/>
          <w:b/>
        </w:rPr>
        <w:t>、</w:t>
      </w:r>
      <w:r>
        <w:rPr>
          <w:rFonts w:cs="Times New Roman"/>
          <w:b/>
        </w:rPr>
        <w:t>表面处理（电解抛光）：</w:t>
      </w:r>
      <w:r>
        <w:rPr>
          <w:rFonts w:cs="Times New Roman"/>
        </w:rPr>
        <w:t>加工完成后工件送入电解抛光生产线进行表面处理。本项目设</w:t>
      </w:r>
      <w:r>
        <w:rPr>
          <w:rFonts w:cs="Times New Roman"/>
        </w:rPr>
        <w:t>1</w:t>
      </w:r>
      <w:r>
        <w:rPr>
          <w:rFonts w:cs="Times New Roman"/>
        </w:rPr>
        <w:t>条电解抛光生产线，详见具体电解抛光工艺流程。</w:t>
      </w:r>
    </w:p>
    <w:p w14:paraId="44A10FEF" w14:textId="77777777" w:rsidR="00927858" w:rsidRDefault="00B207A1" w:rsidP="00D500AD">
      <w:pPr>
        <w:ind w:firstLine="480"/>
        <w:jc w:val="both"/>
        <w:rPr>
          <w:rFonts w:cs="Times New Roman"/>
          <w:bCs/>
        </w:rPr>
      </w:pPr>
      <w:r>
        <w:rPr>
          <w:rFonts w:cs="Times New Roman"/>
          <w:bCs/>
        </w:rPr>
        <w:t>完成后即为成品入库待组装成配件。</w:t>
      </w:r>
    </w:p>
    <w:p w14:paraId="44A10FF0" w14:textId="77777777" w:rsidR="00927858" w:rsidRDefault="00B207A1" w:rsidP="00D500AD">
      <w:pPr>
        <w:ind w:firstLine="482"/>
        <w:jc w:val="both"/>
        <w:rPr>
          <w:rFonts w:cs="Times New Roman"/>
          <w:b/>
          <w:bCs/>
        </w:rPr>
      </w:pPr>
      <w:r>
        <w:rPr>
          <w:rFonts w:cs="Times New Roman" w:hint="eastAsia"/>
          <w:b/>
          <w:bCs/>
        </w:rPr>
        <w:t>3</w:t>
      </w:r>
      <w:r>
        <w:rPr>
          <w:rFonts w:cs="Times New Roman"/>
          <w:b/>
          <w:bCs/>
        </w:rPr>
        <w:t>、电解抛光处理工艺</w:t>
      </w:r>
    </w:p>
    <w:p w14:paraId="44A10FF1" w14:textId="77777777" w:rsidR="00927858" w:rsidRDefault="00B207A1" w:rsidP="00D500AD">
      <w:pPr>
        <w:ind w:firstLine="480"/>
        <w:jc w:val="both"/>
        <w:rPr>
          <w:rFonts w:cs="Times New Roman"/>
          <w:b/>
          <w:bCs/>
        </w:rPr>
      </w:pPr>
      <w:r>
        <w:rPr>
          <w:rFonts w:cs="Times New Roman"/>
        </w:rPr>
        <w:t>本项目零件</w:t>
      </w:r>
      <w:r>
        <w:rPr>
          <w:rFonts w:cs="Times New Roman"/>
        </w:rPr>
        <w:t>-</w:t>
      </w:r>
      <w:r>
        <w:rPr>
          <w:rFonts w:cs="Times New Roman"/>
        </w:rPr>
        <w:t>轴承需进行电解抛光的表面处理，本项目共设</w:t>
      </w:r>
      <w:r>
        <w:rPr>
          <w:rFonts w:cs="Times New Roman"/>
        </w:rPr>
        <w:t>1</w:t>
      </w:r>
      <w:r>
        <w:rPr>
          <w:rFonts w:cs="Times New Roman"/>
        </w:rPr>
        <w:t>条电解抛光生产线。电解抛光的具体工艺流程见下图。</w:t>
      </w:r>
    </w:p>
    <w:p w14:paraId="44A10FF2" w14:textId="77777777" w:rsidR="00927858" w:rsidRDefault="00B207A1">
      <w:pPr>
        <w:spacing w:line="240" w:lineRule="auto"/>
        <w:ind w:firstLineChars="0" w:firstLine="0"/>
        <w:jc w:val="center"/>
        <w:rPr>
          <w:rFonts w:cs="Times New Roman"/>
          <w:b/>
          <w:bCs/>
        </w:rPr>
      </w:pPr>
      <w:r>
        <w:rPr>
          <w:rFonts w:cs="Times New Roman"/>
        </w:rPr>
        <w:object w:dxaOrig="8355" w:dyaOrig="4755" w14:anchorId="44A1202B">
          <v:shape id="_x0000_i1029" type="#_x0000_t75" style="width:417.75pt;height:237.75pt" o:ole="">
            <v:imagedata r:id="rId29" o:title=""/>
          </v:shape>
          <o:OLEObject Type="Embed" ProgID="Visio.Drawing.11" ShapeID="_x0000_i1029" DrawAspect="Content" ObjectID="_1852187963" r:id="rId30"/>
        </w:object>
      </w:r>
    </w:p>
    <w:p w14:paraId="44A10FF3" w14:textId="77777777" w:rsidR="00927858" w:rsidRDefault="00B207A1">
      <w:pPr>
        <w:ind w:firstLineChars="0" w:firstLine="0"/>
        <w:jc w:val="center"/>
        <w:rPr>
          <w:rFonts w:cs="Times New Roman"/>
          <w:b/>
          <w:bCs/>
        </w:rPr>
      </w:pPr>
      <w:r>
        <w:rPr>
          <w:rFonts w:cs="Times New Roman"/>
          <w:b/>
          <w:bCs/>
        </w:rPr>
        <w:t>图</w:t>
      </w:r>
      <w:r>
        <w:rPr>
          <w:rFonts w:cs="Times New Roman"/>
          <w:b/>
          <w:bCs/>
        </w:rPr>
        <w:t xml:space="preserve">3-3    </w:t>
      </w:r>
      <w:r>
        <w:rPr>
          <w:rFonts w:cs="Times New Roman"/>
          <w:b/>
          <w:bCs/>
        </w:rPr>
        <w:t>电解抛光生产工艺流程及产污环节图</w:t>
      </w:r>
    </w:p>
    <w:p w14:paraId="44A10FF4" w14:textId="77777777" w:rsidR="00927858" w:rsidRDefault="00B207A1">
      <w:pPr>
        <w:ind w:firstLine="482"/>
        <w:rPr>
          <w:rFonts w:cs="Times New Roman"/>
          <w:b/>
        </w:rPr>
      </w:pPr>
      <w:r>
        <w:rPr>
          <w:rFonts w:cs="Times New Roman"/>
          <w:b/>
        </w:rPr>
        <w:t>工艺流程简述：</w:t>
      </w:r>
    </w:p>
    <w:p w14:paraId="44A10FF5" w14:textId="77777777" w:rsidR="00927858" w:rsidRDefault="00B207A1">
      <w:pPr>
        <w:ind w:firstLine="482"/>
        <w:jc w:val="both"/>
        <w:rPr>
          <w:rFonts w:cs="Times New Roman"/>
        </w:rPr>
      </w:pPr>
      <w:r>
        <w:rPr>
          <w:rFonts w:cs="Times New Roman"/>
          <w:b/>
        </w:rPr>
        <w:t>（</w:t>
      </w:r>
      <w:r>
        <w:rPr>
          <w:rFonts w:cs="Times New Roman"/>
          <w:b/>
        </w:rPr>
        <w:t>1</w:t>
      </w:r>
      <w:r>
        <w:rPr>
          <w:rFonts w:cs="Times New Roman"/>
          <w:b/>
        </w:rPr>
        <w:t>）化学除油：</w:t>
      </w:r>
      <w:r>
        <w:rPr>
          <w:rFonts w:cs="Times New Roman"/>
        </w:rPr>
        <w:t>首先将待镀工件放置于镀装架上，由悬空引导装置牵引并置于除油槽内，除油槽内溶液为除油粉与水配制而成碱性除油液，浓度为</w:t>
      </w:r>
      <w:r>
        <w:rPr>
          <w:rFonts w:cs="Times New Roman"/>
        </w:rPr>
        <w:t>50g/L</w:t>
      </w:r>
      <w:r>
        <w:rPr>
          <w:rFonts w:cs="Times New Roman"/>
        </w:rPr>
        <w:t>，除油槽操控温度控制在</w:t>
      </w:r>
      <w:r>
        <w:rPr>
          <w:rFonts w:cs="Times New Roman"/>
        </w:rPr>
        <w:t>60℃</w:t>
      </w:r>
      <w:r>
        <w:rPr>
          <w:rFonts w:cs="Times New Roman"/>
        </w:rPr>
        <w:t>左右，升温采用蒸汽间接加热。除油时间为</w:t>
      </w:r>
      <w:r>
        <w:rPr>
          <w:rFonts w:cs="Times New Roman"/>
        </w:rPr>
        <w:t>5min</w:t>
      </w:r>
      <w:r>
        <w:rPr>
          <w:rFonts w:cs="Times New Roman"/>
        </w:rPr>
        <w:t>。除油槽液定期更换，更换周期为</w:t>
      </w:r>
      <w:r>
        <w:rPr>
          <w:rFonts w:cs="Times New Roman"/>
        </w:rPr>
        <w:t>3</w:t>
      </w:r>
      <w:r>
        <w:rPr>
          <w:rFonts w:cs="Times New Roman"/>
        </w:rPr>
        <w:t>个月。</w:t>
      </w:r>
    </w:p>
    <w:p w14:paraId="44A10FF6" w14:textId="77777777" w:rsidR="00927858" w:rsidRDefault="00B207A1">
      <w:pPr>
        <w:ind w:firstLine="480"/>
        <w:jc w:val="both"/>
        <w:rPr>
          <w:rFonts w:cs="Times New Roman"/>
        </w:rPr>
      </w:pPr>
      <w:r>
        <w:rPr>
          <w:rFonts w:cs="Times New Roman"/>
        </w:rPr>
        <w:t>化学除油后进行双联水洗。双联水洗废水从水洗槽槽头连续溢流排放。</w:t>
      </w:r>
    </w:p>
    <w:p w14:paraId="44A10FF7" w14:textId="77777777" w:rsidR="00927858" w:rsidRDefault="00B207A1">
      <w:pPr>
        <w:ind w:firstLine="480"/>
        <w:jc w:val="both"/>
        <w:rPr>
          <w:rFonts w:cs="Times New Roman"/>
        </w:rPr>
      </w:pPr>
      <w:r>
        <w:rPr>
          <w:rFonts w:cs="Times New Roman"/>
        </w:rPr>
        <w:t>除油槽废槽液、水洗槽溢流水经含油废水预处理后排入厂区综合污水处理设施进一步处理。</w:t>
      </w:r>
    </w:p>
    <w:p w14:paraId="44A10FF8" w14:textId="77777777" w:rsidR="00927858" w:rsidRDefault="00B207A1">
      <w:pPr>
        <w:ind w:firstLine="482"/>
        <w:jc w:val="both"/>
        <w:rPr>
          <w:rFonts w:cs="Times New Roman"/>
        </w:rPr>
      </w:pPr>
      <w:r>
        <w:rPr>
          <w:rFonts w:cs="Times New Roman"/>
          <w:b/>
        </w:rPr>
        <w:t>（</w:t>
      </w:r>
      <w:r>
        <w:rPr>
          <w:rFonts w:cs="Times New Roman"/>
          <w:b/>
        </w:rPr>
        <w:t>2</w:t>
      </w:r>
      <w:r>
        <w:rPr>
          <w:rFonts w:cs="Times New Roman"/>
          <w:b/>
        </w:rPr>
        <w:t>）酸洗：</w:t>
      </w:r>
      <w:r>
        <w:rPr>
          <w:rFonts w:cs="Times New Roman"/>
        </w:rPr>
        <w:t>除油后工件至酸洗槽进行酸洗，去除工件表面的氧化皮等杂质。工程设置酸洗槽对工件进行酸洗。酸洗液为</w:t>
      </w:r>
      <w:r>
        <w:rPr>
          <w:rFonts w:cs="Times New Roman"/>
        </w:rPr>
        <w:t>5%</w:t>
      </w:r>
      <w:r>
        <w:rPr>
          <w:rFonts w:cs="Times New Roman"/>
        </w:rPr>
        <w:t>盐酸，温度为常温，酸洗时间为</w:t>
      </w:r>
      <w:r>
        <w:rPr>
          <w:rFonts w:cs="Times New Roman"/>
        </w:rPr>
        <w:t>10min</w:t>
      </w:r>
      <w:r>
        <w:rPr>
          <w:rFonts w:cs="Times New Roman"/>
        </w:rPr>
        <w:t>。酸洗槽液定期更换，更换周期为</w:t>
      </w:r>
      <w:r>
        <w:rPr>
          <w:rFonts w:cs="Times New Roman"/>
        </w:rPr>
        <w:t>3</w:t>
      </w:r>
      <w:r>
        <w:rPr>
          <w:rFonts w:cs="Times New Roman"/>
        </w:rPr>
        <w:t>个月。</w:t>
      </w:r>
    </w:p>
    <w:p w14:paraId="44A10FF9" w14:textId="77777777" w:rsidR="00927858" w:rsidRDefault="00B207A1">
      <w:pPr>
        <w:ind w:firstLine="480"/>
        <w:jc w:val="both"/>
        <w:rPr>
          <w:rFonts w:cs="Times New Roman"/>
        </w:rPr>
      </w:pPr>
      <w:r>
        <w:rPr>
          <w:rFonts w:cs="Times New Roman"/>
        </w:rPr>
        <w:t>酸洗后进行双联水洗，水流方向与镀件方向相反。清洗废水从水洗槽槽头连续溢流排放，部分用于酸洗槽补充用水。</w:t>
      </w:r>
    </w:p>
    <w:p w14:paraId="44A10FFA" w14:textId="77777777" w:rsidR="00927858" w:rsidRDefault="00B207A1">
      <w:pPr>
        <w:ind w:firstLine="480"/>
        <w:jc w:val="both"/>
        <w:rPr>
          <w:rFonts w:cs="Times New Roman"/>
        </w:rPr>
      </w:pPr>
      <w:r>
        <w:rPr>
          <w:rFonts w:cs="Times New Roman"/>
          <w:color w:val="000000"/>
          <w:szCs w:val="24"/>
          <w:lang w:bidi="ar"/>
        </w:rPr>
        <w:t>鉴于工件材质不锈钢中微量重金属，</w:t>
      </w:r>
      <w:r>
        <w:rPr>
          <w:rFonts w:cs="Times New Roman"/>
        </w:rPr>
        <w:t>水洗槽废槽液、水洗溢流水排入含铬废水处理系统进一步处理。酸洗过程中产生的废气采用槽边抽风装置进行收集后通入酸雾吸收塔进行处理后经</w:t>
      </w:r>
      <w:r>
        <w:rPr>
          <w:rFonts w:cs="Times New Roman"/>
        </w:rPr>
        <w:t>15m</w:t>
      </w:r>
      <w:r>
        <w:rPr>
          <w:rFonts w:cs="Times New Roman"/>
        </w:rPr>
        <w:t>排气筒排放。</w:t>
      </w:r>
    </w:p>
    <w:p w14:paraId="44A10FFB" w14:textId="77777777" w:rsidR="00927858" w:rsidRDefault="00B207A1">
      <w:pPr>
        <w:ind w:firstLine="482"/>
        <w:jc w:val="both"/>
        <w:rPr>
          <w:rFonts w:cs="Times New Roman"/>
          <w:bCs/>
        </w:rPr>
      </w:pPr>
      <w:r>
        <w:rPr>
          <w:rFonts w:cs="Times New Roman"/>
          <w:b/>
        </w:rPr>
        <w:lastRenderedPageBreak/>
        <w:t>（</w:t>
      </w:r>
      <w:r>
        <w:rPr>
          <w:rFonts w:cs="Times New Roman"/>
          <w:b/>
        </w:rPr>
        <w:t>3</w:t>
      </w:r>
      <w:r>
        <w:rPr>
          <w:rFonts w:cs="Times New Roman"/>
          <w:b/>
        </w:rPr>
        <w:t>）电解抛光：</w:t>
      </w:r>
      <w:r>
        <w:rPr>
          <w:rFonts w:cs="Times New Roman"/>
          <w:bCs/>
        </w:rPr>
        <w:t>清洗后的工件进入自动电解槽进行电解抛光，电解液是由</w:t>
      </w:r>
      <w:r>
        <w:rPr>
          <w:rFonts w:cs="Times New Roman" w:hint="eastAsia"/>
          <w:bCs/>
        </w:rPr>
        <w:t>20%</w:t>
      </w:r>
      <w:r>
        <w:rPr>
          <w:rFonts w:cs="Times New Roman" w:hint="eastAsia"/>
          <w:bCs/>
        </w:rPr>
        <w:t>—</w:t>
      </w:r>
      <w:r>
        <w:rPr>
          <w:rFonts w:cs="Times New Roman" w:hint="eastAsia"/>
          <w:bCs/>
        </w:rPr>
        <w:t>30%</w:t>
      </w:r>
      <w:r>
        <w:rPr>
          <w:rFonts w:cs="Times New Roman"/>
          <w:bCs/>
        </w:rPr>
        <w:t>硫酸、</w:t>
      </w:r>
      <w:r>
        <w:rPr>
          <w:rFonts w:cs="Times New Roman" w:hint="eastAsia"/>
          <w:bCs/>
        </w:rPr>
        <w:t>50%</w:t>
      </w:r>
      <w:r>
        <w:rPr>
          <w:rFonts w:cs="Times New Roman" w:hint="eastAsia"/>
          <w:bCs/>
        </w:rPr>
        <w:t>—</w:t>
      </w:r>
      <w:r>
        <w:rPr>
          <w:rFonts w:cs="Times New Roman" w:hint="eastAsia"/>
          <w:bCs/>
        </w:rPr>
        <w:t>60%</w:t>
      </w:r>
      <w:r>
        <w:rPr>
          <w:rFonts w:cs="Times New Roman"/>
          <w:bCs/>
        </w:rPr>
        <w:t>磷酸组成的，溶液密度为</w:t>
      </w:r>
      <w:r>
        <w:rPr>
          <w:rFonts w:cs="Times New Roman"/>
          <w:bCs/>
        </w:rPr>
        <w:t>1.64</w:t>
      </w:r>
      <w:r>
        <w:rPr>
          <w:rFonts w:cs="Times New Roman" w:hint="eastAsia"/>
          <w:bCs/>
        </w:rPr>
        <w:t>—</w:t>
      </w:r>
      <w:r>
        <w:rPr>
          <w:rFonts w:cs="Times New Roman"/>
          <w:bCs/>
        </w:rPr>
        <w:t>1.75g/cm</w:t>
      </w:r>
      <w:r>
        <w:rPr>
          <w:rFonts w:cs="Times New Roman"/>
          <w:bCs/>
          <w:vertAlign w:val="superscript"/>
        </w:rPr>
        <w:t>3</w:t>
      </w:r>
      <w:r>
        <w:rPr>
          <w:rFonts w:cs="Times New Roman"/>
          <w:bCs/>
        </w:rPr>
        <w:t>。每批次电解加工时间约</w:t>
      </w:r>
      <w:r>
        <w:rPr>
          <w:rFonts w:cs="Times New Roman"/>
          <w:bCs/>
        </w:rPr>
        <w:t>10min</w:t>
      </w:r>
      <w:r>
        <w:rPr>
          <w:rFonts w:cs="Times New Roman"/>
          <w:bCs/>
        </w:rPr>
        <w:t>，电解温度：</w:t>
      </w:r>
      <w:r>
        <w:rPr>
          <w:rFonts w:cs="Times New Roman"/>
          <w:bCs/>
        </w:rPr>
        <w:t>60~70℃</w:t>
      </w:r>
      <w:r>
        <w:rPr>
          <w:rFonts w:cs="Times New Roman"/>
          <w:bCs/>
        </w:rPr>
        <w:t>，</w:t>
      </w:r>
      <w:r>
        <w:rPr>
          <w:rFonts w:cs="Times New Roman"/>
        </w:rPr>
        <w:t>升温采用蒸汽间接加热</w:t>
      </w:r>
      <w:r>
        <w:rPr>
          <w:rFonts w:cs="Times New Roman"/>
          <w:bCs/>
        </w:rPr>
        <w:t>。在电解抛光过程中，阳极表面形成了具有高电阻率的稠性粘膜。这层粘膜在表面的微观凸出部分厚度较小，而在微观凹入处则厚度较大，因此，电流密度的微观分布也是不均匀的。微观凸出部分，电流密度较高，溶解较快，而微观凹入处，电流密度较低，溶解较慢，这样使微观凸出部分尺寸减小较快，微观凹入部分尺寸减小较慢，从而达到平整和光亮的目的。为增强工件光泽度，提供电解抛光质量，每条电解抛光线设</w:t>
      </w:r>
      <w:r>
        <w:rPr>
          <w:rFonts w:cs="Times New Roman"/>
          <w:bCs/>
        </w:rPr>
        <w:t>2</w:t>
      </w:r>
      <w:r>
        <w:rPr>
          <w:rFonts w:cs="Times New Roman"/>
          <w:bCs/>
        </w:rPr>
        <w:t>个电解抛光槽，即工件需两次电解抛光。抛光液循环使用，不更换。只需定期清理槽底，该工序会有槽渣产生。电解抛光原料为不锈钢，鉴于不锈钢内含有少量的铬元素，故电解抛光工序会有极少量的铬离子存在。</w:t>
      </w:r>
    </w:p>
    <w:p w14:paraId="44A10FFC" w14:textId="77777777" w:rsidR="00927858" w:rsidRDefault="00B207A1">
      <w:pPr>
        <w:ind w:firstLine="480"/>
        <w:jc w:val="both"/>
        <w:rPr>
          <w:rFonts w:cs="Times New Roman"/>
        </w:rPr>
      </w:pPr>
      <w:r>
        <w:rPr>
          <w:rFonts w:cs="Times New Roman"/>
        </w:rPr>
        <w:t>电解抛光后进行双联水洗，由二级清洗槽串联组成，水流方向与镀件方向相反。清洗废水从水洗槽槽头连续溢流排放。</w:t>
      </w:r>
    </w:p>
    <w:p w14:paraId="44A10FFD" w14:textId="77777777" w:rsidR="00927858" w:rsidRDefault="00B207A1">
      <w:pPr>
        <w:ind w:firstLine="480"/>
        <w:jc w:val="both"/>
        <w:rPr>
          <w:rFonts w:cs="Times New Roman"/>
        </w:rPr>
      </w:pPr>
      <w:r>
        <w:rPr>
          <w:rFonts w:cs="Times New Roman"/>
          <w:color w:val="000000"/>
          <w:szCs w:val="24"/>
          <w:lang w:bidi="ar"/>
        </w:rPr>
        <w:t>鉴于工件材质不锈钢中微量重金属，</w:t>
      </w:r>
      <w:r>
        <w:rPr>
          <w:rFonts w:cs="Times New Roman"/>
        </w:rPr>
        <w:t>水洗槽废槽液、水洗溢流水经酸碱废水预处理后排入含铬废水处理系统进一步处理。电解抛光过程中产生的废气采用槽边抽风装置进行收集后通入酸雾吸收塔进行处理后经</w:t>
      </w:r>
      <w:r>
        <w:rPr>
          <w:rFonts w:cs="Times New Roman"/>
        </w:rPr>
        <w:t>15m</w:t>
      </w:r>
      <w:r>
        <w:rPr>
          <w:rFonts w:cs="Times New Roman"/>
        </w:rPr>
        <w:t>排气筒排放。</w:t>
      </w:r>
    </w:p>
    <w:p w14:paraId="44A10FFE" w14:textId="77777777" w:rsidR="00927858" w:rsidRDefault="00B207A1">
      <w:pPr>
        <w:ind w:firstLine="482"/>
        <w:jc w:val="both"/>
        <w:rPr>
          <w:rFonts w:cs="Times New Roman"/>
        </w:rPr>
      </w:pPr>
      <w:r>
        <w:rPr>
          <w:rFonts w:cs="Times New Roman"/>
          <w:b/>
          <w:bCs/>
        </w:rPr>
        <w:t>（</w:t>
      </w:r>
      <w:r>
        <w:rPr>
          <w:rFonts w:cs="Times New Roman"/>
          <w:b/>
          <w:bCs/>
        </w:rPr>
        <w:t>4</w:t>
      </w:r>
      <w:r>
        <w:rPr>
          <w:rFonts w:cs="Times New Roman"/>
          <w:b/>
          <w:bCs/>
        </w:rPr>
        <w:t>）钝化：</w:t>
      </w:r>
      <w:r>
        <w:rPr>
          <w:rFonts w:cs="Times New Roman"/>
        </w:rPr>
        <w:t>为提高工件的防护能力和外观装饰，镀镍后的工件需再进入钝化槽中进行钝化。本项目</w:t>
      </w:r>
      <w:r>
        <w:rPr>
          <w:rFonts w:cs="Times New Roman"/>
          <w:bCs/>
        </w:rPr>
        <w:t>重铬酸钾（</w:t>
      </w:r>
      <w:r>
        <w:rPr>
          <w:rFonts w:cs="Times New Roman"/>
          <w:bCs/>
        </w:rPr>
        <w:t>20g/L</w:t>
      </w:r>
      <w:r>
        <w:rPr>
          <w:rFonts w:cs="Times New Roman"/>
          <w:bCs/>
        </w:rPr>
        <w:t>）和硫酸（</w:t>
      </w:r>
      <w:r>
        <w:rPr>
          <w:rFonts w:cs="Times New Roman"/>
          <w:bCs/>
        </w:rPr>
        <w:t>50g/L</w:t>
      </w:r>
      <w:r>
        <w:rPr>
          <w:rFonts w:cs="Times New Roman"/>
          <w:bCs/>
        </w:rPr>
        <w:t>）</w:t>
      </w:r>
      <w:r>
        <w:rPr>
          <w:rFonts w:cs="Times New Roman"/>
        </w:rPr>
        <w:t>来钝化处理，使工件表面上形成一层铬酸盐转化膜层，钝化槽液每</w:t>
      </w:r>
      <w:r>
        <w:rPr>
          <w:rFonts w:cs="Times New Roman"/>
        </w:rPr>
        <w:t>6</w:t>
      </w:r>
      <w:r>
        <w:rPr>
          <w:rFonts w:cs="Times New Roman"/>
        </w:rPr>
        <w:t>个月更换</w:t>
      </w:r>
      <w:r>
        <w:rPr>
          <w:rFonts w:cs="Times New Roman"/>
        </w:rPr>
        <w:t>1</w:t>
      </w:r>
      <w:r>
        <w:rPr>
          <w:rFonts w:cs="Times New Roman"/>
        </w:rPr>
        <w:t>次。钝化槽配套有镀液过滤设备，镀槽槽头溢流出的镀液经管道送入槽液过滤设备，经过滤、沉淀除杂后再通过槽尾返回至镀槽内，以此循环往复，此过程会产生镀槽残渣，属于危险废物。</w:t>
      </w:r>
      <w:r>
        <w:rPr>
          <w:rFonts w:cs="Times New Roman"/>
          <w:bCs/>
        </w:rPr>
        <w:t>钝化槽液循环使用，定期补充，不外排。</w:t>
      </w:r>
    </w:p>
    <w:p w14:paraId="44A10FFF" w14:textId="77777777" w:rsidR="00927858" w:rsidRDefault="00B207A1">
      <w:pPr>
        <w:ind w:firstLine="480"/>
        <w:jc w:val="both"/>
        <w:rPr>
          <w:rFonts w:cs="Times New Roman"/>
        </w:rPr>
      </w:pPr>
      <w:r>
        <w:rPr>
          <w:rFonts w:cs="Times New Roman"/>
        </w:rPr>
        <w:t>钝化后工件先经自来水进行双联水洗和纯水洗。双联水洗废水为连续排放，双联水洗水从槽头连续排放，纯水槽和双联水洗槽的水每</w:t>
      </w:r>
      <w:r>
        <w:rPr>
          <w:rFonts w:cs="Times New Roman"/>
        </w:rPr>
        <w:t>6</w:t>
      </w:r>
      <w:r>
        <w:rPr>
          <w:rFonts w:cs="Times New Roman"/>
        </w:rPr>
        <w:t>个月更换一次。</w:t>
      </w:r>
    </w:p>
    <w:p w14:paraId="44A11000" w14:textId="77777777" w:rsidR="00927858" w:rsidRDefault="00B207A1">
      <w:pPr>
        <w:ind w:firstLine="480"/>
        <w:jc w:val="both"/>
        <w:rPr>
          <w:rFonts w:cs="Times New Roman"/>
        </w:rPr>
      </w:pPr>
      <w:r>
        <w:rPr>
          <w:rFonts w:cs="Times New Roman"/>
        </w:rPr>
        <w:lastRenderedPageBreak/>
        <w:t>水洗槽废槽液、水洗溢流水经含铬废水处理设施处理后回用于钝化后水洗，不外排。根据废气产排分析，该部分硫酸和铬酸废气产生量可忽略，但该部分废气仍采用槽边抽风装置进行收集后通入酸雾吸收塔进行处理后经</w:t>
      </w:r>
      <w:r>
        <w:rPr>
          <w:rFonts w:cs="Times New Roman"/>
        </w:rPr>
        <w:t>15m</w:t>
      </w:r>
      <w:r>
        <w:rPr>
          <w:rFonts w:cs="Times New Roman"/>
        </w:rPr>
        <w:t>排气筒排放。</w:t>
      </w:r>
      <w:r>
        <w:rPr>
          <w:rFonts w:cs="Times New Roman"/>
        </w:rPr>
        <w:t xml:space="preserve"> </w:t>
      </w:r>
    </w:p>
    <w:p w14:paraId="44A11001" w14:textId="77777777" w:rsidR="00927858" w:rsidRDefault="00B207A1">
      <w:pPr>
        <w:ind w:firstLine="482"/>
        <w:jc w:val="both"/>
        <w:rPr>
          <w:rFonts w:cs="Times New Roman"/>
        </w:rPr>
      </w:pPr>
      <w:r>
        <w:rPr>
          <w:rFonts w:cs="Times New Roman"/>
          <w:b/>
        </w:rPr>
        <w:t>（</w:t>
      </w:r>
      <w:r>
        <w:rPr>
          <w:rFonts w:cs="Times New Roman"/>
          <w:b/>
        </w:rPr>
        <w:t>5</w:t>
      </w:r>
      <w:r>
        <w:rPr>
          <w:rFonts w:cs="Times New Roman"/>
          <w:b/>
        </w:rPr>
        <w:t>）烘干：</w:t>
      </w:r>
      <w:r>
        <w:rPr>
          <w:rFonts w:cs="Times New Roman"/>
          <w:bCs/>
        </w:rPr>
        <w:t>离心</w:t>
      </w:r>
      <w:r>
        <w:rPr>
          <w:rFonts w:cs="Times New Roman"/>
          <w:snapToGrid w:val="0"/>
          <w:kern w:val="21"/>
          <w:szCs w:val="24"/>
        </w:rPr>
        <w:t>处理后</w:t>
      </w:r>
      <w:r>
        <w:rPr>
          <w:rFonts w:cs="Times New Roman"/>
        </w:rPr>
        <w:t>的工件送至烘干炉烘干其携带的水分，天然气加热</w:t>
      </w:r>
      <w:r>
        <w:rPr>
          <w:rFonts w:cs="Times New Roman"/>
          <w:snapToGrid w:val="0"/>
          <w:kern w:val="21"/>
          <w:szCs w:val="24"/>
        </w:rPr>
        <w:t>60~85℃</w:t>
      </w:r>
      <w:r>
        <w:rPr>
          <w:rFonts w:cs="Times New Roman"/>
        </w:rPr>
        <w:t>，</w:t>
      </w:r>
      <w:r>
        <w:rPr>
          <w:rFonts w:cs="Times New Roman"/>
          <w:snapToGrid w:val="0"/>
          <w:kern w:val="21"/>
          <w:szCs w:val="24"/>
        </w:rPr>
        <w:t>烘烤时间约为</w:t>
      </w:r>
      <w:r>
        <w:rPr>
          <w:rFonts w:cs="Times New Roman"/>
          <w:snapToGrid w:val="0"/>
          <w:kern w:val="21"/>
          <w:szCs w:val="24"/>
        </w:rPr>
        <w:t>5</w:t>
      </w:r>
      <w:r>
        <w:rPr>
          <w:rFonts w:cs="Times New Roman" w:hint="eastAsia"/>
          <w:snapToGrid w:val="0"/>
          <w:kern w:val="21"/>
          <w:szCs w:val="24"/>
        </w:rPr>
        <w:t>—</w:t>
      </w:r>
      <w:r>
        <w:rPr>
          <w:rFonts w:cs="Times New Roman"/>
          <w:snapToGrid w:val="0"/>
          <w:kern w:val="21"/>
          <w:szCs w:val="24"/>
        </w:rPr>
        <w:t>10min</w:t>
      </w:r>
      <w:r>
        <w:rPr>
          <w:rFonts w:cs="Times New Roman"/>
          <w:snapToGrid w:val="0"/>
          <w:kern w:val="21"/>
          <w:szCs w:val="24"/>
        </w:rPr>
        <w:t>。</w:t>
      </w:r>
      <w:r>
        <w:rPr>
          <w:rFonts w:cs="Times New Roman"/>
        </w:rPr>
        <w:t>烘干后的工件下挂后即为成品。烘干的蒸汽主要为水蒸气。</w:t>
      </w:r>
    </w:p>
    <w:p w14:paraId="44A11002" w14:textId="77777777" w:rsidR="00927858" w:rsidRDefault="00B207A1">
      <w:pPr>
        <w:ind w:firstLine="480"/>
        <w:jc w:val="both"/>
        <w:rPr>
          <w:rFonts w:cs="Times New Roman"/>
          <w:b/>
          <w:bCs/>
        </w:rPr>
      </w:pPr>
      <w:r>
        <w:rPr>
          <w:rFonts w:cs="Times New Roman"/>
        </w:rPr>
        <w:t>项目实际建设内容与环评及批复基本一致，主要</w:t>
      </w:r>
      <w:r>
        <w:rPr>
          <w:rFonts w:cs="Times New Roman" w:hint="eastAsia"/>
        </w:rPr>
        <w:t>生产工艺</w:t>
      </w:r>
      <w:r>
        <w:rPr>
          <w:rFonts w:cs="Times New Roman"/>
        </w:rPr>
        <w:t>基本一致。与环评及批复不一致的地方有：</w:t>
      </w:r>
    </w:p>
    <w:p w14:paraId="44A11003" w14:textId="47693700" w:rsidR="00927858" w:rsidRDefault="00B207A1">
      <w:pPr>
        <w:ind w:firstLine="480"/>
        <w:jc w:val="both"/>
        <w:rPr>
          <w:rFonts w:cs="Times New Roman"/>
        </w:rPr>
      </w:pPr>
      <w:r>
        <w:rPr>
          <w:rFonts w:ascii="宋体" w:hAnsi="宋体" w:cs="宋体" w:hint="eastAsia"/>
        </w:rPr>
        <w:t>①电镀锌生产线实际建设中较原环评</w:t>
      </w:r>
      <w:r>
        <w:rPr>
          <w:rFonts w:cs="Times New Roman"/>
        </w:rPr>
        <w:t>新增挂镀锌线超声波清洗、活化工序和挂件退镀工序，滚镀锌线超声波清洗和脱水工序，电解抛光线超声波清洗和烘干工序</w:t>
      </w:r>
      <w:r>
        <w:rPr>
          <w:rFonts w:cs="Times New Roman" w:hint="eastAsia"/>
        </w:rPr>
        <w:t>；</w:t>
      </w:r>
      <w:r>
        <w:rPr>
          <w:rFonts w:cs="Times New Roman"/>
        </w:rPr>
        <w:t>其中挂镀锌线回收工序、滚镀锌线中和和退镀工序不再建设</w:t>
      </w:r>
      <w:r>
        <w:rPr>
          <w:rFonts w:cs="Times New Roman" w:hint="eastAsia"/>
        </w:rPr>
        <w:t>。</w:t>
      </w:r>
      <w:r>
        <w:rPr>
          <w:rFonts w:cs="Times New Roman"/>
        </w:rPr>
        <w:t>新增的超声波清洗、脱水和烘干工序不涉及原辅材料使用，活化工序原辅材料为盐酸，挂件退镀工序原辅材料为氢氧化钠；烘干由天然气加热烘干改为电加热烘干。对照《关于印发制浆造纸等十四个行业建设项目重大变动清单的通知》（环办环评</w:t>
      </w:r>
      <w:r>
        <w:rPr>
          <w:rFonts w:cs="Times New Roman"/>
        </w:rPr>
        <w:t>[</w:t>
      </w:r>
      <w:r w:rsidRPr="00B46CB4">
        <w:rPr>
          <w:rFonts w:cs="Times New Roman"/>
          <w:color w:val="000000" w:themeColor="text1"/>
        </w:rPr>
        <w:t>2018</w:t>
      </w:r>
      <w:r w:rsidR="00B46CB4">
        <w:rPr>
          <w:rFonts w:cs="Times New Roman"/>
          <w:color w:val="000000" w:themeColor="text1"/>
        </w:rPr>
        <w:t>]</w:t>
      </w:r>
      <w:r w:rsidRPr="00B46CB4">
        <w:rPr>
          <w:rFonts w:cs="Times New Roman"/>
          <w:color w:val="000000" w:themeColor="text1"/>
        </w:rPr>
        <w:t>6</w:t>
      </w:r>
      <w:r w:rsidRPr="00B46CB4">
        <w:rPr>
          <w:rFonts w:cs="Times New Roman"/>
          <w:color w:val="000000" w:themeColor="text1"/>
        </w:rPr>
        <w:t>号）</w:t>
      </w:r>
      <w:r>
        <w:rPr>
          <w:rFonts w:cs="Times New Roman"/>
        </w:rPr>
        <w:t>中《电镀建设项目重大变动清单</w:t>
      </w:r>
      <w:r>
        <w:rPr>
          <w:rFonts w:cs="Times New Roman"/>
        </w:rPr>
        <w:t>(</w:t>
      </w:r>
      <w:r>
        <w:rPr>
          <w:rFonts w:cs="Times New Roman"/>
        </w:rPr>
        <w:t>试行</w:t>
      </w:r>
      <w:r>
        <w:rPr>
          <w:rFonts w:cs="Times New Roman"/>
        </w:rPr>
        <w:t>)</w:t>
      </w:r>
      <w:r>
        <w:rPr>
          <w:rFonts w:cs="Times New Roman"/>
        </w:rPr>
        <w:t>》和《关于印发污染影响类建设项目重大变动清单</w:t>
      </w:r>
      <w:r>
        <w:rPr>
          <w:rFonts w:cs="Times New Roman"/>
        </w:rPr>
        <w:t>(</w:t>
      </w:r>
      <w:r>
        <w:rPr>
          <w:rFonts w:cs="Times New Roman"/>
        </w:rPr>
        <w:t>试行</w:t>
      </w:r>
      <w:r>
        <w:rPr>
          <w:rFonts w:cs="Times New Roman"/>
        </w:rPr>
        <w:t>)</w:t>
      </w:r>
      <w:r>
        <w:rPr>
          <w:rFonts w:cs="Times New Roman"/>
        </w:rPr>
        <w:t>的通知》（环办环评函</w:t>
      </w:r>
      <w:r>
        <w:rPr>
          <w:rFonts w:cs="Times New Roman"/>
        </w:rPr>
        <w:t>[2020]688</w:t>
      </w:r>
      <w:r>
        <w:rPr>
          <w:rFonts w:cs="Times New Roman"/>
        </w:rPr>
        <w:t>号），</w:t>
      </w:r>
      <w:bookmarkStart w:id="31" w:name="OLE_LINK3"/>
      <w:r>
        <w:rPr>
          <w:rFonts w:cs="Times New Roman"/>
        </w:rPr>
        <w:t>本次生产工艺变动不新增污染物种类，不新增污染物排放量，因此不属于重大变动。</w:t>
      </w:r>
      <w:bookmarkEnd w:id="31"/>
    </w:p>
    <w:p w14:paraId="44A11004" w14:textId="77777777" w:rsidR="00927858" w:rsidRDefault="00B207A1">
      <w:pPr>
        <w:ind w:firstLine="480"/>
        <w:jc w:val="both"/>
        <w:rPr>
          <w:rFonts w:ascii="宋体" w:hAnsi="宋体" w:cs="宋体"/>
        </w:rPr>
      </w:pPr>
      <w:r>
        <w:rPr>
          <w:rFonts w:ascii="宋体" w:hAnsi="宋体" w:cs="宋体" w:hint="eastAsia"/>
        </w:rPr>
        <w:t>②轴承生产线实际建设中喷砂工序目前外协生产，因此该工序的废气不再产生。</w:t>
      </w:r>
      <w:r>
        <w:rPr>
          <w:rFonts w:cs="Times New Roman"/>
        </w:rPr>
        <w:t>对照《关于印发污染影响类建设项目重大变动清单</w:t>
      </w:r>
      <w:r>
        <w:rPr>
          <w:rFonts w:cs="Times New Roman"/>
        </w:rPr>
        <w:t>(</w:t>
      </w:r>
      <w:r>
        <w:rPr>
          <w:rFonts w:cs="Times New Roman"/>
        </w:rPr>
        <w:t>试行</w:t>
      </w:r>
      <w:r>
        <w:rPr>
          <w:rFonts w:cs="Times New Roman"/>
        </w:rPr>
        <w:t>)</w:t>
      </w:r>
      <w:r>
        <w:rPr>
          <w:rFonts w:cs="Times New Roman"/>
        </w:rPr>
        <w:t>的通知》（环办环评函</w:t>
      </w:r>
      <w:r>
        <w:rPr>
          <w:rFonts w:cs="Times New Roman"/>
        </w:rPr>
        <w:t>[2020]688</w:t>
      </w:r>
      <w:r>
        <w:rPr>
          <w:rFonts w:cs="Times New Roman"/>
        </w:rPr>
        <w:t>号），本次生产工艺变动不新增污染物种类，不新增污染物排放量，因此不属于重大变动。</w:t>
      </w:r>
    </w:p>
    <w:p w14:paraId="44A11005" w14:textId="77777777" w:rsidR="00927858" w:rsidRDefault="00927858">
      <w:pPr>
        <w:ind w:firstLine="480"/>
        <w:jc w:val="both"/>
        <w:rPr>
          <w:rFonts w:ascii="宋体" w:hAnsi="宋体" w:cs="宋体"/>
        </w:rPr>
      </w:pPr>
    </w:p>
    <w:p w14:paraId="44A11006" w14:textId="77777777" w:rsidR="00927858" w:rsidRDefault="00B207A1">
      <w:pPr>
        <w:pStyle w:val="2"/>
        <w:spacing w:before="120" w:after="120"/>
        <w:ind w:firstLineChars="0" w:firstLine="0"/>
        <w:rPr>
          <w:rFonts w:cs="Times New Roman"/>
        </w:rPr>
      </w:pPr>
      <w:bookmarkStart w:id="32" w:name="_Toc30498832"/>
      <w:bookmarkStart w:id="33" w:name="_Toc200042303"/>
      <w:r>
        <w:rPr>
          <w:rFonts w:cs="Times New Roman"/>
        </w:rPr>
        <w:lastRenderedPageBreak/>
        <w:t xml:space="preserve">3.7 </w:t>
      </w:r>
      <w:r>
        <w:rPr>
          <w:rFonts w:cs="Times New Roman"/>
        </w:rPr>
        <w:t>产污环节</w:t>
      </w:r>
      <w:bookmarkEnd w:id="32"/>
      <w:bookmarkEnd w:id="33"/>
    </w:p>
    <w:p w14:paraId="44A11007" w14:textId="77777777" w:rsidR="00927858" w:rsidRDefault="00B207A1">
      <w:pPr>
        <w:ind w:firstLine="480"/>
        <w:rPr>
          <w:rFonts w:cs="Times New Roman"/>
        </w:rPr>
      </w:pPr>
      <w:r>
        <w:rPr>
          <w:rFonts w:cs="Times New Roman"/>
        </w:rPr>
        <w:t>本项目主要污染物、产污环节及防治措施详见下表。</w:t>
      </w:r>
    </w:p>
    <w:p w14:paraId="44A11008" w14:textId="77777777" w:rsidR="00927858" w:rsidRDefault="00B207A1">
      <w:pPr>
        <w:pStyle w:val="aff6"/>
      </w:pPr>
      <w:r>
        <w:t>表</w:t>
      </w:r>
      <w:r>
        <w:t xml:space="preserve">3-6                                    </w:t>
      </w:r>
      <w:r>
        <w:t>产污环节一览表</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965"/>
        <w:gridCol w:w="1577"/>
        <w:gridCol w:w="2410"/>
        <w:gridCol w:w="1851"/>
        <w:gridCol w:w="1567"/>
      </w:tblGrid>
      <w:tr w:rsidR="00927858" w14:paraId="44A1100D" w14:textId="77777777">
        <w:trPr>
          <w:trHeight w:val="397"/>
          <w:tblHeader/>
          <w:jc w:val="center"/>
        </w:trPr>
        <w:tc>
          <w:tcPr>
            <w:tcW w:w="965" w:type="dxa"/>
            <w:vAlign w:val="center"/>
          </w:tcPr>
          <w:p w14:paraId="44A11009" w14:textId="77777777" w:rsidR="00927858" w:rsidRDefault="00B207A1">
            <w:pPr>
              <w:pStyle w:val="affb"/>
              <w:rPr>
                <w:b/>
                <w:bCs/>
              </w:rPr>
            </w:pPr>
            <w:r>
              <w:rPr>
                <w:b/>
                <w:bCs/>
              </w:rPr>
              <w:t>污染因素</w:t>
            </w:r>
          </w:p>
        </w:tc>
        <w:tc>
          <w:tcPr>
            <w:tcW w:w="1577" w:type="dxa"/>
            <w:vAlign w:val="center"/>
          </w:tcPr>
          <w:p w14:paraId="44A1100A" w14:textId="77777777" w:rsidR="00927858" w:rsidRDefault="00B207A1">
            <w:pPr>
              <w:pStyle w:val="affb"/>
              <w:rPr>
                <w:b/>
                <w:bCs/>
              </w:rPr>
            </w:pPr>
            <w:r>
              <w:rPr>
                <w:b/>
                <w:bCs/>
              </w:rPr>
              <w:t>污染工序</w:t>
            </w:r>
          </w:p>
        </w:tc>
        <w:tc>
          <w:tcPr>
            <w:tcW w:w="2410" w:type="dxa"/>
            <w:vAlign w:val="center"/>
          </w:tcPr>
          <w:p w14:paraId="44A1100B" w14:textId="77777777" w:rsidR="00927858" w:rsidRDefault="00B207A1">
            <w:pPr>
              <w:pStyle w:val="affb"/>
              <w:rPr>
                <w:b/>
                <w:bCs/>
              </w:rPr>
            </w:pPr>
            <w:r>
              <w:rPr>
                <w:b/>
                <w:bCs/>
              </w:rPr>
              <w:t>污染物</w:t>
            </w:r>
          </w:p>
        </w:tc>
        <w:tc>
          <w:tcPr>
            <w:tcW w:w="3418" w:type="dxa"/>
            <w:gridSpan w:val="2"/>
            <w:vAlign w:val="center"/>
          </w:tcPr>
          <w:p w14:paraId="44A1100C" w14:textId="77777777" w:rsidR="00927858" w:rsidRDefault="00B207A1">
            <w:pPr>
              <w:pStyle w:val="affb"/>
              <w:rPr>
                <w:b/>
                <w:bCs/>
              </w:rPr>
            </w:pPr>
            <w:r>
              <w:rPr>
                <w:b/>
                <w:bCs/>
              </w:rPr>
              <w:t>处理措施</w:t>
            </w:r>
          </w:p>
        </w:tc>
      </w:tr>
      <w:tr w:rsidR="00927858" w14:paraId="44A11013" w14:textId="77777777">
        <w:trPr>
          <w:trHeight w:val="397"/>
          <w:jc w:val="center"/>
        </w:trPr>
        <w:tc>
          <w:tcPr>
            <w:tcW w:w="965" w:type="dxa"/>
            <w:vMerge w:val="restart"/>
            <w:vAlign w:val="center"/>
          </w:tcPr>
          <w:p w14:paraId="44A1100E" w14:textId="77777777" w:rsidR="00927858" w:rsidRDefault="00B207A1">
            <w:pPr>
              <w:pStyle w:val="affb"/>
            </w:pPr>
            <w:r>
              <w:t>废气</w:t>
            </w:r>
          </w:p>
        </w:tc>
        <w:tc>
          <w:tcPr>
            <w:tcW w:w="1577" w:type="dxa"/>
            <w:vAlign w:val="center"/>
          </w:tcPr>
          <w:p w14:paraId="44A1100F" w14:textId="77777777" w:rsidR="00927858" w:rsidRDefault="00B207A1">
            <w:pPr>
              <w:pStyle w:val="affb"/>
            </w:pPr>
            <w:r>
              <w:t>电镀锌生产线</w:t>
            </w:r>
          </w:p>
        </w:tc>
        <w:tc>
          <w:tcPr>
            <w:tcW w:w="2410" w:type="dxa"/>
            <w:vAlign w:val="center"/>
          </w:tcPr>
          <w:p w14:paraId="44A11010" w14:textId="77777777" w:rsidR="00927858" w:rsidRDefault="00B207A1">
            <w:pPr>
              <w:pStyle w:val="affb"/>
            </w:pPr>
            <w:r>
              <w:t>氯化氢</w:t>
            </w:r>
          </w:p>
        </w:tc>
        <w:tc>
          <w:tcPr>
            <w:tcW w:w="1851" w:type="dxa"/>
            <w:vAlign w:val="center"/>
          </w:tcPr>
          <w:p w14:paraId="44A11011" w14:textId="77777777" w:rsidR="00927858" w:rsidRDefault="00B207A1">
            <w:pPr>
              <w:pStyle w:val="affb"/>
              <w:rPr>
                <w:bCs/>
              </w:rPr>
            </w:pPr>
            <w:r>
              <w:rPr>
                <w:bCs/>
                <w:kern w:val="2"/>
              </w:rPr>
              <w:t>生产线密闭负压抽风，含酸槽设侧吸集气罩收集</w:t>
            </w:r>
          </w:p>
        </w:tc>
        <w:tc>
          <w:tcPr>
            <w:tcW w:w="1567" w:type="dxa"/>
            <w:vAlign w:val="center"/>
          </w:tcPr>
          <w:p w14:paraId="44A11012" w14:textId="77777777" w:rsidR="00927858" w:rsidRDefault="00B207A1">
            <w:pPr>
              <w:pStyle w:val="affb"/>
            </w:pPr>
            <w:r>
              <w:rPr>
                <w:bCs/>
                <w:kern w:val="2"/>
              </w:rPr>
              <w:t>两级酸雾吸收塔</w:t>
            </w:r>
            <w:r>
              <w:rPr>
                <w:bCs/>
                <w:kern w:val="2"/>
              </w:rPr>
              <w:t>+15m</w:t>
            </w:r>
            <w:r>
              <w:rPr>
                <w:bCs/>
                <w:kern w:val="2"/>
              </w:rPr>
              <w:t>高排气筒</w:t>
            </w:r>
            <w:r>
              <w:rPr>
                <w:bCs/>
                <w:kern w:val="2"/>
              </w:rPr>
              <w:t>DA001</w:t>
            </w:r>
          </w:p>
        </w:tc>
      </w:tr>
      <w:tr w:rsidR="00927858" w14:paraId="44A11019" w14:textId="77777777">
        <w:trPr>
          <w:trHeight w:val="397"/>
          <w:jc w:val="center"/>
        </w:trPr>
        <w:tc>
          <w:tcPr>
            <w:tcW w:w="965" w:type="dxa"/>
            <w:vMerge/>
            <w:vAlign w:val="center"/>
          </w:tcPr>
          <w:p w14:paraId="44A11014" w14:textId="77777777" w:rsidR="00927858" w:rsidRDefault="00927858">
            <w:pPr>
              <w:pStyle w:val="affb"/>
            </w:pPr>
          </w:p>
        </w:tc>
        <w:tc>
          <w:tcPr>
            <w:tcW w:w="1577" w:type="dxa"/>
            <w:vAlign w:val="center"/>
          </w:tcPr>
          <w:p w14:paraId="44A11015" w14:textId="77777777" w:rsidR="00927858" w:rsidRDefault="00B207A1">
            <w:pPr>
              <w:pStyle w:val="affb"/>
            </w:pPr>
            <w:r>
              <w:t>电解抛光生产线</w:t>
            </w:r>
          </w:p>
        </w:tc>
        <w:tc>
          <w:tcPr>
            <w:tcW w:w="2410" w:type="dxa"/>
            <w:vAlign w:val="center"/>
          </w:tcPr>
          <w:p w14:paraId="44A11016" w14:textId="77777777" w:rsidR="00927858" w:rsidRDefault="00B207A1">
            <w:pPr>
              <w:pStyle w:val="affb"/>
            </w:pPr>
            <w:bookmarkStart w:id="34" w:name="OLE_LINK9"/>
            <w:r>
              <w:t>氯化氢、硫酸雾</w:t>
            </w:r>
            <w:bookmarkEnd w:id="34"/>
          </w:p>
        </w:tc>
        <w:tc>
          <w:tcPr>
            <w:tcW w:w="1851" w:type="dxa"/>
            <w:vAlign w:val="center"/>
          </w:tcPr>
          <w:p w14:paraId="44A11017" w14:textId="77777777" w:rsidR="00927858" w:rsidRDefault="00B207A1">
            <w:pPr>
              <w:pStyle w:val="affb"/>
              <w:rPr>
                <w:bCs/>
              </w:rPr>
            </w:pPr>
            <w:r>
              <w:rPr>
                <w:bCs/>
                <w:kern w:val="2"/>
              </w:rPr>
              <w:t>生产线密闭负压抽风，含酸槽设侧吸集气罩收集</w:t>
            </w:r>
          </w:p>
        </w:tc>
        <w:tc>
          <w:tcPr>
            <w:tcW w:w="1567" w:type="dxa"/>
            <w:vAlign w:val="center"/>
          </w:tcPr>
          <w:p w14:paraId="44A11018" w14:textId="77777777" w:rsidR="00927858" w:rsidRDefault="00B207A1">
            <w:pPr>
              <w:pStyle w:val="affb"/>
            </w:pPr>
            <w:r>
              <w:rPr>
                <w:bCs/>
                <w:kern w:val="2"/>
              </w:rPr>
              <w:t>两级酸雾吸收塔</w:t>
            </w:r>
            <w:r>
              <w:rPr>
                <w:bCs/>
                <w:kern w:val="2"/>
              </w:rPr>
              <w:t>+15m</w:t>
            </w:r>
            <w:r>
              <w:rPr>
                <w:bCs/>
                <w:kern w:val="2"/>
              </w:rPr>
              <w:t>高排气筒</w:t>
            </w:r>
            <w:r>
              <w:rPr>
                <w:bCs/>
                <w:kern w:val="2"/>
              </w:rPr>
              <w:t>DA002</w:t>
            </w:r>
          </w:p>
        </w:tc>
      </w:tr>
      <w:tr w:rsidR="00927858" w14:paraId="44A1101F" w14:textId="77777777">
        <w:trPr>
          <w:trHeight w:val="397"/>
          <w:jc w:val="center"/>
        </w:trPr>
        <w:tc>
          <w:tcPr>
            <w:tcW w:w="965" w:type="dxa"/>
            <w:vMerge/>
            <w:vAlign w:val="center"/>
          </w:tcPr>
          <w:p w14:paraId="44A1101A" w14:textId="77777777" w:rsidR="00927858" w:rsidRDefault="00927858">
            <w:pPr>
              <w:pStyle w:val="affb"/>
            </w:pPr>
          </w:p>
        </w:tc>
        <w:tc>
          <w:tcPr>
            <w:tcW w:w="1577" w:type="dxa"/>
            <w:vAlign w:val="center"/>
          </w:tcPr>
          <w:p w14:paraId="44A1101B" w14:textId="77777777" w:rsidR="00927858" w:rsidRDefault="00B207A1">
            <w:pPr>
              <w:pStyle w:val="affb"/>
              <w:rPr>
                <w:bCs/>
              </w:rPr>
            </w:pPr>
            <w:r>
              <w:rPr>
                <w:bCs/>
              </w:rPr>
              <w:t>污水处理站</w:t>
            </w:r>
          </w:p>
        </w:tc>
        <w:tc>
          <w:tcPr>
            <w:tcW w:w="2410" w:type="dxa"/>
            <w:vAlign w:val="center"/>
          </w:tcPr>
          <w:p w14:paraId="44A1101C" w14:textId="77777777" w:rsidR="00927858" w:rsidRDefault="00B207A1">
            <w:pPr>
              <w:pStyle w:val="affb"/>
              <w:rPr>
                <w:bCs/>
              </w:rPr>
            </w:pPr>
            <w:r>
              <w:rPr>
                <w:bCs/>
              </w:rPr>
              <w:t>H</w:t>
            </w:r>
            <w:r>
              <w:rPr>
                <w:bCs/>
                <w:vertAlign w:val="subscript"/>
              </w:rPr>
              <w:t>2</w:t>
            </w:r>
            <w:r>
              <w:rPr>
                <w:bCs/>
              </w:rPr>
              <w:t>S</w:t>
            </w:r>
            <w:r>
              <w:rPr>
                <w:bCs/>
              </w:rPr>
              <w:t>、</w:t>
            </w:r>
            <w:r>
              <w:rPr>
                <w:bCs/>
              </w:rPr>
              <w:t>NH</w:t>
            </w:r>
            <w:r>
              <w:rPr>
                <w:bCs/>
                <w:vertAlign w:val="subscript"/>
              </w:rPr>
              <w:t>3</w:t>
            </w:r>
            <w:r>
              <w:rPr>
                <w:bCs/>
              </w:rPr>
              <w:t>、臭气浓度、硫酸雾</w:t>
            </w:r>
          </w:p>
        </w:tc>
        <w:tc>
          <w:tcPr>
            <w:tcW w:w="1851" w:type="dxa"/>
            <w:vAlign w:val="center"/>
          </w:tcPr>
          <w:p w14:paraId="44A1101D" w14:textId="77777777" w:rsidR="00927858" w:rsidRDefault="00B207A1">
            <w:pPr>
              <w:pStyle w:val="affb"/>
            </w:pPr>
            <w:r>
              <w:rPr>
                <w:bCs/>
                <w:kern w:val="2"/>
              </w:rPr>
              <w:t>污水处理站配酸槽、污水处理站生化池、污泥间负压抽风收集</w:t>
            </w:r>
          </w:p>
        </w:tc>
        <w:tc>
          <w:tcPr>
            <w:tcW w:w="1567" w:type="dxa"/>
            <w:vAlign w:val="center"/>
          </w:tcPr>
          <w:p w14:paraId="44A1101E" w14:textId="77777777" w:rsidR="00927858" w:rsidRDefault="00B207A1">
            <w:pPr>
              <w:pStyle w:val="affb"/>
            </w:pPr>
            <w:r>
              <w:rPr>
                <w:bCs/>
                <w:kern w:val="2"/>
              </w:rPr>
              <w:t>两级酸雾吸收塔</w:t>
            </w:r>
            <w:r>
              <w:rPr>
                <w:bCs/>
                <w:kern w:val="2"/>
              </w:rPr>
              <w:t>+15m</w:t>
            </w:r>
            <w:r>
              <w:rPr>
                <w:bCs/>
                <w:kern w:val="2"/>
              </w:rPr>
              <w:t>高排气筒</w:t>
            </w:r>
            <w:r>
              <w:rPr>
                <w:bCs/>
                <w:kern w:val="2"/>
              </w:rPr>
              <w:t>DA003</w:t>
            </w:r>
          </w:p>
        </w:tc>
      </w:tr>
      <w:tr w:rsidR="00927858" w14:paraId="44A11024" w14:textId="77777777">
        <w:trPr>
          <w:trHeight w:val="397"/>
          <w:jc w:val="center"/>
        </w:trPr>
        <w:tc>
          <w:tcPr>
            <w:tcW w:w="965" w:type="dxa"/>
            <w:vMerge w:val="restart"/>
            <w:tcBorders>
              <w:bottom w:val="single" w:sz="4" w:space="0" w:color="auto"/>
            </w:tcBorders>
            <w:vAlign w:val="center"/>
          </w:tcPr>
          <w:p w14:paraId="44A11020" w14:textId="77777777" w:rsidR="00927858" w:rsidRDefault="00B207A1">
            <w:pPr>
              <w:pStyle w:val="affb"/>
            </w:pPr>
            <w:r>
              <w:t>废水</w:t>
            </w:r>
          </w:p>
        </w:tc>
        <w:tc>
          <w:tcPr>
            <w:tcW w:w="1577" w:type="dxa"/>
            <w:tcBorders>
              <w:bottom w:val="single" w:sz="4" w:space="0" w:color="auto"/>
            </w:tcBorders>
            <w:vAlign w:val="center"/>
          </w:tcPr>
          <w:p w14:paraId="44A11021" w14:textId="77777777" w:rsidR="00927858" w:rsidRDefault="00B207A1">
            <w:pPr>
              <w:pStyle w:val="affb"/>
            </w:pPr>
            <w:r>
              <w:t>含铬废水</w:t>
            </w:r>
          </w:p>
        </w:tc>
        <w:tc>
          <w:tcPr>
            <w:tcW w:w="2410" w:type="dxa"/>
            <w:vAlign w:val="center"/>
          </w:tcPr>
          <w:p w14:paraId="44A11022" w14:textId="02912D88" w:rsidR="00927858" w:rsidRDefault="00B207A1">
            <w:pPr>
              <w:pStyle w:val="affb"/>
            </w:pPr>
            <w:r>
              <w:t>pH</w:t>
            </w:r>
            <w:r>
              <w:t>、</w:t>
            </w:r>
            <w:r>
              <w:rPr>
                <w:bCs/>
              </w:rPr>
              <w:t>COD</w:t>
            </w:r>
            <w:r>
              <w:rPr>
                <w:bCs/>
              </w:rPr>
              <w:t>、</w:t>
            </w:r>
            <w:r>
              <w:rPr>
                <w:bCs/>
              </w:rPr>
              <w:t>SS</w:t>
            </w:r>
            <w:r>
              <w:rPr>
                <w:bCs/>
              </w:rPr>
              <w:t>、</w:t>
            </w:r>
            <w:r>
              <w:t>总铬、六价铬、总锌</w:t>
            </w:r>
          </w:p>
        </w:tc>
        <w:tc>
          <w:tcPr>
            <w:tcW w:w="3418" w:type="dxa"/>
            <w:gridSpan w:val="2"/>
            <w:vAlign w:val="center"/>
          </w:tcPr>
          <w:p w14:paraId="44A11023" w14:textId="77777777" w:rsidR="00927858" w:rsidRDefault="00B207A1">
            <w:pPr>
              <w:pStyle w:val="affb"/>
            </w:pPr>
            <w:r>
              <w:t>含铬废水处理系统</w:t>
            </w:r>
            <w:r>
              <w:rPr>
                <w:rFonts w:hint="eastAsia"/>
              </w:rPr>
              <w:t>(</w:t>
            </w:r>
            <w:r>
              <w:t>调节</w:t>
            </w:r>
            <w:r>
              <w:t>+</w:t>
            </w:r>
            <w:r>
              <w:rPr>
                <w:bCs/>
              </w:rPr>
              <w:t>还原反应</w:t>
            </w:r>
            <w:r>
              <w:rPr>
                <w:bCs/>
              </w:rPr>
              <w:t>+</w:t>
            </w:r>
            <w:r>
              <w:rPr>
                <w:bCs/>
              </w:rPr>
              <w:t>混凝沉淀</w:t>
            </w:r>
            <w:r>
              <w:rPr>
                <w:bCs/>
              </w:rPr>
              <w:t>+</w:t>
            </w:r>
            <w:r>
              <w:rPr>
                <w:bCs/>
              </w:rPr>
              <w:t>砂滤</w:t>
            </w:r>
            <w:r>
              <w:rPr>
                <w:bCs/>
              </w:rPr>
              <w:t>+</w:t>
            </w:r>
            <w:r>
              <w:rPr>
                <w:bCs/>
              </w:rPr>
              <w:t>活性炭吸附</w:t>
            </w:r>
            <w:r>
              <w:rPr>
                <w:bCs/>
              </w:rPr>
              <w:t>+</w:t>
            </w:r>
            <w:r>
              <w:rPr>
                <w:bCs/>
              </w:rPr>
              <w:t>超滤</w:t>
            </w:r>
            <w:r>
              <w:rPr>
                <w:bCs/>
              </w:rPr>
              <w:t>+</w:t>
            </w:r>
            <w:r>
              <w:rPr>
                <w:bCs/>
              </w:rPr>
              <w:t>反渗透</w:t>
            </w:r>
            <w:r>
              <w:rPr>
                <w:bCs/>
              </w:rPr>
              <w:t>+</w:t>
            </w:r>
            <w:r>
              <w:rPr>
                <w:bCs/>
              </w:rPr>
              <w:t>三效蒸发</w:t>
            </w:r>
            <w:r>
              <w:t>)</w:t>
            </w:r>
            <w:r>
              <w:t>，处理后废水回用于钝化及其水洗工序、退镀及其水洗工序和镀锌生产线的酸洗、出光及其水洗工序</w:t>
            </w:r>
          </w:p>
        </w:tc>
      </w:tr>
      <w:tr w:rsidR="00927858" w14:paraId="44A11029" w14:textId="77777777">
        <w:trPr>
          <w:trHeight w:val="397"/>
          <w:jc w:val="center"/>
        </w:trPr>
        <w:tc>
          <w:tcPr>
            <w:tcW w:w="965" w:type="dxa"/>
            <w:vMerge/>
            <w:vAlign w:val="center"/>
          </w:tcPr>
          <w:p w14:paraId="44A11025" w14:textId="77777777" w:rsidR="00927858" w:rsidRDefault="00927858">
            <w:pPr>
              <w:pStyle w:val="affb"/>
            </w:pPr>
          </w:p>
        </w:tc>
        <w:tc>
          <w:tcPr>
            <w:tcW w:w="1577" w:type="dxa"/>
            <w:vAlign w:val="center"/>
          </w:tcPr>
          <w:p w14:paraId="44A11026" w14:textId="77777777" w:rsidR="00927858" w:rsidRDefault="00B207A1">
            <w:pPr>
              <w:pStyle w:val="affb"/>
            </w:pPr>
            <w:r>
              <w:t>含锌废水</w:t>
            </w:r>
          </w:p>
        </w:tc>
        <w:tc>
          <w:tcPr>
            <w:tcW w:w="2410" w:type="dxa"/>
            <w:vAlign w:val="center"/>
          </w:tcPr>
          <w:p w14:paraId="44A11027" w14:textId="77777777" w:rsidR="00927858" w:rsidRDefault="00B207A1">
            <w:pPr>
              <w:pStyle w:val="affb"/>
            </w:pPr>
            <w:r>
              <w:t>pH</w:t>
            </w:r>
            <w:r>
              <w:t>、</w:t>
            </w:r>
            <w:r>
              <w:t>COD</w:t>
            </w:r>
            <w:r>
              <w:t>、</w:t>
            </w:r>
            <w:r>
              <w:t>SS</w:t>
            </w:r>
            <w:r>
              <w:t>、氨氮、总锌、总氮</w:t>
            </w:r>
          </w:p>
        </w:tc>
        <w:tc>
          <w:tcPr>
            <w:tcW w:w="3418" w:type="dxa"/>
            <w:gridSpan w:val="2"/>
            <w:vMerge w:val="restart"/>
            <w:vAlign w:val="center"/>
          </w:tcPr>
          <w:p w14:paraId="44A11028" w14:textId="77777777" w:rsidR="00927858" w:rsidRDefault="00B207A1">
            <w:pPr>
              <w:pStyle w:val="affb"/>
            </w:pPr>
            <w:r>
              <w:t>经预处理后含锌废水、含油废水、酸碱废水、着色废水和化粪池处理后的生活废水经厂区综合污水处理站</w:t>
            </w:r>
            <w:r>
              <w:rPr>
                <w:rFonts w:hint="eastAsia"/>
              </w:rPr>
              <w:t>(</w:t>
            </w:r>
            <w:r>
              <w:t>pH</w:t>
            </w:r>
            <w:r>
              <w:t>调节</w:t>
            </w:r>
            <w:r>
              <w:t>+</w:t>
            </w:r>
            <w:r>
              <w:t>物化沉淀</w:t>
            </w:r>
            <w:r>
              <w:t>+</w:t>
            </w:r>
            <w:r>
              <w:t>水解酸化＋</w:t>
            </w:r>
            <w:r>
              <w:t>MBR)</w:t>
            </w:r>
            <w:r>
              <w:t>处理后和纯水制备废水排入获嘉县同盟污水处理厂进一步处理</w:t>
            </w:r>
          </w:p>
        </w:tc>
      </w:tr>
      <w:tr w:rsidR="00927858" w14:paraId="44A1102E" w14:textId="77777777">
        <w:trPr>
          <w:trHeight w:val="397"/>
          <w:jc w:val="center"/>
        </w:trPr>
        <w:tc>
          <w:tcPr>
            <w:tcW w:w="965" w:type="dxa"/>
            <w:vMerge/>
            <w:vAlign w:val="center"/>
          </w:tcPr>
          <w:p w14:paraId="44A1102A" w14:textId="77777777" w:rsidR="00927858" w:rsidRDefault="00927858">
            <w:pPr>
              <w:pStyle w:val="affb"/>
            </w:pPr>
          </w:p>
        </w:tc>
        <w:tc>
          <w:tcPr>
            <w:tcW w:w="1577" w:type="dxa"/>
            <w:vAlign w:val="center"/>
          </w:tcPr>
          <w:p w14:paraId="44A1102B" w14:textId="77777777" w:rsidR="00927858" w:rsidRDefault="00B207A1">
            <w:pPr>
              <w:pStyle w:val="affb"/>
            </w:pPr>
            <w:r>
              <w:t>含油废水</w:t>
            </w:r>
          </w:p>
        </w:tc>
        <w:tc>
          <w:tcPr>
            <w:tcW w:w="2410" w:type="dxa"/>
            <w:vAlign w:val="center"/>
          </w:tcPr>
          <w:p w14:paraId="44A1102C" w14:textId="77777777" w:rsidR="00927858" w:rsidRDefault="00B207A1">
            <w:pPr>
              <w:pStyle w:val="affb"/>
            </w:pPr>
            <w:r>
              <w:t>COD</w:t>
            </w:r>
            <w:r>
              <w:t>、</w:t>
            </w:r>
            <w:r>
              <w:t>SS</w:t>
            </w:r>
            <w:r>
              <w:t>、氨氮、石油类、总氮</w:t>
            </w:r>
          </w:p>
        </w:tc>
        <w:tc>
          <w:tcPr>
            <w:tcW w:w="3418" w:type="dxa"/>
            <w:gridSpan w:val="2"/>
            <w:vMerge/>
            <w:vAlign w:val="center"/>
          </w:tcPr>
          <w:p w14:paraId="44A1102D" w14:textId="77777777" w:rsidR="00927858" w:rsidRDefault="00927858">
            <w:pPr>
              <w:pStyle w:val="affb"/>
            </w:pPr>
          </w:p>
        </w:tc>
      </w:tr>
      <w:tr w:rsidR="00927858" w14:paraId="44A11033" w14:textId="77777777">
        <w:trPr>
          <w:trHeight w:val="397"/>
          <w:jc w:val="center"/>
        </w:trPr>
        <w:tc>
          <w:tcPr>
            <w:tcW w:w="965" w:type="dxa"/>
            <w:vMerge/>
            <w:vAlign w:val="center"/>
          </w:tcPr>
          <w:p w14:paraId="44A1102F" w14:textId="77777777" w:rsidR="00927858" w:rsidRDefault="00927858">
            <w:pPr>
              <w:pStyle w:val="affb"/>
            </w:pPr>
          </w:p>
        </w:tc>
        <w:tc>
          <w:tcPr>
            <w:tcW w:w="1577" w:type="dxa"/>
            <w:vAlign w:val="center"/>
          </w:tcPr>
          <w:p w14:paraId="44A11030" w14:textId="77777777" w:rsidR="00927858" w:rsidRDefault="00B207A1">
            <w:pPr>
              <w:pStyle w:val="affb"/>
            </w:pPr>
            <w:r>
              <w:t>酸碱废水</w:t>
            </w:r>
          </w:p>
        </w:tc>
        <w:tc>
          <w:tcPr>
            <w:tcW w:w="2410" w:type="dxa"/>
            <w:vAlign w:val="center"/>
          </w:tcPr>
          <w:p w14:paraId="44A11031" w14:textId="77777777" w:rsidR="00927858" w:rsidRDefault="00B207A1">
            <w:pPr>
              <w:pStyle w:val="affb"/>
            </w:pPr>
            <w:r>
              <w:t>pH</w:t>
            </w:r>
            <w:r>
              <w:t>、</w:t>
            </w:r>
            <w:r>
              <w:t>COD</w:t>
            </w:r>
            <w:r>
              <w:t>、</w:t>
            </w:r>
            <w:r>
              <w:t>SS</w:t>
            </w:r>
            <w:r>
              <w:t>、总铝、总铁</w:t>
            </w:r>
          </w:p>
        </w:tc>
        <w:tc>
          <w:tcPr>
            <w:tcW w:w="3418" w:type="dxa"/>
            <w:gridSpan w:val="2"/>
            <w:vMerge/>
            <w:vAlign w:val="center"/>
          </w:tcPr>
          <w:p w14:paraId="44A11032" w14:textId="77777777" w:rsidR="00927858" w:rsidRDefault="00927858">
            <w:pPr>
              <w:pStyle w:val="affb"/>
            </w:pPr>
          </w:p>
        </w:tc>
      </w:tr>
      <w:tr w:rsidR="00927858" w14:paraId="44A11038" w14:textId="77777777">
        <w:trPr>
          <w:trHeight w:val="397"/>
          <w:jc w:val="center"/>
        </w:trPr>
        <w:tc>
          <w:tcPr>
            <w:tcW w:w="965" w:type="dxa"/>
            <w:vMerge/>
            <w:vAlign w:val="center"/>
          </w:tcPr>
          <w:p w14:paraId="44A11034" w14:textId="77777777" w:rsidR="00927858" w:rsidRDefault="00927858">
            <w:pPr>
              <w:pStyle w:val="affb"/>
            </w:pPr>
          </w:p>
        </w:tc>
        <w:tc>
          <w:tcPr>
            <w:tcW w:w="1577" w:type="dxa"/>
            <w:vAlign w:val="center"/>
          </w:tcPr>
          <w:p w14:paraId="44A11035" w14:textId="77777777" w:rsidR="00927858" w:rsidRDefault="00B207A1">
            <w:pPr>
              <w:pStyle w:val="affb"/>
            </w:pPr>
            <w:r>
              <w:t>纯水制备废水</w:t>
            </w:r>
          </w:p>
        </w:tc>
        <w:tc>
          <w:tcPr>
            <w:tcW w:w="2410" w:type="dxa"/>
            <w:vAlign w:val="center"/>
          </w:tcPr>
          <w:p w14:paraId="44A11036" w14:textId="77777777" w:rsidR="00927858" w:rsidRDefault="00B207A1">
            <w:pPr>
              <w:pStyle w:val="affb"/>
            </w:pPr>
            <w:r>
              <w:t>COD</w:t>
            </w:r>
            <w:r>
              <w:t>、</w:t>
            </w:r>
            <w:r>
              <w:t>SS</w:t>
            </w:r>
          </w:p>
        </w:tc>
        <w:tc>
          <w:tcPr>
            <w:tcW w:w="3418" w:type="dxa"/>
            <w:gridSpan w:val="2"/>
            <w:vMerge/>
            <w:vAlign w:val="center"/>
          </w:tcPr>
          <w:p w14:paraId="44A11037" w14:textId="77777777" w:rsidR="00927858" w:rsidRDefault="00927858">
            <w:pPr>
              <w:pStyle w:val="affb"/>
            </w:pPr>
          </w:p>
        </w:tc>
      </w:tr>
      <w:tr w:rsidR="00927858" w14:paraId="44A1103D" w14:textId="77777777">
        <w:trPr>
          <w:trHeight w:val="397"/>
          <w:jc w:val="center"/>
        </w:trPr>
        <w:tc>
          <w:tcPr>
            <w:tcW w:w="965" w:type="dxa"/>
            <w:vMerge/>
            <w:vAlign w:val="center"/>
          </w:tcPr>
          <w:p w14:paraId="44A11039" w14:textId="77777777" w:rsidR="00927858" w:rsidRDefault="00927858">
            <w:pPr>
              <w:pStyle w:val="affb"/>
            </w:pPr>
          </w:p>
        </w:tc>
        <w:tc>
          <w:tcPr>
            <w:tcW w:w="1577" w:type="dxa"/>
            <w:vAlign w:val="center"/>
          </w:tcPr>
          <w:p w14:paraId="44A1103A" w14:textId="77777777" w:rsidR="00927858" w:rsidRDefault="00B207A1">
            <w:pPr>
              <w:pStyle w:val="affb"/>
            </w:pPr>
            <w:r>
              <w:t>生活废水</w:t>
            </w:r>
          </w:p>
        </w:tc>
        <w:tc>
          <w:tcPr>
            <w:tcW w:w="2410" w:type="dxa"/>
            <w:vAlign w:val="center"/>
          </w:tcPr>
          <w:p w14:paraId="44A1103B" w14:textId="77777777" w:rsidR="00927858" w:rsidRDefault="00B207A1">
            <w:pPr>
              <w:pStyle w:val="affb"/>
            </w:pPr>
            <w:r>
              <w:t>COD</w:t>
            </w:r>
            <w:r>
              <w:t>、</w:t>
            </w:r>
            <w:r>
              <w:t>SS</w:t>
            </w:r>
            <w:r>
              <w:t>、氨氮、总磷、总氮</w:t>
            </w:r>
          </w:p>
        </w:tc>
        <w:tc>
          <w:tcPr>
            <w:tcW w:w="3418" w:type="dxa"/>
            <w:gridSpan w:val="2"/>
            <w:vMerge/>
            <w:vAlign w:val="center"/>
          </w:tcPr>
          <w:p w14:paraId="44A1103C" w14:textId="77777777" w:rsidR="00927858" w:rsidRDefault="00927858">
            <w:pPr>
              <w:pStyle w:val="affb"/>
            </w:pPr>
          </w:p>
        </w:tc>
      </w:tr>
      <w:tr w:rsidR="00927858" w14:paraId="44A11042" w14:textId="77777777">
        <w:trPr>
          <w:trHeight w:val="397"/>
          <w:jc w:val="center"/>
        </w:trPr>
        <w:tc>
          <w:tcPr>
            <w:tcW w:w="965" w:type="dxa"/>
            <w:vAlign w:val="center"/>
          </w:tcPr>
          <w:p w14:paraId="44A1103E" w14:textId="77777777" w:rsidR="00927858" w:rsidRDefault="00B207A1">
            <w:pPr>
              <w:pStyle w:val="affb"/>
            </w:pPr>
            <w:r>
              <w:t>噪声</w:t>
            </w:r>
          </w:p>
        </w:tc>
        <w:tc>
          <w:tcPr>
            <w:tcW w:w="1577" w:type="dxa"/>
            <w:vAlign w:val="center"/>
          </w:tcPr>
          <w:p w14:paraId="44A1103F" w14:textId="77777777" w:rsidR="00927858" w:rsidRDefault="00B207A1">
            <w:pPr>
              <w:pStyle w:val="affb"/>
            </w:pPr>
            <w:r>
              <w:t>冲床、车床、风机、泵类等</w:t>
            </w:r>
          </w:p>
        </w:tc>
        <w:tc>
          <w:tcPr>
            <w:tcW w:w="2410" w:type="dxa"/>
            <w:vAlign w:val="center"/>
          </w:tcPr>
          <w:p w14:paraId="44A11040" w14:textId="77777777" w:rsidR="00927858" w:rsidRDefault="00B207A1">
            <w:pPr>
              <w:pStyle w:val="affb"/>
            </w:pPr>
            <w:r>
              <w:t>设备噪声</w:t>
            </w:r>
          </w:p>
        </w:tc>
        <w:tc>
          <w:tcPr>
            <w:tcW w:w="3418" w:type="dxa"/>
            <w:gridSpan w:val="2"/>
            <w:vAlign w:val="center"/>
          </w:tcPr>
          <w:p w14:paraId="44A11041" w14:textId="77777777" w:rsidR="00927858" w:rsidRDefault="00B207A1">
            <w:pPr>
              <w:pStyle w:val="affb"/>
            </w:pPr>
            <w:r>
              <w:t>基础减振、厂房隔声</w:t>
            </w:r>
          </w:p>
        </w:tc>
      </w:tr>
      <w:tr w:rsidR="00927858" w14:paraId="44A11047" w14:textId="77777777">
        <w:trPr>
          <w:trHeight w:val="397"/>
          <w:jc w:val="center"/>
        </w:trPr>
        <w:tc>
          <w:tcPr>
            <w:tcW w:w="965" w:type="dxa"/>
            <w:vMerge w:val="restart"/>
            <w:vAlign w:val="center"/>
          </w:tcPr>
          <w:p w14:paraId="44A11043" w14:textId="77777777" w:rsidR="00927858" w:rsidRDefault="00B207A1">
            <w:pPr>
              <w:pStyle w:val="affb"/>
            </w:pPr>
            <w:r>
              <w:t>固废</w:t>
            </w:r>
          </w:p>
        </w:tc>
        <w:tc>
          <w:tcPr>
            <w:tcW w:w="1577" w:type="dxa"/>
            <w:vAlign w:val="center"/>
          </w:tcPr>
          <w:p w14:paraId="44A11044" w14:textId="77777777" w:rsidR="00927858" w:rsidRDefault="00B207A1">
            <w:pPr>
              <w:pStyle w:val="affb"/>
            </w:pPr>
            <w:r>
              <w:t>纯水制备</w:t>
            </w:r>
          </w:p>
        </w:tc>
        <w:tc>
          <w:tcPr>
            <w:tcW w:w="2410" w:type="dxa"/>
            <w:vAlign w:val="center"/>
          </w:tcPr>
          <w:p w14:paraId="44A11045" w14:textId="77777777" w:rsidR="00927858" w:rsidRDefault="00B207A1">
            <w:pPr>
              <w:pStyle w:val="affb"/>
            </w:pPr>
            <w:r>
              <w:t>废反渗透膜、废过滤材料</w:t>
            </w:r>
          </w:p>
        </w:tc>
        <w:tc>
          <w:tcPr>
            <w:tcW w:w="3418" w:type="dxa"/>
            <w:gridSpan w:val="2"/>
            <w:vAlign w:val="center"/>
          </w:tcPr>
          <w:p w14:paraId="44A11046" w14:textId="77777777" w:rsidR="00927858" w:rsidRDefault="00B207A1">
            <w:pPr>
              <w:pStyle w:val="affb"/>
            </w:pPr>
            <w:r>
              <w:t>厂家直接回收</w:t>
            </w:r>
          </w:p>
        </w:tc>
      </w:tr>
      <w:tr w:rsidR="00927858" w14:paraId="44A1104C" w14:textId="77777777">
        <w:trPr>
          <w:trHeight w:val="397"/>
          <w:jc w:val="center"/>
        </w:trPr>
        <w:tc>
          <w:tcPr>
            <w:tcW w:w="965" w:type="dxa"/>
            <w:vMerge/>
            <w:vAlign w:val="center"/>
          </w:tcPr>
          <w:p w14:paraId="44A11048" w14:textId="77777777" w:rsidR="00927858" w:rsidRDefault="00927858">
            <w:pPr>
              <w:pStyle w:val="affb"/>
            </w:pPr>
          </w:p>
        </w:tc>
        <w:tc>
          <w:tcPr>
            <w:tcW w:w="1577" w:type="dxa"/>
            <w:vAlign w:val="center"/>
          </w:tcPr>
          <w:p w14:paraId="44A11049" w14:textId="77777777" w:rsidR="00927858" w:rsidRDefault="00B207A1">
            <w:pPr>
              <w:pStyle w:val="affb"/>
            </w:pPr>
            <w:r>
              <w:t>原料投料</w:t>
            </w:r>
          </w:p>
        </w:tc>
        <w:tc>
          <w:tcPr>
            <w:tcW w:w="2410" w:type="dxa"/>
            <w:vAlign w:val="center"/>
          </w:tcPr>
          <w:p w14:paraId="44A1104A" w14:textId="77777777" w:rsidR="00927858" w:rsidRDefault="00B207A1">
            <w:pPr>
              <w:pStyle w:val="affb"/>
            </w:pPr>
            <w:r>
              <w:t>废包装物</w:t>
            </w:r>
          </w:p>
        </w:tc>
        <w:tc>
          <w:tcPr>
            <w:tcW w:w="3418" w:type="dxa"/>
            <w:gridSpan w:val="2"/>
            <w:vMerge w:val="restart"/>
            <w:vAlign w:val="center"/>
          </w:tcPr>
          <w:p w14:paraId="44A1104B" w14:textId="77777777" w:rsidR="00927858" w:rsidRDefault="00B207A1">
            <w:pPr>
              <w:pStyle w:val="affb"/>
            </w:pPr>
            <w:r>
              <w:rPr>
                <w:color w:val="000000"/>
              </w:rPr>
              <w:t>一般固废间暂存，定期外售</w:t>
            </w:r>
          </w:p>
        </w:tc>
      </w:tr>
      <w:tr w:rsidR="00927858" w14:paraId="44A11051" w14:textId="77777777">
        <w:trPr>
          <w:trHeight w:val="397"/>
          <w:jc w:val="center"/>
        </w:trPr>
        <w:tc>
          <w:tcPr>
            <w:tcW w:w="965" w:type="dxa"/>
            <w:vMerge/>
            <w:vAlign w:val="center"/>
          </w:tcPr>
          <w:p w14:paraId="44A1104D" w14:textId="77777777" w:rsidR="00927858" w:rsidRDefault="00927858">
            <w:pPr>
              <w:pStyle w:val="affb"/>
            </w:pPr>
          </w:p>
        </w:tc>
        <w:tc>
          <w:tcPr>
            <w:tcW w:w="1577" w:type="dxa"/>
            <w:vAlign w:val="center"/>
          </w:tcPr>
          <w:p w14:paraId="44A1104E" w14:textId="77777777" w:rsidR="00927858" w:rsidRDefault="00B207A1">
            <w:pPr>
              <w:pStyle w:val="affb"/>
            </w:pPr>
            <w:r>
              <w:t>生产过程</w:t>
            </w:r>
          </w:p>
        </w:tc>
        <w:tc>
          <w:tcPr>
            <w:tcW w:w="2410" w:type="dxa"/>
            <w:vAlign w:val="center"/>
          </w:tcPr>
          <w:p w14:paraId="44A1104F" w14:textId="77777777" w:rsidR="00927858" w:rsidRDefault="00B207A1">
            <w:pPr>
              <w:pStyle w:val="affb"/>
            </w:pPr>
            <w:r>
              <w:t>废边角料</w:t>
            </w:r>
          </w:p>
        </w:tc>
        <w:tc>
          <w:tcPr>
            <w:tcW w:w="3418" w:type="dxa"/>
            <w:gridSpan w:val="2"/>
            <w:vMerge/>
            <w:vAlign w:val="center"/>
          </w:tcPr>
          <w:p w14:paraId="44A11050" w14:textId="77777777" w:rsidR="00927858" w:rsidRDefault="00927858">
            <w:pPr>
              <w:pStyle w:val="affb"/>
            </w:pPr>
          </w:p>
        </w:tc>
      </w:tr>
      <w:tr w:rsidR="00927858" w14:paraId="44A11056" w14:textId="77777777">
        <w:trPr>
          <w:trHeight w:val="397"/>
          <w:jc w:val="center"/>
        </w:trPr>
        <w:tc>
          <w:tcPr>
            <w:tcW w:w="965" w:type="dxa"/>
            <w:vMerge/>
            <w:vAlign w:val="center"/>
          </w:tcPr>
          <w:p w14:paraId="44A11052" w14:textId="77777777" w:rsidR="00927858" w:rsidRDefault="00927858">
            <w:pPr>
              <w:pStyle w:val="affb"/>
            </w:pPr>
          </w:p>
        </w:tc>
        <w:tc>
          <w:tcPr>
            <w:tcW w:w="1577" w:type="dxa"/>
            <w:vAlign w:val="center"/>
          </w:tcPr>
          <w:p w14:paraId="44A11053" w14:textId="77777777" w:rsidR="00927858" w:rsidRDefault="00B207A1">
            <w:pPr>
              <w:pStyle w:val="affb"/>
            </w:pPr>
            <w:r>
              <w:t>电镀工序</w:t>
            </w:r>
          </w:p>
        </w:tc>
        <w:tc>
          <w:tcPr>
            <w:tcW w:w="2410" w:type="dxa"/>
            <w:vAlign w:val="center"/>
          </w:tcPr>
          <w:p w14:paraId="44A11054" w14:textId="77777777" w:rsidR="00927858" w:rsidRDefault="00B207A1">
            <w:pPr>
              <w:pStyle w:val="affb"/>
            </w:pPr>
            <w:r>
              <w:rPr>
                <w:lang w:val="zh-CN"/>
              </w:rPr>
              <w:t>化学品原料废包装容器</w:t>
            </w:r>
          </w:p>
        </w:tc>
        <w:tc>
          <w:tcPr>
            <w:tcW w:w="3418" w:type="dxa"/>
            <w:gridSpan w:val="2"/>
            <w:vMerge w:val="restart"/>
            <w:vAlign w:val="center"/>
          </w:tcPr>
          <w:p w14:paraId="44A11055" w14:textId="77777777" w:rsidR="00927858" w:rsidRDefault="00B207A1">
            <w:pPr>
              <w:pStyle w:val="affb"/>
              <w:rPr>
                <w:color w:val="000000"/>
              </w:rPr>
            </w:pPr>
            <w:r>
              <w:t>专用容器收集，于危废贮存库分类暂存，定期送有相应危废处置资质的单位处置</w:t>
            </w:r>
          </w:p>
        </w:tc>
      </w:tr>
      <w:tr w:rsidR="00927858" w14:paraId="44A1105B" w14:textId="77777777">
        <w:trPr>
          <w:trHeight w:val="397"/>
          <w:jc w:val="center"/>
        </w:trPr>
        <w:tc>
          <w:tcPr>
            <w:tcW w:w="965" w:type="dxa"/>
            <w:vMerge/>
            <w:vAlign w:val="center"/>
          </w:tcPr>
          <w:p w14:paraId="44A11057" w14:textId="77777777" w:rsidR="00927858" w:rsidRDefault="00927858">
            <w:pPr>
              <w:pStyle w:val="affb"/>
            </w:pPr>
          </w:p>
        </w:tc>
        <w:tc>
          <w:tcPr>
            <w:tcW w:w="1577" w:type="dxa"/>
            <w:vMerge w:val="restart"/>
            <w:vAlign w:val="center"/>
          </w:tcPr>
          <w:p w14:paraId="44A11058" w14:textId="77777777" w:rsidR="00927858" w:rsidRDefault="00B207A1">
            <w:pPr>
              <w:pStyle w:val="affb"/>
            </w:pPr>
            <w:r>
              <w:t>电镀、抛光工序</w:t>
            </w:r>
          </w:p>
        </w:tc>
        <w:tc>
          <w:tcPr>
            <w:tcW w:w="2410" w:type="dxa"/>
            <w:vAlign w:val="center"/>
          </w:tcPr>
          <w:p w14:paraId="44A11059" w14:textId="77777777" w:rsidR="00927858" w:rsidRDefault="00B207A1">
            <w:pPr>
              <w:pStyle w:val="affb"/>
            </w:pPr>
            <w:r>
              <w:t>镀锌槽渣、废槽液</w:t>
            </w:r>
          </w:p>
        </w:tc>
        <w:tc>
          <w:tcPr>
            <w:tcW w:w="3418" w:type="dxa"/>
            <w:gridSpan w:val="2"/>
            <w:vMerge/>
            <w:vAlign w:val="center"/>
          </w:tcPr>
          <w:p w14:paraId="44A1105A" w14:textId="77777777" w:rsidR="00927858" w:rsidRDefault="00927858">
            <w:pPr>
              <w:pStyle w:val="affb"/>
            </w:pPr>
          </w:p>
        </w:tc>
      </w:tr>
      <w:tr w:rsidR="00927858" w14:paraId="44A11060" w14:textId="77777777">
        <w:trPr>
          <w:trHeight w:val="397"/>
          <w:jc w:val="center"/>
        </w:trPr>
        <w:tc>
          <w:tcPr>
            <w:tcW w:w="965" w:type="dxa"/>
            <w:vMerge/>
            <w:vAlign w:val="center"/>
          </w:tcPr>
          <w:p w14:paraId="44A1105C" w14:textId="77777777" w:rsidR="00927858" w:rsidRDefault="00927858">
            <w:pPr>
              <w:pStyle w:val="affb"/>
            </w:pPr>
          </w:p>
        </w:tc>
        <w:tc>
          <w:tcPr>
            <w:tcW w:w="1577" w:type="dxa"/>
            <w:vMerge/>
            <w:vAlign w:val="center"/>
          </w:tcPr>
          <w:p w14:paraId="44A1105D" w14:textId="77777777" w:rsidR="00927858" w:rsidRDefault="00927858">
            <w:pPr>
              <w:pStyle w:val="affb"/>
            </w:pPr>
          </w:p>
        </w:tc>
        <w:tc>
          <w:tcPr>
            <w:tcW w:w="2410" w:type="dxa"/>
            <w:vAlign w:val="center"/>
          </w:tcPr>
          <w:p w14:paraId="44A1105E" w14:textId="77777777" w:rsidR="00927858" w:rsidRDefault="00B207A1">
            <w:pPr>
              <w:pStyle w:val="affb"/>
            </w:pPr>
            <w:r>
              <w:t>抛光槽渣、废槽液</w:t>
            </w:r>
          </w:p>
        </w:tc>
        <w:tc>
          <w:tcPr>
            <w:tcW w:w="3418" w:type="dxa"/>
            <w:gridSpan w:val="2"/>
            <w:vMerge/>
            <w:vAlign w:val="center"/>
          </w:tcPr>
          <w:p w14:paraId="44A1105F" w14:textId="77777777" w:rsidR="00927858" w:rsidRDefault="00927858">
            <w:pPr>
              <w:pStyle w:val="affb"/>
            </w:pPr>
          </w:p>
        </w:tc>
      </w:tr>
      <w:tr w:rsidR="00927858" w14:paraId="44A11065" w14:textId="77777777">
        <w:trPr>
          <w:trHeight w:val="397"/>
          <w:jc w:val="center"/>
        </w:trPr>
        <w:tc>
          <w:tcPr>
            <w:tcW w:w="965" w:type="dxa"/>
            <w:vMerge/>
            <w:vAlign w:val="center"/>
          </w:tcPr>
          <w:p w14:paraId="44A11061" w14:textId="77777777" w:rsidR="00927858" w:rsidRDefault="00927858">
            <w:pPr>
              <w:pStyle w:val="affb"/>
            </w:pPr>
          </w:p>
        </w:tc>
        <w:tc>
          <w:tcPr>
            <w:tcW w:w="1577" w:type="dxa"/>
            <w:vMerge/>
            <w:vAlign w:val="center"/>
          </w:tcPr>
          <w:p w14:paraId="44A11062" w14:textId="77777777" w:rsidR="00927858" w:rsidRDefault="00927858">
            <w:pPr>
              <w:pStyle w:val="affb"/>
            </w:pPr>
          </w:p>
        </w:tc>
        <w:tc>
          <w:tcPr>
            <w:tcW w:w="2410" w:type="dxa"/>
            <w:vAlign w:val="center"/>
          </w:tcPr>
          <w:p w14:paraId="44A11063" w14:textId="77777777" w:rsidR="00927858" w:rsidRDefault="00B207A1">
            <w:pPr>
              <w:pStyle w:val="affb"/>
            </w:pPr>
            <w:r>
              <w:t>钝化槽渣、废槽液</w:t>
            </w:r>
          </w:p>
        </w:tc>
        <w:tc>
          <w:tcPr>
            <w:tcW w:w="3418" w:type="dxa"/>
            <w:gridSpan w:val="2"/>
            <w:vMerge/>
            <w:vAlign w:val="center"/>
          </w:tcPr>
          <w:p w14:paraId="44A11064" w14:textId="77777777" w:rsidR="00927858" w:rsidRDefault="00927858">
            <w:pPr>
              <w:pStyle w:val="affb"/>
            </w:pPr>
          </w:p>
        </w:tc>
      </w:tr>
      <w:tr w:rsidR="00927858" w14:paraId="44A1106A" w14:textId="77777777">
        <w:trPr>
          <w:trHeight w:val="397"/>
          <w:jc w:val="center"/>
        </w:trPr>
        <w:tc>
          <w:tcPr>
            <w:tcW w:w="965" w:type="dxa"/>
            <w:vMerge/>
            <w:vAlign w:val="center"/>
          </w:tcPr>
          <w:p w14:paraId="44A11066" w14:textId="77777777" w:rsidR="00927858" w:rsidRDefault="00927858">
            <w:pPr>
              <w:pStyle w:val="affb"/>
            </w:pPr>
          </w:p>
        </w:tc>
        <w:tc>
          <w:tcPr>
            <w:tcW w:w="1577" w:type="dxa"/>
            <w:vMerge w:val="restart"/>
            <w:vAlign w:val="center"/>
          </w:tcPr>
          <w:p w14:paraId="44A11067" w14:textId="77777777" w:rsidR="00927858" w:rsidRDefault="00B207A1">
            <w:pPr>
              <w:pStyle w:val="affb"/>
            </w:pPr>
            <w:r>
              <w:t>含铬废水处理系统</w:t>
            </w:r>
          </w:p>
        </w:tc>
        <w:tc>
          <w:tcPr>
            <w:tcW w:w="2410" w:type="dxa"/>
            <w:vAlign w:val="center"/>
          </w:tcPr>
          <w:p w14:paraId="44A11068" w14:textId="77777777" w:rsidR="00927858" w:rsidRDefault="00B207A1">
            <w:pPr>
              <w:pStyle w:val="affb"/>
            </w:pPr>
            <w:r>
              <w:t>含铬废水处理废反渗透膜及废过滤材料</w:t>
            </w:r>
          </w:p>
        </w:tc>
        <w:tc>
          <w:tcPr>
            <w:tcW w:w="3418" w:type="dxa"/>
            <w:gridSpan w:val="2"/>
            <w:vMerge/>
            <w:vAlign w:val="center"/>
          </w:tcPr>
          <w:p w14:paraId="44A11069" w14:textId="77777777" w:rsidR="00927858" w:rsidRDefault="00927858">
            <w:pPr>
              <w:pStyle w:val="affb"/>
            </w:pPr>
          </w:p>
        </w:tc>
      </w:tr>
      <w:tr w:rsidR="00927858" w14:paraId="44A1106F" w14:textId="77777777">
        <w:trPr>
          <w:trHeight w:val="397"/>
          <w:jc w:val="center"/>
        </w:trPr>
        <w:tc>
          <w:tcPr>
            <w:tcW w:w="965" w:type="dxa"/>
            <w:vMerge/>
            <w:vAlign w:val="center"/>
          </w:tcPr>
          <w:p w14:paraId="44A1106B" w14:textId="77777777" w:rsidR="00927858" w:rsidRDefault="00927858">
            <w:pPr>
              <w:pStyle w:val="affb"/>
            </w:pPr>
          </w:p>
        </w:tc>
        <w:tc>
          <w:tcPr>
            <w:tcW w:w="1577" w:type="dxa"/>
            <w:vMerge/>
            <w:vAlign w:val="center"/>
          </w:tcPr>
          <w:p w14:paraId="44A1106C" w14:textId="77777777" w:rsidR="00927858" w:rsidRDefault="00927858">
            <w:pPr>
              <w:pStyle w:val="affb"/>
            </w:pPr>
          </w:p>
        </w:tc>
        <w:tc>
          <w:tcPr>
            <w:tcW w:w="2410" w:type="dxa"/>
            <w:vAlign w:val="center"/>
          </w:tcPr>
          <w:p w14:paraId="44A1106D" w14:textId="77777777" w:rsidR="00927858" w:rsidRDefault="00B207A1">
            <w:pPr>
              <w:pStyle w:val="affb"/>
            </w:pPr>
            <w:r>
              <w:t>含铬废水处理污泥及结晶盐</w:t>
            </w:r>
          </w:p>
        </w:tc>
        <w:tc>
          <w:tcPr>
            <w:tcW w:w="3418" w:type="dxa"/>
            <w:gridSpan w:val="2"/>
            <w:vMerge/>
            <w:vAlign w:val="center"/>
          </w:tcPr>
          <w:p w14:paraId="44A1106E" w14:textId="77777777" w:rsidR="00927858" w:rsidRDefault="00927858">
            <w:pPr>
              <w:pStyle w:val="affb"/>
            </w:pPr>
          </w:p>
        </w:tc>
      </w:tr>
      <w:tr w:rsidR="00927858" w14:paraId="44A11074" w14:textId="77777777">
        <w:trPr>
          <w:trHeight w:val="397"/>
          <w:jc w:val="center"/>
        </w:trPr>
        <w:tc>
          <w:tcPr>
            <w:tcW w:w="965" w:type="dxa"/>
            <w:vMerge/>
            <w:vAlign w:val="center"/>
          </w:tcPr>
          <w:p w14:paraId="44A11070" w14:textId="77777777" w:rsidR="00927858" w:rsidRDefault="00927858">
            <w:pPr>
              <w:pStyle w:val="affb"/>
            </w:pPr>
          </w:p>
        </w:tc>
        <w:tc>
          <w:tcPr>
            <w:tcW w:w="1577" w:type="dxa"/>
            <w:vAlign w:val="center"/>
          </w:tcPr>
          <w:p w14:paraId="44A11071" w14:textId="77777777" w:rsidR="00927858" w:rsidRDefault="00B207A1">
            <w:pPr>
              <w:pStyle w:val="affb"/>
            </w:pPr>
            <w:r>
              <w:t>酸碱废水、含锌废水及综合废水处理系统</w:t>
            </w:r>
          </w:p>
        </w:tc>
        <w:tc>
          <w:tcPr>
            <w:tcW w:w="2410" w:type="dxa"/>
            <w:vAlign w:val="center"/>
          </w:tcPr>
          <w:p w14:paraId="44A11072" w14:textId="77777777" w:rsidR="00927858" w:rsidRDefault="00B207A1">
            <w:pPr>
              <w:pStyle w:val="affb"/>
            </w:pPr>
            <w:r>
              <w:t>处理污泥</w:t>
            </w:r>
          </w:p>
        </w:tc>
        <w:tc>
          <w:tcPr>
            <w:tcW w:w="3418" w:type="dxa"/>
            <w:gridSpan w:val="2"/>
            <w:vMerge/>
            <w:vAlign w:val="center"/>
          </w:tcPr>
          <w:p w14:paraId="44A11073" w14:textId="77777777" w:rsidR="00927858" w:rsidRDefault="00927858">
            <w:pPr>
              <w:pStyle w:val="affb"/>
            </w:pPr>
          </w:p>
        </w:tc>
      </w:tr>
      <w:tr w:rsidR="00927858" w14:paraId="44A11079" w14:textId="77777777">
        <w:trPr>
          <w:trHeight w:val="397"/>
          <w:jc w:val="center"/>
        </w:trPr>
        <w:tc>
          <w:tcPr>
            <w:tcW w:w="965" w:type="dxa"/>
            <w:vMerge/>
            <w:vAlign w:val="center"/>
          </w:tcPr>
          <w:p w14:paraId="44A11075" w14:textId="77777777" w:rsidR="00927858" w:rsidRDefault="00927858">
            <w:pPr>
              <w:pStyle w:val="affb"/>
            </w:pPr>
          </w:p>
        </w:tc>
        <w:tc>
          <w:tcPr>
            <w:tcW w:w="1577" w:type="dxa"/>
            <w:vAlign w:val="center"/>
          </w:tcPr>
          <w:p w14:paraId="44A11076" w14:textId="77777777" w:rsidR="00927858" w:rsidRDefault="00B207A1">
            <w:pPr>
              <w:pStyle w:val="affb"/>
            </w:pPr>
            <w:r>
              <w:t>含油废水预处理系统</w:t>
            </w:r>
          </w:p>
        </w:tc>
        <w:tc>
          <w:tcPr>
            <w:tcW w:w="2410" w:type="dxa"/>
            <w:vAlign w:val="center"/>
          </w:tcPr>
          <w:p w14:paraId="44A11077" w14:textId="77777777" w:rsidR="00927858" w:rsidRDefault="00B207A1">
            <w:pPr>
              <w:pStyle w:val="affb"/>
            </w:pPr>
            <w:r>
              <w:t>浮油</w:t>
            </w:r>
          </w:p>
        </w:tc>
        <w:tc>
          <w:tcPr>
            <w:tcW w:w="3418" w:type="dxa"/>
            <w:gridSpan w:val="2"/>
            <w:vMerge/>
            <w:vAlign w:val="center"/>
          </w:tcPr>
          <w:p w14:paraId="44A11078" w14:textId="77777777" w:rsidR="00927858" w:rsidRDefault="00927858">
            <w:pPr>
              <w:pStyle w:val="affb"/>
            </w:pPr>
          </w:p>
        </w:tc>
      </w:tr>
      <w:tr w:rsidR="00927858" w14:paraId="44A1107E" w14:textId="77777777">
        <w:trPr>
          <w:trHeight w:val="397"/>
          <w:jc w:val="center"/>
        </w:trPr>
        <w:tc>
          <w:tcPr>
            <w:tcW w:w="965" w:type="dxa"/>
            <w:vMerge/>
            <w:vAlign w:val="center"/>
          </w:tcPr>
          <w:p w14:paraId="44A1107A" w14:textId="77777777" w:rsidR="00927858" w:rsidRDefault="00927858">
            <w:pPr>
              <w:pStyle w:val="affb"/>
            </w:pPr>
          </w:p>
        </w:tc>
        <w:tc>
          <w:tcPr>
            <w:tcW w:w="1577" w:type="dxa"/>
            <w:vMerge w:val="restart"/>
            <w:vAlign w:val="center"/>
          </w:tcPr>
          <w:p w14:paraId="44A1107B" w14:textId="77777777" w:rsidR="00927858" w:rsidRDefault="00B207A1">
            <w:pPr>
              <w:pStyle w:val="affb"/>
            </w:pPr>
            <w:r>
              <w:t>机械加工工序</w:t>
            </w:r>
          </w:p>
        </w:tc>
        <w:tc>
          <w:tcPr>
            <w:tcW w:w="2410" w:type="dxa"/>
            <w:vAlign w:val="center"/>
          </w:tcPr>
          <w:p w14:paraId="44A1107C" w14:textId="77777777" w:rsidR="00927858" w:rsidRDefault="00B207A1">
            <w:pPr>
              <w:pStyle w:val="affb"/>
            </w:pPr>
            <w:r>
              <w:t>废机油</w:t>
            </w:r>
          </w:p>
        </w:tc>
        <w:tc>
          <w:tcPr>
            <w:tcW w:w="3418" w:type="dxa"/>
            <w:gridSpan w:val="2"/>
            <w:vMerge/>
            <w:vAlign w:val="center"/>
          </w:tcPr>
          <w:p w14:paraId="44A1107D" w14:textId="77777777" w:rsidR="00927858" w:rsidRDefault="00927858">
            <w:pPr>
              <w:pStyle w:val="affb"/>
            </w:pPr>
          </w:p>
        </w:tc>
      </w:tr>
      <w:tr w:rsidR="00927858" w14:paraId="44A11083" w14:textId="77777777">
        <w:trPr>
          <w:trHeight w:val="397"/>
          <w:jc w:val="center"/>
        </w:trPr>
        <w:tc>
          <w:tcPr>
            <w:tcW w:w="965" w:type="dxa"/>
            <w:vMerge/>
            <w:vAlign w:val="center"/>
          </w:tcPr>
          <w:p w14:paraId="44A1107F" w14:textId="77777777" w:rsidR="00927858" w:rsidRDefault="00927858">
            <w:pPr>
              <w:pStyle w:val="affb"/>
            </w:pPr>
          </w:p>
        </w:tc>
        <w:tc>
          <w:tcPr>
            <w:tcW w:w="1577" w:type="dxa"/>
            <w:vMerge/>
            <w:vAlign w:val="center"/>
          </w:tcPr>
          <w:p w14:paraId="44A11080" w14:textId="77777777" w:rsidR="00927858" w:rsidRDefault="00927858">
            <w:pPr>
              <w:pStyle w:val="affb"/>
            </w:pPr>
          </w:p>
        </w:tc>
        <w:tc>
          <w:tcPr>
            <w:tcW w:w="2410" w:type="dxa"/>
            <w:vAlign w:val="center"/>
          </w:tcPr>
          <w:p w14:paraId="44A11081" w14:textId="77777777" w:rsidR="00927858" w:rsidRDefault="00B207A1">
            <w:pPr>
              <w:pStyle w:val="affb"/>
            </w:pPr>
            <w:r>
              <w:t>废切削液</w:t>
            </w:r>
          </w:p>
        </w:tc>
        <w:tc>
          <w:tcPr>
            <w:tcW w:w="3418" w:type="dxa"/>
            <w:gridSpan w:val="2"/>
            <w:vMerge/>
            <w:vAlign w:val="center"/>
          </w:tcPr>
          <w:p w14:paraId="44A11082" w14:textId="77777777" w:rsidR="00927858" w:rsidRDefault="00927858">
            <w:pPr>
              <w:pStyle w:val="affb"/>
            </w:pPr>
          </w:p>
        </w:tc>
      </w:tr>
      <w:tr w:rsidR="00927858" w14:paraId="44A11088" w14:textId="77777777">
        <w:trPr>
          <w:trHeight w:val="397"/>
          <w:jc w:val="center"/>
        </w:trPr>
        <w:tc>
          <w:tcPr>
            <w:tcW w:w="965" w:type="dxa"/>
            <w:vMerge/>
            <w:vAlign w:val="center"/>
          </w:tcPr>
          <w:p w14:paraId="44A11084" w14:textId="77777777" w:rsidR="00927858" w:rsidRDefault="00927858">
            <w:pPr>
              <w:pStyle w:val="affb"/>
            </w:pPr>
          </w:p>
        </w:tc>
        <w:tc>
          <w:tcPr>
            <w:tcW w:w="1577" w:type="dxa"/>
            <w:vAlign w:val="center"/>
          </w:tcPr>
          <w:p w14:paraId="44A11085" w14:textId="77777777" w:rsidR="00927858" w:rsidRDefault="00B207A1">
            <w:pPr>
              <w:pStyle w:val="affb"/>
            </w:pPr>
            <w:r>
              <w:t>电镀工序</w:t>
            </w:r>
          </w:p>
        </w:tc>
        <w:tc>
          <w:tcPr>
            <w:tcW w:w="2410" w:type="dxa"/>
            <w:vAlign w:val="center"/>
          </w:tcPr>
          <w:p w14:paraId="44A11086" w14:textId="77777777" w:rsidR="00927858" w:rsidRDefault="00B207A1">
            <w:pPr>
              <w:pStyle w:val="affb"/>
              <w:rPr>
                <w:bCs/>
              </w:rPr>
            </w:pPr>
            <w:r>
              <w:t>废滤芯</w:t>
            </w:r>
          </w:p>
        </w:tc>
        <w:tc>
          <w:tcPr>
            <w:tcW w:w="3418" w:type="dxa"/>
            <w:gridSpan w:val="2"/>
            <w:vMerge/>
            <w:vAlign w:val="center"/>
          </w:tcPr>
          <w:p w14:paraId="44A11087" w14:textId="77777777" w:rsidR="00927858" w:rsidRDefault="00927858">
            <w:pPr>
              <w:pStyle w:val="affb"/>
            </w:pPr>
          </w:p>
        </w:tc>
      </w:tr>
    </w:tbl>
    <w:p w14:paraId="44A11089" w14:textId="77777777" w:rsidR="00927858" w:rsidRDefault="00B207A1">
      <w:pPr>
        <w:pStyle w:val="2"/>
        <w:spacing w:before="120" w:after="120"/>
        <w:ind w:firstLineChars="0" w:firstLine="0"/>
        <w:rPr>
          <w:rFonts w:cs="Times New Roman"/>
        </w:rPr>
      </w:pPr>
      <w:bookmarkStart w:id="35" w:name="_Toc30498833"/>
      <w:bookmarkStart w:id="36" w:name="_Toc200042304"/>
      <w:r>
        <w:rPr>
          <w:rFonts w:cs="Times New Roman"/>
        </w:rPr>
        <w:t xml:space="preserve">3.8 </w:t>
      </w:r>
      <w:r>
        <w:rPr>
          <w:rFonts w:cs="Times New Roman"/>
        </w:rPr>
        <w:t>项目变动情况</w:t>
      </w:r>
      <w:bookmarkEnd w:id="35"/>
      <w:bookmarkEnd w:id="36"/>
    </w:p>
    <w:p w14:paraId="44A1108A" w14:textId="77777777" w:rsidR="00927858" w:rsidRDefault="00B207A1">
      <w:pPr>
        <w:ind w:firstLine="480"/>
        <w:jc w:val="both"/>
        <w:rPr>
          <w:rFonts w:cs="Times New Roman"/>
          <w:color w:val="000000" w:themeColor="text1"/>
          <w:szCs w:val="24"/>
        </w:rPr>
      </w:pPr>
      <w:r>
        <w:rPr>
          <w:rFonts w:cs="Times New Roman"/>
        </w:rPr>
        <w:t>经现场实地勘察，项目实际建设规模、建设地点、生产工艺、环境保护措施等方面均与环评及批复要求一致，与环评及批复不一致的地方有：</w:t>
      </w:r>
    </w:p>
    <w:p w14:paraId="44A1108B" w14:textId="77777777" w:rsidR="00927858" w:rsidRDefault="00B207A1">
      <w:pPr>
        <w:ind w:firstLine="480"/>
        <w:jc w:val="both"/>
        <w:rPr>
          <w:rFonts w:cs="Times New Roman"/>
        </w:rPr>
      </w:pPr>
      <w:r>
        <w:rPr>
          <w:rFonts w:cs="Times New Roman"/>
        </w:rPr>
        <w:t>（</w:t>
      </w:r>
      <w:r>
        <w:rPr>
          <w:rFonts w:cs="Times New Roman"/>
        </w:rPr>
        <w:t>1</w:t>
      </w:r>
      <w:r>
        <w:rPr>
          <w:rFonts w:cs="Times New Roman"/>
        </w:rPr>
        <w:t>）镀锌槽和电解抛光槽规格和数量变动。本项目主要决定产能的设备为镀锌槽和电解抛光槽</w:t>
      </w:r>
      <w:r>
        <w:rPr>
          <w:rFonts w:cs="Times New Roman" w:hint="eastAsia"/>
        </w:rPr>
        <w:t>。</w:t>
      </w:r>
    </w:p>
    <w:p w14:paraId="44A1108C" w14:textId="77777777" w:rsidR="00927858" w:rsidRDefault="00B207A1">
      <w:pPr>
        <w:ind w:firstLine="480"/>
        <w:jc w:val="both"/>
        <w:rPr>
          <w:rFonts w:cs="Times New Roman"/>
        </w:rPr>
      </w:pPr>
      <w:r>
        <w:rPr>
          <w:rFonts w:ascii="宋体" w:hAnsi="宋体" w:cs="宋体" w:hint="eastAsia"/>
        </w:rPr>
        <w:t>①原环评批复中</w:t>
      </w:r>
      <w:r>
        <w:rPr>
          <w:rFonts w:cs="Times New Roman"/>
        </w:rPr>
        <w:t>挂镀锌线镀锌槽单槽容积为</w:t>
      </w:r>
      <w:r>
        <w:rPr>
          <w:rFonts w:cs="Times New Roman"/>
        </w:rPr>
        <w:t>4500mm×1000mm×1200mm=5.4m</w:t>
      </w:r>
      <w:r>
        <w:rPr>
          <w:rFonts w:cs="Times New Roman"/>
          <w:vertAlign w:val="superscript"/>
        </w:rPr>
        <w:t>3</w:t>
      </w:r>
      <w:r>
        <w:rPr>
          <w:rFonts w:cs="Times New Roman"/>
        </w:rPr>
        <w:t>，挂镀锌线镀槽数量为</w:t>
      </w:r>
      <w:r>
        <w:rPr>
          <w:rFonts w:cs="Times New Roman"/>
        </w:rPr>
        <w:t>8</w:t>
      </w:r>
      <w:r>
        <w:rPr>
          <w:rFonts w:cs="Times New Roman"/>
        </w:rPr>
        <w:t>个，则挂镀锌主镀槽总容积为</w:t>
      </w:r>
      <w:r>
        <w:rPr>
          <w:rFonts w:cs="Times New Roman"/>
        </w:rPr>
        <w:t>43.2m</w:t>
      </w:r>
      <w:r>
        <w:rPr>
          <w:rFonts w:cs="Times New Roman"/>
          <w:vertAlign w:val="superscript"/>
        </w:rPr>
        <w:t>3</w:t>
      </w:r>
      <w:r>
        <w:rPr>
          <w:rFonts w:cs="Times New Roman"/>
        </w:rPr>
        <w:t>；一期实际建设挂镀锌线镀锌槽单槽容积为</w:t>
      </w:r>
      <w:r>
        <w:rPr>
          <w:rFonts w:cs="Times New Roman"/>
        </w:rPr>
        <w:t>4200mm×1000mm×1600mm=6.72m</w:t>
      </w:r>
      <w:r>
        <w:rPr>
          <w:rFonts w:cs="Times New Roman"/>
          <w:vertAlign w:val="superscript"/>
        </w:rPr>
        <w:t>3</w:t>
      </w:r>
      <w:r>
        <w:rPr>
          <w:rFonts w:cs="Times New Roman"/>
        </w:rPr>
        <w:t>，挂镀锌线镀槽数量为</w:t>
      </w:r>
      <w:r>
        <w:rPr>
          <w:rFonts w:cs="Times New Roman"/>
        </w:rPr>
        <w:t>6</w:t>
      </w:r>
      <w:r>
        <w:rPr>
          <w:rFonts w:cs="Times New Roman"/>
        </w:rPr>
        <w:t>个，则实际建设挂镀锌主镀槽总容积为</w:t>
      </w:r>
      <w:r>
        <w:rPr>
          <w:rFonts w:cs="Times New Roman"/>
        </w:rPr>
        <w:t>40.32m</w:t>
      </w:r>
      <w:r>
        <w:rPr>
          <w:rFonts w:cs="Times New Roman"/>
          <w:vertAlign w:val="superscript"/>
        </w:rPr>
        <w:t>3</w:t>
      </w:r>
      <w:r>
        <w:rPr>
          <w:rFonts w:cs="Times New Roman"/>
        </w:rPr>
        <w:t>，较原环评镀槽总容积减少。</w:t>
      </w:r>
    </w:p>
    <w:p w14:paraId="44A1108D" w14:textId="77777777" w:rsidR="00927858" w:rsidRDefault="00B207A1">
      <w:pPr>
        <w:ind w:firstLine="480"/>
        <w:jc w:val="both"/>
        <w:rPr>
          <w:rFonts w:cs="Times New Roman"/>
        </w:rPr>
      </w:pPr>
      <w:r>
        <w:rPr>
          <w:rFonts w:ascii="宋体" w:hAnsi="宋体" w:cs="宋体" w:hint="eastAsia"/>
        </w:rPr>
        <w:t>②原环评批复中</w:t>
      </w:r>
      <w:r>
        <w:rPr>
          <w:rFonts w:cs="Times New Roman"/>
        </w:rPr>
        <w:t>滚镀锌线镀锌槽单槽容积为</w:t>
      </w:r>
      <w:r>
        <w:rPr>
          <w:rFonts w:cs="Times New Roman"/>
        </w:rPr>
        <w:t>4000mm×1100mm×1500mm=6.6m</w:t>
      </w:r>
      <w:r>
        <w:rPr>
          <w:rFonts w:cs="Times New Roman"/>
          <w:vertAlign w:val="superscript"/>
        </w:rPr>
        <w:t>3</w:t>
      </w:r>
      <w:r>
        <w:rPr>
          <w:rFonts w:cs="Times New Roman"/>
        </w:rPr>
        <w:t>，滚镀锌线镀槽数量为</w:t>
      </w:r>
      <w:r>
        <w:rPr>
          <w:rFonts w:cs="Times New Roman"/>
        </w:rPr>
        <w:t>24</w:t>
      </w:r>
      <w:r>
        <w:rPr>
          <w:rFonts w:cs="Times New Roman"/>
        </w:rPr>
        <w:t>个，则滚镀锌主镀槽总容积为</w:t>
      </w:r>
      <w:r>
        <w:rPr>
          <w:rFonts w:cs="Times New Roman"/>
        </w:rPr>
        <w:t>158.4m</w:t>
      </w:r>
      <w:r>
        <w:rPr>
          <w:rFonts w:cs="Times New Roman"/>
          <w:vertAlign w:val="superscript"/>
        </w:rPr>
        <w:t>3</w:t>
      </w:r>
      <w:r>
        <w:rPr>
          <w:rFonts w:cs="Times New Roman"/>
        </w:rPr>
        <w:t>；一期实际建设滚镀锌线镀锌槽单槽容积为</w:t>
      </w:r>
      <w:r>
        <w:rPr>
          <w:rFonts w:cs="Times New Roman"/>
        </w:rPr>
        <w:t>1500mm×1000mm×1500mm=2.25m</w:t>
      </w:r>
      <w:r>
        <w:rPr>
          <w:rFonts w:cs="Times New Roman"/>
          <w:vertAlign w:val="superscript"/>
        </w:rPr>
        <w:t>3</w:t>
      </w:r>
      <w:r>
        <w:rPr>
          <w:rFonts w:cs="Times New Roman"/>
        </w:rPr>
        <w:t>、镀槽数量为</w:t>
      </w:r>
      <w:r>
        <w:rPr>
          <w:rFonts w:cs="Times New Roman"/>
        </w:rPr>
        <w:t>10</w:t>
      </w:r>
      <w:r>
        <w:rPr>
          <w:rFonts w:cs="Times New Roman"/>
        </w:rPr>
        <w:t>个，单槽容积为</w:t>
      </w:r>
      <w:r>
        <w:rPr>
          <w:rFonts w:cs="Times New Roman"/>
        </w:rPr>
        <w:t>2000mm×2500mm×1500mm=7.5m</w:t>
      </w:r>
      <w:r>
        <w:rPr>
          <w:rFonts w:cs="Times New Roman"/>
          <w:vertAlign w:val="superscript"/>
        </w:rPr>
        <w:t>3</w:t>
      </w:r>
      <w:r>
        <w:rPr>
          <w:rFonts w:cs="Times New Roman"/>
        </w:rPr>
        <w:t>、镀槽数量为</w:t>
      </w:r>
      <w:r>
        <w:rPr>
          <w:rFonts w:cs="Times New Roman"/>
        </w:rPr>
        <w:t>15</w:t>
      </w:r>
      <w:r>
        <w:rPr>
          <w:rFonts w:cs="Times New Roman"/>
        </w:rPr>
        <w:t>个，则实际建设滚镀锌主镀槽总容积为</w:t>
      </w:r>
      <w:r>
        <w:rPr>
          <w:rFonts w:cs="Times New Roman"/>
        </w:rPr>
        <w:t>135m</w:t>
      </w:r>
      <w:r>
        <w:rPr>
          <w:rFonts w:cs="Times New Roman"/>
          <w:vertAlign w:val="superscript"/>
        </w:rPr>
        <w:t>3</w:t>
      </w:r>
      <w:r>
        <w:rPr>
          <w:rFonts w:cs="Times New Roman"/>
        </w:rPr>
        <w:t>，较原环评镀槽总容积减少。</w:t>
      </w:r>
    </w:p>
    <w:p w14:paraId="44A1108E" w14:textId="77777777" w:rsidR="00927858" w:rsidRDefault="00B207A1">
      <w:pPr>
        <w:ind w:firstLine="480"/>
        <w:jc w:val="both"/>
        <w:rPr>
          <w:rFonts w:cs="Times New Roman"/>
        </w:rPr>
      </w:pPr>
      <w:r>
        <w:rPr>
          <w:rFonts w:ascii="宋体" w:hAnsi="宋体" w:cs="宋体" w:hint="eastAsia"/>
        </w:rPr>
        <w:t>③原环评批复中</w:t>
      </w:r>
      <w:r>
        <w:rPr>
          <w:rFonts w:cs="Times New Roman"/>
        </w:rPr>
        <w:t>电解抛光线电解抛光槽单槽容积为</w:t>
      </w:r>
      <w:r>
        <w:rPr>
          <w:rFonts w:cs="Times New Roman"/>
        </w:rPr>
        <w:t>4000mm×1200mm×1200mm=5.76m</w:t>
      </w:r>
      <w:r>
        <w:rPr>
          <w:rFonts w:cs="Times New Roman"/>
          <w:vertAlign w:val="superscript"/>
        </w:rPr>
        <w:t>3</w:t>
      </w:r>
      <w:r>
        <w:rPr>
          <w:rFonts w:cs="Times New Roman"/>
        </w:rPr>
        <w:t>，电解抛光槽槽体数量为</w:t>
      </w:r>
      <w:r>
        <w:rPr>
          <w:rFonts w:cs="Times New Roman"/>
        </w:rPr>
        <w:t>2</w:t>
      </w:r>
      <w:r>
        <w:rPr>
          <w:rFonts w:cs="Times New Roman"/>
        </w:rPr>
        <w:t>个，则电解抛光槽</w:t>
      </w:r>
      <w:r>
        <w:rPr>
          <w:rFonts w:cs="Times New Roman"/>
        </w:rPr>
        <w:lastRenderedPageBreak/>
        <w:t>总容积为</w:t>
      </w:r>
      <w:r>
        <w:rPr>
          <w:rFonts w:cs="Times New Roman"/>
        </w:rPr>
        <w:t>11.52m</w:t>
      </w:r>
      <w:r>
        <w:rPr>
          <w:rFonts w:cs="Times New Roman"/>
          <w:vertAlign w:val="superscript"/>
        </w:rPr>
        <w:t>3</w:t>
      </w:r>
      <w:r>
        <w:rPr>
          <w:rFonts w:cs="Times New Roman"/>
        </w:rPr>
        <w:t>；一期实际建设电解抛光线电解抛光槽单槽容积为</w:t>
      </w:r>
      <w:r>
        <w:rPr>
          <w:rFonts w:cs="Times New Roman"/>
        </w:rPr>
        <w:t>3500mm×1000mm×1500mm=5.25m</w:t>
      </w:r>
      <w:r>
        <w:rPr>
          <w:rFonts w:cs="Times New Roman"/>
          <w:vertAlign w:val="superscript"/>
        </w:rPr>
        <w:t>3</w:t>
      </w:r>
      <w:r>
        <w:rPr>
          <w:rFonts w:cs="Times New Roman"/>
        </w:rPr>
        <w:t>、槽体数量为</w:t>
      </w:r>
      <w:r>
        <w:rPr>
          <w:rFonts w:cs="Times New Roman"/>
        </w:rPr>
        <w:t>1</w:t>
      </w:r>
      <w:r>
        <w:rPr>
          <w:rFonts w:cs="Times New Roman"/>
        </w:rPr>
        <w:t>个，单槽容积为</w:t>
      </w:r>
      <w:r>
        <w:rPr>
          <w:rFonts w:cs="Times New Roman"/>
        </w:rPr>
        <w:t>3500mm×1200mm×1500mm=6.3m</w:t>
      </w:r>
      <w:r>
        <w:rPr>
          <w:rFonts w:cs="Times New Roman"/>
          <w:vertAlign w:val="superscript"/>
        </w:rPr>
        <w:t>3</w:t>
      </w:r>
      <w:r>
        <w:rPr>
          <w:rFonts w:cs="Times New Roman"/>
        </w:rPr>
        <w:t>、槽体数量为</w:t>
      </w:r>
      <w:r>
        <w:rPr>
          <w:rFonts w:cs="Times New Roman"/>
        </w:rPr>
        <w:t>1</w:t>
      </w:r>
      <w:r>
        <w:rPr>
          <w:rFonts w:cs="Times New Roman"/>
        </w:rPr>
        <w:t>个，则实际建设电解抛光槽总容积为</w:t>
      </w:r>
      <w:r>
        <w:rPr>
          <w:rFonts w:cs="Times New Roman"/>
        </w:rPr>
        <w:t>11.55m</w:t>
      </w:r>
      <w:r>
        <w:rPr>
          <w:rFonts w:cs="Times New Roman"/>
          <w:vertAlign w:val="superscript"/>
        </w:rPr>
        <w:t>3</w:t>
      </w:r>
      <w:r>
        <w:rPr>
          <w:rFonts w:cs="Times New Roman"/>
        </w:rPr>
        <w:t>，较原环评槽体总容积增大约</w:t>
      </w:r>
      <w:r>
        <w:rPr>
          <w:rFonts w:cs="Times New Roman"/>
        </w:rPr>
        <w:t>0.3%</w:t>
      </w:r>
      <w:r>
        <w:rPr>
          <w:rFonts w:cs="Times New Roman"/>
        </w:rPr>
        <w:t>。</w:t>
      </w:r>
    </w:p>
    <w:p w14:paraId="44A1108F" w14:textId="77777777" w:rsidR="00927858" w:rsidRDefault="00B207A1">
      <w:pPr>
        <w:ind w:firstLine="480"/>
        <w:jc w:val="both"/>
        <w:rPr>
          <w:rFonts w:cs="Times New Roman"/>
        </w:rPr>
      </w:pPr>
      <w:r>
        <w:rPr>
          <w:rFonts w:cs="Times New Roman"/>
        </w:rPr>
        <w:t>对照《关于印发制浆造纸等十四个行业建设项目重大变动清单的通知》（环办环评</w:t>
      </w:r>
      <w:r>
        <w:rPr>
          <w:rFonts w:cs="Times New Roman"/>
        </w:rPr>
        <w:t>[2018]6</w:t>
      </w:r>
      <w:r>
        <w:rPr>
          <w:rFonts w:cs="Times New Roman"/>
        </w:rPr>
        <w:t>号）中《电镀建设项目重大变动清单</w:t>
      </w:r>
      <w:r>
        <w:rPr>
          <w:rFonts w:cs="Times New Roman"/>
        </w:rPr>
        <w:t>(</w:t>
      </w:r>
      <w:r>
        <w:rPr>
          <w:rFonts w:cs="Times New Roman"/>
        </w:rPr>
        <w:t>试行</w:t>
      </w:r>
      <w:r>
        <w:rPr>
          <w:rFonts w:cs="Times New Roman"/>
        </w:rPr>
        <w:t>)</w:t>
      </w:r>
      <w:r>
        <w:rPr>
          <w:rFonts w:cs="Times New Roman"/>
        </w:rPr>
        <w:t>》，其规模中要求为</w:t>
      </w:r>
      <w:r>
        <w:rPr>
          <w:rFonts w:cs="Times New Roman" w:hint="eastAsia"/>
        </w:rPr>
        <w:t>：</w:t>
      </w:r>
      <w:r>
        <w:rPr>
          <w:rFonts w:cs="Times New Roman"/>
        </w:rPr>
        <w:t>“1.</w:t>
      </w:r>
      <w:r>
        <w:rPr>
          <w:rFonts w:cs="Times New Roman"/>
        </w:rPr>
        <w:t>主镀槽规格增大或数量增加导致电镀生产能力增大</w:t>
      </w:r>
      <w:r>
        <w:rPr>
          <w:rFonts w:cs="Times New Roman"/>
        </w:rPr>
        <w:t>30%</w:t>
      </w:r>
      <w:r>
        <w:rPr>
          <w:rFonts w:cs="Times New Roman"/>
        </w:rPr>
        <w:t>及以上。</w:t>
      </w:r>
      <w:r>
        <w:rPr>
          <w:rFonts w:cs="Times New Roman"/>
        </w:rPr>
        <w:t>”</w:t>
      </w:r>
      <w:r>
        <w:rPr>
          <w:rFonts w:cs="Times New Roman"/>
        </w:rPr>
        <w:t>的属于重大变动。本次建设镀锌线主镀槽总容积减小，其电镀能力不变，故上述变动情况不会导致第</w:t>
      </w:r>
      <w:r>
        <w:rPr>
          <w:rFonts w:cs="Times New Roman"/>
        </w:rPr>
        <w:t>1</w:t>
      </w:r>
      <w:r>
        <w:rPr>
          <w:rFonts w:cs="Times New Roman"/>
        </w:rPr>
        <w:t>条所列情形，因此不属于重大变动。对照《关于印发污染影响类建设项目重大变动清单</w:t>
      </w:r>
      <w:r>
        <w:rPr>
          <w:rFonts w:cs="Times New Roman"/>
        </w:rPr>
        <w:t>(</w:t>
      </w:r>
      <w:r>
        <w:rPr>
          <w:rFonts w:cs="Times New Roman"/>
        </w:rPr>
        <w:t>试行</w:t>
      </w:r>
      <w:r>
        <w:rPr>
          <w:rFonts w:cs="Times New Roman"/>
        </w:rPr>
        <w:t>)</w:t>
      </w:r>
      <w:r>
        <w:rPr>
          <w:rFonts w:cs="Times New Roman"/>
        </w:rPr>
        <w:t>的通知》（环办环评函</w:t>
      </w:r>
      <w:r>
        <w:rPr>
          <w:rFonts w:cs="Times New Roman"/>
        </w:rPr>
        <w:t>[2020]688</w:t>
      </w:r>
      <w:r>
        <w:rPr>
          <w:rFonts w:cs="Times New Roman"/>
        </w:rPr>
        <w:t>号），其规模中要求为</w:t>
      </w:r>
      <w:r>
        <w:rPr>
          <w:rFonts w:cs="Times New Roman" w:hint="eastAsia"/>
        </w:rPr>
        <w:t>：</w:t>
      </w:r>
      <w:r>
        <w:rPr>
          <w:rFonts w:cs="Times New Roman"/>
        </w:rPr>
        <w:t>“2.</w:t>
      </w:r>
      <w:r>
        <w:rPr>
          <w:rFonts w:cs="Times New Roman"/>
        </w:rPr>
        <w:t>生产、处置或储存能力增大</w:t>
      </w:r>
      <w:r>
        <w:rPr>
          <w:rFonts w:cs="Times New Roman"/>
        </w:rPr>
        <w:t>30%</w:t>
      </w:r>
      <w:r>
        <w:rPr>
          <w:rFonts w:cs="Times New Roman"/>
        </w:rPr>
        <w:t>及以上的。</w:t>
      </w:r>
      <w:r>
        <w:rPr>
          <w:rFonts w:cs="Times New Roman"/>
        </w:rPr>
        <w:t>”</w:t>
      </w:r>
      <w:r>
        <w:rPr>
          <w:rFonts w:cs="Times New Roman"/>
        </w:rPr>
        <w:t>属于重大变动。本次建设电解抛光线电解抛光槽总容积增大约</w:t>
      </w:r>
      <w:r>
        <w:rPr>
          <w:rFonts w:cs="Times New Roman"/>
        </w:rPr>
        <w:t>0.3%</w:t>
      </w:r>
      <w:r>
        <w:rPr>
          <w:rFonts w:cs="Times New Roman"/>
        </w:rPr>
        <w:t>＜</w:t>
      </w:r>
      <w:r>
        <w:rPr>
          <w:rFonts w:cs="Times New Roman"/>
        </w:rPr>
        <w:t>30%</w:t>
      </w:r>
      <w:r>
        <w:rPr>
          <w:rFonts w:cs="Times New Roman"/>
        </w:rPr>
        <w:t>，其电解抛光能力不变，故上述变动情况不会导致第</w:t>
      </w:r>
      <w:r>
        <w:rPr>
          <w:rFonts w:cs="Times New Roman"/>
        </w:rPr>
        <w:t>2</w:t>
      </w:r>
      <w:r>
        <w:rPr>
          <w:rFonts w:cs="Times New Roman"/>
        </w:rPr>
        <w:t>条所列情形，因此不属于重大变动。</w:t>
      </w:r>
    </w:p>
    <w:p w14:paraId="44A11090" w14:textId="3FDB0BCD" w:rsidR="00927858" w:rsidRDefault="00B207A1">
      <w:pPr>
        <w:ind w:firstLine="480"/>
        <w:jc w:val="both"/>
        <w:rPr>
          <w:rFonts w:cs="Times New Roman"/>
        </w:rPr>
      </w:pPr>
      <w:r>
        <w:rPr>
          <w:rFonts w:cs="Times New Roman"/>
        </w:rPr>
        <w:t>（</w:t>
      </w:r>
      <w:r>
        <w:rPr>
          <w:rFonts w:cs="Times New Roman"/>
        </w:rPr>
        <w:t>2</w:t>
      </w:r>
      <w:r>
        <w:rPr>
          <w:rFonts w:cs="Times New Roman"/>
        </w:rPr>
        <w:t>）其他槽体规格和数量变动。实际建设中根据生产线整体调控，槽的规格和数量发生变动，本次建设除决定产能的槽体变动外，其他槽体（如化学脱脂槽、双联水洗槽、酸洗槽、钝化槽等）等均存在与环评批复不一致情况，存在规格和数量的变动。对照《关于印发制浆造纸等十四个行业建设项目重大变动清单的通知》</w:t>
      </w:r>
      <w:r w:rsidR="007963A7">
        <w:rPr>
          <w:rFonts w:cs="Times New Roman"/>
        </w:rPr>
        <w:t>（环办环评</w:t>
      </w:r>
      <w:r w:rsidR="007963A7" w:rsidRPr="007963A7">
        <w:rPr>
          <w:rFonts w:cs="Times New Roman"/>
        </w:rPr>
        <w:t>[2018]6</w:t>
      </w:r>
      <w:r w:rsidR="007963A7" w:rsidRPr="007963A7">
        <w:rPr>
          <w:rFonts w:cs="Times New Roman"/>
        </w:rPr>
        <w:t>号）</w:t>
      </w:r>
      <w:r>
        <w:rPr>
          <w:rFonts w:cs="Times New Roman"/>
        </w:rPr>
        <w:t>中《电镀建设项目重大变动清单</w:t>
      </w:r>
      <w:r>
        <w:rPr>
          <w:rFonts w:cs="Times New Roman"/>
        </w:rPr>
        <w:t>(</w:t>
      </w:r>
      <w:r>
        <w:rPr>
          <w:rFonts w:cs="Times New Roman"/>
        </w:rPr>
        <w:t>试行</w:t>
      </w:r>
      <w:r>
        <w:rPr>
          <w:rFonts w:cs="Times New Roman"/>
        </w:rPr>
        <w:t>)</w:t>
      </w:r>
      <w:r>
        <w:rPr>
          <w:rFonts w:cs="Times New Roman"/>
        </w:rPr>
        <w:t>》和《关于印发污染影响类建设项目重大变动清单</w:t>
      </w:r>
      <w:r>
        <w:rPr>
          <w:rFonts w:cs="Times New Roman"/>
        </w:rPr>
        <w:t>(</w:t>
      </w:r>
      <w:r>
        <w:rPr>
          <w:rFonts w:cs="Times New Roman"/>
        </w:rPr>
        <w:t>试行</w:t>
      </w:r>
      <w:r>
        <w:rPr>
          <w:rFonts w:cs="Times New Roman"/>
        </w:rPr>
        <w:t>)</w:t>
      </w:r>
      <w:r>
        <w:rPr>
          <w:rFonts w:cs="Times New Roman"/>
        </w:rPr>
        <w:t>的通知》（环办环评函</w:t>
      </w:r>
      <w:r>
        <w:rPr>
          <w:rFonts w:cs="Times New Roman"/>
        </w:rPr>
        <w:t>[2020]688</w:t>
      </w:r>
      <w:r>
        <w:rPr>
          <w:rFonts w:cs="Times New Roman"/>
        </w:rPr>
        <w:t>号），其他槽体不属于决定产能的设备，不影响产能，不新增污染物的排放，因此其规格和数量的变动不属于重大变动。</w:t>
      </w:r>
    </w:p>
    <w:p w14:paraId="44A11091" w14:textId="77777777" w:rsidR="00927858" w:rsidRDefault="00B207A1">
      <w:pPr>
        <w:ind w:firstLine="480"/>
        <w:jc w:val="both"/>
        <w:rPr>
          <w:rFonts w:cs="Times New Roman"/>
        </w:rPr>
      </w:pPr>
      <w:r>
        <w:rPr>
          <w:rFonts w:cs="Times New Roman"/>
        </w:rPr>
        <w:t>（</w:t>
      </w:r>
      <w:r>
        <w:rPr>
          <w:rFonts w:cs="Times New Roman"/>
        </w:rPr>
        <w:t>3</w:t>
      </w:r>
      <w:r>
        <w:rPr>
          <w:rFonts w:cs="Times New Roman"/>
        </w:rPr>
        <w:t>）生产工艺变动。实际建设中根据产品质量要求，部分生产工艺发生变动</w:t>
      </w:r>
      <w:r>
        <w:rPr>
          <w:rFonts w:cs="Times New Roman" w:hint="eastAsia"/>
        </w:rPr>
        <w:t>。</w:t>
      </w:r>
    </w:p>
    <w:p w14:paraId="44A11092" w14:textId="2804B6BE" w:rsidR="00927858" w:rsidRDefault="00B207A1">
      <w:pPr>
        <w:ind w:firstLine="480"/>
        <w:jc w:val="both"/>
        <w:rPr>
          <w:rFonts w:cs="Times New Roman"/>
        </w:rPr>
      </w:pPr>
      <w:r>
        <w:rPr>
          <w:rFonts w:ascii="宋体" w:hAnsi="宋体" w:cs="宋体" w:hint="eastAsia"/>
        </w:rPr>
        <w:t>①电镀锌生产线实际建设中较原环评</w:t>
      </w:r>
      <w:r>
        <w:rPr>
          <w:rFonts w:cs="Times New Roman"/>
        </w:rPr>
        <w:t>新增挂镀锌线超声波清洗、活化工序和挂件退镀工序，滚镀锌线超声波清洗和脱水工序，电解抛光线超声波清洗和烘干工序</w:t>
      </w:r>
      <w:r>
        <w:rPr>
          <w:rFonts w:cs="Times New Roman" w:hint="eastAsia"/>
        </w:rPr>
        <w:t>；</w:t>
      </w:r>
      <w:r>
        <w:rPr>
          <w:rFonts w:cs="Times New Roman"/>
        </w:rPr>
        <w:t>其中挂镀锌线回收工序、滚镀锌线中和和退镀工序不再建设</w:t>
      </w:r>
      <w:r>
        <w:rPr>
          <w:rFonts w:cs="Times New Roman" w:hint="eastAsia"/>
        </w:rPr>
        <w:t>。</w:t>
      </w:r>
      <w:r>
        <w:rPr>
          <w:rFonts w:cs="Times New Roman"/>
        </w:rPr>
        <w:t>新增</w:t>
      </w:r>
      <w:r>
        <w:rPr>
          <w:rFonts w:cs="Times New Roman"/>
        </w:rPr>
        <w:lastRenderedPageBreak/>
        <w:t>的超声波清洗、脱水和烘干工序不涉及原辅材料使用，活化工序原辅材料为盐酸，挂件退镀工序原辅材料为氢氧化钠；烘干由天然气加热烘干改为电加热烘干。对照《关于印发制浆造纸等十四个行业建设项目重大变动清单的通知》</w:t>
      </w:r>
      <w:r w:rsidR="007963A7">
        <w:rPr>
          <w:rFonts w:cs="Times New Roman"/>
        </w:rPr>
        <w:t>（环办环评</w:t>
      </w:r>
      <w:r w:rsidR="007963A7" w:rsidRPr="007963A7">
        <w:rPr>
          <w:rFonts w:cs="Times New Roman"/>
        </w:rPr>
        <w:t>[2018]6</w:t>
      </w:r>
      <w:r w:rsidR="007963A7" w:rsidRPr="007963A7">
        <w:rPr>
          <w:rFonts w:cs="Times New Roman"/>
        </w:rPr>
        <w:t>号）</w:t>
      </w:r>
      <w:r>
        <w:rPr>
          <w:rFonts w:cs="Times New Roman"/>
        </w:rPr>
        <w:t>中《电镀建设项目重大变动清单</w:t>
      </w:r>
      <w:r>
        <w:rPr>
          <w:rFonts w:cs="Times New Roman"/>
        </w:rPr>
        <w:t>(</w:t>
      </w:r>
      <w:r>
        <w:rPr>
          <w:rFonts w:cs="Times New Roman"/>
        </w:rPr>
        <w:t>试行</w:t>
      </w:r>
      <w:r>
        <w:rPr>
          <w:rFonts w:cs="Times New Roman"/>
        </w:rPr>
        <w:t>)</w:t>
      </w:r>
      <w:r>
        <w:rPr>
          <w:rFonts w:cs="Times New Roman"/>
        </w:rPr>
        <w:t>》和《关于印发污染影响类建设项目重大变动清单</w:t>
      </w:r>
      <w:r>
        <w:rPr>
          <w:rFonts w:cs="Times New Roman"/>
        </w:rPr>
        <w:t>(</w:t>
      </w:r>
      <w:r>
        <w:rPr>
          <w:rFonts w:cs="Times New Roman"/>
        </w:rPr>
        <w:t>试行</w:t>
      </w:r>
      <w:r>
        <w:rPr>
          <w:rFonts w:cs="Times New Roman"/>
        </w:rPr>
        <w:t>)</w:t>
      </w:r>
      <w:r>
        <w:rPr>
          <w:rFonts w:cs="Times New Roman"/>
        </w:rPr>
        <w:t>的通知》（环办环评函</w:t>
      </w:r>
      <w:r>
        <w:rPr>
          <w:rFonts w:cs="Times New Roman"/>
        </w:rPr>
        <w:t>[2020]688</w:t>
      </w:r>
      <w:r>
        <w:rPr>
          <w:rFonts w:cs="Times New Roman"/>
        </w:rPr>
        <w:t>号），本次生产工艺变动不新增污染物种类，不新增污染物排放量，因此不属于重大变动。</w:t>
      </w:r>
    </w:p>
    <w:p w14:paraId="44A11093" w14:textId="77777777" w:rsidR="00927858" w:rsidRDefault="00B207A1">
      <w:pPr>
        <w:ind w:firstLine="480"/>
        <w:jc w:val="both"/>
        <w:rPr>
          <w:rFonts w:cs="Times New Roman"/>
        </w:rPr>
      </w:pPr>
      <w:r>
        <w:rPr>
          <w:rFonts w:ascii="宋体" w:hAnsi="宋体" w:cs="宋体" w:hint="eastAsia"/>
        </w:rPr>
        <w:t>②轴承生产线实际建设中喷砂工序目前外协生产，因此该工序的废气不再产生。</w:t>
      </w:r>
      <w:r>
        <w:rPr>
          <w:rFonts w:cs="Times New Roman"/>
        </w:rPr>
        <w:t>对照《关于印发污染影响类建设项目重大变动清单</w:t>
      </w:r>
      <w:r>
        <w:rPr>
          <w:rFonts w:cs="Times New Roman"/>
        </w:rPr>
        <w:t>(</w:t>
      </w:r>
      <w:r>
        <w:rPr>
          <w:rFonts w:cs="Times New Roman"/>
        </w:rPr>
        <w:t>试行</w:t>
      </w:r>
      <w:r>
        <w:rPr>
          <w:rFonts w:cs="Times New Roman"/>
        </w:rPr>
        <w:t>)</w:t>
      </w:r>
      <w:r>
        <w:rPr>
          <w:rFonts w:cs="Times New Roman"/>
        </w:rPr>
        <w:t>的通知》（环办环评函</w:t>
      </w:r>
      <w:r>
        <w:rPr>
          <w:rFonts w:cs="Times New Roman"/>
        </w:rPr>
        <w:t>[2020]688</w:t>
      </w:r>
      <w:r>
        <w:rPr>
          <w:rFonts w:cs="Times New Roman"/>
        </w:rPr>
        <w:t>号），本次生产工艺变动不新增污染物种类，不新增污染物排放量，因此不属于重大变动。</w:t>
      </w:r>
    </w:p>
    <w:p w14:paraId="44A11094" w14:textId="77777777" w:rsidR="00927858" w:rsidRDefault="00B207A1">
      <w:pPr>
        <w:ind w:firstLine="480"/>
        <w:jc w:val="both"/>
        <w:rPr>
          <w:rFonts w:cs="Times New Roman"/>
        </w:rPr>
      </w:pPr>
      <w:r>
        <w:rPr>
          <w:rFonts w:cs="Times New Roman"/>
          <w:color w:val="000000" w:themeColor="text1"/>
          <w:szCs w:val="24"/>
        </w:rPr>
        <w:t>对照《关于印发制浆造纸等十四个行业建设项目重大变动清单的通知》（环办环评</w:t>
      </w:r>
      <w:r>
        <w:rPr>
          <w:rFonts w:cs="Times New Roman"/>
          <w:color w:val="000000" w:themeColor="text1"/>
          <w:szCs w:val="24"/>
        </w:rPr>
        <w:t>[2018]6</w:t>
      </w:r>
      <w:r>
        <w:rPr>
          <w:rFonts w:cs="Times New Roman"/>
          <w:color w:val="000000" w:themeColor="text1"/>
          <w:szCs w:val="24"/>
        </w:rPr>
        <w:t>号）中《电镀建设项目重大变动清单》和《污染影响类建设项目重大变动清单</w:t>
      </w:r>
      <w:r>
        <w:rPr>
          <w:rFonts w:cs="Times New Roman"/>
          <w:color w:val="000000" w:themeColor="text1"/>
          <w:szCs w:val="24"/>
        </w:rPr>
        <w:t>(</w:t>
      </w:r>
      <w:r>
        <w:rPr>
          <w:rFonts w:cs="Times New Roman"/>
          <w:color w:val="000000" w:themeColor="text1"/>
          <w:szCs w:val="24"/>
        </w:rPr>
        <w:t>试行</w:t>
      </w:r>
      <w:r>
        <w:rPr>
          <w:rFonts w:cs="Times New Roman"/>
          <w:color w:val="000000" w:themeColor="text1"/>
          <w:szCs w:val="24"/>
        </w:rPr>
        <w:t>)</w:t>
      </w:r>
      <w:r>
        <w:rPr>
          <w:rFonts w:cs="Times New Roman"/>
          <w:color w:val="000000" w:themeColor="text1"/>
          <w:szCs w:val="24"/>
        </w:rPr>
        <w:t>》（环办环评函〔</w:t>
      </w:r>
      <w:r>
        <w:rPr>
          <w:rFonts w:cs="Times New Roman"/>
          <w:color w:val="000000" w:themeColor="text1"/>
          <w:szCs w:val="24"/>
        </w:rPr>
        <w:t>2020</w:t>
      </w:r>
      <w:r>
        <w:rPr>
          <w:rFonts w:cs="Times New Roman"/>
          <w:color w:val="000000" w:themeColor="text1"/>
          <w:szCs w:val="24"/>
        </w:rPr>
        <w:t>〕</w:t>
      </w:r>
      <w:r>
        <w:rPr>
          <w:rFonts w:cs="Times New Roman"/>
          <w:color w:val="000000" w:themeColor="text1"/>
          <w:szCs w:val="24"/>
        </w:rPr>
        <w:t>688</w:t>
      </w:r>
      <w:r>
        <w:rPr>
          <w:rFonts w:cs="Times New Roman"/>
          <w:color w:val="000000" w:themeColor="text1"/>
          <w:szCs w:val="24"/>
        </w:rPr>
        <w:t>号）</w:t>
      </w:r>
      <w:r>
        <w:rPr>
          <w:rFonts w:cs="Times New Roman"/>
        </w:rPr>
        <w:t>，根据《河南丰磊五金制品有限公司</w:t>
      </w:r>
      <w:r>
        <w:rPr>
          <w:rFonts w:cs="Times New Roman"/>
          <w:bCs/>
        </w:rPr>
        <w:t>年产</w:t>
      </w:r>
      <w:r>
        <w:rPr>
          <w:rFonts w:cs="Times New Roman"/>
          <w:bCs/>
        </w:rPr>
        <w:t>930</w:t>
      </w:r>
      <w:r>
        <w:rPr>
          <w:rFonts w:cs="Times New Roman"/>
          <w:bCs/>
        </w:rPr>
        <w:t>万套汽车零部件项目</w:t>
      </w:r>
      <w:r>
        <w:rPr>
          <w:rFonts w:cs="Times New Roman"/>
        </w:rPr>
        <w:t>环境影响报告书》及现场核查，对比环评及批复要求，项目变动情况见下表。</w:t>
      </w:r>
    </w:p>
    <w:p w14:paraId="44A11097" w14:textId="77777777" w:rsidR="00927858" w:rsidRDefault="00B207A1">
      <w:pPr>
        <w:pStyle w:val="aff6"/>
      </w:pPr>
      <w:r>
        <w:t>表</w:t>
      </w:r>
      <w:r>
        <w:t xml:space="preserve">3-7                               </w:t>
      </w:r>
      <w:r>
        <w:t>项目变动情况一览表</w:t>
      </w:r>
      <w:r>
        <w:t>1</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99"/>
        <w:gridCol w:w="3827"/>
        <w:gridCol w:w="1843"/>
        <w:gridCol w:w="2001"/>
      </w:tblGrid>
      <w:tr w:rsidR="00927858" w14:paraId="44A1109B" w14:textId="77777777">
        <w:trPr>
          <w:trHeight w:val="397"/>
          <w:tblHeader/>
          <w:jc w:val="center"/>
        </w:trPr>
        <w:tc>
          <w:tcPr>
            <w:tcW w:w="4526" w:type="dxa"/>
            <w:gridSpan w:val="2"/>
            <w:vAlign w:val="center"/>
          </w:tcPr>
          <w:p w14:paraId="44A11098" w14:textId="77777777" w:rsidR="00927858" w:rsidRDefault="00B207A1">
            <w:pPr>
              <w:pStyle w:val="aff5"/>
              <w:rPr>
                <w:b/>
                <w:bCs/>
              </w:rPr>
            </w:pPr>
            <w:r>
              <w:rPr>
                <w:b/>
                <w:bCs/>
              </w:rPr>
              <w:t>通知内容</w:t>
            </w:r>
          </w:p>
        </w:tc>
        <w:tc>
          <w:tcPr>
            <w:tcW w:w="1843" w:type="dxa"/>
            <w:vAlign w:val="center"/>
          </w:tcPr>
          <w:p w14:paraId="44A11099" w14:textId="77777777" w:rsidR="00927858" w:rsidRDefault="00B207A1">
            <w:pPr>
              <w:pStyle w:val="aff5"/>
              <w:rPr>
                <w:b/>
                <w:bCs/>
              </w:rPr>
            </w:pPr>
            <w:r>
              <w:rPr>
                <w:b/>
                <w:bCs/>
              </w:rPr>
              <w:t>本项目情况</w:t>
            </w:r>
          </w:p>
        </w:tc>
        <w:tc>
          <w:tcPr>
            <w:tcW w:w="2001" w:type="dxa"/>
            <w:vAlign w:val="center"/>
          </w:tcPr>
          <w:p w14:paraId="44A1109A" w14:textId="77777777" w:rsidR="00927858" w:rsidRDefault="00B207A1">
            <w:pPr>
              <w:pStyle w:val="aff5"/>
              <w:rPr>
                <w:b/>
                <w:bCs/>
              </w:rPr>
            </w:pPr>
            <w:r>
              <w:rPr>
                <w:b/>
                <w:bCs/>
              </w:rPr>
              <w:t>对比结果</w:t>
            </w:r>
          </w:p>
        </w:tc>
      </w:tr>
      <w:tr w:rsidR="00927858" w14:paraId="44A110A0" w14:textId="77777777">
        <w:trPr>
          <w:trHeight w:val="397"/>
          <w:jc w:val="center"/>
        </w:trPr>
        <w:tc>
          <w:tcPr>
            <w:tcW w:w="699" w:type="dxa"/>
            <w:vAlign w:val="center"/>
          </w:tcPr>
          <w:p w14:paraId="44A1109C" w14:textId="77777777" w:rsidR="00927858" w:rsidRDefault="00B207A1">
            <w:pPr>
              <w:pStyle w:val="aff5"/>
            </w:pPr>
            <w:r>
              <w:t>规模</w:t>
            </w:r>
          </w:p>
        </w:tc>
        <w:tc>
          <w:tcPr>
            <w:tcW w:w="3827" w:type="dxa"/>
            <w:vAlign w:val="center"/>
          </w:tcPr>
          <w:p w14:paraId="44A1109D" w14:textId="77777777" w:rsidR="00927858" w:rsidRDefault="00B207A1">
            <w:pPr>
              <w:pStyle w:val="aff5"/>
              <w:jc w:val="both"/>
              <w:rPr>
                <w:szCs w:val="21"/>
              </w:rPr>
            </w:pPr>
            <w:r>
              <w:rPr>
                <w:color w:val="000000" w:themeColor="text1"/>
                <w:szCs w:val="21"/>
              </w:rPr>
              <w:t>1.</w:t>
            </w:r>
            <w:r>
              <w:rPr>
                <w:color w:val="000000" w:themeColor="text1"/>
                <w:szCs w:val="21"/>
              </w:rPr>
              <w:t>主镀槽规格增大或数量增加导致电镀生产能力增大</w:t>
            </w:r>
            <w:r>
              <w:rPr>
                <w:color w:val="000000" w:themeColor="text1"/>
                <w:szCs w:val="21"/>
              </w:rPr>
              <w:t>30%</w:t>
            </w:r>
            <w:r>
              <w:rPr>
                <w:color w:val="000000" w:themeColor="text1"/>
                <w:szCs w:val="21"/>
              </w:rPr>
              <w:t>及以上。</w:t>
            </w:r>
          </w:p>
        </w:tc>
        <w:tc>
          <w:tcPr>
            <w:tcW w:w="1843" w:type="dxa"/>
            <w:vAlign w:val="center"/>
          </w:tcPr>
          <w:p w14:paraId="44A1109E" w14:textId="77777777" w:rsidR="00927858" w:rsidRDefault="00B207A1">
            <w:pPr>
              <w:pStyle w:val="aff5"/>
              <w:rPr>
                <w:bCs/>
              </w:rPr>
            </w:pPr>
            <w:r>
              <w:rPr>
                <w:bCs/>
              </w:rPr>
              <w:t>本项目镀锌线电镀槽容积减少，电镀能力不变</w:t>
            </w:r>
          </w:p>
        </w:tc>
        <w:tc>
          <w:tcPr>
            <w:tcW w:w="2001" w:type="dxa"/>
            <w:vAlign w:val="center"/>
          </w:tcPr>
          <w:p w14:paraId="44A1109F" w14:textId="77777777" w:rsidR="00927858" w:rsidRDefault="00B207A1">
            <w:pPr>
              <w:pStyle w:val="aff5"/>
            </w:pPr>
            <w:r>
              <w:t>规模未</w:t>
            </w:r>
            <w:r>
              <w:rPr>
                <w:color w:val="000000" w:themeColor="text1"/>
                <w:szCs w:val="21"/>
              </w:rPr>
              <w:t>增大</w:t>
            </w:r>
            <w:r>
              <w:rPr>
                <w:color w:val="000000" w:themeColor="text1"/>
                <w:szCs w:val="21"/>
              </w:rPr>
              <w:t>30%</w:t>
            </w:r>
            <w:r>
              <w:rPr>
                <w:color w:val="000000" w:themeColor="text1"/>
                <w:szCs w:val="21"/>
              </w:rPr>
              <w:t>及以上</w:t>
            </w:r>
          </w:p>
        </w:tc>
      </w:tr>
      <w:tr w:rsidR="00927858" w14:paraId="44A110A5" w14:textId="77777777">
        <w:trPr>
          <w:trHeight w:val="397"/>
          <w:jc w:val="center"/>
        </w:trPr>
        <w:tc>
          <w:tcPr>
            <w:tcW w:w="699" w:type="dxa"/>
            <w:vAlign w:val="center"/>
          </w:tcPr>
          <w:p w14:paraId="44A110A1" w14:textId="77777777" w:rsidR="00927858" w:rsidRDefault="00B207A1">
            <w:pPr>
              <w:pStyle w:val="aff5"/>
            </w:pPr>
            <w:r>
              <w:t>建设地点</w:t>
            </w:r>
          </w:p>
        </w:tc>
        <w:tc>
          <w:tcPr>
            <w:tcW w:w="3827" w:type="dxa"/>
            <w:vAlign w:val="center"/>
          </w:tcPr>
          <w:p w14:paraId="44A110A2" w14:textId="77777777" w:rsidR="00927858" w:rsidRDefault="00B207A1">
            <w:pPr>
              <w:pStyle w:val="aff5"/>
              <w:jc w:val="both"/>
            </w:pPr>
            <w:r>
              <w:t>2.</w:t>
            </w:r>
            <w:r>
              <w:t>项目重新选址：在原厂址附近调整（包括总平面布置变化）导致防护距离内新增敏感点。</w:t>
            </w:r>
          </w:p>
        </w:tc>
        <w:tc>
          <w:tcPr>
            <w:tcW w:w="1843" w:type="dxa"/>
            <w:vAlign w:val="center"/>
          </w:tcPr>
          <w:p w14:paraId="44A110A3" w14:textId="77777777" w:rsidR="00927858" w:rsidRDefault="00B207A1">
            <w:pPr>
              <w:pStyle w:val="aff5"/>
            </w:pPr>
            <w:r>
              <w:t>无变动</w:t>
            </w:r>
          </w:p>
        </w:tc>
        <w:tc>
          <w:tcPr>
            <w:tcW w:w="2001" w:type="dxa"/>
            <w:vAlign w:val="center"/>
          </w:tcPr>
          <w:p w14:paraId="44A110A4" w14:textId="77777777" w:rsidR="00927858" w:rsidRDefault="00B207A1">
            <w:pPr>
              <w:pStyle w:val="aff5"/>
            </w:pPr>
            <w:r>
              <w:t>项目厂址及总平面布置不变</w:t>
            </w:r>
          </w:p>
        </w:tc>
      </w:tr>
      <w:tr w:rsidR="00927858" w14:paraId="44A110AA" w14:textId="77777777">
        <w:trPr>
          <w:trHeight w:val="397"/>
          <w:jc w:val="center"/>
        </w:trPr>
        <w:tc>
          <w:tcPr>
            <w:tcW w:w="699" w:type="dxa"/>
            <w:vMerge w:val="restart"/>
            <w:vAlign w:val="center"/>
          </w:tcPr>
          <w:p w14:paraId="44A110A6" w14:textId="77777777" w:rsidR="00927858" w:rsidRDefault="00B207A1">
            <w:pPr>
              <w:pStyle w:val="aff5"/>
            </w:pPr>
            <w:r>
              <w:t>生产工艺</w:t>
            </w:r>
          </w:p>
        </w:tc>
        <w:tc>
          <w:tcPr>
            <w:tcW w:w="3827" w:type="dxa"/>
            <w:vAlign w:val="center"/>
          </w:tcPr>
          <w:p w14:paraId="44A110A7" w14:textId="77777777" w:rsidR="00927858" w:rsidRDefault="00B207A1">
            <w:pPr>
              <w:pStyle w:val="aff5"/>
              <w:jc w:val="both"/>
            </w:pPr>
            <w:r>
              <w:t>3.</w:t>
            </w:r>
            <w:r>
              <w:t>镀种类型变化，导致新增污染物或污染物排放量增加。</w:t>
            </w:r>
          </w:p>
        </w:tc>
        <w:tc>
          <w:tcPr>
            <w:tcW w:w="1843" w:type="dxa"/>
            <w:vAlign w:val="center"/>
          </w:tcPr>
          <w:p w14:paraId="44A110A8" w14:textId="77777777" w:rsidR="00927858" w:rsidRDefault="00B207A1">
            <w:pPr>
              <w:pStyle w:val="aff5"/>
              <w:rPr>
                <w:bCs/>
                <w:lang w:val="pt-BR"/>
              </w:rPr>
            </w:pPr>
            <w:r>
              <w:t>无变动</w:t>
            </w:r>
          </w:p>
        </w:tc>
        <w:tc>
          <w:tcPr>
            <w:tcW w:w="2001" w:type="dxa"/>
            <w:vAlign w:val="center"/>
          </w:tcPr>
          <w:p w14:paraId="44A110A9" w14:textId="77777777" w:rsidR="00927858" w:rsidRDefault="00B207A1">
            <w:pPr>
              <w:pStyle w:val="aff5"/>
            </w:pPr>
            <w:r>
              <w:t>镀种未发生变化</w:t>
            </w:r>
          </w:p>
        </w:tc>
      </w:tr>
      <w:tr w:rsidR="00927858" w14:paraId="44A110AF" w14:textId="77777777">
        <w:trPr>
          <w:trHeight w:val="397"/>
          <w:jc w:val="center"/>
        </w:trPr>
        <w:tc>
          <w:tcPr>
            <w:tcW w:w="699" w:type="dxa"/>
            <w:vMerge/>
            <w:vAlign w:val="center"/>
          </w:tcPr>
          <w:p w14:paraId="44A110AB" w14:textId="77777777" w:rsidR="00927858" w:rsidRDefault="00927858">
            <w:pPr>
              <w:pStyle w:val="aff5"/>
            </w:pPr>
          </w:p>
        </w:tc>
        <w:tc>
          <w:tcPr>
            <w:tcW w:w="3827" w:type="dxa"/>
            <w:vAlign w:val="center"/>
          </w:tcPr>
          <w:p w14:paraId="44A110AC" w14:textId="77777777" w:rsidR="00927858" w:rsidRDefault="00B207A1">
            <w:pPr>
              <w:pStyle w:val="aff5"/>
              <w:jc w:val="both"/>
            </w:pPr>
            <w:r>
              <w:t>4.</w:t>
            </w:r>
            <w:r>
              <w:t>主要生产工艺变化；主要原辅材料变化导致新增污染物或污染物排放量增加。</w:t>
            </w:r>
          </w:p>
        </w:tc>
        <w:tc>
          <w:tcPr>
            <w:tcW w:w="1843" w:type="dxa"/>
            <w:vAlign w:val="center"/>
          </w:tcPr>
          <w:p w14:paraId="44A110AD" w14:textId="77777777" w:rsidR="00927858" w:rsidRDefault="00B207A1">
            <w:pPr>
              <w:pStyle w:val="aff5"/>
            </w:pPr>
            <w:r>
              <w:t>挂镀锌线回收工序、滚镀锌线中和和退镀工序不再建设；新增挂镀锌线超声波清洗、活化工序和挂件退镀工序，滚镀锌线超声</w:t>
            </w:r>
            <w:r>
              <w:lastRenderedPageBreak/>
              <w:t>波清洗和脱水工序。</w:t>
            </w:r>
          </w:p>
        </w:tc>
        <w:tc>
          <w:tcPr>
            <w:tcW w:w="2001" w:type="dxa"/>
            <w:vAlign w:val="center"/>
          </w:tcPr>
          <w:p w14:paraId="44A110AE" w14:textId="77777777" w:rsidR="00927858" w:rsidRDefault="00B207A1">
            <w:pPr>
              <w:pStyle w:val="aff5"/>
            </w:pPr>
            <w:r>
              <w:lastRenderedPageBreak/>
              <w:t>新增的超声波清洗、脱水和烘干工序不涉及原辅材料使用，活化工序原辅材料为盐酸，挂件退镀工序原辅材料为氢氧化钠；烘</w:t>
            </w:r>
            <w:r>
              <w:lastRenderedPageBreak/>
              <w:t>干由天然气加热烘干改为电加热烘干。本次变动不新增污染物种类，不新增污染物排放量。</w:t>
            </w:r>
          </w:p>
        </w:tc>
      </w:tr>
      <w:tr w:rsidR="00927858" w14:paraId="44A110B4" w14:textId="77777777">
        <w:trPr>
          <w:trHeight w:val="397"/>
          <w:jc w:val="center"/>
        </w:trPr>
        <w:tc>
          <w:tcPr>
            <w:tcW w:w="699" w:type="dxa"/>
            <w:vMerge w:val="restart"/>
            <w:vAlign w:val="center"/>
          </w:tcPr>
          <w:p w14:paraId="44A110B0" w14:textId="77777777" w:rsidR="00927858" w:rsidRDefault="00B207A1">
            <w:pPr>
              <w:pStyle w:val="aff5"/>
            </w:pPr>
            <w:r>
              <w:lastRenderedPageBreak/>
              <w:t>环境保护措施</w:t>
            </w:r>
          </w:p>
        </w:tc>
        <w:tc>
          <w:tcPr>
            <w:tcW w:w="3827" w:type="dxa"/>
            <w:vAlign w:val="center"/>
          </w:tcPr>
          <w:p w14:paraId="44A110B1" w14:textId="77777777" w:rsidR="00927858" w:rsidRDefault="00B207A1">
            <w:pPr>
              <w:pStyle w:val="aff5"/>
              <w:jc w:val="both"/>
            </w:pPr>
            <w:r>
              <w:t>5.</w:t>
            </w:r>
            <w:r>
              <w:t>废水、废气处理工艺变化，导致新增污染物或污染物排放量增加（废气无组织排放改为有组织排放除外）。</w:t>
            </w:r>
          </w:p>
        </w:tc>
        <w:tc>
          <w:tcPr>
            <w:tcW w:w="1843" w:type="dxa"/>
            <w:vAlign w:val="center"/>
          </w:tcPr>
          <w:p w14:paraId="44A110B2" w14:textId="77777777" w:rsidR="00927858" w:rsidRDefault="00B207A1">
            <w:pPr>
              <w:pStyle w:val="aff5"/>
            </w:pPr>
            <w:r>
              <w:t>无变动</w:t>
            </w:r>
          </w:p>
        </w:tc>
        <w:tc>
          <w:tcPr>
            <w:tcW w:w="2001" w:type="dxa"/>
            <w:vAlign w:val="center"/>
          </w:tcPr>
          <w:p w14:paraId="44A110B3" w14:textId="77777777" w:rsidR="00927858" w:rsidRDefault="00B207A1">
            <w:pPr>
              <w:pStyle w:val="aff5"/>
            </w:pPr>
            <w:r>
              <w:t>废水、废气处理工艺未发生变化</w:t>
            </w:r>
          </w:p>
        </w:tc>
      </w:tr>
      <w:tr w:rsidR="00927858" w14:paraId="44A110B9" w14:textId="77777777">
        <w:trPr>
          <w:trHeight w:val="397"/>
          <w:jc w:val="center"/>
        </w:trPr>
        <w:tc>
          <w:tcPr>
            <w:tcW w:w="699" w:type="dxa"/>
            <w:vMerge/>
            <w:vAlign w:val="center"/>
          </w:tcPr>
          <w:p w14:paraId="44A110B5" w14:textId="77777777" w:rsidR="00927858" w:rsidRDefault="00927858">
            <w:pPr>
              <w:pStyle w:val="aff5"/>
            </w:pPr>
          </w:p>
        </w:tc>
        <w:tc>
          <w:tcPr>
            <w:tcW w:w="3827" w:type="dxa"/>
            <w:vAlign w:val="center"/>
          </w:tcPr>
          <w:p w14:paraId="44A110B6" w14:textId="77777777" w:rsidR="00927858" w:rsidRDefault="00B207A1">
            <w:pPr>
              <w:pStyle w:val="aff5"/>
              <w:jc w:val="both"/>
            </w:pPr>
            <w:r>
              <w:t>6.</w:t>
            </w:r>
            <w:r>
              <w:t>排气筒高度降低</w:t>
            </w:r>
            <w:r>
              <w:t>10%</w:t>
            </w:r>
            <w:r>
              <w:t>及以上。</w:t>
            </w:r>
          </w:p>
        </w:tc>
        <w:tc>
          <w:tcPr>
            <w:tcW w:w="1843" w:type="dxa"/>
            <w:vAlign w:val="center"/>
          </w:tcPr>
          <w:p w14:paraId="44A110B7" w14:textId="77777777" w:rsidR="00927858" w:rsidRDefault="00B207A1">
            <w:pPr>
              <w:pStyle w:val="aff5"/>
            </w:pPr>
            <w:r>
              <w:t>无变动</w:t>
            </w:r>
          </w:p>
        </w:tc>
        <w:tc>
          <w:tcPr>
            <w:tcW w:w="2001" w:type="dxa"/>
            <w:vAlign w:val="center"/>
          </w:tcPr>
          <w:p w14:paraId="44A110B8" w14:textId="77777777" w:rsidR="00927858" w:rsidRDefault="00B207A1">
            <w:pPr>
              <w:pStyle w:val="aff5"/>
            </w:pPr>
            <w:r>
              <w:t>排气筒高度未发生变化</w:t>
            </w:r>
          </w:p>
        </w:tc>
      </w:tr>
      <w:tr w:rsidR="00927858" w14:paraId="44A110BE" w14:textId="77777777">
        <w:trPr>
          <w:trHeight w:val="397"/>
          <w:jc w:val="center"/>
        </w:trPr>
        <w:tc>
          <w:tcPr>
            <w:tcW w:w="699" w:type="dxa"/>
            <w:vMerge/>
            <w:vAlign w:val="center"/>
          </w:tcPr>
          <w:p w14:paraId="44A110BA" w14:textId="77777777" w:rsidR="00927858" w:rsidRDefault="00927858">
            <w:pPr>
              <w:pStyle w:val="aff5"/>
            </w:pPr>
          </w:p>
        </w:tc>
        <w:tc>
          <w:tcPr>
            <w:tcW w:w="3827" w:type="dxa"/>
            <w:vAlign w:val="center"/>
          </w:tcPr>
          <w:p w14:paraId="44A110BB" w14:textId="77777777" w:rsidR="00927858" w:rsidRDefault="00B207A1">
            <w:pPr>
              <w:pStyle w:val="aff5"/>
              <w:jc w:val="both"/>
            </w:pPr>
            <w:r>
              <w:t>7.</w:t>
            </w:r>
            <w:r>
              <w:t>新增废水排放口；废水排放去向由间接排放改为直接排放；直接排放口位置变化导致不利环境影响加重。</w:t>
            </w:r>
          </w:p>
        </w:tc>
        <w:tc>
          <w:tcPr>
            <w:tcW w:w="1843" w:type="dxa"/>
            <w:vAlign w:val="center"/>
          </w:tcPr>
          <w:p w14:paraId="44A110BC" w14:textId="77777777" w:rsidR="00927858" w:rsidRDefault="00B207A1">
            <w:pPr>
              <w:pStyle w:val="aff5"/>
            </w:pPr>
            <w:r>
              <w:t>无变动</w:t>
            </w:r>
          </w:p>
        </w:tc>
        <w:tc>
          <w:tcPr>
            <w:tcW w:w="2001" w:type="dxa"/>
            <w:vAlign w:val="center"/>
          </w:tcPr>
          <w:p w14:paraId="44A110BD" w14:textId="77777777" w:rsidR="00927858" w:rsidRDefault="00B207A1">
            <w:pPr>
              <w:pStyle w:val="aff5"/>
            </w:pPr>
            <w:r>
              <w:t>本项目未新增废水排放口，废水经处理后排入新乡市获嘉县同盟污水处理厂处理，属于间接排放</w:t>
            </w:r>
          </w:p>
        </w:tc>
      </w:tr>
    </w:tbl>
    <w:p w14:paraId="44A110BF" w14:textId="77777777" w:rsidR="00927858" w:rsidRDefault="00B207A1">
      <w:pPr>
        <w:pStyle w:val="24"/>
        <w:widowControl w:val="0"/>
        <w:spacing w:after="0" w:line="520" w:lineRule="exact"/>
        <w:ind w:leftChars="0" w:left="0" w:firstLine="482"/>
        <w:rPr>
          <w:b/>
          <w:bCs/>
          <w:sz w:val="24"/>
          <w:szCs w:val="24"/>
        </w:rPr>
      </w:pPr>
      <w:r>
        <w:rPr>
          <w:b/>
          <w:bCs/>
          <w:sz w:val="24"/>
          <w:szCs w:val="24"/>
        </w:rPr>
        <w:t>表</w:t>
      </w:r>
      <w:r>
        <w:rPr>
          <w:b/>
          <w:bCs/>
          <w:sz w:val="24"/>
          <w:szCs w:val="24"/>
        </w:rPr>
        <w:t xml:space="preserve">3-8                               </w:t>
      </w:r>
      <w:r>
        <w:rPr>
          <w:b/>
          <w:bCs/>
          <w:sz w:val="24"/>
          <w:szCs w:val="24"/>
        </w:rPr>
        <w:t>项目变动情况一览表</w:t>
      </w:r>
      <w:r>
        <w:rPr>
          <w:b/>
          <w:bCs/>
          <w:sz w:val="24"/>
          <w:szCs w:val="24"/>
        </w:rPr>
        <w:t>2</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99"/>
        <w:gridCol w:w="4394"/>
        <w:gridCol w:w="1560"/>
        <w:gridCol w:w="1717"/>
      </w:tblGrid>
      <w:tr w:rsidR="00927858" w14:paraId="44A110C3" w14:textId="77777777">
        <w:trPr>
          <w:trHeight w:val="397"/>
          <w:tblHeader/>
          <w:jc w:val="center"/>
        </w:trPr>
        <w:tc>
          <w:tcPr>
            <w:tcW w:w="5093" w:type="dxa"/>
            <w:gridSpan w:val="2"/>
            <w:vAlign w:val="center"/>
          </w:tcPr>
          <w:p w14:paraId="44A110C0" w14:textId="77777777" w:rsidR="00927858" w:rsidRDefault="00B207A1">
            <w:pPr>
              <w:pStyle w:val="aff5"/>
              <w:rPr>
                <w:b/>
                <w:bCs/>
              </w:rPr>
            </w:pPr>
            <w:r>
              <w:rPr>
                <w:b/>
                <w:bCs/>
              </w:rPr>
              <w:t>通知内容</w:t>
            </w:r>
          </w:p>
        </w:tc>
        <w:tc>
          <w:tcPr>
            <w:tcW w:w="1560" w:type="dxa"/>
            <w:vAlign w:val="center"/>
          </w:tcPr>
          <w:p w14:paraId="44A110C1" w14:textId="77777777" w:rsidR="00927858" w:rsidRDefault="00B207A1">
            <w:pPr>
              <w:pStyle w:val="aff5"/>
              <w:rPr>
                <w:b/>
                <w:bCs/>
              </w:rPr>
            </w:pPr>
            <w:r>
              <w:rPr>
                <w:b/>
                <w:bCs/>
              </w:rPr>
              <w:t>本项目情况</w:t>
            </w:r>
          </w:p>
        </w:tc>
        <w:tc>
          <w:tcPr>
            <w:tcW w:w="1717" w:type="dxa"/>
            <w:vAlign w:val="center"/>
          </w:tcPr>
          <w:p w14:paraId="44A110C2" w14:textId="77777777" w:rsidR="00927858" w:rsidRDefault="00B207A1">
            <w:pPr>
              <w:pStyle w:val="aff5"/>
              <w:rPr>
                <w:b/>
                <w:bCs/>
              </w:rPr>
            </w:pPr>
            <w:r>
              <w:rPr>
                <w:b/>
                <w:bCs/>
              </w:rPr>
              <w:t>对比结果</w:t>
            </w:r>
          </w:p>
        </w:tc>
      </w:tr>
      <w:tr w:rsidR="00927858" w14:paraId="44A110C8" w14:textId="77777777">
        <w:trPr>
          <w:trHeight w:val="397"/>
          <w:jc w:val="center"/>
        </w:trPr>
        <w:tc>
          <w:tcPr>
            <w:tcW w:w="699" w:type="dxa"/>
            <w:vAlign w:val="center"/>
          </w:tcPr>
          <w:p w14:paraId="44A110C4" w14:textId="77777777" w:rsidR="00927858" w:rsidRDefault="00B207A1">
            <w:pPr>
              <w:pStyle w:val="aff5"/>
            </w:pPr>
            <w:r>
              <w:t>性质</w:t>
            </w:r>
          </w:p>
        </w:tc>
        <w:tc>
          <w:tcPr>
            <w:tcW w:w="4394" w:type="dxa"/>
            <w:vAlign w:val="center"/>
          </w:tcPr>
          <w:p w14:paraId="44A110C5" w14:textId="77777777" w:rsidR="00927858" w:rsidRDefault="00B207A1">
            <w:pPr>
              <w:pStyle w:val="aff5"/>
              <w:jc w:val="both"/>
              <w:rPr>
                <w:szCs w:val="21"/>
              </w:rPr>
            </w:pPr>
            <w:r>
              <w:rPr>
                <w:szCs w:val="21"/>
              </w:rPr>
              <w:t>1.</w:t>
            </w:r>
            <w:r>
              <w:rPr>
                <w:szCs w:val="21"/>
              </w:rPr>
              <w:t>建设项目开发、使用功能发生变化的。</w:t>
            </w:r>
          </w:p>
        </w:tc>
        <w:tc>
          <w:tcPr>
            <w:tcW w:w="1560" w:type="dxa"/>
            <w:vAlign w:val="center"/>
          </w:tcPr>
          <w:p w14:paraId="44A110C6" w14:textId="77777777" w:rsidR="00927858" w:rsidRDefault="00B207A1">
            <w:pPr>
              <w:pStyle w:val="aff5"/>
              <w:rPr>
                <w:bCs/>
              </w:rPr>
            </w:pPr>
            <w:r>
              <w:t>无变动</w:t>
            </w:r>
          </w:p>
        </w:tc>
        <w:tc>
          <w:tcPr>
            <w:tcW w:w="1717" w:type="dxa"/>
            <w:vAlign w:val="center"/>
          </w:tcPr>
          <w:p w14:paraId="44A110C7" w14:textId="77777777" w:rsidR="00927858" w:rsidRDefault="00B207A1">
            <w:pPr>
              <w:pStyle w:val="aff5"/>
            </w:pPr>
            <w:r>
              <w:t>项目使用功能未发生变化</w:t>
            </w:r>
          </w:p>
        </w:tc>
      </w:tr>
      <w:tr w:rsidR="00927858" w14:paraId="44A110CD" w14:textId="77777777">
        <w:trPr>
          <w:trHeight w:val="397"/>
          <w:jc w:val="center"/>
        </w:trPr>
        <w:tc>
          <w:tcPr>
            <w:tcW w:w="699" w:type="dxa"/>
            <w:vMerge w:val="restart"/>
            <w:vAlign w:val="center"/>
          </w:tcPr>
          <w:p w14:paraId="44A110C9" w14:textId="77777777" w:rsidR="00927858" w:rsidRDefault="00B207A1">
            <w:pPr>
              <w:pStyle w:val="aff5"/>
            </w:pPr>
            <w:r>
              <w:t>规模</w:t>
            </w:r>
          </w:p>
        </w:tc>
        <w:tc>
          <w:tcPr>
            <w:tcW w:w="4394" w:type="dxa"/>
            <w:vAlign w:val="center"/>
          </w:tcPr>
          <w:p w14:paraId="44A110CA" w14:textId="77777777" w:rsidR="00927858" w:rsidRDefault="00B207A1">
            <w:pPr>
              <w:pStyle w:val="aff5"/>
              <w:jc w:val="both"/>
            </w:pPr>
            <w:r>
              <w:t>2.</w:t>
            </w:r>
            <w:r>
              <w:t>生产、处置或储存能力增大</w:t>
            </w:r>
            <w:r>
              <w:t>30%</w:t>
            </w:r>
            <w:r>
              <w:t>及以上的。</w:t>
            </w:r>
          </w:p>
        </w:tc>
        <w:tc>
          <w:tcPr>
            <w:tcW w:w="1560" w:type="dxa"/>
            <w:vAlign w:val="center"/>
          </w:tcPr>
          <w:p w14:paraId="44A110CB" w14:textId="77777777" w:rsidR="00927858" w:rsidRDefault="00B207A1">
            <w:pPr>
              <w:pStyle w:val="aff5"/>
            </w:pPr>
            <w:r>
              <w:t>电解抛光槽总容积增大约</w:t>
            </w:r>
            <w:r>
              <w:t>0.3%</w:t>
            </w:r>
            <w:r>
              <w:t>，电解抛光能力不变</w:t>
            </w:r>
          </w:p>
        </w:tc>
        <w:tc>
          <w:tcPr>
            <w:tcW w:w="1717" w:type="dxa"/>
            <w:vAlign w:val="center"/>
          </w:tcPr>
          <w:p w14:paraId="44A110CC" w14:textId="77777777" w:rsidR="00927858" w:rsidRDefault="00B207A1">
            <w:pPr>
              <w:pStyle w:val="aff5"/>
            </w:pPr>
            <w:r>
              <w:t>生产能力未</w:t>
            </w:r>
            <w:r>
              <w:rPr>
                <w:color w:val="000000" w:themeColor="text1"/>
                <w:szCs w:val="21"/>
              </w:rPr>
              <w:t>增大</w:t>
            </w:r>
            <w:r>
              <w:rPr>
                <w:color w:val="000000" w:themeColor="text1"/>
                <w:szCs w:val="21"/>
              </w:rPr>
              <w:t>30%</w:t>
            </w:r>
            <w:r>
              <w:rPr>
                <w:color w:val="000000" w:themeColor="text1"/>
                <w:szCs w:val="21"/>
              </w:rPr>
              <w:t>及以上</w:t>
            </w:r>
          </w:p>
        </w:tc>
      </w:tr>
      <w:tr w:rsidR="00927858" w14:paraId="44A110D2" w14:textId="77777777">
        <w:trPr>
          <w:trHeight w:val="397"/>
          <w:jc w:val="center"/>
        </w:trPr>
        <w:tc>
          <w:tcPr>
            <w:tcW w:w="699" w:type="dxa"/>
            <w:vMerge/>
            <w:vAlign w:val="center"/>
          </w:tcPr>
          <w:p w14:paraId="44A110CE" w14:textId="77777777" w:rsidR="00927858" w:rsidRDefault="00927858">
            <w:pPr>
              <w:pStyle w:val="aff5"/>
            </w:pPr>
          </w:p>
        </w:tc>
        <w:tc>
          <w:tcPr>
            <w:tcW w:w="4394" w:type="dxa"/>
            <w:vAlign w:val="center"/>
          </w:tcPr>
          <w:p w14:paraId="44A110CF" w14:textId="77777777" w:rsidR="00927858" w:rsidRDefault="00B207A1">
            <w:pPr>
              <w:pStyle w:val="aff5"/>
              <w:jc w:val="both"/>
            </w:pPr>
            <w:r>
              <w:t>3.</w:t>
            </w:r>
            <w:r>
              <w:t>生产、处置或储存能力增大，导致废水第一类污染物排放量增加的。</w:t>
            </w:r>
          </w:p>
        </w:tc>
        <w:tc>
          <w:tcPr>
            <w:tcW w:w="1560" w:type="dxa"/>
            <w:vAlign w:val="center"/>
          </w:tcPr>
          <w:p w14:paraId="44A110D0" w14:textId="77777777" w:rsidR="00927858" w:rsidRDefault="00B207A1">
            <w:pPr>
              <w:pStyle w:val="aff5"/>
              <w:rPr>
                <w:bCs/>
                <w:lang w:val="pt-BR"/>
              </w:rPr>
            </w:pPr>
            <w:r>
              <w:t>电解抛光槽总容积增大约</w:t>
            </w:r>
            <w:r>
              <w:t>0.3%</w:t>
            </w:r>
            <w:r>
              <w:t>，电解抛光能力不变</w:t>
            </w:r>
          </w:p>
        </w:tc>
        <w:tc>
          <w:tcPr>
            <w:tcW w:w="1717" w:type="dxa"/>
            <w:vAlign w:val="center"/>
          </w:tcPr>
          <w:p w14:paraId="44A110D1" w14:textId="77777777" w:rsidR="00927858" w:rsidRDefault="00B207A1">
            <w:pPr>
              <w:pStyle w:val="aff5"/>
            </w:pPr>
            <w:r>
              <w:t>未涉及废水第一类污染物的排放</w:t>
            </w:r>
          </w:p>
        </w:tc>
      </w:tr>
      <w:tr w:rsidR="00927858" w14:paraId="44A110D7" w14:textId="77777777">
        <w:trPr>
          <w:trHeight w:val="397"/>
          <w:jc w:val="center"/>
        </w:trPr>
        <w:tc>
          <w:tcPr>
            <w:tcW w:w="699" w:type="dxa"/>
            <w:vMerge/>
            <w:vAlign w:val="center"/>
          </w:tcPr>
          <w:p w14:paraId="44A110D3" w14:textId="77777777" w:rsidR="00927858" w:rsidRDefault="00927858">
            <w:pPr>
              <w:pStyle w:val="aff5"/>
            </w:pPr>
          </w:p>
        </w:tc>
        <w:tc>
          <w:tcPr>
            <w:tcW w:w="4394" w:type="dxa"/>
            <w:vAlign w:val="center"/>
          </w:tcPr>
          <w:p w14:paraId="44A110D4" w14:textId="77777777" w:rsidR="00927858" w:rsidRDefault="00B207A1">
            <w:pPr>
              <w:pStyle w:val="aff5"/>
              <w:jc w:val="both"/>
            </w:pPr>
            <w:r>
              <w:t>4.</w:t>
            </w:r>
            <w:r>
              <w:t>位于环境质量不达标区的建设项目生产、处置或储存能力增大，导致相应污染物排放量增加的</w:t>
            </w:r>
            <w:r>
              <w:t>(</w:t>
            </w:r>
            <w:r>
              <w:t>细颗粒物不达标区，相应污染物为二氧化硫、氮氧化物、可吸入颗粒物、挥发性有机物；臭氧不达标区，相应污染物为氮氧化物、挥发性有机物；其他大气、水污染物因子不达标区，相应污染物为超标污染因子</w:t>
            </w:r>
            <w:r>
              <w:t>)</w:t>
            </w:r>
            <w:r>
              <w:t>；位于达标区的建设项目生产、处置或储存能力增大，导致污染物排放量增加</w:t>
            </w:r>
            <w:r>
              <w:t>10%</w:t>
            </w:r>
            <w:r>
              <w:t>及以上的。</w:t>
            </w:r>
          </w:p>
        </w:tc>
        <w:tc>
          <w:tcPr>
            <w:tcW w:w="1560" w:type="dxa"/>
            <w:vAlign w:val="center"/>
          </w:tcPr>
          <w:p w14:paraId="44A110D5" w14:textId="77777777" w:rsidR="00927858" w:rsidRDefault="00B207A1">
            <w:pPr>
              <w:pStyle w:val="aff5"/>
            </w:pPr>
            <w:r>
              <w:t>电解抛光槽总容积增大约</w:t>
            </w:r>
            <w:r>
              <w:t>0.3%</w:t>
            </w:r>
            <w:r>
              <w:t>，电解抛光能力不变</w:t>
            </w:r>
          </w:p>
        </w:tc>
        <w:tc>
          <w:tcPr>
            <w:tcW w:w="1717" w:type="dxa"/>
            <w:vAlign w:val="center"/>
          </w:tcPr>
          <w:p w14:paraId="44A110D6" w14:textId="77777777" w:rsidR="00927858" w:rsidRDefault="00B207A1">
            <w:pPr>
              <w:pStyle w:val="aff5"/>
            </w:pPr>
            <w:r>
              <w:t>变动不新增污染物种类，不新增污染物排放量。</w:t>
            </w:r>
          </w:p>
        </w:tc>
      </w:tr>
      <w:tr w:rsidR="00927858" w14:paraId="44A110DC" w14:textId="77777777">
        <w:trPr>
          <w:trHeight w:val="397"/>
          <w:jc w:val="center"/>
        </w:trPr>
        <w:tc>
          <w:tcPr>
            <w:tcW w:w="699" w:type="dxa"/>
            <w:vAlign w:val="center"/>
          </w:tcPr>
          <w:p w14:paraId="44A110D8" w14:textId="77777777" w:rsidR="00927858" w:rsidRDefault="00B207A1">
            <w:pPr>
              <w:pStyle w:val="aff5"/>
            </w:pPr>
            <w:r>
              <w:t>地点</w:t>
            </w:r>
          </w:p>
        </w:tc>
        <w:tc>
          <w:tcPr>
            <w:tcW w:w="4394" w:type="dxa"/>
            <w:vAlign w:val="center"/>
          </w:tcPr>
          <w:p w14:paraId="44A110D9" w14:textId="77777777" w:rsidR="00927858" w:rsidRDefault="00B207A1">
            <w:pPr>
              <w:pStyle w:val="aff5"/>
              <w:jc w:val="both"/>
            </w:pPr>
            <w:r>
              <w:t>5.</w:t>
            </w:r>
            <w:r>
              <w:t>重新选址；在原厂址附近调整</w:t>
            </w:r>
            <w:r>
              <w:t>(</w:t>
            </w:r>
            <w:r>
              <w:t>包括总平面布置变化</w:t>
            </w:r>
            <w:r>
              <w:t>)</w:t>
            </w:r>
            <w:r>
              <w:t>导致环境防护距离范围变化且新增敏感点的。</w:t>
            </w:r>
          </w:p>
        </w:tc>
        <w:tc>
          <w:tcPr>
            <w:tcW w:w="1560" w:type="dxa"/>
            <w:vAlign w:val="center"/>
          </w:tcPr>
          <w:p w14:paraId="44A110DA" w14:textId="77777777" w:rsidR="00927858" w:rsidRDefault="00B207A1">
            <w:pPr>
              <w:pStyle w:val="aff5"/>
            </w:pPr>
            <w:r>
              <w:t>无变动</w:t>
            </w:r>
          </w:p>
        </w:tc>
        <w:tc>
          <w:tcPr>
            <w:tcW w:w="1717" w:type="dxa"/>
            <w:vAlign w:val="center"/>
          </w:tcPr>
          <w:p w14:paraId="44A110DB" w14:textId="77777777" w:rsidR="00927858" w:rsidRDefault="00B207A1">
            <w:pPr>
              <w:pStyle w:val="aff5"/>
            </w:pPr>
            <w:r>
              <w:t>项目厂址及总平面布置不变</w:t>
            </w:r>
          </w:p>
        </w:tc>
      </w:tr>
      <w:tr w:rsidR="00927858" w14:paraId="44A110E5" w14:textId="77777777">
        <w:trPr>
          <w:trHeight w:val="397"/>
          <w:jc w:val="center"/>
        </w:trPr>
        <w:tc>
          <w:tcPr>
            <w:tcW w:w="699" w:type="dxa"/>
            <w:vMerge w:val="restart"/>
            <w:vAlign w:val="center"/>
          </w:tcPr>
          <w:p w14:paraId="44A110DD" w14:textId="77777777" w:rsidR="00927858" w:rsidRDefault="00B207A1">
            <w:pPr>
              <w:pStyle w:val="aff5"/>
            </w:pPr>
            <w:r>
              <w:t>生产工艺</w:t>
            </w:r>
          </w:p>
        </w:tc>
        <w:tc>
          <w:tcPr>
            <w:tcW w:w="4394" w:type="dxa"/>
            <w:vAlign w:val="center"/>
          </w:tcPr>
          <w:p w14:paraId="44A110DE" w14:textId="77777777" w:rsidR="00927858" w:rsidRDefault="00B207A1">
            <w:pPr>
              <w:pStyle w:val="aff5"/>
              <w:jc w:val="both"/>
            </w:pPr>
            <w:r>
              <w:t>6.</w:t>
            </w:r>
            <w:r>
              <w:t>新增产品品种或生产工艺</w:t>
            </w:r>
            <w:r>
              <w:t>(</w:t>
            </w:r>
            <w:r>
              <w:t>含主要生产装置、设备及配套设施</w:t>
            </w:r>
            <w:r>
              <w:t>)</w:t>
            </w:r>
            <w:r>
              <w:t>、主要原辅材料、燃料变化，导致以下情形之一：</w:t>
            </w:r>
          </w:p>
          <w:p w14:paraId="44A110DF" w14:textId="77777777" w:rsidR="00927858" w:rsidRDefault="00B207A1">
            <w:pPr>
              <w:pStyle w:val="aff5"/>
              <w:jc w:val="both"/>
            </w:pPr>
            <w:r>
              <w:t>(1)</w:t>
            </w:r>
            <w:r>
              <w:t>新增排放污染物种类的</w:t>
            </w:r>
            <w:r>
              <w:t>(</w:t>
            </w:r>
            <w:r>
              <w:t>毒性、挥发性降低的除外</w:t>
            </w:r>
            <w:r>
              <w:t>)</w:t>
            </w:r>
            <w:r>
              <w:t>；</w:t>
            </w:r>
          </w:p>
          <w:p w14:paraId="44A110E0" w14:textId="77777777" w:rsidR="00927858" w:rsidRDefault="00B207A1">
            <w:pPr>
              <w:pStyle w:val="aff5"/>
              <w:jc w:val="both"/>
            </w:pPr>
            <w:r>
              <w:lastRenderedPageBreak/>
              <w:t>(2)</w:t>
            </w:r>
            <w:r>
              <w:t>位于环境质量不达标区的建设项目相应污染物排放量增加的；</w:t>
            </w:r>
          </w:p>
          <w:p w14:paraId="44A110E1" w14:textId="77777777" w:rsidR="00927858" w:rsidRDefault="00B207A1">
            <w:pPr>
              <w:pStyle w:val="aff5"/>
              <w:jc w:val="both"/>
            </w:pPr>
            <w:r>
              <w:t>(3)</w:t>
            </w:r>
            <w:r>
              <w:t>废水第一类污染物排放量增加的；</w:t>
            </w:r>
          </w:p>
          <w:p w14:paraId="44A110E2" w14:textId="77777777" w:rsidR="00927858" w:rsidRDefault="00B207A1">
            <w:pPr>
              <w:pStyle w:val="aff5"/>
              <w:jc w:val="both"/>
            </w:pPr>
            <w:r>
              <w:t>(4)</w:t>
            </w:r>
            <w:r>
              <w:t>其他污染物排放量增加</w:t>
            </w:r>
            <w:r>
              <w:t>10%</w:t>
            </w:r>
            <w:r>
              <w:t>及以上的。</w:t>
            </w:r>
          </w:p>
        </w:tc>
        <w:tc>
          <w:tcPr>
            <w:tcW w:w="1560" w:type="dxa"/>
            <w:vAlign w:val="center"/>
          </w:tcPr>
          <w:p w14:paraId="44A110E3" w14:textId="77777777" w:rsidR="00927858" w:rsidRDefault="00B207A1">
            <w:pPr>
              <w:pStyle w:val="aff5"/>
            </w:pPr>
            <w:r>
              <w:lastRenderedPageBreak/>
              <w:t>新增电解抛光线超声波清洗和烘干工序</w:t>
            </w:r>
            <w:r>
              <w:rPr>
                <w:rFonts w:hint="eastAsia"/>
              </w:rPr>
              <w:t>，喷砂工序外协</w:t>
            </w:r>
            <w:r>
              <w:t>。</w:t>
            </w:r>
          </w:p>
        </w:tc>
        <w:tc>
          <w:tcPr>
            <w:tcW w:w="1717" w:type="dxa"/>
            <w:vAlign w:val="center"/>
          </w:tcPr>
          <w:p w14:paraId="44A110E4" w14:textId="77777777" w:rsidR="00927858" w:rsidRDefault="00B207A1">
            <w:pPr>
              <w:pStyle w:val="aff5"/>
            </w:pPr>
            <w:r>
              <w:t>新增的超声波清洗和烘干工序不涉及原辅材料使用，烘干由天然气加热烘干改为</w:t>
            </w:r>
            <w:r>
              <w:lastRenderedPageBreak/>
              <w:t>电加热烘干</w:t>
            </w:r>
            <w:r>
              <w:rPr>
                <w:rFonts w:hint="eastAsia"/>
              </w:rPr>
              <w:t>，喷砂工序目前外协生产</w:t>
            </w:r>
            <w:r>
              <w:t>。本次变动不新增污染物种类，不新增污染物排放量。</w:t>
            </w:r>
          </w:p>
        </w:tc>
      </w:tr>
      <w:tr w:rsidR="00927858" w14:paraId="44A110EA" w14:textId="77777777">
        <w:trPr>
          <w:trHeight w:val="397"/>
          <w:jc w:val="center"/>
        </w:trPr>
        <w:tc>
          <w:tcPr>
            <w:tcW w:w="699" w:type="dxa"/>
            <w:vMerge/>
            <w:vAlign w:val="center"/>
          </w:tcPr>
          <w:p w14:paraId="44A110E6" w14:textId="77777777" w:rsidR="00927858" w:rsidRDefault="00927858">
            <w:pPr>
              <w:pStyle w:val="aff5"/>
            </w:pPr>
          </w:p>
        </w:tc>
        <w:tc>
          <w:tcPr>
            <w:tcW w:w="4394" w:type="dxa"/>
            <w:vAlign w:val="center"/>
          </w:tcPr>
          <w:p w14:paraId="44A110E7" w14:textId="77777777" w:rsidR="00927858" w:rsidRDefault="00B207A1">
            <w:pPr>
              <w:pStyle w:val="aff5"/>
              <w:jc w:val="both"/>
            </w:pPr>
            <w:r>
              <w:t>7.</w:t>
            </w:r>
            <w:r>
              <w:t>物料运输、装卸、贮存方式变化，导致大气污染物无组织排放量增加</w:t>
            </w:r>
            <w:r>
              <w:t>10%</w:t>
            </w:r>
            <w:r>
              <w:t>及以上的。</w:t>
            </w:r>
          </w:p>
        </w:tc>
        <w:tc>
          <w:tcPr>
            <w:tcW w:w="1560" w:type="dxa"/>
            <w:vAlign w:val="center"/>
          </w:tcPr>
          <w:p w14:paraId="44A110E8" w14:textId="77777777" w:rsidR="00927858" w:rsidRDefault="00B207A1">
            <w:pPr>
              <w:pStyle w:val="aff5"/>
            </w:pPr>
            <w:r>
              <w:t>无变动</w:t>
            </w:r>
          </w:p>
        </w:tc>
        <w:tc>
          <w:tcPr>
            <w:tcW w:w="1717" w:type="dxa"/>
            <w:vAlign w:val="center"/>
          </w:tcPr>
          <w:p w14:paraId="44A110E9" w14:textId="77777777" w:rsidR="00927858" w:rsidRDefault="00B207A1">
            <w:pPr>
              <w:pStyle w:val="aff5"/>
            </w:pPr>
            <w:r>
              <w:t>项目物料运输、装卸、贮存方式未发生变化</w:t>
            </w:r>
          </w:p>
        </w:tc>
      </w:tr>
      <w:tr w:rsidR="00927858" w14:paraId="44A110EF" w14:textId="77777777">
        <w:trPr>
          <w:trHeight w:val="397"/>
          <w:jc w:val="center"/>
        </w:trPr>
        <w:tc>
          <w:tcPr>
            <w:tcW w:w="699" w:type="dxa"/>
            <w:vMerge w:val="restart"/>
            <w:vAlign w:val="center"/>
          </w:tcPr>
          <w:p w14:paraId="44A110EB" w14:textId="77777777" w:rsidR="00927858" w:rsidRDefault="00B207A1">
            <w:pPr>
              <w:pStyle w:val="aff5"/>
            </w:pPr>
            <w:r>
              <w:t>环境保护措施</w:t>
            </w:r>
          </w:p>
        </w:tc>
        <w:tc>
          <w:tcPr>
            <w:tcW w:w="4394" w:type="dxa"/>
            <w:vAlign w:val="center"/>
          </w:tcPr>
          <w:p w14:paraId="44A110EC" w14:textId="77777777" w:rsidR="00927858" w:rsidRDefault="00B207A1">
            <w:pPr>
              <w:pStyle w:val="aff5"/>
              <w:jc w:val="both"/>
            </w:pPr>
            <w:r>
              <w:t>8.</w:t>
            </w:r>
            <w:r>
              <w:t>废气、废水污染防治措施变化，导致第</w:t>
            </w:r>
            <w:r>
              <w:t>6</w:t>
            </w:r>
            <w:r>
              <w:t>条中所列情形</w:t>
            </w:r>
            <w:r>
              <w:rPr>
                <w:rFonts w:hint="eastAsia"/>
              </w:rPr>
              <w:t>之一</w:t>
            </w:r>
            <w:r>
              <w:t>(</w:t>
            </w:r>
            <w:r>
              <w:t>废气无组织排放改为有组织排放、污染防治措施强化或改进的除外</w:t>
            </w:r>
            <w:r>
              <w:t>)</w:t>
            </w:r>
            <w:r>
              <w:t>或大气污染物无组织排放量增加</w:t>
            </w:r>
            <w:r>
              <w:t>10%</w:t>
            </w:r>
            <w:r>
              <w:t>及以上的。</w:t>
            </w:r>
          </w:p>
        </w:tc>
        <w:tc>
          <w:tcPr>
            <w:tcW w:w="1560" w:type="dxa"/>
            <w:vAlign w:val="center"/>
          </w:tcPr>
          <w:p w14:paraId="44A110ED" w14:textId="77777777" w:rsidR="00927858" w:rsidRDefault="00B207A1">
            <w:pPr>
              <w:pStyle w:val="aff5"/>
            </w:pPr>
            <w:r>
              <w:t>无变动</w:t>
            </w:r>
          </w:p>
        </w:tc>
        <w:tc>
          <w:tcPr>
            <w:tcW w:w="1717" w:type="dxa"/>
            <w:vAlign w:val="center"/>
          </w:tcPr>
          <w:p w14:paraId="44A110EE" w14:textId="77777777" w:rsidR="00927858" w:rsidRDefault="00B207A1">
            <w:pPr>
              <w:pStyle w:val="aff5"/>
            </w:pPr>
            <w:r>
              <w:t>项目废气、废水污染防治措施工艺未发生变化</w:t>
            </w:r>
          </w:p>
        </w:tc>
      </w:tr>
      <w:tr w:rsidR="00927858" w14:paraId="44A110F4" w14:textId="77777777">
        <w:trPr>
          <w:trHeight w:val="397"/>
          <w:jc w:val="center"/>
        </w:trPr>
        <w:tc>
          <w:tcPr>
            <w:tcW w:w="699" w:type="dxa"/>
            <w:vMerge/>
            <w:vAlign w:val="center"/>
          </w:tcPr>
          <w:p w14:paraId="44A110F0" w14:textId="77777777" w:rsidR="00927858" w:rsidRDefault="00927858">
            <w:pPr>
              <w:pStyle w:val="aff5"/>
            </w:pPr>
          </w:p>
        </w:tc>
        <w:tc>
          <w:tcPr>
            <w:tcW w:w="4394" w:type="dxa"/>
            <w:vAlign w:val="center"/>
          </w:tcPr>
          <w:p w14:paraId="44A110F1" w14:textId="77777777" w:rsidR="00927858" w:rsidRDefault="00B207A1">
            <w:pPr>
              <w:pStyle w:val="aff5"/>
              <w:jc w:val="both"/>
            </w:pPr>
            <w:r>
              <w:t>9.</w:t>
            </w:r>
            <w:r>
              <w:t>新增废水直接排放口；废水由间接排放改为直接排放；废水直接排放口位置变化，导致不利环境影响加重的。</w:t>
            </w:r>
          </w:p>
        </w:tc>
        <w:tc>
          <w:tcPr>
            <w:tcW w:w="1560" w:type="dxa"/>
            <w:vAlign w:val="center"/>
          </w:tcPr>
          <w:p w14:paraId="44A110F2" w14:textId="77777777" w:rsidR="00927858" w:rsidRDefault="00B207A1">
            <w:pPr>
              <w:pStyle w:val="aff5"/>
            </w:pPr>
            <w:r>
              <w:t>无变动</w:t>
            </w:r>
          </w:p>
        </w:tc>
        <w:tc>
          <w:tcPr>
            <w:tcW w:w="1717" w:type="dxa"/>
            <w:vAlign w:val="center"/>
          </w:tcPr>
          <w:p w14:paraId="44A110F3" w14:textId="77777777" w:rsidR="00927858" w:rsidRDefault="00B207A1">
            <w:pPr>
              <w:pStyle w:val="aff5"/>
            </w:pPr>
            <w:r>
              <w:t>本项目未新增废水排放口，废水经处理后排入大块镇污水处理厂处理，属于间接排放</w:t>
            </w:r>
          </w:p>
        </w:tc>
      </w:tr>
      <w:tr w:rsidR="00927858" w14:paraId="44A110F9" w14:textId="77777777">
        <w:trPr>
          <w:trHeight w:val="397"/>
          <w:jc w:val="center"/>
        </w:trPr>
        <w:tc>
          <w:tcPr>
            <w:tcW w:w="699" w:type="dxa"/>
            <w:vMerge/>
            <w:vAlign w:val="center"/>
          </w:tcPr>
          <w:p w14:paraId="44A110F5" w14:textId="77777777" w:rsidR="00927858" w:rsidRDefault="00927858">
            <w:pPr>
              <w:pStyle w:val="aff5"/>
            </w:pPr>
          </w:p>
        </w:tc>
        <w:tc>
          <w:tcPr>
            <w:tcW w:w="4394" w:type="dxa"/>
            <w:vAlign w:val="center"/>
          </w:tcPr>
          <w:p w14:paraId="44A110F6" w14:textId="77777777" w:rsidR="00927858" w:rsidRDefault="00B207A1">
            <w:pPr>
              <w:pStyle w:val="aff5"/>
              <w:jc w:val="both"/>
            </w:pPr>
            <w:r>
              <w:t>10.</w:t>
            </w:r>
            <w:r>
              <w:t>新增废气主要排放口</w:t>
            </w:r>
            <w:r>
              <w:t>(</w:t>
            </w:r>
            <w:r>
              <w:t>废气无组织排放改为有组织排放的除外</w:t>
            </w:r>
            <w:r>
              <w:t>)</w:t>
            </w:r>
            <w:r>
              <w:t>；主要排放口排气筒高度降低</w:t>
            </w:r>
            <w:r>
              <w:t>10%</w:t>
            </w:r>
            <w:r>
              <w:t>及以上的。</w:t>
            </w:r>
          </w:p>
        </w:tc>
        <w:tc>
          <w:tcPr>
            <w:tcW w:w="1560" w:type="dxa"/>
            <w:vAlign w:val="center"/>
          </w:tcPr>
          <w:p w14:paraId="44A110F7" w14:textId="77777777" w:rsidR="00927858" w:rsidRDefault="00B207A1">
            <w:pPr>
              <w:pStyle w:val="aff5"/>
            </w:pPr>
            <w:r>
              <w:t>无变动</w:t>
            </w:r>
          </w:p>
        </w:tc>
        <w:tc>
          <w:tcPr>
            <w:tcW w:w="1717" w:type="dxa"/>
            <w:vAlign w:val="center"/>
          </w:tcPr>
          <w:p w14:paraId="44A110F8" w14:textId="77777777" w:rsidR="00927858" w:rsidRDefault="00B207A1">
            <w:pPr>
              <w:pStyle w:val="aff5"/>
            </w:pPr>
            <w:r>
              <w:t>项目未新增排放口，排气筒高度为</w:t>
            </w:r>
            <w:r>
              <w:t>15m</w:t>
            </w:r>
            <w:r>
              <w:t>，未发生变化</w:t>
            </w:r>
          </w:p>
        </w:tc>
      </w:tr>
      <w:tr w:rsidR="00927858" w14:paraId="44A110FE" w14:textId="77777777">
        <w:trPr>
          <w:trHeight w:val="397"/>
          <w:jc w:val="center"/>
        </w:trPr>
        <w:tc>
          <w:tcPr>
            <w:tcW w:w="699" w:type="dxa"/>
            <w:vMerge/>
            <w:vAlign w:val="center"/>
          </w:tcPr>
          <w:p w14:paraId="44A110FA" w14:textId="77777777" w:rsidR="00927858" w:rsidRDefault="00927858">
            <w:pPr>
              <w:pStyle w:val="aff5"/>
            </w:pPr>
          </w:p>
        </w:tc>
        <w:tc>
          <w:tcPr>
            <w:tcW w:w="4394" w:type="dxa"/>
            <w:vAlign w:val="center"/>
          </w:tcPr>
          <w:p w14:paraId="44A110FB" w14:textId="77777777" w:rsidR="00927858" w:rsidRDefault="00B207A1">
            <w:pPr>
              <w:pStyle w:val="aff5"/>
              <w:jc w:val="both"/>
            </w:pPr>
            <w:r>
              <w:t>11.</w:t>
            </w:r>
            <w:r>
              <w:t>噪声、土壤或地下水污染防治措施变化，导致不利环境影响加重的。</w:t>
            </w:r>
          </w:p>
        </w:tc>
        <w:tc>
          <w:tcPr>
            <w:tcW w:w="1560" w:type="dxa"/>
            <w:vAlign w:val="center"/>
          </w:tcPr>
          <w:p w14:paraId="44A110FC" w14:textId="77777777" w:rsidR="00927858" w:rsidRDefault="00B207A1">
            <w:pPr>
              <w:pStyle w:val="aff5"/>
            </w:pPr>
            <w:r>
              <w:t>无变动</w:t>
            </w:r>
          </w:p>
        </w:tc>
        <w:tc>
          <w:tcPr>
            <w:tcW w:w="1717" w:type="dxa"/>
            <w:vAlign w:val="center"/>
          </w:tcPr>
          <w:p w14:paraId="44A110FD" w14:textId="77777777" w:rsidR="00927858" w:rsidRDefault="00B207A1">
            <w:pPr>
              <w:pStyle w:val="aff5"/>
            </w:pPr>
            <w:r>
              <w:t>项目噪声、土壤或地下水污染防治措施未发生变化</w:t>
            </w:r>
          </w:p>
        </w:tc>
      </w:tr>
      <w:tr w:rsidR="00927858" w14:paraId="44A11103" w14:textId="77777777">
        <w:trPr>
          <w:trHeight w:val="397"/>
          <w:jc w:val="center"/>
        </w:trPr>
        <w:tc>
          <w:tcPr>
            <w:tcW w:w="699" w:type="dxa"/>
            <w:vMerge/>
            <w:vAlign w:val="center"/>
          </w:tcPr>
          <w:p w14:paraId="44A110FF" w14:textId="77777777" w:rsidR="00927858" w:rsidRDefault="00927858">
            <w:pPr>
              <w:pStyle w:val="aff5"/>
            </w:pPr>
          </w:p>
        </w:tc>
        <w:tc>
          <w:tcPr>
            <w:tcW w:w="4394" w:type="dxa"/>
            <w:vAlign w:val="center"/>
          </w:tcPr>
          <w:p w14:paraId="44A11100" w14:textId="77777777" w:rsidR="00927858" w:rsidRDefault="00B207A1">
            <w:pPr>
              <w:pStyle w:val="aff5"/>
              <w:jc w:val="both"/>
            </w:pPr>
            <w:r>
              <w:t>12.</w:t>
            </w:r>
            <w:r>
              <w:t>固体废物利用处置方式由委托外单位利用处置改为自行利用处置的</w:t>
            </w:r>
            <w:r>
              <w:t>(</w:t>
            </w:r>
            <w:r>
              <w:t>自行利用处置设施单独开展环境影响评价的除外</w:t>
            </w:r>
            <w:r>
              <w:t>)</w:t>
            </w:r>
            <w:r>
              <w:t>；固体废物自行处置方式变化，导致不利环境影响加重的。</w:t>
            </w:r>
          </w:p>
        </w:tc>
        <w:tc>
          <w:tcPr>
            <w:tcW w:w="1560" w:type="dxa"/>
            <w:vAlign w:val="center"/>
          </w:tcPr>
          <w:p w14:paraId="44A11101" w14:textId="77777777" w:rsidR="00927858" w:rsidRDefault="00B207A1">
            <w:pPr>
              <w:pStyle w:val="aff5"/>
            </w:pPr>
            <w:r>
              <w:t>无变动</w:t>
            </w:r>
          </w:p>
        </w:tc>
        <w:tc>
          <w:tcPr>
            <w:tcW w:w="1717" w:type="dxa"/>
            <w:vAlign w:val="center"/>
          </w:tcPr>
          <w:p w14:paraId="44A11102" w14:textId="77777777" w:rsidR="00927858" w:rsidRDefault="00B207A1">
            <w:pPr>
              <w:pStyle w:val="aff5"/>
            </w:pPr>
            <w:r>
              <w:t>项目固体废物利用处置方式未发生变化</w:t>
            </w:r>
          </w:p>
        </w:tc>
      </w:tr>
      <w:tr w:rsidR="00927858" w14:paraId="44A11108" w14:textId="77777777">
        <w:trPr>
          <w:trHeight w:val="397"/>
          <w:jc w:val="center"/>
        </w:trPr>
        <w:tc>
          <w:tcPr>
            <w:tcW w:w="699" w:type="dxa"/>
            <w:vMerge/>
            <w:vAlign w:val="center"/>
          </w:tcPr>
          <w:p w14:paraId="44A11104" w14:textId="77777777" w:rsidR="00927858" w:rsidRDefault="00927858">
            <w:pPr>
              <w:pStyle w:val="aff5"/>
            </w:pPr>
          </w:p>
        </w:tc>
        <w:tc>
          <w:tcPr>
            <w:tcW w:w="4394" w:type="dxa"/>
            <w:vAlign w:val="center"/>
          </w:tcPr>
          <w:p w14:paraId="44A11105" w14:textId="77777777" w:rsidR="00927858" w:rsidRDefault="00B207A1">
            <w:pPr>
              <w:pStyle w:val="aff5"/>
              <w:jc w:val="both"/>
            </w:pPr>
            <w:r>
              <w:t>13.</w:t>
            </w:r>
            <w:r>
              <w:t>事故废水暂存能力或拦截设施变化，导致环境风险防范能力弱化或降低的。</w:t>
            </w:r>
          </w:p>
        </w:tc>
        <w:tc>
          <w:tcPr>
            <w:tcW w:w="1560" w:type="dxa"/>
            <w:vAlign w:val="center"/>
          </w:tcPr>
          <w:p w14:paraId="44A11106" w14:textId="77777777" w:rsidR="00927858" w:rsidRDefault="00B207A1">
            <w:pPr>
              <w:pStyle w:val="aff5"/>
            </w:pPr>
            <w:r>
              <w:t>无变动</w:t>
            </w:r>
          </w:p>
        </w:tc>
        <w:tc>
          <w:tcPr>
            <w:tcW w:w="1717" w:type="dxa"/>
            <w:vAlign w:val="center"/>
          </w:tcPr>
          <w:p w14:paraId="44A11107" w14:textId="77777777" w:rsidR="00927858" w:rsidRDefault="00B207A1">
            <w:pPr>
              <w:pStyle w:val="aff5"/>
            </w:pPr>
            <w:r>
              <w:t>项目事故废水暂存能力或拦截设施未发生变化</w:t>
            </w:r>
          </w:p>
        </w:tc>
      </w:tr>
    </w:tbl>
    <w:p w14:paraId="44A11109" w14:textId="77777777" w:rsidR="00927858" w:rsidRDefault="00B207A1">
      <w:pPr>
        <w:pStyle w:val="24"/>
        <w:widowControl w:val="0"/>
        <w:spacing w:after="0" w:line="520" w:lineRule="exact"/>
        <w:ind w:leftChars="0" w:left="0" w:firstLine="482"/>
        <w:jc w:val="both"/>
        <w:rPr>
          <w:sz w:val="24"/>
          <w:szCs w:val="24"/>
        </w:rPr>
      </w:pPr>
      <w:r>
        <w:rPr>
          <w:sz w:val="24"/>
          <w:szCs w:val="24"/>
        </w:rPr>
        <w:t>根据上表对比结果可知，项目不属于重大变动，满足验收要求。</w:t>
      </w:r>
    </w:p>
    <w:p w14:paraId="44A1110A" w14:textId="77777777" w:rsidR="00927858" w:rsidRDefault="00B207A1">
      <w:pPr>
        <w:pStyle w:val="1"/>
        <w:ind w:firstLineChars="0" w:firstLine="0"/>
        <w:rPr>
          <w:rFonts w:cs="Times New Roman"/>
        </w:rPr>
      </w:pPr>
      <w:bookmarkStart w:id="37" w:name="_Toc200042305"/>
      <w:bookmarkStart w:id="38" w:name="_Toc30498834"/>
      <w:r>
        <w:rPr>
          <w:rFonts w:cs="Times New Roman"/>
        </w:rPr>
        <w:lastRenderedPageBreak/>
        <w:t xml:space="preserve">4 </w:t>
      </w:r>
      <w:r>
        <w:rPr>
          <w:rFonts w:cs="Times New Roman"/>
        </w:rPr>
        <w:t>环境保护设施</w:t>
      </w:r>
      <w:bookmarkEnd w:id="37"/>
      <w:bookmarkEnd w:id="38"/>
    </w:p>
    <w:p w14:paraId="44A1110B" w14:textId="77777777" w:rsidR="00927858" w:rsidRDefault="00B207A1">
      <w:pPr>
        <w:pStyle w:val="2"/>
        <w:spacing w:before="120" w:after="120"/>
        <w:ind w:firstLineChars="0" w:firstLine="0"/>
        <w:rPr>
          <w:rFonts w:cs="Times New Roman"/>
        </w:rPr>
      </w:pPr>
      <w:bookmarkStart w:id="39" w:name="_Toc30498835"/>
      <w:bookmarkStart w:id="40" w:name="_Toc200042306"/>
      <w:r>
        <w:rPr>
          <w:rFonts w:cs="Times New Roman"/>
        </w:rPr>
        <w:t xml:space="preserve">4.1 </w:t>
      </w:r>
      <w:r>
        <w:rPr>
          <w:rFonts w:cs="Times New Roman"/>
        </w:rPr>
        <w:t>污染物治理</w:t>
      </w:r>
      <w:r>
        <w:rPr>
          <w:rFonts w:cs="Times New Roman"/>
        </w:rPr>
        <w:t>/</w:t>
      </w:r>
      <w:r>
        <w:rPr>
          <w:rFonts w:cs="Times New Roman"/>
        </w:rPr>
        <w:t>处置设施</w:t>
      </w:r>
      <w:bookmarkEnd w:id="39"/>
      <w:bookmarkEnd w:id="40"/>
    </w:p>
    <w:p w14:paraId="44A1110C" w14:textId="77777777" w:rsidR="00927858" w:rsidRDefault="00B207A1">
      <w:pPr>
        <w:pStyle w:val="3"/>
        <w:ind w:firstLineChars="0" w:firstLine="0"/>
        <w:rPr>
          <w:rFonts w:cs="Times New Roman"/>
        </w:rPr>
      </w:pPr>
      <w:r>
        <w:rPr>
          <w:rFonts w:cs="Times New Roman"/>
        </w:rPr>
        <w:t xml:space="preserve">4.1.1 </w:t>
      </w:r>
      <w:r>
        <w:rPr>
          <w:rFonts w:cs="Times New Roman"/>
        </w:rPr>
        <w:t>废水</w:t>
      </w:r>
    </w:p>
    <w:p w14:paraId="44A1110D" w14:textId="77777777" w:rsidR="00927858" w:rsidRDefault="00B207A1">
      <w:pPr>
        <w:ind w:firstLine="480"/>
        <w:jc w:val="both"/>
        <w:rPr>
          <w:rFonts w:cs="Times New Roman"/>
          <w:bCs/>
        </w:rPr>
      </w:pPr>
      <w:r>
        <w:rPr>
          <w:rFonts w:cs="Times New Roman"/>
          <w:bCs/>
        </w:rPr>
        <w:t>本项目一期工程废水主要为含铬废水、含锌废水、含油废水、酸碱废水、纯水制备浓水及生活污水。含铬废水经含铬废水处理系统（</w:t>
      </w:r>
      <w:r>
        <w:rPr>
          <w:rFonts w:cs="Times New Roman"/>
        </w:rPr>
        <w:t>调节</w:t>
      </w:r>
      <w:r>
        <w:rPr>
          <w:rFonts w:cs="Times New Roman"/>
        </w:rPr>
        <w:t>+</w:t>
      </w:r>
      <w:r>
        <w:rPr>
          <w:rFonts w:cs="Times New Roman"/>
          <w:bCs/>
        </w:rPr>
        <w:t>还原反应</w:t>
      </w:r>
      <w:r>
        <w:rPr>
          <w:rFonts w:cs="Times New Roman"/>
          <w:bCs/>
        </w:rPr>
        <w:t>+</w:t>
      </w:r>
      <w:r>
        <w:rPr>
          <w:rFonts w:cs="Times New Roman"/>
          <w:bCs/>
        </w:rPr>
        <w:t>混凝沉淀</w:t>
      </w:r>
      <w:r>
        <w:rPr>
          <w:rFonts w:cs="Times New Roman"/>
          <w:bCs/>
        </w:rPr>
        <w:t>+</w:t>
      </w:r>
      <w:r>
        <w:rPr>
          <w:rFonts w:cs="Times New Roman"/>
          <w:bCs/>
        </w:rPr>
        <w:t>砂滤</w:t>
      </w:r>
      <w:r>
        <w:rPr>
          <w:rFonts w:cs="Times New Roman"/>
          <w:bCs/>
        </w:rPr>
        <w:t>+</w:t>
      </w:r>
      <w:r>
        <w:rPr>
          <w:rFonts w:cs="Times New Roman"/>
          <w:bCs/>
        </w:rPr>
        <w:t>活性炭吸附</w:t>
      </w:r>
      <w:r>
        <w:rPr>
          <w:rFonts w:cs="Times New Roman"/>
          <w:bCs/>
        </w:rPr>
        <w:t>+</w:t>
      </w:r>
      <w:r>
        <w:rPr>
          <w:rFonts w:cs="Times New Roman"/>
          <w:bCs/>
        </w:rPr>
        <w:t>超滤</w:t>
      </w:r>
      <w:r>
        <w:rPr>
          <w:rFonts w:cs="Times New Roman"/>
          <w:bCs/>
        </w:rPr>
        <w:t>+</w:t>
      </w:r>
      <w:r>
        <w:rPr>
          <w:rFonts w:cs="Times New Roman"/>
          <w:bCs/>
        </w:rPr>
        <w:t>反渗透</w:t>
      </w:r>
      <w:r>
        <w:rPr>
          <w:rFonts w:cs="Times New Roman"/>
          <w:bCs/>
        </w:rPr>
        <w:t>+</w:t>
      </w:r>
      <w:r>
        <w:rPr>
          <w:rFonts w:cs="Times New Roman"/>
          <w:bCs/>
        </w:rPr>
        <w:t>三效蒸发）处理后回用于</w:t>
      </w:r>
      <w:r>
        <w:rPr>
          <w:rFonts w:cs="Times New Roman"/>
        </w:rPr>
        <w:t>钝化及其水洗工序、退镀及其水洗工序和镀锌生产线的酸洗、出光及其水洗工序</w:t>
      </w:r>
      <w:r>
        <w:rPr>
          <w:rFonts w:cs="Times New Roman"/>
          <w:bCs/>
        </w:rPr>
        <w:t>，不外排；含锌废水经含锌废水处理系统（絮凝沉淀</w:t>
      </w:r>
      <w:r>
        <w:rPr>
          <w:rFonts w:cs="Times New Roman"/>
          <w:bCs/>
        </w:rPr>
        <w:t>+</w:t>
      </w:r>
      <w:r>
        <w:rPr>
          <w:rFonts w:cs="Times New Roman"/>
          <w:bCs/>
        </w:rPr>
        <w:t>中和）预处理，处理后排入厂区综合污水处理系统处理；含油废水经含油废水处理系统（破乳</w:t>
      </w:r>
      <w:r>
        <w:rPr>
          <w:rFonts w:cs="Times New Roman"/>
          <w:bCs/>
        </w:rPr>
        <w:t>+</w:t>
      </w:r>
      <w:r>
        <w:rPr>
          <w:rFonts w:cs="Times New Roman"/>
          <w:bCs/>
        </w:rPr>
        <w:t>隔油）预处理，处理后排入厂区综合污水处理系统处理；酸碱废水经酸碱废水处理系统（</w:t>
      </w:r>
      <w:r>
        <w:rPr>
          <w:rFonts w:cs="Times New Roman"/>
          <w:bCs/>
        </w:rPr>
        <w:t>pH</w:t>
      </w:r>
      <w:r>
        <w:rPr>
          <w:rFonts w:cs="Times New Roman"/>
          <w:bCs/>
        </w:rPr>
        <w:t>调节</w:t>
      </w:r>
      <w:r>
        <w:rPr>
          <w:rFonts w:cs="Times New Roman"/>
          <w:bCs/>
        </w:rPr>
        <w:t>+</w:t>
      </w:r>
      <w:r>
        <w:rPr>
          <w:rFonts w:cs="Times New Roman"/>
          <w:bCs/>
        </w:rPr>
        <w:t>混凝</w:t>
      </w:r>
      <w:r>
        <w:rPr>
          <w:rFonts w:cs="Times New Roman"/>
          <w:bCs/>
        </w:rPr>
        <w:t>+</w:t>
      </w:r>
      <w:r>
        <w:rPr>
          <w:rFonts w:cs="Times New Roman"/>
          <w:bCs/>
        </w:rPr>
        <w:t>絮凝</w:t>
      </w:r>
      <w:r>
        <w:rPr>
          <w:rFonts w:cs="Times New Roman"/>
          <w:bCs/>
        </w:rPr>
        <w:t>+</w:t>
      </w:r>
      <w:r>
        <w:rPr>
          <w:rFonts w:cs="Times New Roman"/>
          <w:bCs/>
        </w:rPr>
        <w:t>沉淀）预处理，处理后排入厂区综合污水处理系统处理；生活污水经化粪池预处理后排入厂区综合污水处理系统处理。综合废水包括预处理后的含锌废水、含油废水、酸碱废水、生活污水，经综合污水处理系统（</w:t>
      </w:r>
      <w:r>
        <w:rPr>
          <w:rFonts w:cs="Times New Roman"/>
          <w:bCs/>
        </w:rPr>
        <w:t>pH</w:t>
      </w:r>
      <w:r>
        <w:rPr>
          <w:rFonts w:cs="Times New Roman"/>
          <w:bCs/>
        </w:rPr>
        <w:t>调节</w:t>
      </w:r>
      <w:r>
        <w:rPr>
          <w:rFonts w:cs="Times New Roman"/>
          <w:bCs/>
        </w:rPr>
        <w:t>+</w:t>
      </w:r>
      <w:r>
        <w:rPr>
          <w:rFonts w:cs="Times New Roman"/>
          <w:bCs/>
        </w:rPr>
        <w:t>物化沉淀</w:t>
      </w:r>
      <w:r>
        <w:rPr>
          <w:rFonts w:cs="Times New Roman"/>
          <w:bCs/>
        </w:rPr>
        <w:t>+</w:t>
      </w:r>
      <w:r>
        <w:rPr>
          <w:rFonts w:cs="Times New Roman"/>
          <w:bCs/>
        </w:rPr>
        <w:t>水解酸化＋</w:t>
      </w:r>
      <w:r>
        <w:rPr>
          <w:rFonts w:cs="Times New Roman"/>
          <w:bCs/>
        </w:rPr>
        <w:t>MBR</w:t>
      </w:r>
      <w:r>
        <w:rPr>
          <w:rFonts w:cs="Times New Roman"/>
          <w:bCs/>
        </w:rPr>
        <w:t>）处理，处理后经厂区总排口经市政污水管网排入获嘉县同盟污水处理厂处理。</w:t>
      </w:r>
    </w:p>
    <w:p w14:paraId="44A1110E" w14:textId="77777777" w:rsidR="00927858" w:rsidRDefault="00B207A1">
      <w:pPr>
        <w:ind w:firstLine="480"/>
        <w:jc w:val="both"/>
        <w:rPr>
          <w:rFonts w:cs="Times New Roman"/>
          <w:bCs/>
        </w:rPr>
      </w:pPr>
      <w:r>
        <w:rPr>
          <w:rFonts w:cs="Times New Roman"/>
          <w:bCs/>
        </w:rPr>
        <w:t>含铬废水处理系统具体工艺如下：</w:t>
      </w:r>
    </w:p>
    <w:p w14:paraId="44A1110F" w14:textId="77777777" w:rsidR="00927858" w:rsidRDefault="00B207A1">
      <w:pPr>
        <w:spacing w:line="240" w:lineRule="auto"/>
        <w:ind w:firstLineChars="0" w:firstLine="0"/>
        <w:jc w:val="center"/>
        <w:rPr>
          <w:rFonts w:cs="Times New Roman"/>
        </w:rPr>
      </w:pPr>
      <w:r>
        <w:rPr>
          <w:rFonts w:cs="Times New Roman"/>
          <w:b/>
        </w:rPr>
        <w:object w:dxaOrig="7920" w:dyaOrig="4470" w14:anchorId="44A1202C">
          <v:shape id="_x0000_i1030" type="#_x0000_t75" style="width:396pt;height:223.55pt" o:ole="">
            <v:imagedata r:id="rId31" o:title=""/>
          </v:shape>
          <o:OLEObject Type="Embed" ProgID="Visio.Drawing.11" ShapeID="_x0000_i1030" DrawAspect="Content" ObjectID="_1852187964" r:id="rId32"/>
        </w:object>
      </w:r>
    </w:p>
    <w:p w14:paraId="44A11110" w14:textId="77777777" w:rsidR="00927858" w:rsidRDefault="00B207A1">
      <w:pPr>
        <w:spacing w:line="240" w:lineRule="auto"/>
        <w:ind w:firstLineChars="0" w:firstLine="0"/>
        <w:jc w:val="center"/>
        <w:rPr>
          <w:rFonts w:cs="Times New Roman"/>
          <w:b/>
        </w:rPr>
      </w:pPr>
      <w:r>
        <w:rPr>
          <w:rFonts w:cs="Times New Roman"/>
          <w:b/>
        </w:rPr>
        <w:t>表</w:t>
      </w:r>
      <w:r>
        <w:rPr>
          <w:rFonts w:cs="Times New Roman"/>
          <w:b/>
        </w:rPr>
        <w:t xml:space="preserve">4-1    </w:t>
      </w:r>
      <w:r>
        <w:rPr>
          <w:rFonts w:cs="Times New Roman"/>
          <w:b/>
        </w:rPr>
        <w:t>含铬废水处理工艺流程图</w:t>
      </w:r>
    </w:p>
    <w:p w14:paraId="44A11111" w14:textId="77777777" w:rsidR="00927858" w:rsidRDefault="00B207A1">
      <w:pPr>
        <w:ind w:firstLine="480"/>
        <w:jc w:val="both"/>
        <w:rPr>
          <w:rFonts w:cs="Times New Roman"/>
          <w:bCs/>
        </w:rPr>
      </w:pPr>
      <w:r>
        <w:rPr>
          <w:rFonts w:cs="Times New Roman"/>
          <w:bCs/>
        </w:rPr>
        <w:lastRenderedPageBreak/>
        <w:t>酸碱废水处理系统具体工艺如下：</w:t>
      </w:r>
    </w:p>
    <w:p w14:paraId="44A11112" w14:textId="77777777" w:rsidR="00927858" w:rsidRDefault="00B207A1">
      <w:pPr>
        <w:spacing w:line="240" w:lineRule="auto"/>
        <w:ind w:firstLineChars="0" w:firstLine="0"/>
        <w:jc w:val="center"/>
        <w:rPr>
          <w:rFonts w:cs="Times New Roman"/>
          <w:bCs/>
        </w:rPr>
      </w:pPr>
      <w:r>
        <w:rPr>
          <w:rFonts w:cs="Times New Roman"/>
        </w:rPr>
        <w:object w:dxaOrig="7635" w:dyaOrig="2010" w14:anchorId="44A1202D">
          <v:shape id="_x0000_i1031" type="#_x0000_t75" style="width:381.75pt;height:100.45pt" o:ole="">
            <v:imagedata r:id="rId33" o:title=""/>
          </v:shape>
          <o:OLEObject Type="Embed" ProgID="Visio.Drawing.11" ShapeID="_x0000_i1031" DrawAspect="Content" ObjectID="_1852187965" r:id="rId34"/>
        </w:object>
      </w:r>
    </w:p>
    <w:p w14:paraId="44A11113" w14:textId="77777777" w:rsidR="00927858" w:rsidRDefault="00B207A1">
      <w:pPr>
        <w:ind w:firstLineChars="0" w:firstLine="0"/>
        <w:jc w:val="center"/>
        <w:rPr>
          <w:rFonts w:cs="Times New Roman"/>
          <w:b/>
        </w:rPr>
      </w:pPr>
      <w:r>
        <w:rPr>
          <w:rFonts w:cs="Times New Roman"/>
          <w:b/>
        </w:rPr>
        <w:t>表</w:t>
      </w:r>
      <w:r>
        <w:rPr>
          <w:rFonts w:cs="Times New Roman"/>
          <w:b/>
        </w:rPr>
        <w:t xml:space="preserve">4-2    </w:t>
      </w:r>
      <w:r>
        <w:rPr>
          <w:rFonts w:cs="Times New Roman"/>
          <w:b/>
        </w:rPr>
        <w:t>酸碱废水处理工艺流程图</w:t>
      </w:r>
    </w:p>
    <w:p w14:paraId="44A11114" w14:textId="77777777" w:rsidR="00927858" w:rsidRDefault="00B207A1">
      <w:pPr>
        <w:ind w:firstLine="480"/>
        <w:rPr>
          <w:rFonts w:cs="Times New Roman"/>
          <w:bCs/>
        </w:rPr>
      </w:pPr>
      <w:r>
        <w:rPr>
          <w:rFonts w:cs="Times New Roman"/>
          <w:bCs/>
        </w:rPr>
        <w:t>综合废水处理系统具体工艺如下：</w:t>
      </w:r>
    </w:p>
    <w:p w14:paraId="44A11115" w14:textId="77777777" w:rsidR="00927858" w:rsidRDefault="00B207A1">
      <w:pPr>
        <w:spacing w:line="240" w:lineRule="auto"/>
        <w:ind w:firstLineChars="0" w:firstLine="0"/>
        <w:jc w:val="center"/>
        <w:rPr>
          <w:rFonts w:cs="Times New Roman"/>
          <w:b/>
        </w:rPr>
      </w:pPr>
      <w:r>
        <w:rPr>
          <w:rFonts w:cs="Times New Roman"/>
        </w:rPr>
        <w:object w:dxaOrig="6195" w:dyaOrig="5475" w14:anchorId="44A1202E">
          <v:shape id="_x0000_i1032" type="#_x0000_t75" style="width:309.75pt;height:273.75pt" o:ole="">
            <v:imagedata r:id="rId35" o:title=""/>
            <o:lock v:ext="edit" aspectratio="f"/>
          </v:shape>
          <o:OLEObject Type="Embed" ProgID="Visio.Drawing.11" ShapeID="_x0000_i1032" DrawAspect="Content" ObjectID="_1852187966" r:id="rId36"/>
        </w:object>
      </w:r>
    </w:p>
    <w:p w14:paraId="44A11116" w14:textId="77777777" w:rsidR="00927858" w:rsidRDefault="00B207A1">
      <w:pPr>
        <w:ind w:firstLineChars="0" w:firstLine="0"/>
        <w:jc w:val="center"/>
        <w:rPr>
          <w:rFonts w:cs="Times New Roman"/>
          <w:b/>
        </w:rPr>
      </w:pPr>
      <w:r>
        <w:rPr>
          <w:rFonts w:cs="Times New Roman"/>
          <w:b/>
        </w:rPr>
        <w:t>表</w:t>
      </w:r>
      <w:r>
        <w:rPr>
          <w:rFonts w:cs="Times New Roman"/>
          <w:b/>
        </w:rPr>
        <w:t xml:space="preserve">4-3    </w:t>
      </w:r>
      <w:r>
        <w:rPr>
          <w:rFonts w:cs="Times New Roman"/>
          <w:b/>
        </w:rPr>
        <w:t>综合废水处理工艺流程图</w:t>
      </w:r>
    </w:p>
    <w:p w14:paraId="44A11117" w14:textId="77777777" w:rsidR="00927858" w:rsidRDefault="00B207A1">
      <w:pPr>
        <w:pStyle w:val="15"/>
        <w:ind w:firstLine="480"/>
      </w:pPr>
      <w:r>
        <w:t>本项目废水治理措施实际建设情况与原环评及批复基本一致。</w:t>
      </w:r>
    </w:p>
    <w:p w14:paraId="44A11118" w14:textId="77777777" w:rsidR="00927858" w:rsidRDefault="00B207A1">
      <w:pPr>
        <w:pStyle w:val="3"/>
        <w:ind w:firstLineChars="0" w:firstLine="0"/>
        <w:rPr>
          <w:rFonts w:cs="Times New Roman"/>
        </w:rPr>
      </w:pPr>
      <w:r>
        <w:rPr>
          <w:rFonts w:cs="Times New Roman"/>
        </w:rPr>
        <w:t xml:space="preserve">4.1.2 </w:t>
      </w:r>
      <w:r>
        <w:rPr>
          <w:rFonts w:cs="Times New Roman"/>
        </w:rPr>
        <w:t>废气</w:t>
      </w:r>
    </w:p>
    <w:p w14:paraId="44A11119" w14:textId="77777777" w:rsidR="00927858" w:rsidRDefault="00B207A1">
      <w:pPr>
        <w:ind w:firstLine="480"/>
        <w:jc w:val="both"/>
        <w:rPr>
          <w:rFonts w:cs="Times New Roman"/>
        </w:rPr>
      </w:pPr>
      <w:r>
        <w:rPr>
          <w:rFonts w:cs="Times New Roman"/>
        </w:rPr>
        <w:t>本项目一期生产过程中主要废气污染物为电镀锌生产线酸洗、活化工序产生的氯化氢，电解抛光生产线酸洗工序产生的氯化氢和抛光工序产生的硫酸雾，污水处理站产生的</w:t>
      </w:r>
      <w:r>
        <w:rPr>
          <w:rFonts w:cs="Times New Roman"/>
          <w:bCs/>
        </w:rPr>
        <w:t>H</w:t>
      </w:r>
      <w:r>
        <w:rPr>
          <w:rFonts w:cs="Times New Roman"/>
          <w:bCs/>
          <w:vertAlign w:val="subscript"/>
        </w:rPr>
        <w:t>2</w:t>
      </w:r>
      <w:r>
        <w:rPr>
          <w:rFonts w:cs="Times New Roman"/>
          <w:bCs/>
        </w:rPr>
        <w:t>S</w:t>
      </w:r>
      <w:r>
        <w:rPr>
          <w:rFonts w:cs="Times New Roman"/>
          <w:bCs/>
        </w:rPr>
        <w:t>、</w:t>
      </w:r>
      <w:r>
        <w:rPr>
          <w:rFonts w:cs="Times New Roman"/>
          <w:bCs/>
        </w:rPr>
        <w:t>NH</w:t>
      </w:r>
      <w:r>
        <w:rPr>
          <w:rFonts w:cs="Times New Roman"/>
          <w:bCs/>
          <w:vertAlign w:val="subscript"/>
        </w:rPr>
        <w:t>3</w:t>
      </w:r>
      <w:r>
        <w:rPr>
          <w:rFonts w:cs="Times New Roman"/>
        </w:rPr>
        <w:t>、臭气浓度和硫酸雾废气。详细见下表所述。</w:t>
      </w:r>
    </w:p>
    <w:p w14:paraId="67268260" w14:textId="77777777" w:rsidR="00B207A1" w:rsidRDefault="00B207A1">
      <w:pPr>
        <w:pStyle w:val="aff6"/>
      </w:pPr>
    </w:p>
    <w:p w14:paraId="687B9887" w14:textId="77777777" w:rsidR="00B207A1" w:rsidRDefault="00B207A1">
      <w:pPr>
        <w:pStyle w:val="aff6"/>
      </w:pPr>
    </w:p>
    <w:p w14:paraId="44A1111B" w14:textId="4B6478D0" w:rsidR="00927858" w:rsidRDefault="00B207A1">
      <w:pPr>
        <w:pStyle w:val="aff6"/>
      </w:pPr>
      <w:r>
        <w:lastRenderedPageBreak/>
        <w:t>表</w:t>
      </w:r>
      <w:r>
        <w:t xml:space="preserve">4-1                           </w:t>
      </w:r>
      <w:r>
        <w:t>本项目废气排放情况一览表</w:t>
      </w:r>
    </w:p>
    <w:tbl>
      <w:tblPr>
        <w:tblW w:w="5135"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695"/>
        <w:gridCol w:w="1695"/>
        <w:gridCol w:w="1695"/>
        <w:gridCol w:w="2022"/>
        <w:gridCol w:w="1489"/>
      </w:tblGrid>
      <w:tr w:rsidR="00927858" w14:paraId="44A11121" w14:textId="77777777">
        <w:trPr>
          <w:trHeight w:val="397"/>
          <w:tblHeader/>
          <w:jc w:val="center"/>
        </w:trPr>
        <w:tc>
          <w:tcPr>
            <w:tcW w:w="1695" w:type="dxa"/>
            <w:vAlign w:val="center"/>
          </w:tcPr>
          <w:p w14:paraId="44A1111C" w14:textId="77777777" w:rsidR="00927858" w:rsidRDefault="00B207A1">
            <w:pPr>
              <w:pStyle w:val="affb"/>
              <w:rPr>
                <w:b/>
                <w:bCs/>
              </w:rPr>
            </w:pPr>
            <w:r>
              <w:rPr>
                <w:b/>
                <w:bCs/>
              </w:rPr>
              <w:t>生产线</w:t>
            </w:r>
          </w:p>
        </w:tc>
        <w:tc>
          <w:tcPr>
            <w:tcW w:w="1695" w:type="dxa"/>
            <w:vAlign w:val="center"/>
          </w:tcPr>
          <w:p w14:paraId="44A1111D" w14:textId="77777777" w:rsidR="00927858" w:rsidRDefault="00B207A1">
            <w:pPr>
              <w:pStyle w:val="affb"/>
              <w:rPr>
                <w:b/>
                <w:bCs/>
              </w:rPr>
            </w:pPr>
            <w:r>
              <w:rPr>
                <w:b/>
                <w:bCs/>
              </w:rPr>
              <w:t>污染工序</w:t>
            </w:r>
          </w:p>
        </w:tc>
        <w:tc>
          <w:tcPr>
            <w:tcW w:w="1695" w:type="dxa"/>
            <w:vAlign w:val="center"/>
          </w:tcPr>
          <w:p w14:paraId="44A1111E" w14:textId="77777777" w:rsidR="00927858" w:rsidRDefault="00B207A1">
            <w:pPr>
              <w:pStyle w:val="affb"/>
              <w:rPr>
                <w:b/>
                <w:bCs/>
              </w:rPr>
            </w:pPr>
            <w:r>
              <w:rPr>
                <w:b/>
                <w:bCs/>
              </w:rPr>
              <w:t>污染物</w:t>
            </w:r>
          </w:p>
        </w:tc>
        <w:tc>
          <w:tcPr>
            <w:tcW w:w="2022" w:type="dxa"/>
            <w:vAlign w:val="center"/>
          </w:tcPr>
          <w:p w14:paraId="44A1111F" w14:textId="77777777" w:rsidR="00927858" w:rsidRDefault="00B207A1">
            <w:pPr>
              <w:pStyle w:val="affb"/>
              <w:rPr>
                <w:b/>
                <w:bCs/>
              </w:rPr>
            </w:pPr>
            <w:r>
              <w:rPr>
                <w:b/>
                <w:bCs/>
              </w:rPr>
              <w:t>处理措施</w:t>
            </w:r>
          </w:p>
        </w:tc>
        <w:tc>
          <w:tcPr>
            <w:tcW w:w="1489" w:type="dxa"/>
            <w:vAlign w:val="center"/>
          </w:tcPr>
          <w:p w14:paraId="44A11120" w14:textId="77777777" w:rsidR="00927858" w:rsidRDefault="00B207A1">
            <w:pPr>
              <w:pStyle w:val="affb"/>
              <w:rPr>
                <w:b/>
                <w:bCs/>
              </w:rPr>
            </w:pPr>
            <w:r>
              <w:rPr>
                <w:b/>
                <w:bCs/>
              </w:rPr>
              <w:t>排放口</w:t>
            </w:r>
          </w:p>
        </w:tc>
      </w:tr>
      <w:tr w:rsidR="00927858" w14:paraId="44A11127" w14:textId="77777777">
        <w:trPr>
          <w:trHeight w:val="397"/>
          <w:jc w:val="center"/>
        </w:trPr>
        <w:tc>
          <w:tcPr>
            <w:tcW w:w="1695" w:type="dxa"/>
            <w:vAlign w:val="center"/>
          </w:tcPr>
          <w:p w14:paraId="44A11122" w14:textId="77777777" w:rsidR="00927858" w:rsidRDefault="00B207A1">
            <w:pPr>
              <w:pStyle w:val="affb"/>
            </w:pPr>
            <w:r>
              <w:t>电镀锌生产线</w:t>
            </w:r>
          </w:p>
        </w:tc>
        <w:tc>
          <w:tcPr>
            <w:tcW w:w="1695" w:type="dxa"/>
            <w:vAlign w:val="center"/>
          </w:tcPr>
          <w:p w14:paraId="44A11123" w14:textId="77777777" w:rsidR="00927858" w:rsidRDefault="00B207A1">
            <w:pPr>
              <w:pStyle w:val="affb"/>
            </w:pPr>
            <w:r>
              <w:t>酸洗、活化</w:t>
            </w:r>
          </w:p>
        </w:tc>
        <w:tc>
          <w:tcPr>
            <w:tcW w:w="1695" w:type="dxa"/>
            <w:vAlign w:val="center"/>
          </w:tcPr>
          <w:p w14:paraId="44A11124" w14:textId="77777777" w:rsidR="00927858" w:rsidRDefault="00B207A1">
            <w:pPr>
              <w:pStyle w:val="affb"/>
            </w:pPr>
            <w:r>
              <w:t>氯化氢</w:t>
            </w:r>
          </w:p>
        </w:tc>
        <w:tc>
          <w:tcPr>
            <w:tcW w:w="2022" w:type="dxa"/>
            <w:vAlign w:val="center"/>
          </w:tcPr>
          <w:p w14:paraId="44A11125" w14:textId="77777777" w:rsidR="00927858" w:rsidRDefault="00B207A1">
            <w:pPr>
              <w:pStyle w:val="affb"/>
            </w:pPr>
            <w:r>
              <w:rPr>
                <w:bCs/>
                <w:kern w:val="2"/>
              </w:rPr>
              <w:t>生产线密闭负压抽风，含酸槽设侧吸集气罩收集</w:t>
            </w:r>
          </w:p>
        </w:tc>
        <w:tc>
          <w:tcPr>
            <w:tcW w:w="1489" w:type="dxa"/>
            <w:vAlign w:val="center"/>
          </w:tcPr>
          <w:p w14:paraId="44A11126" w14:textId="77777777" w:rsidR="00927858" w:rsidRDefault="00B207A1">
            <w:pPr>
              <w:pStyle w:val="affb"/>
              <w:rPr>
                <w:kern w:val="36"/>
              </w:rPr>
            </w:pPr>
            <w:r>
              <w:rPr>
                <w:bCs/>
                <w:kern w:val="2"/>
              </w:rPr>
              <w:t>两级酸雾吸收塔</w:t>
            </w:r>
            <w:r>
              <w:rPr>
                <w:bCs/>
                <w:kern w:val="2"/>
              </w:rPr>
              <w:t>+15m</w:t>
            </w:r>
            <w:r>
              <w:rPr>
                <w:bCs/>
                <w:kern w:val="2"/>
              </w:rPr>
              <w:t>高排气筒</w:t>
            </w:r>
            <w:r>
              <w:rPr>
                <w:bCs/>
                <w:kern w:val="2"/>
              </w:rPr>
              <w:t>DA001</w:t>
            </w:r>
          </w:p>
        </w:tc>
      </w:tr>
      <w:tr w:rsidR="00927858" w14:paraId="44A1112D" w14:textId="77777777">
        <w:trPr>
          <w:trHeight w:val="397"/>
          <w:jc w:val="center"/>
        </w:trPr>
        <w:tc>
          <w:tcPr>
            <w:tcW w:w="1695" w:type="dxa"/>
            <w:vMerge w:val="restart"/>
            <w:vAlign w:val="center"/>
          </w:tcPr>
          <w:p w14:paraId="44A11128" w14:textId="77777777" w:rsidR="00927858" w:rsidRDefault="00B207A1">
            <w:pPr>
              <w:pStyle w:val="affb"/>
            </w:pPr>
            <w:r>
              <w:t>电解抛光生产线</w:t>
            </w:r>
          </w:p>
        </w:tc>
        <w:tc>
          <w:tcPr>
            <w:tcW w:w="1695" w:type="dxa"/>
            <w:vAlign w:val="center"/>
          </w:tcPr>
          <w:p w14:paraId="44A11129" w14:textId="77777777" w:rsidR="00927858" w:rsidRDefault="00B207A1">
            <w:pPr>
              <w:pStyle w:val="affb"/>
            </w:pPr>
            <w:r>
              <w:t>酸洗</w:t>
            </w:r>
          </w:p>
        </w:tc>
        <w:tc>
          <w:tcPr>
            <w:tcW w:w="1695" w:type="dxa"/>
            <w:vAlign w:val="center"/>
          </w:tcPr>
          <w:p w14:paraId="44A1112A" w14:textId="77777777" w:rsidR="00927858" w:rsidRDefault="00B207A1">
            <w:pPr>
              <w:pStyle w:val="affb"/>
            </w:pPr>
            <w:r>
              <w:t>氯化氢</w:t>
            </w:r>
          </w:p>
        </w:tc>
        <w:tc>
          <w:tcPr>
            <w:tcW w:w="2022" w:type="dxa"/>
            <w:vMerge w:val="restart"/>
            <w:vAlign w:val="center"/>
          </w:tcPr>
          <w:p w14:paraId="44A1112B" w14:textId="77777777" w:rsidR="00927858" w:rsidRDefault="00B207A1">
            <w:pPr>
              <w:pStyle w:val="affb"/>
            </w:pPr>
            <w:r>
              <w:rPr>
                <w:bCs/>
                <w:kern w:val="2"/>
              </w:rPr>
              <w:t>生产线密闭负压抽风，含酸槽设侧吸集气罩收集</w:t>
            </w:r>
          </w:p>
        </w:tc>
        <w:tc>
          <w:tcPr>
            <w:tcW w:w="1489" w:type="dxa"/>
            <w:vMerge w:val="restart"/>
            <w:vAlign w:val="center"/>
          </w:tcPr>
          <w:p w14:paraId="44A1112C" w14:textId="77777777" w:rsidR="00927858" w:rsidRDefault="00B207A1">
            <w:pPr>
              <w:pStyle w:val="affb"/>
            </w:pPr>
            <w:r>
              <w:rPr>
                <w:bCs/>
                <w:kern w:val="2"/>
              </w:rPr>
              <w:t>两级酸雾吸收塔</w:t>
            </w:r>
            <w:r>
              <w:rPr>
                <w:bCs/>
                <w:kern w:val="2"/>
              </w:rPr>
              <w:t>+15m</w:t>
            </w:r>
            <w:r>
              <w:rPr>
                <w:bCs/>
                <w:kern w:val="2"/>
              </w:rPr>
              <w:t>高排气筒</w:t>
            </w:r>
            <w:r>
              <w:rPr>
                <w:bCs/>
                <w:kern w:val="2"/>
              </w:rPr>
              <w:t>DA002</w:t>
            </w:r>
          </w:p>
        </w:tc>
      </w:tr>
      <w:tr w:rsidR="00927858" w14:paraId="44A11133" w14:textId="77777777">
        <w:trPr>
          <w:trHeight w:val="397"/>
          <w:jc w:val="center"/>
        </w:trPr>
        <w:tc>
          <w:tcPr>
            <w:tcW w:w="1695" w:type="dxa"/>
            <w:vMerge/>
            <w:vAlign w:val="center"/>
          </w:tcPr>
          <w:p w14:paraId="44A1112E" w14:textId="77777777" w:rsidR="00927858" w:rsidRDefault="00927858">
            <w:pPr>
              <w:pStyle w:val="affb"/>
            </w:pPr>
          </w:p>
        </w:tc>
        <w:tc>
          <w:tcPr>
            <w:tcW w:w="1695" w:type="dxa"/>
            <w:vAlign w:val="center"/>
          </w:tcPr>
          <w:p w14:paraId="44A1112F" w14:textId="77777777" w:rsidR="00927858" w:rsidRDefault="00B207A1">
            <w:pPr>
              <w:pStyle w:val="affb"/>
            </w:pPr>
            <w:r>
              <w:t>抛光</w:t>
            </w:r>
          </w:p>
        </w:tc>
        <w:tc>
          <w:tcPr>
            <w:tcW w:w="1695" w:type="dxa"/>
            <w:vAlign w:val="center"/>
          </w:tcPr>
          <w:p w14:paraId="44A11130" w14:textId="77777777" w:rsidR="00927858" w:rsidRDefault="00B207A1">
            <w:pPr>
              <w:pStyle w:val="affb"/>
            </w:pPr>
            <w:r>
              <w:t>硫酸雾</w:t>
            </w:r>
          </w:p>
        </w:tc>
        <w:tc>
          <w:tcPr>
            <w:tcW w:w="2022" w:type="dxa"/>
            <w:vMerge/>
            <w:vAlign w:val="center"/>
          </w:tcPr>
          <w:p w14:paraId="44A11131" w14:textId="77777777" w:rsidR="00927858" w:rsidRDefault="00927858">
            <w:pPr>
              <w:pStyle w:val="affb"/>
            </w:pPr>
          </w:p>
        </w:tc>
        <w:tc>
          <w:tcPr>
            <w:tcW w:w="1489" w:type="dxa"/>
            <w:vMerge/>
            <w:vAlign w:val="center"/>
          </w:tcPr>
          <w:p w14:paraId="44A11132" w14:textId="77777777" w:rsidR="00927858" w:rsidRDefault="00927858">
            <w:pPr>
              <w:pStyle w:val="affb"/>
              <w:rPr>
                <w:kern w:val="36"/>
              </w:rPr>
            </w:pPr>
          </w:p>
        </w:tc>
      </w:tr>
      <w:tr w:rsidR="00927858" w14:paraId="44A11139" w14:textId="77777777">
        <w:trPr>
          <w:trHeight w:val="397"/>
          <w:jc w:val="center"/>
        </w:trPr>
        <w:tc>
          <w:tcPr>
            <w:tcW w:w="1695" w:type="dxa"/>
            <w:vAlign w:val="center"/>
          </w:tcPr>
          <w:p w14:paraId="44A11134" w14:textId="77777777" w:rsidR="00927858" w:rsidRDefault="00B207A1">
            <w:pPr>
              <w:pStyle w:val="affb"/>
              <w:rPr>
                <w:bCs/>
              </w:rPr>
            </w:pPr>
            <w:r>
              <w:rPr>
                <w:bCs/>
              </w:rPr>
              <w:t>污水处理站</w:t>
            </w:r>
          </w:p>
        </w:tc>
        <w:tc>
          <w:tcPr>
            <w:tcW w:w="1695" w:type="dxa"/>
            <w:vAlign w:val="center"/>
          </w:tcPr>
          <w:p w14:paraId="44A11135" w14:textId="77777777" w:rsidR="00927858" w:rsidRDefault="00B207A1">
            <w:pPr>
              <w:pStyle w:val="affb"/>
              <w:rPr>
                <w:bCs/>
              </w:rPr>
            </w:pPr>
            <w:r>
              <w:rPr>
                <w:bCs/>
              </w:rPr>
              <w:t>污水处理站</w:t>
            </w:r>
          </w:p>
        </w:tc>
        <w:tc>
          <w:tcPr>
            <w:tcW w:w="1695" w:type="dxa"/>
            <w:vAlign w:val="center"/>
          </w:tcPr>
          <w:p w14:paraId="44A11136" w14:textId="77777777" w:rsidR="00927858" w:rsidRDefault="00B207A1">
            <w:pPr>
              <w:pStyle w:val="affb"/>
            </w:pPr>
            <w:r>
              <w:rPr>
                <w:bCs/>
              </w:rPr>
              <w:t>H</w:t>
            </w:r>
            <w:r>
              <w:rPr>
                <w:bCs/>
                <w:vertAlign w:val="subscript"/>
              </w:rPr>
              <w:t>2</w:t>
            </w:r>
            <w:r>
              <w:rPr>
                <w:bCs/>
              </w:rPr>
              <w:t>S</w:t>
            </w:r>
            <w:r>
              <w:rPr>
                <w:bCs/>
              </w:rPr>
              <w:t>、</w:t>
            </w:r>
            <w:r>
              <w:rPr>
                <w:bCs/>
              </w:rPr>
              <w:t>NH</w:t>
            </w:r>
            <w:r>
              <w:rPr>
                <w:bCs/>
                <w:vertAlign w:val="subscript"/>
              </w:rPr>
              <w:t>3</w:t>
            </w:r>
            <w:r>
              <w:rPr>
                <w:bCs/>
                <w:vertAlign w:val="subscript"/>
              </w:rPr>
              <w:t>、</w:t>
            </w:r>
            <w:r>
              <w:rPr>
                <w:bCs/>
              </w:rPr>
              <w:t>臭气浓度、硫酸雾</w:t>
            </w:r>
          </w:p>
        </w:tc>
        <w:tc>
          <w:tcPr>
            <w:tcW w:w="2022" w:type="dxa"/>
            <w:vAlign w:val="center"/>
          </w:tcPr>
          <w:p w14:paraId="44A11137" w14:textId="77777777" w:rsidR="00927858" w:rsidRDefault="00B207A1">
            <w:pPr>
              <w:pStyle w:val="affb"/>
            </w:pPr>
            <w:r>
              <w:rPr>
                <w:bCs/>
                <w:kern w:val="2"/>
              </w:rPr>
              <w:t>污水处理站配酸槽、污水处理站生化池、污泥间负压抽风收集</w:t>
            </w:r>
          </w:p>
        </w:tc>
        <w:tc>
          <w:tcPr>
            <w:tcW w:w="1489" w:type="dxa"/>
            <w:vAlign w:val="center"/>
          </w:tcPr>
          <w:p w14:paraId="44A11138" w14:textId="77777777" w:rsidR="00927858" w:rsidRDefault="00B207A1">
            <w:pPr>
              <w:pStyle w:val="affb"/>
              <w:rPr>
                <w:kern w:val="36"/>
              </w:rPr>
            </w:pPr>
            <w:r>
              <w:rPr>
                <w:bCs/>
                <w:kern w:val="2"/>
              </w:rPr>
              <w:t>两级酸雾吸收塔</w:t>
            </w:r>
            <w:r>
              <w:rPr>
                <w:bCs/>
                <w:kern w:val="2"/>
              </w:rPr>
              <w:t>+15m</w:t>
            </w:r>
            <w:r>
              <w:rPr>
                <w:bCs/>
                <w:kern w:val="2"/>
              </w:rPr>
              <w:t>高排气筒</w:t>
            </w:r>
            <w:r>
              <w:rPr>
                <w:bCs/>
                <w:kern w:val="2"/>
              </w:rPr>
              <w:t>DA003</w:t>
            </w:r>
          </w:p>
        </w:tc>
      </w:tr>
    </w:tbl>
    <w:p w14:paraId="44A1113A" w14:textId="77777777" w:rsidR="00927858" w:rsidRDefault="00B207A1">
      <w:pPr>
        <w:ind w:firstLine="480"/>
        <w:jc w:val="both"/>
        <w:rPr>
          <w:rFonts w:cs="Times New Roman"/>
        </w:rPr>
      </w:pPr>
      <w:r>
        <w:rPr>
          <w:rFonts w:cs="Times New Roman"/>
        </w:rPr>
        <w:t>本项目废气治理措施实际建设情况与原环评及批复一致。</w:t>
      </w:r>
    </w:p>
    <w:p w14:paraId="44A1113B" w14:textId="77777777" w:rsidR="00927858" w:rsidRDefault="00B207A1">
      <w:pPr>
        <w:pStyle w:val="3"/>
        <w:ind w:firstLineChars="0" w:firstLine="0"/>
        <w:rPr>
          <w:rFonts w:cs="Times New Roman"/>
        </w:rPr>
      </w:pPr>
      <w:r>
        <w:rPr>
          <w:rFonts w:cs="Times New Roman"/>
        </w:rPr>
        <w:t xml:space="preserve">4.1.3 </w:t>
      </w:r>
      <w:r>
        <w:rPr>
          <w:rFonts w:cs="Times New Roman"/>
        </w:rPr>
        <w:t>噪声</w:t>
      </w:r>
    </w:p>
    <w:p w14:paraId="44A1113C" w14:textId="77777777" w:rsidR="00927858" w:rsidRDefault="00B207A1">
      <w:pPr>
        <w:ind w:firstLine="480"/>
        <w:jc w:val="both"/>
        <w:rPr>
          <w:rFonts w:cs="Times New Roman"/>
        </w:rPr>
      </w:pPr>
      <w:r>
        <w:rPr>
          <w:rFonts w:cs="Times New Roman"/>
        </w:rPr>
        <w:t>本项目噪声源为冲床、车床、风机、泵类等设备噪声，主要内容见下表。</w:t>
      </w:r>
    </w:p>
    <w:p w14:paraId="44A1113D" w14:textId="77777777" w:rsidR="00927858" w:rsidRDefault="00B207A1">
      <w:pPr>
        <w:pStyle w:val="aff6"/>
      </w:pPr>
      <w:r>
        <w:t>表</w:t>
      </w:r>
      <w:r>
        <w:rPr>
          <w:spacing w:val="-62"/>
        </w:rPr>
        <w:t xml:space="preserve"> </w:t>
      </w:r>
      <w:r>
        <w:t xml:space="preserve">4-2                    </w:t>
      </w:r>
      <w:r>
        <w:t>项目营运期车间主要设备噪声源强</w:t>
      </w:r>
    </w:p>
    <w:tbl>
      <w:tblPr>
        <w:tblW w:w="5000" w:type="pct"/>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975"/>
        <w:gridCol w:w="1701"/>
        <w:gridCol w:w="1701"/>
        <w:gridCol w:w="1580"/>
        <w:gridCol w:w="1413"/>
      </w:tblGrid>
      <w:tr w:rsidR="00927858" w14:paraId="44A11143" w14:textId="77777777">
        <w:trPr>
          <w:trHeight w:val="397"/>
          <w:tblHeader/>
          <w:jc w:val="center"/>
        </w:trPr>
        <w:tc>
          <w:tcPr>
            <w:tcW w:w="1180" w:type="pct"/>
            <w:vAlign w:val="center"/>
          </w:tcPr>
          <w:p w14:paraId="44A1113E" w14:textId="77777777" w:rsidR="00927858" w:rsidRDefault="00B207A1">
            <w:pPr>
              <w:pStyle w:val="aff5"/>
              <w:rPr>
                <w:b/>
              </w:rPr>
            </w:pPr>
            <w:r>
              <w:rPr>
                <w:b/>
              </w:rPr>
              <w:t>设备名称</w:t>
            </w:r>
          </w:p>
        </w:tc>
        <w:tc>
          <w:tcPr>
            <w:tcW w:w="1016" w:type="pct"/>
            <w:vAlign w:val="center"/>
          </w:tcPr>
          <w:p w14:paraId="44A1113F" w14:textId="77777777" w:rsidR="00927858" w:rsidRDefault="00B207A1">
            <w:pPr>
              <w:pStyle w:val="aff5"/>
              <w:rPr>
                <w:b/>
              </w:rPr>
            </w:pPr>
            <w:r>
              <w:rPr>
                <w:b/>
              </w:rPr>
              <w:t>源强</w:t>
            </w:r>
            <w:r>
              <w:rPr>
                <w:b/>
              </w:rPr>
              <w:t>dB(A)</w:t>
            </w:r>
          </w:p>
        </w:tc>
        <w:tc>
          <w:tcPr>
            <w:tcW w:w="1016" w:type="pct"/>
            <w:vAlign w:val="center"/>
          </w:tcPr>
          <w:p w14:paraId="44A11140" w14:textId="77777777" w:rsidR="00927858" w:rsidRDefault="00B207A1">
            <w:pPr>
              <w:pStyle w:val="aff5"/>
              <w:rPr>
                <w:b/>
              </w:rPr>
            </w:pPr>
            <w:r>
              <w:rPr>
                <w:b/>
              </w:rPr>
              <w:t>位置</w:t>
            </w:r>
          </w:p>
        </w:tc>
        <w:tc>
          <w:tcPr>
            <w:tcW w:w="944" w:type="pct"/>
            <w:vAlign w:val="center"/>
          </w:tcPr>
          <w:p w14:paraId="44A11141" w14:textId="77777777" w:rsidR="00927858" w:rsidRDefault="00B207A1">
            <w:pPr>
              <w:pStyle w:val="aff5"/>
              <w:rPr>
                <w:b/>
              </w:rPr>
            </w:pPr>
            <w:r>
              <w:rPr>
                <w:b/>
              </w:rPr>
              <w:t>运行方式</w:t>
            </w:r>
          </w:p>
        </w:tc>
        <w:tc>
          <w:tcPr>
            <w:tcW w:w="844" w:type="pct"/>
            <w:vAlign w:val="center"/>
          </w:tcPr>
          <w:p w14:paraId="44A11142" w14:textId="77777777" w:rsidR="00927858" w:rsidRDefault="00B207A1">
            <w:pPr>
              <w:pStyle w:val="aff5"/>
              <w:rPr>
                <w:b/>
              </w:rPr>
            </w:pPr>
            <w:r>
              <w:rPr>
                <w:b/>
              </w:rPr>
              <w:t>防治措施</w:t>
            </w:r>
          </w:p>
        </w:tc>
      </w:tr>
      <w:tr w:rsidR="00927858" w14:paraId="44A11149" w14:textId="77777777">
        <w:trPr>
          <w:trHeight w:val="397"/>
          <w:jc w:val="center"/>
        </w:trPr>
        <w:tc>
          <w:tcPr>
            <w:tcW w:w="1180" w:type="pct"/>
            <w:vAlign w:val="center"/>
          </w:tcPr>
          <w:p w14:paraId="44A11144" w14:textId="77777777" w:rsidR="00927858" w:rsidRDefault="00B207A1">
            <w:pPr>
              <w:pStyle w:val="aff5"/>
            </w:pPr>
            <w:r>
              <w:t>冲床</w:t>
            </w:r>
          </w:p>
        </w:tc>
        <w:tc>
          <w:tcPr>
            <w:tcW w:w="1016" w:type="pct"/>
            <w:vAlign w:val="center"/>
          </w:tcPr>
          <w:p w14:paraId="44A11145" w14:textId="77777777" w:rsidR="00927858" w:rsidRDefault="00B207A1">
            <w:pPr>
              <w:pStyle w:val="aff5"/>
            </w:pPr>
            <w:r>
              <w:t>80</w:t>
            </w:r>
          </w:p>
        </w:tc>
        <w:tc>
          <w:tcPr>
            <w:tcW w:w="1016" w:type="pct"/>
            <w:vMerge w:val="restart"/>
            <w:vAlign w:val="center"/>
          </w:tcPr>
          <w:p w14:paraId="44A11146" w14:textId="77777777" w:rsidR="00927858" w:rsidRDefault="00B207A1">
            <w:pPr>
              <w:pStyle w:val="aff5"/>
            </w:pPr>
            <w:r>
              <w:t>生产车间</w:t>
            </w:r>
          </w:p>
        </w:tc>
        <w:tc>
          <w:tcPr>
            <w:tcW w:w="944" w:type="pct"/>
            <w:vAlign w:val="center"/>
          </w:tcPr>
          <w:p w14:paraId="44A11147" w14:textId="77777777" w:rsidR="00927858" w:rsidRDefault="00B207A1">
            <w:pPr>
              <w:pStyle w:val="aff5"/>
            </w:pPr>
            <w:r>
              <w:t>连续</w:t>
            </w:r>
          </w:p>
        </w:tc>
        <w:tc>
          <w:tcPr>
            <w:tcW w:w="844" w:type="pct"/>
            <w:vMerge w:val="restart"/>
            <w:vAlign w:val="center"/>
          </w:tcPr>
          <w:p w14:paraId="44A11148" w14:textId="77777777" w:rsidR="00927858" w:rsidRDefault="00B207A1">
            <w:pPr>
              <w:pStyle w:val="aff5"/>
            </w:pPr>
            <w:r>
              <w:rPr>
                <w:szCs w:val="21"/>
              </w:rPr>
              <w:t>减振基础、厂房隔声</w:t>
            </w:r>
          </w:p>
        </w:tc>
      </w:tr>
      <w:tr w:rsidR="00927858" w14:paraId="44A1114F" w14:textId="77777777">
        <w:trPr>
          <w:trHeight w:val="397"/>
          <w:jc w:val="center"/>
        </w:trPr>
        <w:tc>
          <w:tcPr>
            <w:tcW w:w="1180" w:type="pct"/>
            <w:vAlign w:val="center"/>
          </w:tcPr>
          <w:p w14:paraId="44A1114A" w14:textId="77777777" w:rsidR="00927858" w:rsidRDefault="00B207A1">
            <w:pPr>
              <w:pStyle w:val="aff5"/>
            </w:pPr>
            <w:r>
              <w:t>车床</w:t>
            </w:r>
          </w:p>
        </w:tc>
        <w:tc>
          <w:tcPr>
            <w:tcW w:w="1016" w:type="pct"/>
            <w:vAlign w:val="center"/>
          </w:tcPr>
          <w:p w14:paraId="44A1114B" w14:textId="77777777" w:rsidR="00927858" w:rsidRDefault="00B207A1">
            <w:pPr>
              <w:pStyle w:val="aff5"/>
            </w:pPr>
            <w:r>
              <w:t>80</w:t>
            </w:r>
          </w:p>
        </w:tc>
        <w:tc>
          <w:tcPr>
            <w:tcW w:w="1016" w:type="pct"/>
            <w:vMerge/>
            <w:vAlign w:val="center"/>
          </w:tcPr>
          <w:p w14:paraId="44A1114C" w14:textId="77777777" w:rsidR="00927858" w:rsidRDefault="00927858">
            <w:pPr>
              <w:pStyle w:val="aff5"/>
            </w:pPr>
          </w:p>
        </w:tc>
        <w:tc>
          <w:tcPr>
            <w:tcW w:w="944" w:type="pct"/>
            <w:vAlign w:val="center"/>
          </w:tcPr>
          <w:p w14:paraId="44A1114D" w14:textId="77777777" w:rsidR="00927858" w:rsidRDefault="00B207A1">
            <w:pPr>
              <w:pStyle w:val="aff5"/>
            </w:pPr>
            <w:r>
              <w:t>连续</w:t>
            </w:r>
          </w:p>
        </w:tc>
        <w:tc>
          <w:tcPr>
            <w:tcW w:w="844" w:type="pct"/>
            <w:vMerge/>
            <w:vAlign w:val="center"/>
          </w:tcPr>
          <w:p w14:paraId="44A1114E" w14:textId="77777777" w:rsidR="00927858" w:rsidRDefault="00927858">
            <w:pPr>
              <w:pStyle w:val="aff5"/>
            </w:pPr>
          </w:p>
        </w:tc>
      </w:tr>
      <w:tr w:rsidR="00927858" w14:paraId="44A11155" w14:textId="77777777">
        <w:trPr>
          <w:trHeight w:val="397"/>
          <w:jc w:val="center"/>
        </w:trPr>
        <w:tc>
          <w:tcPr>
            <w:tcW w:w="1180" w:type="pct"/>
            <w:vAlign w:val="center"/>
          </w:tcPr>
          <w:p w14:paraId="44A11150" w14:textId="77777777" w:rsidR="00927858" w:rsidRDefault="00B207A1">
            <w:pPr>
              <w:pStyle w:val="aff5"/>
            </w:pPr>
            <w:r>
              <w:rPr>
                <w:szCs w:val="22"/>
              </w:rPr>
              <w:t>风机</w:t>
            </w:r>
          </w:p>
        </w:tc>
        <w:tc>
          <w:tcPr>
            <w:tcW w:w="1016" w:type="pct"/>
            <w:vAlign w:val="center"/>
          </w:tcPr>
          <w:p w14:paraId="44A11151" w14:textId="77777777" w:rsidR="00927858" w:rsidRDefault="00B207A1">
            <w:pPr>
              <w:pStyle w:val="aff5"/>
            </w:pPr>
            <w:r>
              <w:t>75</w:t>
            </w:r>
          </w:p>
        </w:tc>
        <w:tc>
          <w:tcPr>
            <w:tcW w:w="1016" w:type="pct"/>
            <w:vMerge/>
            <w:vAlign w:val="center"/>
          </w:tcPr>
          <w:p w14:paraId="44A11152" w14:textId="77777777" w:rsidR="00927858" w:rsidRDefault="00927858">
            <w:pPr>
              <w:pStyle w:val="aff5"/>
            </w:pPr>
          </w:p>
        </w:tc>
        <w:tc>
          <w:tcPr>
            <w:tcW w:w="944" w:type="pct"/>
            <w:vAlign w:val="center"/>
          </w:tcPr>
          <w:p w14:paraId="44A11153" w14:textId="77777777" w:rsidR="00927858" w:rsidRDefault="00B207A1">
            <w:pPr>
              <w:pStyle w:val="aff5"/>
            </w:pPr>
            <w:r>
              <w:t>连续</w:t>
            </w:r>
          </w:p>
        </w:tc>
        <w:tc>
          <w:tcPr>
            <w:tcW w:w="844" w:type="pct"/>
            <w:vMerge/>
            <w:vAlign w:val="center"/>
          </w:tcPr>
          <w:p w14:paraId="44A11154" w14:textId="77777777" w:rsidR="00927858" w:rsidRDefault="00927858">
            <w:pPr>
              <w:pStyle w:val="aff5"/>
            </w:pPr>
          </w:p>
        </w:tc>
      </w:tr>
      <w:tr w:rsidR="00927858" w14:paraId="44A1115B" w14:textId="77777777">
        <w:trPr>
          <w:trHeight w:val="397"/>
          <w:jc w:val="center"/>
        </w:trPr>
        <w:tc>
          <w:tcPr>
            <w:tcW w:w="1180" w:type="pct"/>
            <w:vAlign w:val="center"/>
          </w:tcPr>
          <w:p w14:paraId="44A11156" w14:textId="77777777" w:rsidR="00927858" w:rsidRDefault="00B207A1">
            <w:pPr>
              <w:pStyle w:val="aff5"/>
            </w:pPr>
            <w:r>
              <w:rPr>
                <w:szCs w:val="22"/>
              </w:rPr>
              <w:t>泵</w:t>
            </w:r>
          </w:p>
        </w:tc>
        <w:tc>
          <w:tcPr>
            <w:tcW w:w="1016" w:type="pct"/>
            <w:vAlign w:val="center"/>
          </w:tcPr>
          <w:p w14:paraId="44A11157" w14:textId="77777777" w:rsidR="00927858" w:rsidRDefault="00B207A1">
            <w:pPr>
              <w:pStyle w:val="aff5"/>
            </w:pPr>
            <w:r>
              <w:t>70</w:t>
            </w:r>
          </w:p>
        </w:tc>
        <w:tc>
          <w:tcPr>
            <w:tcW w:w="1016" w:type="pct"/>
            <w:vMerge/>
            <w:vAlign w:val="center"/>
          </w:tcPr>
          <w:p w14:paraId="44A11158" w14:textId="77777777" w:rsidR="00927858" w:rsidRDefault="00927858">
            <w:pPr>
              <w:pStyle w:val="aff5"/>
            </w:pPr>
          </w:p>
        </w:tc>
        <w:tc>
          <w:tcPr>
            <w:tcW w:w="944" w:type="pct"/>
            <w:vAlign w:val="center"/>
          </w:tcPr>
          <w:p w14:paraId="44A11159" w14:textId="77777777" w:rsidR="00927858" w:rsidRDefault="00B207A1">
            <w:pPr>
              <w:pStyle w:val="aff5"/>
            </w:pPr>
            <w:r>
              <w:t>连续</w:t>
            </w:r>
          </w:p>
        </w:tc>
        <w:tc>
          <w:tcPr>
            <w:tcW w:w="844" w:type="pct"/>
            <w:vMerge/>
            <w:vAlign w:val="center"/>
          </w:tcPr>
          <w:p w14:paraId="44A1115A" w14:textId="77777777" w:rsidR="00927858" w:rsidRDefault="00927858">
            <w:pPr>
              <w:pStyle w:val="aff5"/>
            </w:pPr>
          </w:p>
        </w:tc>
      </w:tr>
    </w:tbl>
    <w:p w14:paraId="44A1115C" w14:textId="77777777" w:rsidR="00927858" w:rsidRDefault="00B207A1">
      <w:pPr>
        <w:ind w:left="480" w:firstLineChars="0" w:firstLine="0"/>
        <w:rPr>
          <w:rFonts w:cs="Times New Roman"/>
        </w:rPr>
      </w:pPr>
      <w:r>
        <w:rPr>
          <w:rFonts w:cs="Times New Roman"/>
        </w:rPr>
        <w:t>本项目噪声治理措施实际建设情况与原环评及批复一致。</w:t>
      </w:r>
    </w:p>
    <w:p w14:paraId="44A1115D" w14:textId="77777777" w:rsidR="00927858" w:rsidRDefault="00B207A1">
      <w:pPr>
        <w:pStyle w:val="3"/>
        <w:ind w:firstLineChars="0" w:firstLine="0"/>
        <w:rPr>
          <w:rFonts w:cs="Times New Roman"/>
        </w:rPr>
      </w:pPr>
      <w:r>
        <w:rPr>
          <w:rFonts w:cs="Times New Roman"/>
        </w:rPr>
        <w:t xml:space="preserve">4.1.4 </w:t>
      </w:r>
      <w:r>
        <w:rPr>
          <w:rFonts w:cs="Times New Roman"/>
        </w:rPr>
        <w:t>固体废物</w:t>
      </w:r>
    </w:p>
    <w:p w14:paraId="44A1115E" w14:textId="77777777" w:rsidR="00927858" w:rsidRDefault="00B207A1">
      <w:pPr>
        <w:ind w:firstLine="480"/>
        <w:jc w:val="both"/>
        <w:rPr>
          <w:rFonts w:cs="Times New Roman"/>
        </w:rPr>
      </w:pPr>
      <w:r>
        <w:rPr>
          <w:rFonts w:cs="Times New Roman"/>
        </w:rPr>
        <w:t>本项目固体废物为一般固废和危险废物两大类，其中一般固废主要为废反渗透膜和废过滤材料、废包装物、废边角料；危险废物主要为</w:t>
      </w:r>
      <w:r>
        <w:rPr>
          <w:rFonts w:cs="Times New Roman"/>
          <w:lang w:val="zh-CN"/>
        </w:rPr>
        <w:t>化学品原料废包装容器、</w:t>
      </w:r>
      <w:r>
        <w:rPr>
          <w:rFonts w:cs="Times New Roman"/>
        </w:rPr>
        <w:t>镀锌槽渣和废槽液、抛光槽渣和废槽液、钝化槽渣和废槽液、含铬废水处理废反渗透膜及废过滤材料、含铬废水处理污泥及结晶盐、综合废水处理系统处理污泥、浮油、废机油、废滤芯。</w:t>
      </w:r>
    </w:p>
    <w:p w14:paraId="44A1115F" w14:textId="77777777" w:rsidR="00927858" w:rsidRDefault="00B207A1">
      <w:pPr>
        <w:ind w:firstLine="480"/>
        <w:rPr>
          <w:rFonts w:cs="Times New Roman"/>
        </w:rPr>
      </w:pPr>
      <w:r>
        <w:rPr>
          <w:rFonts w:cs="Times New Roman"/>
        </w:rPr>
        <w:t>项目产生的固废种类及处置措施情况见下表。</w:t>
      </w:r>
    </w:p>
    <w:p w14:paraId="44A11160" w14:textId="77777777" w:rsidR="00927858" w:rsidRDefault="00927858">
      <w:pPr>
        <w:pStyle w:val="aff6"/>
      </w:pPr>
    </w:p>
    <w:p w14:paraId="44A11161" w14:textId="77777777" w:rsidR="00927858" w:rsidRDefault="00B207A1">
      <w:pPr>
        <w:pStyle w:val="aff6"/>
      </w:pPr>
      <w:r>
        <w:lastRenderedPageBreak/>
        <w:t>表</w:t>
      </w:r>
      <w:r>
        <w:rPr>
          <w:spacing w:val="-60"/>
        </w:rPr>
        <w:t xml:space="preserve"> </w:t>
      </w:r>
      <w:r>
        <w:t xml:space="preserve">4-3                               </w:t>
      </w:r>
      <w:r>
        <w:t>固体废物产生量及处置措施</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707"/>
        <w:gridCol w:w="2118"/>
        <w:gridCol w:w="1133"/>
        <w:gridCol w:w="1276"/>
        <w:gridCol w:w="1420"/>
        <w:gridCol w:w="1716"/>
      </w:tblGrid>
      <w:tr w:rsidR="00927858" w14:paraId="44A11168" w14:textId="77777777">
        <w:trPr>
          <w:cantSplit/>
          <w:trHeight w:val="397"/>
          <w:tblHeader/>
          <w:jc w:val="center"/>
        </w:trPr>
        <w:tc>
          <w:tcPr>
            <w:tcW w:w="422" w:type="pct"/>
            <w:vAlign w:val="center"/>
          </w:tcPr>
          <w:p w14:paraId="44A11162" w14:textId="77777777" w:rsidR="00927858" w:rsidRDefault="00B207A1">
            <w:pPr>
              <w:pStyle w:val="affb"/>
              <w:rPr>
                <w:b/>
                <w:bCs/>
              </w:rPr>
            </w:pPr>
            <w:r>
              <w:rPr>
                <w:b/>
                <w:bCs/>
              </w:rPr>
              <w:t>序号</w:t>
            </w:r>
          </w:p>
        </w:tc>
        <w:tc>
          <w:tcPr>
            <w:tcW w:w="1265" w:type="pct"/>
            <w:vAlign w:val="center"/>
          </w:tcPr>
          <w:p w14:paraId="44A11163" w14:textId="77777777" w:rsidR="00927858" w:rsidRDefault="00B207A1">
            <w:pPr>
              <w:pStyle w:val="affb"/>
              <w:rPr>
                <w:b/>
                <w:bCs/>
              </w:rPr>
            </w:pPr>
            <w:r>
              <w:rPr>
                <w:b/>
                <w:bCs/>
              </w:rPr>
              <w:t>污染物</w:t>
            </w:r>
          </w:p>
        </w:tc>
        <w:tc>
          <w:tcPr>
            <w:tcW w:w="677" w:type="pct"/>
            <w:vAlign w:val="center"/>
          </w:tcPr>
          <w:p w14:paraId="44A11164" w14:textId="77777777" w:rsidR="00927858" w:rsidRDefault="00B207A1">
            <w:pPr>
              <w:pStyle w:val="affb"/>
              <w:rPr>
                <w:b/>
                <w:bCs/>
              </w:rPr>
            </w:pPr>
            <w:r>
              <w:rPr>
                <w:b/>
                <w:bCs/>
              </w:rPr>
              <w:t>产生量</w:t>
            </w:r>
            <w:r>
              <w:rPr>
                <w:rFonts w:hint="eastAsia"/>
                <w:b/>
                <w:bCs/>
              </w:rPr>
              <w:t>(</w:t>
            </w:r>
            <w:r>
              <w:rPr>
                <w:b/>
                <w:bCs/>
              </w:rPr>
              <w:t>t/a)</w:t>
            </w:r>
          </w:p>
        </w:tc>
        <w:tc>
          <w:tcPr>
            <w:tcW w:w="762" w:type="pct"/>
            <w:vAlign w:val="center"/>
          </w:tcPr>
          <w:p w14:paraId="44A11165" w14:textId="77777777" w:rsidR="00927858" w:rsidRDefault="00B207A1">
            <w:pPr>
              <w:pStyle w:val="affb"/>
              <w:rPr>
                <w:b/>
                <w:bCs/>
              </w:rPr>
            </w:pPr>
            <w:r>
              <w:rPr>
                <w:b/>
                <w:bCs/>
              </w:rPr>
              <w:t>固废性质</w:t>
            </w:r>
          </w:p>
        </w:tc>
        <w:tc>
          <w:tcPr>
            <w:tcW w:w="848" w:type="pct"/>
            <w:vAlign w:val="center"/>
          </w:tcPr>
          <w:p w14:paraId="44A11166" w14:textId="77777777" w:rsidR="00927858" w:rsidRDefault="00B207A1">
            <w:pPr>
              <w:pStyle w:val="affb"/>
              <w:rPr>
                <w:b/>
                <w:bCs/>
              </w:rPr>
            </w:pPr>
            <w:r>
              <w:rPr>
                <w:b/>
                <w:bCs/>
              </w:rPr>
              <w:t>产生位置</w:t>
            </w:r>
          </w:p>
        </w:tc>
        <w:tc>
          <w:tcPr>
            <w:tcW w:w="1025" w:type="pct"/>
            <w:vAlign w:val="center"/>
          </w:tcPr>
          <w:p w14:paraId="44A11167" w14:textId="77777777" w:rsidR="00927858" w:rsidRDefault="00B207A1">
            <w:pPr>
              <w:pStyle w:val="affb"/>
              <w:rPr>
                <w:b/>
                <w:bCs/>
              </w:rPr>
            </w:pPr>
            <w:r>
              <w:rPr>
                <w:b/>
                <w:bCs/>
              </w:rPr>
              <w:t>处置措施</w:t>
            </w:r>
          </w:p>
        </w:tc>
      </w:tr>
      <w:tr w:rsidR="00927858" w14:paraId="44A1116F" w14:textId="77777777">
        <w:trPr>
          <w:cantSplit/>
          <w:trHeight w:val="397"/>
          <w:jc w:val="center"/>
        </w:trPr>
        <w:tc>
          <w:tcPr>
            <w:tcW w:w="422" w:type="pct"/>
            <w:vAlign w:val="center"/>
          </w:tcPr>
          <w:p w14:paraId="44A11169" w14:textId="77777777" w:rsidR="00927858" w:rsidRDefault="00B207A1">
            <w:pPr>
              <w:pStyle w:val="affb"/>
            </w:pPr>
            <w:r>
              <w:t>1</w:t>
            </w:r>
          </w:p>
        </w:tc>
        <w:tc>
          <w:tcPr>
            <w:tcW w:w="1265" w:type="pct"/>
            <w:vAlign w:val="center"/>
          </w:tcPr>
          <w:p w14:paraId="44A1116A" w14:textId="77777777" w:rsidR="00927858" w:rsidRDefault="00B207A1">
            <w:pPr>
              <w:pStyle w:val="affb"/>
            </w:pPr>
            <w:r>
              <w:t>废反渗透膜、废过滤材料</w:t>
            </w:r>
          </w:p>
        </w:tc>
        <w:tc>
          <w:tcPr>
            <w:tcW w:w="677" w:type="pct"/>
            <w:vAlign w:val="center"/>
          </w:tcPr>
          <w:p w14:paraId="44A1116B" w14:textId="77777777" w:rsidR="00927858" w:rsidRDefault="00B207A1">
            <w:pPr>
              <w:pStyle w:val="affb"/>
            </w:pPr>
            <w:r>
              <w:t>0.11</w:t>
            </w:r>
          </w:p>
        </w:tc>
        <w:tc>
          <w:tcPr>
            <w:tcW w:w="762" w:type="pct"/>
            <w:vAlign w:val="center"/>
          </w:tcPr>
          <w:p w14:paraId="44A1116C" w14:textId="77777777" w:rsidR="00927858" w:rsidRDefault="00B207A1">
            <w:pPr>
              <w:pStyle w:val="affb"/>
            </w:pPr>
            <w:r>
              <w:t>一般固废</w:t>
            </w:r>
          </w:p>
        </w:tc>
        <w:tc>
          <w:tcPr>
            <w:tcW w:w="848" w:type="pct"/>
            <w:vAlign w:val="center"/>
          </w:tcPr>
          <w:p w14:paraId="44A1116D" w14:textId="77777777" w:rsidR="00927858" w:rsidRDefault="00B207A1">
            <w:pPr>
              <w:pStyle w:val="affb"/>
            </w:pPr>
            <w:r>
              <w:t>纯水制备</w:t>
            </w:r>
          </w:p>
        </w:tc>
        <w:tc>
          <w:tcPr>
            <w:tcW w:w="1025" w:type="pct"/>
            <w:vAlign w:val="center"/>
          </w:tcPr>
          <w:p w14:paraId="44A1116E" w14:textId="77777777" w:rsidR="00927858" w:rsidRDefault="00B207A1">
            <w:pPr>
              <w:pStyle w:val="affb"/>
            </w:pPr>
            <w:r>
              <w:t>厂家直接回收</w:t>
            </w:r>
          </w:p>
        </w:tc>
      </w:tr>
      <w:tr w:rsidR="00927858" w14:paraId="44A11176" w14:textId="77777777">
        <w:trPr>
          <w:cantSplit/>
          <w:trHeight w:val="397"/>
          <w:jc w:val="center"/>
        </w:trPr>
        <w:tc>
          <w:tcPr>
            <w:tcW w:w="422" w:type="pct"/>
            <w:vAlign w:val="center"/>
          </w:tcPr>
          <w:p w14:paraId="44A11170" w14:textId="77777777" w:rsidR="00927858" w:rsidRDefault="00B207A1">
            <w:pPr>
              <w:pStyle w:val="affb"/>
            </w:pPr>
            <w:r>
              <w:t>2</w:t>
            </w:r>
          </w:p>
        </w:tc>
        <w:tc>
          <w:tcPr>
            <w:tcW w:w="1265" w:type="pct"/>
            <w:vAlign w:val="center"/>
          </w:tcPr>
          <w:p w14:paraId="44A11171" w14:textId="77777777" w:rsidR="00927858" w:rsidRDefault="00B207A1">
            <w:pPr>
              <w:pStyle w:val="affb"/>
            </w:pPr>
            <w:r>
              <w:t>废包装物</w:t>
            </w:r>
          </w:p>
        </w:tc>
        <w:tc>
          <w:tcPr>
            <w:tcW w:w="677" w:type="pct"/>
            <w:vAlign w:val="center"/>
          </w:tcPr>
          <w:p w14:paraId="44A11172" w14:textId="77777777" w:rsidR="00927858" w:rsidRDefault="00B207A1">
            <w:pPr>
              <w:pStyle w:val="affb"/>
            </w:pPr>
            <w:r>
              <w:t>0.12</w:t>
            </w:r>
          </w:p>
        </w:tc>
        <w:tc>
          <w:tcPr>
            <w:tcW w:w="762" w:type="pct"/>
            <w:vAlign w:val="center"/>
          </w:tcPr>
          <w:p w14:paraId="44A11173" w14:textId="77777777" w:rsidR="00927858" w:rsidRDefault="00B207A1">
            <w:pPr>
              <w:pStyle w:val="affb"/>
            </w:pPr>
            <w:r>
              <w:t>一般固废</w:t>
            </w:r>
          </w:p>
        </w:tc>
        <w:tc>
          <w:tcPr>
            <w:tcW w:w="848" w:type="pct"/>
            <w:vAlign w:val="center"/>
          </w:tcPr>
          <w:p w14:paraId="44A11174" w14:textId="77777777" w:rsidR="00927858" w:rsidRDefault="00B207A1">
            <w:pPr>
              <w:pStyle w:val="affb"/>
            </w:pPr>
            <w:r>
              <w:t>原料投料</w:t>
            </w:r>
          </w:p>
        </w:tc>
        <w:tc>
          <w:tcPr>
            <w:tcW w:w="1025" w:type="pct"/>
            <w:vMerge w:val="restart"/>
            <w:vAlign w:val="center"/>
          </w:tcPr>
          <w:p w14:paraId="44A11175" w14:textId="77777777" w:rsidR="00927858" w:rsidRDefault="00B207A1">
            <w:pPr>
              <w:pStyle w:val="affb"/>
            </w:pPr>
            <w:r>
              <w:rPr>
                <w:color w:val="000000"/>
              </w:rPr>
              <w:t>一般固废间暂存，定期外售</w:t>
            </w:r>
          </w:p>
        </w:tc>
      </w:tr>
      <w:tr w:rsidR="00927858" w14:paraId="44A1117D" w14:textId="77777777">
        <w:trPr>
          <w:cantSplit/>
          <w:trHeight w:val="397"/>
          <w:jc w:val="center"/>
        </w:trPr>
        <w:tc>
          <w:tcPr>
            <w:tcW w:w="422" w:type="pct"/>
            <w:vAlign w:val="center"/>
          </w:tcPr>
          <w:p w14:paraId="44A11177" w14:textId="77777777" w:rsidR="00927858" w:rsidRDefault="00B207A1">
            <w:pPr>
              <w:pStyle w:val="affb"/>
            </w:pPr>
            <w:r>
              <w:t>3</w:t>
            </w:r>
          </w:p>
        </w:tc>
        <w:tc>
          <w:tcPr>
            <w:tcW w:w="1265" w:type="pct"/>
            <w:vAlign w:val="center"/>
          </w:tcPr>
          <w:p w14:paraId="44A11178" w14:textId="77777777" w:rsidR="00927858" w:rsidRDefault="00B207A1">
            <w:pPr>
              <w:pStyle w:val="affb"/>
            </w:pPr>
            <w:r>
              <w:t>废边角料</w:t>
            </w:r>
          </w:p>
        </w:tc>
        <w:tc>
          <w:tcPr>
            <w:tcW w:w="677" w:type="pct"/>
            <w:vAlign w:val="center"/>
          </w:tcPr>
          <w:p w14:paraId="44A11179" w14:textId="77777777" w:rsidR="00927858" w:rsidRDefault="00B207A1">
            <w:pPr>
              <w:pStyle w:val="affb"/>
            </w:pPr>
            <w:r>
              <w:t>18.75</w:t>
            </w:r>
          </w:p>
        </w:tc>
        <w:tc>
          <w:tcPr>
            <w:tcW w:w="762" w:type="pct"/>
            <w:vAlign w:val="center"/>
          </w:tcPr>
          <w:p w14:paraId="44A1117A" w14:textId="77777777" w:rsidR="00927858" w:rsidRDefault="00B207A1">
            <w:pPr>
              <w:pStyle w:val="affb"/>
            </w:pPr>
            <w:r>
              <w:t>一般固废</w:t>
            </w:r>
          </w:p>
        </w:tc>
        <w:tc>
          <w:tcPr>
            <w:tcW w:w="848" w:type="pct"/>
            <w:vAlign w:val="center"/>
          </w:tcPr>
          <w:p w14:paraId="44A1117B" w14:textId="77777777" w:rsidR="00927858" w:rsidRDefault="00B207A1">
            <w:pPr>
              <w:pStyle w:val="affb"/>
            </w:pPr>
            <w:r>
              <w:t>生产过程</w:t>
            </w:r>
          </w:p>
        </w:tc>
        <w:tc>
          <w:tcPr>
            <w:tcW w:w="1025" w:type="pct"/>
            <w:vMerge/>
            <w:vAlign w:val="center"/>
          </w:tcPr>
          <w:p w14:paraId="44A1117C" w14:textId="77777777" w:rsidR="00927858" w:rsidRDefault="00927858">
            <w:pPr>
              <w:pStyle w:val="affb"/>
            </w:pPr>
          </w:p>
        </w:tc>
      </w:tr>
      <w:tr w:rsidR="00927858" w14:paraId="44A11184" w14:textId="77777777">
        <w:trPr>
          <w:cantSplit/>
          <w:trHeight w:val="397"/>
          <w:jc w:val="center"/>
        </w:trPr>
        <w:tc>
          <w:tcPr>
            <w:tcW w:w="422" w:type="pct"/>
            <w:vAlign w:val="center"/>
          </w:tcPr>
          <w:p w14:paraId="44A1117E" w14:textId="77777777" w:rsidR="00927858" w:rsidRDefault="00B207A1">
            <w:pPr>
              <w:pStyle w:val="affb"/>
            </w:pPr>
            <w:r>
              <w:t>4</w:t>
            </w:r>
          </w:p>
        </w:tc>
        <w:tc>
          <w:tcPr>
            <w:tcW w:w="1265" w:type="pct"/>
            <w:vAlign w:val="center"/>
          </w:tcPr>
          <w:p w14:paraId="44A1117F" w14:textId="77777777" w:rsidR="00927858" w:rsidRDefault="00B207A1">
            <w:pPr>
              <w:pStyle w:val="affb"/>
              <w:rPr>
                <w:bCs/>
                <w:iCs/>
              </w:rPr>
            </w:pPr>
            <w:r>
              <w:rPr>
                <w:lang w:val="zh-CN"/>
              </w:rPr>
              <w:t>化学品原料废包装容器</w:t>
            </w:r>
          </w:p>
        </w:tc>
        <w:tc>
          <w:tcPr>
            <w:tcW w:w="677" w:type="pct"/>
            <w:vAlign w:val="center"/>
          </w:tcPr>
          <w:p w14:paraId="44A11180" w14:textId="77777777" w:rsidR="00927858" w:rsidRDefault="00B207A1">
            <w:pPr>
              <w:pStyle w:val="affb"/>
              <w:rPr>
                <w:bCs/>
                <w:iCs/>
              </w:rPr>
            </w:pPr>
            <w:r>
              <w:rPr>
                <w:bCs/>
                <w:iCs/>
              </w:rPr>
              <w:t>2.56</w:t>
            </w:r>
          </w:p>
        </w:tc>
        <w:tc>
          <w:tcPr>
            <w:tcW w:w="762" w:type="pct"/>
            <w:vAlign w:val="center"/>
          </w:tcPr>
          <w:p w14:paraId="44A11181" w14:textId="77777777" w:rsidR="00927858" w:rsidRDefault="00B207A1">
            <w:pPr>
              <w:pStyle w:val="affb"/>
              <w:rPr>
                <w:bCs/>
                <w:iCs/>
              </w:rPr>
            </w:pPr>
            <w:r>
              <w:rPr>
                <w:bCs/>
                <w:iCs/>
              </w:rPr>
              <w:t>危险废物</w:t>
            </w:r>
          </w:p>
        </w:tc>
        <w:tc>
          <w:tcPr>
            <w:tcW w:w="848" w:type="pct"/>
            <w:vAlign w:val="center"/>
          </w:tcPr>
          <w:p w14:paraId="44A11182" w14:textId="77777777" w:rsidR="00927858" w:rsidRDefault="00B207A1">
            <w:pPr>
              <w:pStyle w:val="affb"/>
              <w:rPr>
                <w:bCs/>
                <w:iCs/>
              </w:rPr>
            </w:pPr>
            <w:r>
              <w:t>电镀工序</w:t>
            </w:r>
          </w:p>
        </w:tc>
        <w:tc>
          <w:tcPr>
            <w:tcW w:w="1025" w:type="pct"/>
            <w:vMerge w:val="restart"/>
            <w:vAlign w:val="center"/>
          </w:tcPr>
          <w:p w14:paraId="44A11183" w14:textId="77777777" w:rsidR="00927858" w:rsidRDefault="00B207A1">
            <w:pPr>
              <w:pStyle w:val="affb"/>
            </w:pPr>
            <w:r>
              <w:t>专用容器收集，于危废贮存库分类暂存，定期送有相应危废处置资质的单位处置</w:t>
            </w:r>
          </w:p>
        </w:tc>
      </w:tr>
      <w:tr w:rsidR="00927858" w14:paraId="44A1118B" w14:textId="77777777">
        <w:trPr>
          <w:cantSplit/>
          <w:trHeight w:val="397"/>
          <w:jc w:val="center"/>
        </w:trPr>
        <w:tc>
          <w:tcPr>
            <w:tcW w:w="422" w:type="pct"/>
            <w:vAlign w:val="center"/>
          </w:tcPr>
          <w:p w14:paraId="44A11185" w14:textId="77777777" w:rsidR="00927858" w:rsidRDefault="00B207A1">
            <w:pPr>
              <w:pStyle w:val="affb"/>
            </w:pPr>
            <w:r>
              <w:t>6</w:t>
            </w:r>
          </w:p>
        </w:tc>
        <w:tc>
          <w:tcPr>
            <w:tcW w:w="1265" w:type="pct"/>
            <w:vAlign w:val="center"/>
          </w:tcPr>
          <w:p w14:paraId="44A11186" w14:textId="77777777" w:rsidR="00927858" w:rsidRDefault="00B207A1">
            <w:pPr>
              <w:pStyle w:val="affb"/>
              <w:rPr>
                <w:bCs/>
              </w:rPr>
            </w:pPr>
            <w:r>
              <w:t>镀锌槽渣</w:t>
            </w:r>
          </w:p>
        </w:tc>
        <w:tc>
          <w:tcPr>
            <w:tcW w:w="677" w:type="pct"/>
            <w:vAlign w:val="center"/>
          </w:tcPr>
          <w:p w14:paraId="44A11187" w14:textId="77777777" w:rsidR="00927858" w:rsidRDefault="00B207A1">
            <w:pPr>
              <w:pStyle w:val="affb"/>
              <w:rPr>
                <w:bCs/>
                <w:iCs/>
              </w:rPr>
            </w:pPr>
            <w:r>
              <w:rPr>
                <w:bCs/>
                <w:iCs/>
              </w:rPr>
              <w:t>0.35</w:t>
            </w:r>
          </w:p>
        </w:tc>
        <w:tc>
          <w:tcPr>
            <w:tcW w:w="762" w:type="pct"/>
            <w:vAlign w:val="center"/>
          </w:tcPr>
          <w:p w14:paraId="44A11188" w14:textId="77777777" w:rsidR="00927858" w:rsidRDefault="00B207A1">
            <w:pPr>
              <w:pStyle w:val="affb"/>
            </w:pPr>
            <w:r>
              <w:rPr>
                <w:bCs/>
                <w:iCs/>
              </w:rPr>
              <w:t>危险废物</w:t>
            </w:r>
          </w:p>
        </w:tc>
        <w:tc>
          <w:tcPr>
            <w:tcW w:w="848" w:type="pct"/>
            <w:vMerge w:val="restart"/>
            <w:vAlign w:val="center"/>
          </w:tcPr>
          <w:p w14:paraId="44A11189" w14:textId="77777777" w:rsidR="00927858" w:rsidRDefault="00B207A1">
            <w:pPr>
              <w:pStyle w:val="affb"/>
              <w:rPr>
                <w:bCs/>
                <w:iCs/>
              </w:rPr>
            </w:pPr>
            <w:r>
              <w:t>电镀、抛光工序</w:t>
            </w:r>
          </w:p>
        </w:tc>
        <w:tc>
          <w:tcPr>
            <w:tcW w:w="1025" w:type="pct"/>
            <w:vMerge/>
            <w:vAlign w:val="center"/>
          </w:tcPr>
          <w:p w14:paraId="44A1118A" w14:textId="77777777" w:rsidR="00927858" w:rsidRDefault="00927858">
            <w:pPr>
              <w:pStyle w:val="affb"/>
              <w:rPr>
                <w:color w:val="000000"/>
              </w:rPr>
            </w:pPr>
          </w:p>
        </w:tc>
      </w:tr>
      <w:tr w:rsidR="00927858" w14:paraId="44A11192" w14:textId="77777777">
        <w:trPr>
          <w:cantSplit/>
          <w:trHeight w:val="397"/>
          <w:jc w:val="center"/>
        </w:trPr>
        <w:tc>
          <w:tcPr>
            <w:tcW w:w="422" w:type="pct"/>
            <w:vAlign w:val="center"/>
          </w:tcPr>
          <w:p w14:paraId="44A1118C" w14:textId="77777777" w:rsidR="00927858" w:rsidRDefault="00927858">
            <w:pPr>
              <w:pStyle w:val="affb"/>
            </w:pPr>
          </w:p>
        </w:tc>
        <w:tc>
          <w:tcPr>
            <w:tcW w:w="1265" w:type="pct"/>
            <w:vAlign w:val="center"/>
          </w:tcPr>
          <w:p w14:paraId="44A1118D" w14:textId="77777777" w:rsidR="00927858" w:rsidRDefault="00B207A1">
            <w:pPr>
              <w:pStyle w:val="affb"/>
            </w:pPr>
            <w:r>
              <w:t>镀废槽液</w:t>
            </w:r>
          </w:p>
        </w:tc>
        <w:tc>
          <w:tcPr>
            <w:tcW w:w="677" w:type="pct"/>
            <w:vAlign w:val="center"/>
          </w:tcPr>
          <w:p w14:paraId="44A1118E" w14:textId="77777777" w:rsidR="00927858" w:rsidRDefault="00B207A1">
            <w:pPr>
              <w:pStyle w:val="affb"/>
              <w:rPr>
                <w:bCs/>
                <w:iCs/>
              </w:rPr>
            </w:pPr>
            <w:r>
              <w:rPr>
                <w:bCs/>
                <w:iCs/>
              </w:rPr>
              <w:t>3.57</w:t>
            </w:r>
          </w:p>
        </w:tc>
        <w:tc>
          <w:tcPr>
            <w:tcW w:w="762" w:type="pct"/>
            <w:vAlign w:val="center"/>
          </w:tcPr>
          <w:p w14:paraId="44A1118F" w14:textId="77777777" w:rsidR="00927858" w:rsidRDefault="00B207A1">
            <w:pPr>
              <w:pStyle w:val="affb"/>
              <w:rPr>
                <w:bCs/>
                <w:iCs/>
              </w:rPr>
            </w:pPr>
            <w:r>
              <w:rPr>
                <w:bCs/>
                <w:iCs/>
              </w:rPr>
              <w:t>危险废物</w:t>
            </w:r>
          </w:p>
        </w:tc>
        <w:tc>
          <w:tcPr>
            <w:tcW w:w="848" w:type="pct"/>
            <w:vMerge/>
            <w:vAlign w:val="center"/>
          </w:tcPr>
          <w:p w14:paraId="44A11190" w14:textId="77777777" w:rsidR="00927858" w:rsidRDefault="00927858">
            <w:pPr>
              <w:pStyle w:val="affb"/>
            </w:pPr>
          </w:p>
        </w:tc>
        <w:tc>
          <w:tcPr>
            <w:tcW w:w="1025" w:type="pct"/>
            <w:vMerge/>
            <w:vAlign w:val="center"/>
          </w:tcPr>
          <w:p w14:paraId="44A11191" w14:textId="77777777" w:rsidR="00927858" w:rsidRDefault="00927858">
            <w:pPr>
              <w:pStyle w:val="affb"/>
              <w:rPr>
                <w:color w:val="000000"/>
              </w:rPr>
            </w:pPr>
          </w:p>
        </w:tc>
      </w:tr>
      <w:tr w:rsidR="00927858" w14:paraId="44A11199" w14:textId="77777777">
        <w:trPr>
          <w:cantSplit/>
          <w:trHeight w:val="397"/>
          <w:jc w:val="center"/>
        </w:trPr>
        <w:tc>
          <w:tcPr>
            <w:tcW w:w="422" w:type="pct"/>
            <w:vAlign w:val="center"/>
          </w:tcPr>
          <w:p w14:paraId="44A11193" w14:textId="77777777" w:rsidR="00927858" w:rsidRDefault="00B207A1">
            <w:pPr>
              <w:pStyle w:val="affb"/>
            </w:pPr>
            <w:r>
              <w:t>7</w:t>
            </w:r>
          </w:p>
        </w:tc>
        <w:tc>
          <w:tcPr>
            <w:tcW w:w="1265" w:type="pct"/>
            <w:vAlign w:val="center"/>
          </w:tcPr>
          <w:p w14:paraId="44A11194" w14:textId="77777777" w:rsidR="00927858" w:rsidRDefault="00B207A1">
            <w:pPr>
              <w:pStyle w:val="affb"/>
              <w:rPr>
                <w:bCs/>
              </w:rPr>
            </w:pPr>
            <w:r>
              <w:t>抛光槽渣</w:t>
            </w:r>
          </w:p>
        </w:tc>
        <w:tc>
          <w:tcPr>
            <w:tcW w:w="677" w:type="pct"/>
            <w:vAlign w:val="center"/>
          </w:tcPr>
          <w:p w14:paraId="44A11195" w14:textId="77777777" w:rsidR="00927858" w:rsidRDefault="00B207A1">
            <w:pPr>
              <w:pStyle w:val="affb"/>
              <w:rPr>
                <w:bCs/>
                <w:iCs/>
              </w:rPr>
            </w:pPr>
            <w:r>
              <w:rPr>
                <w:bCs/>
                <w:iCs/>
              </w:rPr>
              <w:t>0.12</w:t>
            </w:r>
          </w:p>
        </w:tc>
        <w:tc>
          <w:tcPr>
            <w:tcW w:w="762" w:type="pct"/>
            <w:vAlign w:val="center"/>
          </w:tcPr>
          <w:p w14:paraId="44A11196" w14:textId="77777777" w:rsidR="00927858" w:rsidRDefault="00B207A1">
            <w:pPr>
              <w:pStyle w:val="affb"/>
            </w:pPr>
            <w:r>
              <w:rPr>
                <w:bCs/>
                <w:iCs/>
              </w:rPr>
              <w:t>危险废物</w:t>
            </w:r>
          </w:p>
        </w:tc>
        <w:tc>
          <w:tcPr>
            <w:tcW w:w="848" w:type="pct"/>
            <w:vMerge/>
            <w:vAlign w:val="center"/>
          </w:tcPr>
          <w:p w14:paraId="44A11197" w14:textId="77777777" w:rsidR="00927858" w:rsidRDefault="00927858">
            <w:pPr>
              <w:pStyle w:val="affb"/>
              <w:rPr>
                <w:bCs/>
                <w:iCs/>
              </w:rPr>
            </w:pPr>
          </w:p>
        </w:tc>
        <w:tc>
          <w:tcPr>
            <w:tcW w:w="1025" w:type="pct"/>
            <w:vMerge/>
            <w:vAlign w:val="center"/>
          </w:tcPr>
          <w:p w14:paraId="44A11198" w14:textId="77777777" w:rsidR="00927858" w:rsidRDefault="00927858">
            <w:pPr>
              <w:pStyle w:val="affb"/>
              <w:rPr>
                <w:color w:val="000000"/>
              </w:rPr>
            </w:pPr>
          </w:p>
        </w:tc>
      </w:tr>
      <w:tr w:rsidR="00927858" w14:paraId="44A111A0" w14:textId="77777777">
        <w:trPr>
          <w:cantSplit/>
          <w:trHeight w:val="397"/>
          <w:jc w:val="center"/>
        </w:trPr>
        <w:tc>
          <w:tcPr>
            <w:tcW w:w="422" w:type="pct"/>
            <w:vAlign w:val="center"/>
          </w:tcPr>
          <w:p w14:paraId="44A1119A" w14:textId="77777777" w:rsidR="00927858" w:rsidRDefault="00927858">
            <w:pPr>
              <w:pStyle w:val="affb"/>
            </w:pPr>
          </w:p>
        </w:tc>
        <w:tc>
          <w:tcPr>
            <w:tcW w:w="1265" w:type="pct"/>
            <w:vAlign w:val="center"/>
          </w:tcPr>
          <w:p w14:paraId="44A1119B" w14:textId="77777777" w:rsidR="00927858" w:rsidRDefault="00B207A1">
            <w:pPr>
              <w:pStyle w:val="affb"/>
            </w:pPr>
            <w:r>
              <w:t>抛光废槽液</w:t>
            </w:r>
          </w:p>
        </w:tc>
        <w:tc>
          <w:tcPr>
            <w:tcW w:w="677" w:type="pct"/>
            <w:vAlign w:val="center"/>
          </w:tcPr>
          <w:p w14:paraId="44A1119C" w14:textId="77777777" w:rsidR="00927858" w:rsidRDefault="00B207A1">
            <w:pPr>
              <w:pStyle w:val="affb"/>
              <w:rPr>
                <w:bCs/>
                <w:iCs/>
              </w:rPr>
            </w:pPr>
            <w:r>
              <w:rPr>
                <w:bCs/>
                <w:iCs/>
              </w:rPr>
              <w:t>1.85</w:t>
            </w:r>
          </w:p>
        </w:tc>
        <w:tc>
          <w:tcPr>
            <w:tcW w:w="762" w:type="pct"/>
            <w:vAlign w:val="center"/>
          </w:tcPr>
          <w:p w14:paraId="44A1119D" w14:textId="77777777" w:rsidR="00927858" w:rsidRDefault="00B207A1">
            <w:pPr>
              <w:pStyle w:val="affb"/>
              <w:rPr>
                <w:bCs/>
                <w:iCs/>
              </w:rPr>
            </w:pPr>
            <w:r>
              <w:rPr>
                <w:bCs/>
                <w:iCs/>
              </w:rPr>
              <w:t>危险废物</w:t>
            </w:r>
          </w:p>
        </w:tc>
        <w:tc>
          <w:tcPr>
            <w:tcW w:w="848" w:type="pct"/>
            <w:vMerge/>
            <w:vAlign w:val="center"/>
          </w:tcPr>
          <w:p w14:paraId="44A1119E" w14:textId="77777777" w:rsidR="00927858" w:rsidRDefault="00927858">
            <w:pPr>
              <w:pStyle w:val="affb"/>
              <w:rPr>
                <w:bCs/>
                <w:iCs/>
              </w:rPr>
            </w:pPr>
          </w:p>
        </w:tc>
        <w:tc>
          <w:tcPr>
            <w:tcW w:w="1025" w:type="pct"/>
            <w:vMerge/>
            <w:vAlign w:val="center"/>
          </w:tcPr>
          <w:p w14:paraId="44A1119F" w14:textId="77777777" w:rsidR="00927858" w:rsidRDefault="00927858">
            <w:pPr>
              <w:pStyle w:val="affb"/>
              <w:rPr>
                <w:color w:val="000000"/>
              </w:rPr>
            </w:pPr>
          </w:p>
        </w:tc>
      </w:tr>
      <w:tr w:rsidR="00927858" w14:paraId="44A111A7" w14:textId="77777777">
        <w:trPr>
          <w:cantSplit/>
          <w:trHeight w:val="397"/>
          <w:jc w:val="center"/>
        </w:trPr>
        <w:tc>
          <w:tcPr>
            <w:tcW w:w="422" w:type="pct"/>
            <w:vAlign w:val="center"/>
          </w:tcPr>
          <w:p w14:paraId="44A111A1" w14:textId="77777777" w:rsidR="00927858" w:rsidRDefault="00B207A1">
            <w:pPr>
              <w:pStyle w:val="affb"/>
            </w:pPr>
            <w:r>
              <w:t>8</w:t>
            </w:r>
          </w:p>
        </w:tc>
        <w:tc>
          <w:tcPr>
            <w:tcW w:w="1265" w:type="pct"/>
            <w:vAlign w:val="center"/>
          </w:tcPr>
          <w:p w14:paraId="44A111A2" w14:textId="77777777" w:rsidR="00927858" w:rsidRDefault="00B207A1">
            <w:pPr>
              <w:pStyle w:val="affb"/>
              <w:rPr>
                <w:bCs/>
              </w:rPr>
            </w:pPr>
            <w:r>
              <w:t>钝化槽渣</w:t>
            </w:r>
          </w:p>
        </w:tc>
        <w:tc>
          <w:tcPr>
            <w:tcW w:w="677" w:type="pct"/>
            <w:vAlign w:val="center"/>
          </w:tcPr>
          <w:p w14:paraId="44A111A3" w14:textId="77777777" w:rsidR="00927858" w:rsidRDefault="00B207A1">
            <w:pPr>
              <w:pStyle w:val="affb"/>
              <w:rPr>
                <w:bCs/>
                <w:iCs/>
              </w:rPr>
            </w:pPr>
            <w:r>
              <w:rPr>
                <w:bCs/>
                <w:iCs/>
              </w:rPr>
              <w:t>0.14</w:t>
            </w:r>
          </w:p>
        </w:tc>
        <w:tc>
          <w:tcPr>
            <w:tcW w:w="762" w:type="pct"/>
            <w:vAlign w:val="center"/>
          </w:tcPr>
          <w:p w14:paraId="44A111A4" w14:textId="77777777" w:rsidR="00927858" w:rsidRDefault="00B207A1">
            <w:pPr>
              <w:pStyle w:val="affb"/>
            </w:pPr>
            <w:r>
              <w:rPr>
                <w:bCs/>
                <w:iCs/>
              </w:rPr>
              <w:t>危险废物</w:t>
            </w:r>
          </w:p>
        </w:tc>
        <w:tc>
          <w:tcPr>
            <w:tcW w:w="848" w:type="pct"/>
            <w:vMerge/>
            <w:vAlign w:val="center"/>
          </w:tcPr>
          <w:p w14:paraId="44A111A5" w14:textId="77777777" w:rsidR="00927858" w:rsidRDefault="00927858">
            <w:pPr>
              <w:pStyle w:val="affb"/>
              <w:rPr>
                <w:bCs/>
                <w:iCs/>
              </w:rPr>
            </w:pPr>
          </w:p>
        </w:tc>
        <w:tc>
          <w:tcPr>
            <w:tcW w:w="1025" w:type="pct"/>
            <w:vMerge/>
            <w:vAlign w:val="center"/>
          </w:tcPr>
          <w:p w14:paraId="44A111A6" w14:textId="77777777" w:rsidR="00927858" w:rsidRDefault="00927858">
            <w:pPr>
              <w:pStyle w:val="affb"/>
              <w:rPr>
                <w:color w:val="000000"/>
              </w:rPr>
            </w:pPr>
          </w:p>
        </w:tc>
      </w:tr>
      <w:tr w:rsidR="00927858" w14:paraId="44A111AE" w14:textId="77777777">
        <w:trPr>
          <w:cantSplit/>
          <w:trHeight w:val="397"/>
          <w:jc w:val="center"/>
        </w:trPr>
        <w:tc>
          <w:tcPr>
            <w:tcW w:w="422" w:type="pct"/>
            <w:vAlign w:val="center"/>
          </w:tcPr>
          <w:p w14:paraId="44A111A8" w14:textId="77777777" w:rsidR="00927858" w:rsidRDefault="00927858">
            <w:pPr>
              <w:pStyle w:val="affb"/>
            </w:pPr>
          </w:p>
        </w:tc>
        <w:tc>
          <w:tcPr>
            <w:tcW w:w="1265" w:type="pct"/>
            <w:vAlign w:val="center"/>
          </w:tcPr>
          <w:p w14:paraId="44A111A9" w14:textId="77777777" w:rsidR="00927858" w:rsidRDefault="00B207A1">
            <w:pPr>
              <w:pStyle w:val="affb"/>
            </w:pPr>
            <w:r>
              <w:t>钝化废槽液</w:t>
            </w:r>
          </w:p>
        </w:tc>
        <w:tc>
          <w:tcPr>
            <w:tcW w:w="677" w:type="pct"/>
            <w:vAlign w:val="center"/>
          </w:tcPr>
          <w:p w14:paraId="44A111AA" w14:textId="77777777" w:rsidR="00927858" w:rsidRDefault="00B207A1">
            <w:pPr>
              <w:pStyle w:val="affb"/>
              <w:rPr>
                <w:bCs/>
                <w:iCs/>
              </w:rPr>
            </w:pPr>
            <w:r>
              <w:rPr>
                <w:bCs/>
                <w:iCs/>
              </w:rPr>
              <w:t>0.82</w:t>
            </w:r>
          </w:p>
        </w:tc>
        <w:tc>
          <w:tcPr>
            <w:tcW w:w="762" w:type="pct"/>
            <w:vAlign w:val="center"/>
          </w:tcPr>
          <w:p w14:paraId="44A111AB" w14:textId="77777777" w:rsidR="00927858" w:rsidRDefault="00B207A1">
            <w:pPr>
              <w:pStyle w:val="affb"/>
              <w:rPr>
                <w:bCs/>
                <w:iCs/>
              </w:rPr>
            </w:pPr>
            <w:r>
              <w:rPr>
                <w:bCs/>
                <w:iCs/>
              </w:rPr>
              <w:t>危险废物</w:t>
            </w:r>
          </w:p>
        </w:tc>
        <w:tc>
          <w:tcPr>
            <w:tcW w:w="848" w:type="pct"/>
            <w:vMerge/>
            <w:vAlign w:val="center"/>
          </w:tcPr>
          <w:p w14:paraId="44A111AC" w14:textId="77777777" w:rsidR="00927858" w:rsidRDefault="00927858">
            <w:pPr>
              <w:pStyle w:val="affb"/>
              <w:rPr>
                <w:bCs/>
                <w:iCs/>
              </w:rPr>
            </w:pPr>
          </w:p>
        </w:tc>
        <w:tc>
          <w:tcPr>
            <w:tcW w:w="1025" w:type="pct"/>
            <w:vMerge/>
            <w:vAlign w:val="center"/>
          </w:tcPr>
          <w:p w14:paraId="44A111AD" w14:textId="77777777" w:rsidR="00927858" w:rsidRDefault="00927858">
            <w:pPr>
              <w:pStyle w:val="affb"/>
              <w:rPr>
                <w:color w:val="000000"/>
              </w:rPr>
            </w:pPr>
          </w:p>
        </w:tc>
      </w:tr>
      <w:tr w:rsidR="00927858" w14:paraId="44A111B5" w14:textId="77777777">
        <w:trPr>
          <w:cantSplit/>
          <w:trHeight w:val="397"/>
          <w:jc w:val="center"/>
        </w:trPr>
        <w:tc>
          <w:tcPr>
            <w:tcW w:w="422" w:type="pct"/>
            <w:vAlign w:val="center"/>
          </w:tcPr>
          <w:p w14:paraId="44A111AF" w14:textId="77777777" w:rsidR="00927858" w:rsidRDefault="00B207A1">
            <w:pPr>
              <w:pStyle w:val="affb"/>
            </w:pPr>
            <w:r>
              <w:t>9</w:t>
            </w:r>
          </w:p>
        </w:tc>
        <w:tc>
          <w:tcPr>
            <w:tcW w:w="1265" w:type="pct"/>
            <w:vAlign w:val="center"/>
          </w:tcPr>
          <w:p w14:paraId="44A111B0" w14:textId="77777777" w:rsidR="00927858" w:rsidRDefault="00B207A1">
            <w:pPr>
              <w:pStyle w:val="affb"/>
              <w:rPr>
                <w:bCs/>
                <w:iCs/>
              </w:rPr>
            </w:pPr>
            <w:r>
              <w:t>含铬废水处理废反渗透膜及废过滤材料</w:t>
            </w:r>
          </w:p>
        </w:tc>
        <w:tc>
          <w:tcPr>
            <w:tcW w:w="677" w:type="pct"/>
            <w:vAlign w:val="center"/>
          </w:tcPr>
          <w:p w14:paraId="44A111B1" w14:textId="77777777" w:rsidR="00927858" w:rsidRDefault="00B207A1">
            <w:pPr>
              <w:pStyle w:val="affb"/>
              <w:rPr>
                <w:bCs/>
                <w:iCs/>
              </w:rPr>
            </w:pPr>
            <w:r>
              <w:rPr>
                <w:bCs/>
                <w:iCs/>
              </w:rPr>
              <w:t>0.87</w:t>
            </w:r>
          </w:p>
        </w:tc>
        <w:tc>
          <w:tcPr>
            <w:tcW w:w="762" w:type="pct"/>
            <w:vAlign w:val="center"/>
          </w:tcPr>
          <w:p w14:paraId="44A111B2" w14:textId="77777777" w:rsidR="00927858" w:rsidRDefault="00B207A1">
            <w:pPr>
              <w:pStyle w:val="affb"/>
              <w:rPr>
                <w:bCs/>
                <w:iCs/>
              </w:rPr>
            </w:pPr>
            <w:r>
              <w:rPr>
                <w:bCs/>
                <w:iCs/>
              </w:rPr>
              <w:t>危险废物</w:t>
            </w:r>
          </w:p>
        </w:tc>
        <w:tc>
          <w:tcPr>
            <w:tcW w:w="848" w:type="pct"/>
            <w:vMerge w:val="restart"/>
            <w:vAlign w:val="center"/>
          </w:tcPr>
          <w:p w14:paraId="44A111B3" w14:textId="77777777" w:rsidR="00927858" w:rsidRDefault="00B207A1">
            <w:pPr>
              <w:pStyle w:val="affb"/>
              <w:rPr>
                <w:bCs/>
                <w:iCs/>
              </w:rPr>
            </w:pPr>
            <w:r>
              <w:t>含铬废水处理系统</w:t>
            </w:r>
          </w:p>
        </w:tc>
        <w:tc>
          <w:tcPr>
            <w:tcW w:w="1025" w:type="pct"/>
            <w:vMerge/>
            <w:vAlign w:val="center"/>
          </w:tcPr>
          <w:p w14:paraId="44A111B4" w14:textId="77777777" w:rsidR="00927858" w:rsidRDefault="00927858">
            <w:pPr>
              <w:pStyle w:val="affb"/>
            </w:pPr>
          </w:p>
        </w:tc>
      </w:tr>
      <w:tr w:rsidR="00927858" w14:paraId="44A111BC" w14:textId="77777777">
        <w:trPr>
          <w:cantSplit/>
          <w:trHeight w:val="397"/>
          <w:jc w:val="center"/>
        </w:trPr>
        <w:tc>
          <w:tcPr>
            <w:tcW w:w="422" w:type="pct"/>
            <w:vAlign w:val="center"/>
          </w:tcPr>
          <w:p w14:paraId="44A111B6" w14:textId="77777777" w:rsidR="00927858" w:rsidRDefault="00B207A1">
            <w:pPr>
              <w:pStyle w:val="affb"/>
            </w:pPr>
            <w:r>
              <w:t>10</w:t>
            </w:r>
          </w:p>
        </w:tc>
        <w:tc>
          <w:tcPr>
            <w:tcW w:w="1265" w:type="pct"/>
            <w:vAlign w:val="center"/>
          </w:tcPr>
          <w:p w14:paraId="44A111B7" w14:textId="77777777" w:rsidR="00927858" w:rsidRDefault="00B207A1">
            <w:pPr>
              <w:pStyle w:val="affb"/>
              <w:rPr>
                <w:bCs/>
                <w:iCs/>
              </w:rPr>
            </w:pPr>
            <w:r>
              <w:t>含铬废水处理污泥及结晶盐</w:t>
            </w:r>
          </w:p>
        </w:tc>
        <w:tc>
          <w:tcPr>
            <w:tcW w:w="677" w:type="pct"/>
            <w:vAlign w:val="center"/>
          </w:tcPr>
          <w:p w14:paraId="44A111B8" w14:textId="77777777" w:rsidR="00927858" w:rsidRDefault="00B207A1">
            <w:pPr>
              <w:pStyle w:val="affb"/>
              <w:rPr>
                <w:bCs/>
                <w:iCs/>
              </w:rPr>
            </w:pPr>
            <w:r>
              <w:rPr>
                <w:bCs/>
                <w:iCs/>
              </w:rPr>
              <w:t>7.12</w:t>
            </w:r>
          </w:p>
        </w:tc>
        <w:tc>
          <w:tcPr>
            <w:tcW w:w="762" w:type="pct"/>
            <w:vAlign w:val="center"/>
          </w:tcPr>
          <w:p w14:paraId="44A111B9" w14:textId="77777777" w:rsidR="00927858" w:rsidRDefault="00B207A1">
            <w:pPr>
              <w:pStyle w:val="affb"/>
              <w:rPr>
                <w:bCs/>
                <w:iCs/>
              </w:rPr>
            </w:pPr>
            <w:r>
              <w:rPr>
                <w:bCs/>
                <w:iCs/>
              </w:rPr>
              <w:t>危险废物</w:t>
            </w:r>
          </w:p>
        </w:tc>
        <w:tc>
          <w:tcPr>
            <w:tcW w:w="848" w:type="pct"/>
            <w:vMerge/>
            <w:vAlign w:val="center"/>
          </w:tcPr>
          <w:p w14:paraId="44A111BA" w14:textId="77777777" w:rsidR="00927858" w:rsidRDefault="00927858">
            <w:pPr>
              <w:pStyle w:val="affb"/>
              <w:rPr>
                <w:bCs/>
                <w:iCs/>
              </w:rPr>
            </w:pPr>
          </w:p>
        </w:tc>
        <w:tc>
          <w:tcPr>
            <w:tcW w:w="1025" w:type="pct"/>
            <w:vMerge/>
            <w:vAlign w:val="center"/>
          </w:tcPr>
          <w:p w14:paraId="44A111BB" w14:textId="77777777" w:rsidR="00927858" w:rsidRDefault="00927858">
            <w:pPr>
              <w:pStyle w:val="affb"/>
            </w:pPr>
          </w:p>
        </w:tc>
      </w:tr>
      <w:tr w:rsidR="00927858" w14:paraId="44A111C3" w14:textId="77777777">
        <w:trPr>
          <w:cantSplit/>
          <w:trHeight w:val="397"/>
          <w:jc w:val="center"/>
        </w:trPr>
        <w:tc>
          <w:tcPr>
            <w:tcW w:w="422" w:type="pct"/>
            <w:vAlign w:val="center"/>
          </w:tcPr>
          <w:p w14:paraId="44A111BD" w14:textId="77777777" w:rsidR="00927858" w:rsidRDefault="00B207A1">
            <w:pPr>
              <w:pStyle w:val="affb"/>
            </w:pPr>
            <w:r>
              <w:t>11</w:t>
            </w:r>
          </w:p>
        </w:tc>
        <w:tc>
          <w:tcPr>
            <w:tcW w:w="1265" w:type="pct"/>
            <w:vAlign w:val="center"/>
          </w:tcPr>
          <w:p w14:paraId="44A111BE" w14:textId="77777777" w:rsidR="00927858" w:rsidRDefault="00B207A1">
            <w:pPr>
              <w:pStyle w:val="affb"/>
              <w:rPr>
                <w:bCs/>
                <w:iCs/>
              </w:rPr>
            </w:pPr>
            <w:r>
              <w:t>处理污泥</w:t>
            </w:r>
          </w:p>
        </w:tc>
        <w:tc>
          <w:tcPr>
            <w:tcW w:w="677" w:type="pct"/>
            <w:vAlign w:val="center"/>
          </w:tcPr>
          <w:p w14:paraId="44A111BF" w14:textId="77777777" w:rsidR="00927858" w:rsidRDefault="00B207A1">
            <w:pPr>
              <w:pStyle w:val="affb"/>
              <w:rPr>
                <w:bCs/>
                <w:iCs/>
              </w:rPr>
            </w:pPr>
            <w:r>
              <w:rPr>
                <w:bCs/>
                <w:iCs/>
              </w:rPr>
              <w:t>0.79</w:t>
            </w:r>
          </w:p>
        </w:tc>
        <w:tc>
          <w:tcPr>
            <w:tcW w:w="762" w:type="pct"/>
            <w:vAlign w:val="center"/>
          </w:tcPr>
          <w:p w14:paraId="44A111C0" w14:textId="77777777" w:rsidR="00927858" w:rsidRDefault="00B207A1">
            <w:pPr>
              <w:pStyle w:val="affb"/>
              <w:rPr>
                <w:bCs/>
                <w:iCs/>
              </w:rPr>
            </w:pPr>
            <w:r>
              <w:rPr>
                <w:bCs/>
                <w:iCs/>
              </w:rPr>
              <w:t>危险废物</w:t>
            </w:r>
          </w:p>
        </w:tc>
        <w:tc>
          <w:tcPr>
            <w:tcW w:w="848" w:type="pct"/>
            <w:vAlign w:val="center"/>
          </w:tcPr>
          <w:p w14:paraId="44A111C1" w14:textId="77777777" w:rsidR="00927858" w:rsidRDefault="00B207A1">
            <w:pPr>
              <w:pStyle w:val="affb"/>
              <w:rPr>
                <w:bCs/>
                <w:iCs/>
              </w:rPr>
            </w:pPr>
            <w:r>
              <w:t>酸碱废水处理系统</w:t>
            </w:r>
          </w:p>
        </w:tc>
        <w:tc>
          <w:tcPr>
            <w:tcW w:w="1025" w:type="pct"/>
            <w:vMerge/>
            <w:vAlign w:val="center"/>
          </w:tcPr>
          <w:p w14:paraId="44A111C2" w14:textId="77777777" w:rsidR="00927858" w:rsidRDefault="00927858">
            <w:pPr>
              <w:pStyle w:val="affb"/>
            </w:pPr>
          </w:p>
        </w:tc>
      </w:tr>
      <w:tr w:rsidR="00927858" w14:paraId="44A111CA" w14:textId="77777777">
        <w:trPr>
          <w:cantSplit/>
          <w:trHeight w:val="397"/>
          <w:jc w:val="center"/>
        </w:trPr>
        <w:tc>
          <w:tcPr>
            <w:tcW w:w="422" w:type="pct"/>
            <w:vAlign w:val="center"/>
          </w:tcPr>
          <w:p w14:paraId="44A111C4" w14:textId="77777777" w:rsidR="00927858" w:rsidRDefault="00B207A1">
            <w:pPr>
              <w:pStyle w:val="affb"/>
            </w:pPr>
            <w:r>
              <w:t>12</w:t>
            </w:r>
          </w:p>
        </w:tc>
        <w:tc>
          <w:tcPr>
            <w:tcW w:w="1265" w:type="pct"/>
            <w:vAlign w:val="center"/>
          </w:tcPr>
          <w:p w14:paraId="44A111C5" w14:textId="77777777" w:rsidR="00927858" w:rsidRDefault="00B207A1">
            <w:pPr>
              <w:pStyle w:val="affb"/>
              <w:rPr>
                <w:bCs/>
                <w:iCs/>
              </w:rPr>
            </w:pPr>
            <w:r>
              <w:t>处理污泥</w:t>
            </w:r>
          </w:p>
        </w:tc>
        <w:tc>
          <w:tcPr>
            <w:tcW w:w="677" w:type="pct"/>
            <w:vAlign w:val="center"/>
          </w:tcPr>
          <w:p w14:paraId="44A111C6" w14:textId="77777777" w:rsidR="00927858" w:rsidRDefault="00B207A1">
            <w:pPr>
              <w:pStyle w:val="affb"/>
              <w:rPr>
                <w:bCs/>
                <w:iCs/>
              </w:rPr>
            </w:pPr>
            <w:r>
              <w:rPr>
                <w:bCs/>
                <w:iCs/>
              </w:rPr>
              <w:t>2.65</w:t>
            </w:r>
          </w:p>
        </w:tc>
        <w:tc>
          <w:tcPr>
            <w:tcW w:w="762" w:type="pct"/>
            <w:vAlign w:val="center"/>
          </w:tcPr>
          <w:p w14:paraId="44A111C7" w14:textId="77777777" w:rsidR="00927858" w:rsidRDefault="00B207A1">
            <w:pPr>
              <w:pStyle w:val="affb"/>
              <w:rPr>
                <w:bCs/>
                <w:iCs/>
              </w:rPr>
            </w:pPr>
            <w:r>
              <w:rPr>
                <w:bCs/>
                <w:iCs/>
              </w:rPr>
              <w:t>危险废物</w:t>
            </w:r>
          </w:p>
        </w:tc>
        <w:tc>
          <w:tcPr>
            <w:tcW w:w="848" w:type="pct"/>
            <w:vAlign w:val="center"/>
          </w:tcPr>
          <w:p w14:paraId="44A111C8" w14:textId="77777777" w:rsidR="00927858" w:rsidRDefault="00B207A1">
            <w:pPr>
              <w:pStyle w:val="affb"/>
              <w:rPr>
                <w:bCs/>
                <w:iCs/>
              </w:rPr>
            </w:pPr>
            <w:r>
              <w:t>含锌废水及综合废水处理系统</w:t>
            </w:r>
          </w:p>
        </w:tc>
        <w:tc>
          <w:tcPr>
            <w:tcW w:w="1025" w:type="pct"/>
            <w:vMerge/>
            <w:vAlign w:val="center"/>
          </w:tcPr>
          <w:p w14:paraId="44A111C9" w14:textId="77777777" w:rsidR="00927858" w:rsidRDefault="00927858">
            <w:pPr>
              <w:pStyle w:val="affb"/>
            </w:pPr>
          </w:p>
        </w:tc>
      </w:tr>
      <w:tr w:rsidR="00927858" w14:paraId="44A111D1" w14:textId="77777777">
        <w:trPr>
          <w:cantSplit/>
          <w:trHeight w:val="397"/>
          <w:jc w:val="center"/>
        </w:trPr>
        <w:tc>
          <w:tcPr>
            <w:tcW w:w="422" w:type="pct"/>
            <w:vAlign w:val="center"/>
          </w:tcPr>
          <w:p w14:paraId="44A111CB" w14:textId="77777777" w:rsidR="00927858" w:rsidRDefault="00B207A1">
            <w:pPr>
              <w:pStyle w:val="affb"/>
            </w:pPr>
            <w:r>
              <w:t>13</w:t>
            </w:r>
          </w:p>
        </w:tc>
        <w:tc>
          <w:tcPr>
            <w:tcW w:w="1265" w:type="pct"/>
            <w:vAlign w:val="center"/>
          </w:tcPr>
          <w:p w14:paraId="44A111CC" w14:textId="77777777" w:rsidR="00927858" w:rsidRDefault="00B207A1">
            <w:pPr>
              <w:pStyle w:val="affb"/>
              <w:rPr>
                <w:bCs/>
                <w:iCs/>
              </w:rPr>
            </w:pPr>
            <w:r>
              <w:t>浮油</w:t>
            </w:r>
          </w:p>
        </w:tc>
        <w:tc>
          <w:tcPr>
            <w:tcW w:w="677" w:type="pct"/>
            <w:vAlign w:val="center"/>
          </w:tcPr>
          <w:p w14:paraId="44A111CD" w14:textId="77777777" w:rsidR="00927858" w:rsidRDefault="00B207A1">
            <w:pPr>
              <w:pStyle w:val="affb"/>
              <w:rPr>
                <w:bCs/>
                <w:iCs/>
              </w:rPr>
            </w:pPr>
            <w:r>
              <w:rPr>
                <w:bCs/>
                <w:iCs/>
              </w:rPr>
              <w:t>0.25</w:t>
            </w:r>
          </w:p>
        </w:tc>
        <w:tc>
          <w:tcPr>
            <w:tcW w:w="762" w:type="pct"/>
            <w:vAlign w:val="center"/>
          </w:tcPr>
          <w:p w14:paraId="44A111CE" w14:textId="77777777" w:rsidR="00927858" w:rsidRDefault="00B207A1">
            <w:pPr>
              <w:pStyle w:val="affb"/>
              <w:rPr>
                <w:bCs/>
                <w:iCs/>
              </w:rPr>
            </w:pPr>
            <w:r>
              <w:rPr>
                <w:bCs/>
                <w:iCs/>
              </w:rPr>
              <w:t>危险废物</w:t>
            </w:r>
          </w:p>
        </w:tc>
        <w:tc>
          <w:tcPr>
            <w:tcW w:w="848" w:type="pct"/>
            <w:vAlign w:val="center"/>
          </w:tcPr>
          <w:p w14:paraId="44A111CF" w14:textId="77777777" w:rsidR="00927858" w:rsidRDefault="00B207A1">
            <w:pPr>
              <w:pStyle w:val="affb"/>
              <w:rPr>
                <w:bCs/>
                <w:iCs/>
              </w:rPr>
            </w:pPr>
            <w:r>
              <w:t>含油废水预处理系统</w:t>
            </w:r>
          </w:p>
        </w:tc>
        <w:tc>
          <w:tcPr>
            <w:tcW w:w="1025" w:type="pct"/>
            <w:vMerge/>
            <w:vAlign w:val="center"/>
          </w:tcPr>
          <w:p w14:paraId="44A111D0" w14:textId="77777777" w:rsidR="00927858" w:rsidRDefault="00927858">
            <w:pPr>
              <w:pStyle w:val="affb"/>
            </w:pPr>
          </w:p>
        </w:tc>
      </w:tr>
      <w:tr w:rsidR="00927858" w14:paraId="44A111D8" w14:textId="77777777">
        <w:trPr>
          <w:cantSplit/>
          <w:trHeight w:val="397"/>
          <w:jc w:val="center"/>
        </w:trPr>
        <w:tc>
          <w:tcPr>
            <w:tcW w:w="422" w:type="pct"/>
            <w:vAlign w:val="center"/>
          </w:tcPr>
          <w:p w14:paraId="44A111D2" w14:textId="77777777" w:rsidR="00927858" w:rsidRDefault="00B207A1">
            <w:pPr>
              <w:pStyle w:val="affb"/>
            </w:pPr>
            <w:r>
              <w:t>14</w:t>
            </w:r>
          </w:p>
        </w:tc>
        <w:tc>
          <w:tcPr>
            <w:tcW w:w="1265" w:type="pct"/>
            <w:vAlign w:val="center"/>
          </w:tcPr>
          <w:p w14:paraId="44A111D3" w14:textId="77777777" w:rsidR="00927858" w:rsidRDefault="00B207A1">
            <w:pPr>
              <w:pStyle w:val="affb"/>
              <w:rPr>
                <w:bCs/>
                <w:iCs/>
              </w:rPr>
            </w:pPr>
            <w:r>
              <w:t>废机油</w:t>
            </w:r>
          </w:p>
        </w:tc>
        <w:tc>
          <w:tcPr>
            <w:tcW w:w="677" w:type="pct"/>
            <w:vAlign w:val="center"/>
          </w:tcPr>
          <w:p w14:paraId="44A111D4" w14:textId="77777777" w:rsidR="00927858" w:rsidRDefault="00B207A1">
            <w:pPr>
              <w:pStyle w:val="affb"/>
              <w:rPr>
                <w:bCs/>
                <w:iCs/>
              </w:rPr>
            </w:pPr>
            <w:r>
              <w:rPr>
                <w:bCs/>
                <w:iCs/>
              </w:rPr>
              <w:t>0.12</w:t>
            </w:r>
          </w:p>
        </w:tc>
        <w:tc>
          <w:tcPr>
            <w:tcW w:w="762" w:type="pct"/>
            <w:vAlign w:val="center"/>
          </w:tcPr>
          <w:p w14:paraId="44A111D5" w14:textId="77777777" w:rsidR="00927858" w:rsidRDefault="00B207A1">
            <w:pPr>
              <w:pStyle w:val="affb"/>
              <w:rPr>
                <w:bCs/>
                <w:iCs/>
              </w:rPr>
            </w:pPr>
            <w:r>
              <w:rPr>
                <w:bCs/>
                <w:iCs/>
              </w:rPr>
              <w:t>危险废物</w:t>
            </w:r>
          </w:p>
        </w:tc>
        <w:tc>
          <w:tcPr>
            <w:tcW w:w="848" w:type="pct"/>
            <w:vMerge w:val="restart"/>
            <w:vAlign w:val="center"/>
          </w:tcPr>
          <w:p w14:paraId="44A111D6" w14:textId="77777777" w:rsidR="00927858" w:rsidRDefault="00B207A1">
            <w:pPr>
              <w:pStyle w:val="affb"/>
              <w:rPr>
                <w:bCs/>
                <w:iCs/>
              </w:rPr>
            </w:pPr>
            <w:r>
              <w:t>机械加工工序</w:t>
            </w:r>
          </w:p>
        </w:tc>
        <w:tc>
          <w:tcPr>
            <w:tcW w:w="1025" w:type="pct"/>
            <w:vMerge/>
            <w:vAlign w:val="center"/>
          </w:tcPr>
          <w:p w14:paraId="44A111D7" w14:textId="77777777" w:rsidR="00927858" w:rsidRDefault="00927858">
            <w:pPr>
              <w:pStyle w:val="affb"/>
            </w:pPr>
          </w:p>
        </w:tc>
      </w:tr>
      <w:tr w:rsidR="00927858" w14:paraId="44A111DF" w14:textId="77777777">
        <w:trPr>
          <w:cantSplit/>
          <w:trHeight w:val="397"/>
          <w:jc w:val="center"/>
        </w:trPr>
        <w:tc>
          <w:tcPr>
            <w:tcW w:w="422" w:type="pct"/>
            <w:vAlign w:val="center"/>
          </w:tcPr>
          <w:p w14:paraId="44A111D9" w14:textId="77777777" w:rsidR="00927858" w:rsidRDefault="00B207A1">
            <w:pPr>
              <w:pStyle w:val="affb"/>
            </w:pPr>
            <w:r>
              <w:t>15</w:t>
            </w:r>
          </w:p>
        </w:tc>
        <w:tc>
          <w:tcPr>
            <w:tcW w:w="1265" w:type="pct"/>
            <w:vAlign w:val="center"/>
          </w:tcPr>
          <w:p w14:paraId="44A111DA" w14:textId="77777777" w:rsidR="00927858" w:rsidRDefault="00B207A1">
            <w:pPr>
              <w:pStyle w:val="affb"/>
              <w:rPr>
                <w:bCs/>
                <w:iCs/>
              </w:rPr>
            </w:pPr>
            <w:r>
              <w:t>废切削液</w:t>
            </w:r>
          </w:p>
        </w:tc>
        <w:tc>
          <w:tcPr>
            <w:tcW w:w="677" w:type="pct"/>
            <w:vAlign w:val="center"/>
          </w:tcPr>
          <w:p w14:paraId="44A111DB" w14:textId="77777777" w:rsidR="00927858" w:rsidRDefault="00B207A1">
            <w:pPr>
              <w:pStyle w:val="affb"/>
              <w:rPr>
                <w:bCs/>
                <w:iCs/>
              </w:rPr>
            </w:pPr>
            <w:r>
              <w:rPr>
                <w:bCs/>
                <w:iCs/>
              </w:rPr>
              <w:t>0.1</w:t>
            </w:r>
          </w:p>
        </w:tc>
        <w:tc>
          <w:tcPr>
            <w:tcW w:w="762" w:type="pct"/>
            <w:vAlign w:val="center"/>
          </w:tcPr>
          <w:p w14:paraId="44A111DC" w14:textId="77777777" w:rsidR="00927858" w:rsidRDefault="00B207A1">
            <w:pPr>
              <w:pStyle w:val="affb"/>
              <w:rPr>
                <w:bCs/>
                <w:iCs/>
              </w:rPr>
            </w:pPr>
            <w:r>
              <w:rPr>
                <w:bCs/>
                <w:iCs/>
              </w:rPr>
              <w:t>危险废物</w:t>
            </w:r>
          </w:p>
        </w:tc>
        <w:tc>
          <w:tcPr>
            <w:tcW w:w="848" w:type="pct"/>
            <w:vMerge/>
            <w:vAlign w:val="center"/>
          </w:tcPr>
          <w:p w14:paraId="44A111DD" w14:textId="77777777" w:rsidR="00927858" w:rsidRDefault="00927858">
            <w:pPr>
              <w:pStyle w:val="affb"/>
              <w:rPr>
                <w:bCs/>
                <w:iCs/>
              </w:rPr>
            </w:pPr>
          </w:p>
        </w:tc>
        <w:tc>
          <w:tcPr>
            <w:tcW w:w="1025" w:type="pct"/>
            <w:vMerge/>
            <w:vAlign w:val="center"/>
          </w:tcPr>
          <w:p w14:paraId="44A111DE" w14:textId="77777777" w:rsidR="00927858" w:rsidRDefault="00927858">
            <w:pPr>
              <w:pStyle w:val="affb"/>
            </w:pPr>
          </w:p>
        </w:tc>
      </w:tr>
      <w:tr w:rsidR="00927858" w14:paraId="44A111E6" w14:textId="77777777">
        <w:trPr>
          <w:cantSplit/>
          <w:trHeight w:val="397"/>
          <w:jc w:val="center"/>
        </w:trPr>
        <w:tc>
          <w:tcPr>
            <w:tcW w:w="422" w:type="pct"/>
            <w:vAlign w:val="center"/>
          </w:tcPr>
          <w:p w14:paraId="44A111E0" w14:textId="77777777" w:rsidR="00927858" w:rsidRDefault="00B207A1">
            <w:pPr>
              <w:pStyle w:val="affb"/>
            </w:pPr>
            <w:r>
              <w:t>16</w:t>
            </w:r>
          </w:p>
        </w:tc>
        <w:tc>
          <w:tcPr>
            <w:tcW w:w="1265" w:type="pct"/>
            <w:vAlign w:val="center"/>
          </w:tcPr>
          <w:p w14:paraId="44A111E1" w14:textId="77777777" w:rsidR="00927858" w:rsidRDefault="00B207A1">
            <w:pPr>
              <w:pStyle w:val="affb"/>
              <w:rPr>
                <w:bCs/>
                <w:iCs/>
              </w:rPr>
            </w:pPr>
            <w:r>
              <w:t>废滤芯</w:t>
            </w:r>
          </w:p>
        </w:tc>
        <w:tc>
          <w:tcPr>
            <w:tcW w:w="677" w:type="pct"/>
            <w:vAlign w:val="center"/>
          </w:tcPr>
          <w:p w14:paraId="44A111E2" w14:textId="77777777" w:rsidR="00927858" w:rsidRDefault="00B207A1">
            <w:pPr>
              <w:pStyle w:val="affb"/>
              <w:rPr>
                <w:bCs/>
                <w:iCs/>
              </w:rPr>
            </w:pPr>
            <w:r>
              <w:rPr>
                <w:bCs/>
                <w:iCs/>
              </w:rPr>
              <w:t>0.37</w:t>
            </w:r>
          </w:p>
        </w:tc>
        <w:tc>
          <w:tcPr>
            <w:tcW w:w="762" w:type="pct"/>
            <w:vAlign w:val="center"/>
          </w:tcPr>
          <w:p w14:paraId="44A111E3" w14:textId="77777777" w:rsidR="00927858" w:rsidRDefault="00B207A1">
            <w:pPr>
              <w:pStyle w:val="affb"/>
              <w:rPr>
                <w:bCs/>
                <w:iCs/>
              </w:rPr>
            </w:pPr>
            <w:r>
              <w:rPr>
                <w:bCs/>
                <w:iCs/>
              </w:rPr>
              <w:t>危险废物</w:t>
            </w:r>
          </w:p>
        </w:tc>
        <w:tc>
          <w:tcPr>
            <w:tcW w:w="848" w:type="pct"/>
            <w:vAlign w:val="center"/>
          </w:tcPr>
          <w:p w14:paraId="44A111E4" w14:textId="77777777" w:rsidR="00927858" w:rsidRDefault="00B207A1">
            <w:pPr>
              <w:pStyle w:val="affb"/>
              <w:rPr>
                <w:bCs/>
                <w:iCs/>
              </w:rPr>
            </w:pPr>
            <w:r>
              <w:t>电镀工序</w:t>
            </w:r>
          </w:p>
        </w:tc>
        <w:tc>
          <w:tcPr>
            <w:tcW w:w="1025" w:type="pct"/>
            <w:vMerge/>
            <w:vAlign w:val="center"/>
          </w:tcPr>
          <w:p w14:paraId="44A111E5" w14:textId="77777777" w:rsidR="00927858" w:rsidRDefault="00927858">
            <w:pPr>
              <w:pStyle w:val="affb"/>
            </w:pPr>
          </w:p>
        </w:tc>
      </w:tr>
    </w:tbl>
    <w:p w14:paraId="44A111E7" w14:textId="77777777" w:rsidR="00927858" w:rsidRDefault="00B207A1">
      <w:pPr>
        <w:ind w:firstLine="480"/>
        <w:jc w:val="both"/>
        <w:rPr>
          <w:rFonts w:cs="Times New Roman"/>
        </w:rPr>
      </w:pPr>
      <w:r>
        <w:rPr>
          <w:rFonts w:cs="Times New Roman"/>
        </w:rPr>
        <w:t>本项目厂区内分别设置一般固废暂存间</w:t>
      </w:r>
      <w:r>
        <w:rPr>
          <w:rFonts w:cs="Times New Roman"/>
        </w:rPr>
        <w:t>1</w:t>
      </w:r>
      <w:r>
        <w:rPr>
          <w:rFonts w:cs="Times New Roman"/>
        </w:rPr>
        <w:t>座（</w:t>
      </w:r>
      <w:r>
        <w:rPr>
          <w:rFonts w:cs="Times New Roman"/>
        </w:rPr>
        <w:t>20m</w:t>
      </w:r>
      <w:r>
        <w:rPr>
          <w:rFonts w:cs="Times New Roman"/>
          <w:vertAlign w:val="superscript"/>
        </w:rPr>
        <w:t>2</w:t>
      </w:r>
      <w:r>
        <w:rPr>
          <w:rFonts w:cs="Times New Roman"/>
        </w:rPr>
        <w:t>）和危废贮存库</w:t>
      </w:r>
      <w:r>
        <w:rPr>
          <w:rFonts w:cs="Times New Roman"/>
        </w:rPr>
        <w:t>1</w:t>
      </w:r>
      <w:r>
        <w:rPr>
          <w:rFonts w:cs="Times New Roman"/>
        </w:rPr>
        <w:t>座（</w:t>
      </w:r>
      <w:r>
        <w:rPr>
          <w:rFonts w:cs="Times New Roman"/>
        </w:rPr>
        <w:t>20m</w:t>
      </w:r>
      <w:r>
        <w:rPr>
          <w:rFonts w:cs="Times New Roman"/>
          <w:vertAlign w:val="superscript"/>
        </w:rPr>
        <w:t>2</w:t>
      </w:r>
      <w:r>
        <w:rPr>
          <w:rFonts w:cs="Times New Roman"/>
        </w:rPr>
        <w:t>），</w:t>
      </w:r>
      <w:r>
        <w:rPr>
          <w:rFonts w:cs="Times New Roman"/>
          <w:szCs w:val="24"/>
        </w:rPr>
        <w:t>对项目固废分类分区存放。一般固废间和危废贮存库已分别按照《一般工业固体废物贮存和填埋污染控制标准》（</w:t>
      </w:r>
      <w:r>
        <w:rPr>
          <w:rFonts w:cs="Times New Roman"/>
          <w:szCs w:val="24"/>
        </w:rPr>
        <w:t>GB18599-2020</w:t>
      </w:r>
      <w:r>
        <w:rPr>
          <w:rFonts w:cs="Times New Roman"/>
          <w:szCs w:val="24"/>
        </w:rPr>
        <w:t>）、《危险废物贮存污染控制标准》（</w:t>
      </w:r>
      <w:r>
        <w:rPr>
          <w:rFonts w:cs="Times New Roman"/>
          <w:szCs w:val="24"/>
        </w:rPr>
        <w:t>GB18597-2023</w:t>
      </w:r>
      <w:r>
        <w:rPr>
          <w:rFonts w:cs="Times New Roman"/>
          <w:szCs w:val="24"/>
        </w:rPr>
        <w:t>）的相关要求进行建设，暂存间地面均已硬化。一般固废间满足防渗漏、防雨淋、防扬尘等环境保护要求，危废全部装入密闭容器中后临时存放于危废贮存库内，定期委托有相应危废处置资质的单位进行安全处置</w:t>
      </w:r>
      <w:r>
        <w:rPr>
          <w:rFonts w:cs="Times New Roman"/>
        </w:rPr>
        <w:t>。</w:t>
      </w:r>
    </w:p>
    <w:p w14:paraId="44A111E8" w14:textId="77777777" w:rsidR="00927858" w:rsidRDefault="00B207A1">
      <w:pPr>
        <w:ind w:firstLine="480"/>
        <w:jc w:val="both"/>
        <w:rPr>
          <w:rFonts w:cs="Times New Roman"/>
        </w:rPr>
      </w:pPr>
      <w:r>
        <w:rPr>
          <w:rFonts w:cs="Times New Roman"/>
        </w:rPr>
        <w:lastRenderedPageBreak/>
        <w:t>本项目固废实际产生及处置措施与原环评及批复一致。</w:t>
      </w:r>
    </w:p>
    <w:p w14:paraId="44A111E9" w14:textId="77777777" w:rsidR="00927858" w:rsidRDefault="00B207A1">
      <w:pPr>
        <w:pStyle w:val="2"/>
        <w:spacing w:before="120" w:after="120"/>
        <w:ind w:firstLineChars="0" w:firstLine="0"/>
        <w:rPr>
          <w:rFonts w:cs="Times New Roman"/>
        </w:rPr>
      </w:pPr>
      <w:bookmarkStart w:id="41" w:name="_Toc30498836"/>
      <w:bookmarkStart w:id="42" w:name="_Toc200042307"/>
      <w:r>
        <w:rPr>
          <w:rFonts w:cs="Times New Roman"/>
        </w:rPr>
        <w:t xml:space="preserve">4.2 </w:t>
      </w:r>
      <w:r>
        <w:rPr>
          <w:rFonts w:cs="Times New Roman"/>
        </w:rPr>
        <w:t>其他环境保护设施</w:t>
      </w:r>
      <w:bookmarkEnd w:id="41"/>
      <w:bookmarkEnd w:id="42"/>
    </w:p>
    <w:p w14:paraId="44A111EA" w14:textId="77777777" w:rsidR="00927858" w:rsidRDefault="00B207A1">
      <w:pPr>
        <w:pStyle w:val="3"/>
        <w:ind w:firstLineChars="0" w:firstLine="0"/>
        <w:rPr>
          <w:rFonts w:cs="Times New Roman"/>
        </w:rPr>
      </w:pPr>
      <w:r>
        <w:rPr>
          <w:rFonts w:cs="Times New Roman"/>
        </w:rPr>
        <w:t xml:space="preserve">4.2.1 </w:t>
      </w:r>
      <w:r>
        <w:rPr>
          <w:rFonts w:cs="Times New Roman"/>
        </w:rPr>
        <w:t>环境风险防范设施</w:t>
      </w:r>
    </w:p>
    <w:p w14:paraId="44A111EB" w14:textId="77777777" w:rsidR="00927858" w:rsidRDefault="00B207A1">
      <w:pPr>
        <w:ind w:firstLine="480"/>
        <w:jc w:val="both"/>
        <w:rPr>
          <w:rFonts w:cs="Times New Roman"/>
        </w:rPr>
      </w:pPr>
      <w:r>
        <w:rPr>
          <w:rFonts w:cs="Times New Roman"/>
        </w:rPr>
        <w:t>本项目的主要风险类型为：硫酸、盐酸、硝酸、磷酸、重铬酸钾等泄漏引起环境污染，泄漏后会蒸发至大气中并通过大气扩散至周边，通过吸入对人体造成伤害。</w:t>
      </w:r>
    </w:p>
    <w:p w14:paraId="44A111EC" w14:textId="77777777" w:rsidR="00927858" w:rsidRDefault="00B207A1">
      <w:pPr>
        <w:ind w:firstLine="480"/>
        <w:jc w:val="both"/>
        <w:rPr>
          <w:rFonts w:cs="Times New Roman"/>
        </w:rPr>
      </w:pPr>
      <w:r>
        <w:rPr>
          <w:rFonts w:cs="Times New Roman"/>
        </w:rPr>
        <w:t>本项目事故风险防范措施情况见下表。</w:t>
      </w:r>
    </w:p>
    <w:p w14:paraId="44A111ED" w14:textId="77777777" w:rsidR="00927858" w:rsidRDefault="00B207A1">
      <w:pPr>
        <w:pStyle w:val="aff6"/>
      </w:pPr>
      <w:r>
        <w:t>表</w:t>
      </w:r>
      <w:r>
        <w:t xml:space="preserve">4-4                          </w:t>
      </w:r>
      <w:r>
        <w:t>事故风险防范措施一览表</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700"/>
        <w:gridCol w:w="3402"/>
        <w:gridCol w:w="3403"/>
        <w:gridCol w:w="865"/>
      </w:tblGrid>
      <w:tr w:rsidR="00927858" w14:paraId="44A111F1" w14:textId="77777777">
        <w:trPr>
          <w:trHeight w:val="397"/>
          <w:jc w:val="center"/>
        </w:trPr>
        <w:tc>
          <w:tcPr>
            <w:tcW w:w="418" w:type="pct"/>
            <w:vMerge w:val="restart"/>
            <w:vAlign w:val="center"/>
          </w:tcPr>
          <w:p w14:paraId="44A111EE" w14:textId="77777777" w:rsidR="00927858" w:rsidRDefault="00B207A1">
            <w:pPr>
              <w:pStyle w:val="aff5"/>
              <w:rPr>
                <w:b/>
                <w:bCs/>
              </w:rPr>
            </w:pPr>
            <w:r>
              <w:rPr>
                <w:b/>
                <w:bCs/>
              </w:rPr>
              <w:t>序号</w:t>
            </w:r>
          </w:p>
        </w:tc>
        <w:tc>
          <w:tcPr>
            <w:tcW w:w="4065" w:type="pct"/>
            <w:gridSpan w:val="2"/>
            <w:vAlign w:val="center"/>
          </w:tcPr>
          <w:p w14:paraId="44A111EF" w14:textId="77777777" w:rsidR="00927858" w:rsidRDefault="00B207A1">
            <w:pPr>
              <w:pStyle w:val="aff5"/>
              <w:rPr>
                <w:b/>
                <w:bCs/>
              </w:rPr>
            </w:pPr>
            <w:r>
              <w:rPr>
                <w:b/>
                <w:bCs/>
              </w:rPr>
              <w:t>防范及应急措施</w:t>
            </w:r>
          </w:p>
        </w:tc>
        <w:tc>
          <w:tcPr>
            <w:tcW w:w="517" w:type="pct"/>
            <w:vMerge w:val="restart"/>
            <w:vAlign w:val="center"/>
          </w:tcPr>
          <w:p w14:paraId="44A111F0" w14:textId="77777777" w:rsidR="00927858" w:rsidRDefault="00B207A1">
            <w:pPr>
              <w:pStyle w:val="aff5"/>
              <w:rPr>
                <w:b/>
                <w:bCs/>
              </w:rPr>
            </w:pPr>
            <w:r>
              <w:rPr>
                <w:b/>
                <w:bCs/>
              </w:rPr>
              <w:t>与环评对比情况</w:t>
            </w:r>
          </w:p>
        </w:tc>
      </w:tr>
      <w:tr w:rsidR="00927858" w14:paraId="44A111F6" w14:textId="77777777">
        <w:trPr>
          <w:trHeight w:val="397"/>
          <w:jc w:val="center"/>
        </w:trPr>
        <w:tc>
          <w:tcPr>
            <w:tcW w:w="418" w:type="pct"/>
            <w:vMerge/>
            <w:vAlign w:val="center"/>
          </w:tcPr>
          <w:p w14:paraId="44A111F2" w14:textId="77777777" w:rsidR="00927858" w:rsidRDefault="00927858">
            <w:pPr>
              <w:pStyle w:val="aff5"/>
            </w:pPr>
          </w:p>
        </w:tc>
        <w:tc>
          <w:tcPr>
            <w:tcW w:w="2032" w:type="pct"/>
            <w:vAlign w:val="center"/>
          </w:tcPr>
          <w:p w14:paraId="44A111F3" w14:textId="77777777" w:rsidR="00927858" w:rsidRDefault="00B207A1">
            <w:pPr>
              <w:pStyle w:val="aff5"/>
            </w:pPr>
            <w:r>
              <w:rPr>
                <w:b/>
              </w:rPr>
              <w:t>环评及批复要求</w:t>
            </w:r>
          </w:p>
        </w:tc>
        <w:tc>
          <w:tcPr>
            <w:tcW w:w="2033" w:type="pct"/>
            <w:vAlign w:val="center"/>
          </w:tcPr>
          <w:p w14:paraId="44A111F4" w14:textId="77777777" w:rsidR="00927858" w:rsidRDefault="00B207A1">
            <w:pPr>
              <w:pStyle w:val="aff5"/>
            </w:pPr>
            <w:r>
              <w:rPr>
                <w:b/>
              </w:rPr>
              <w:t>一期实际建设情况</w:t>
            </w:r>
          </w:p>
        </w:tc>
        <w:tc>
          <w:tcPr>
            <w:tcW w:w="517" w:type="pct"/>
            <w:vMerge/>
            <w:vAlign w:val="center"/>
          </w:tcPr>
          <w:p w14:paraId="44A111F5" w14:textId="77777777" w:rsidR="00927858" w:rsidRDefault="00927858">
            <w:pPr>
              <w:pStyle w:val="aff5"/>
            </w:pPr>
          </w:p>
        </w:tc>
      </w:tr>
      <w:tr w:rsidR="00927858" w14:paraId="44A111FB" w14:textId="77777777">
        <w:trPr>
          <w:trHeight w:val="397"/>
          <w:jc w:val="center"/>
        </w:trPr>
        <w:tc>
          <w:tcPr>
            <w:tcW w:w="418" w:type="pct"/>
            <w:vAlign w:val="center"/>
          </w:tcPr>
          <w:p w14:paraId="44A111F7" w14:textId="77777777" w:rsidR="00927858" w:rsidRDefault="00B207A1">
            <w:pPr>
              <w:pStyle w:val="aff5"/>
            </w:pPr>
            <w:r>
              <w:t>1</w:t>
            </w:r>
          </w:p>
        </w:tc>
        <w:tc>
          <w:tcPr>
            <w:tcW w:w="2032" w:type="pct"/>
            <w:vAlign w:val="center"/>
          </w:tcPr>
          <w:p w14:paraId="44A111F8" w14:textId="77777777" w:rsidR="00927858" w:rsidRDefault="00B207A1">
            <w:pPr>
              <w:pStyle w:val="aff5"/>
            </w:pPr>
            <w:r>
              <w:t>仓库化学品储存及镀铬槽设置托盘</w:t>
            </w:r>
          </w:p>
        </w:tc>
        <w:tc>
          <w:tcPr>
            <w:tcW w:w="2033" w:type="pct"/>
            <w:vAlign w:val="center"/>
          </w:tcPr>
          <w:p w14:paraId="44A111F9" w14:textId="77777777" w:rsidR="00927858" w:rsidRDefault="00B207A1">
            <w:pPr>
              <w:pStyle w:val="aff5"/>
            </w:pPr>
            <w:r>
              <w:t>仓库化学品储存及镀铬槽设置托盘</w:t>
            </w:r>
          </w:p>
        </w:tc>
        <w:tc>
          <w:tcPr>
            <w:tcW w:w="517" w:type="pct"/>
            <w:vAlign w:val="center"/>
          </w:tcPr>
          <w:p w14:paraId="44A111FA" w14:textId="77777777" w:rsidR="00927858" w:rsidRDefault="00B207A1">
            <w:pPr>
              <w:pStyle w:val="aff5"/>
            </w:pPr>
            <w:r>
              <w:t>一致</w:t>
            </w:r>
          </w:p>
        </w:tc>
      </w:tr>
      <w:tr w:rsidR="00927858" w14:paraId="44A11200" w14:textId="77777777">
        <w:trPr>
          <w:trHeight w:val="397"/>
          <w:jc w:val="center"/>
        </w:trPr>
        <w:tc>
          <w:tcPr>
            <w:tcW w:w="418" w:type="pct"/>
            <w:vAlign w:val="center"/>
          </w:tcPr>
          <w:p w14:paraId="44A111FC" w14:textId="77777777" w:rsidR="00927858" w:rsidRDefault="00B207A1">
            <w:pPr>
              <w:pStyle w:val="aff5"/>
            </w:pPr>
            <w:r>
              <w:t>2</w:t>
            </w:r>
          </w:p>
        </w:tc>
        <w:tc>
          <w:tcPr>
            <w:tcW w:w="2032" w:type="pct"/>
            <w:vAlign w:val="center"/>
          </w:tcPr>
          <w:p w14:paraId="44A111FD" w14:textId="77777777" w:rsidR="00927858" w:rsidRDefault="00B207A1">
            <w:pPr>
              <w:pStyle w:val="aff5"/>
              <w:rPr>
                <w:szCs w:val="21"/>
              </w:rPr>
            </w:pPr>
            <w:r>
              <w:t>生产车间、仓库设导流槽、液体收集桶</w:t>
            </w:r>
          </w:p>
        </w:tc>
        <w:tc>
          <w:tcPr>
            <w:tcW w:w="2033" w:type="pct"/>
            <w:vAlign w:val="center"/>
          </w:tcPr>
          <w:p w14:paraId="44A111FE" w14:textId="77777777" w:rsidR="00927858" w:rsidRDefault="00B207A1">
            <w:pPr>
              <w:pStyle w:val="aff5"/>
              <w:rPr>
                <w:szCs w:val="21"/>
              </w:rPr>
            </w:pPr>
            <w:r>
              <w:t>生产车间、仓库设导流槽、液体收集桶</w:t>
            </w:r>
          </w:p>
        </w:tc>
        <w:tc>
          <w:tcPr>
            <w:tcW w:w="517" w:type="pct"/>
            <w:vAlign w:val="center"/>
          </w:tcPr>
          <w:p w14:paraId="44A111FF" w14:textId="77777777" w:rsidR="00927858" w:rsidRDefault="00B207A1">
            <w:pPr>
              <w:pStyle w:val="aff5"/>
            </w:pPr>
            <w:r>
              <w:t>一致</w:t>
            </w:r>
          </w:p>
        </w:tc>
      </w:tr>
      <w:tr w:rsidR="00927858" w14:paraId="44A11205" w14:textId="77777777">
        <w:trPr>
          <w:trHeight w:val="397"/>
          <w:jc w:val="center"/>
        </w:trPr>
        <w:tc>
          <w:tcPr>
            <w:tcW w:w="418" w:type="pct"/>
            <w:vAlign w:val="center"/>
          </w:tcPr>
          <w:p w14:paraId="44A11201" w14:textId="77777777" w:rsidR="00927858" w:rsidRDefault="00B207A1">
            <w:pPr>
              <w:pStyle w:val="aff5"/>
            </w:pPr>
            <w:r>
              <w:t>3</w:t>
            </w:r>
          </w:p>
        </w:tc>
        <w:tc>
          <w:tcPr>
            <w:tcW w:w="2032" w:type="pct"/>
            <w:vAlign w:val="center"/>
          </w:tcPr>
          <w:p w14:paraId="44A11202" w14:textId="77777777" w:rsidR="00927858" w:rsidRDefault="00B207A1">
            <w:pPr>
              <w:pStyle w:val="aff5"/>
            </w:pPr>
            <w:r>
              <w:t>事故水池</w:t>
            </w:r>
            <w:r>
              <w:rPr>
                <w:rFonts w:hint="eastAsia"/>
              </w:rPr>
              <w:t>(</w:t>
            </w:r>
            <w:r>
              <w:t>不小于</w:t>
            </w:r>
            <w:r>
              <w:t>140m</w:t>
            </w:r>
            <w:r>
              <w:rPr>
                <w:vertAlign w:val="superscript"/>
              </w:rPr>
              <w:t>3</w:t>
            </w:r>
            <w:r>
              <w:t>)</w:t>
            </w:r>
            <w:r>
              <w:t>、初期雨水池</w:t>
            </w:r>
            <w:r>
              <w:rPr>
                <w:rFonts w:hint="eastAsia"/>
              </w:rPr>
              <w:t>(</w:t>
            </w:r>
            <w:r>
              <w:t>不小于</w:t>
            </w:r>
            <w:r>
              <w:t>250m</w:t>
            </w:r>
            <w:r>
              <w:rPr>
                <w:vertAlign w:val="superscript"/>
              </w:rPr>
              <w:t>3</w:t>
            </w:r>
            <w:r>
              <w:t xml:space="preserve">) </w:t>
            </w:r>
          </w:p>
        </w:tc>
        <w:tc>
          <w:tcPr>
            <w:tcW w:w="2033" w:type="pct"/>
            <w:vAlign w:val="center"/>
          </w:tcPr>
          <w:p w14:paraId="44A11203" w14:textId="77777777" w:rsidR="00927858" w:rsidRDefault="00B207A1">
            <w:pPr>
              <w:pStyle w:val="aff5"/>
            </w:pPr>
            <w:r>
              <w:t>事故水池</w:t>
            </w:r>
            <w:r>
              <w:rPr>
                <w:rFonts w:hint="eastAsia"/>
              </w:rPr>
              <w:t>(</w:t>
            </w:r>
            <w:r>
              <w:t>不小于</w:t>
            </w:r>
            <w:r>
              <w:t>140m</w:t>
            </w:r>
            <w:r>
              <w:rPr>
                <w:vertAlign w:val="superscript"/>
              </w:rPr>
              <w:t>3</w:t>
            </w:r>
            <w:r>
              <w:t>)</w:t>
            </w:r>
            <w:r>
              <w:t>、初期雨水池</w:t>
            </w:r>
            <w:r>
              <w:rPr>
                <w:rFonts w:hint="eastAsia"/>
              </w:rPr>
              <w:t>(</w:t>
            </w:r>
            <w:r>
              <w:t>不小于</w:t>
            </w:r>
            <w:r>
              <w:t>250m</w:t>
            </w:r>
            <w:r>
              <w:rPr>
                <w:vertAlign w:val="superscript"/>
              </w:rPr>
              <w:t>3</w:t>
            </w:r>
            <w:r>
              <w:t xml:space="preserve">) </w:t>
            </w:r>
          </w:p>
        </w:tc>
        <w:tc>
          <w:tcPr>
            <w:tcW w:w="517" w:type="pct"/>
            <w:vAlign w:val="center"/>
          </w:tcPr>
          <w:p w14:paraId="44A11204" w14:textId="77777777" w:rsidR="00927858" w:rsidRDefault="00B207A1">
            <w:pPr>
              <w:pStyle w:val="aff5"/>
            </w:pPr>
            <w:r>
              <w:t>一致</w:t>
            </w:r>
          </w:p>
        </w:tc>
      </w:tr>
      <w:tr w:rsidR="00927858" w14:paraId="44A1120A" w14:textId="77777777">
        <w:trPr>
          <w:trHeight w:val="397"/>
          <w:jc w:val="center"/>
        </w:trPr>
        <w:tc>
          <w:tcPr>
            <w:tcW w:w="418" w:type="pct"/>
            <w:vAlign w:val="center"/>
          </w:tcPr>
          <w:p w14:paraId="44A11206" w14:textId="77777777" w:rsidR="00927858" w:rsidRDefault="00B207A1">
            <w:pPr>
              <w:pStyle w:val="aff5"/>
            </w:pPr>
            <w:r>
              <w:t>4</w:t>
            </w:r>
          </w:p>
        </w:tc>
        <w:tc>
          <w:tcPr>
            <w:tcW w:w="2032" w:type="pct"/>
            <w:vAlign w:val="center"/>
          </w:tcPr>
          <w:p w14:paraId="44A11207" w14:textId="77777777" w:rsidR="00927858" w:rsidRDefault="00B207A1">
            <w:pPr>
              <w:pStyle w:val="aff5"/>
            </w:pPr>
            <w:r>
              <w:t>个人防护装备、应急器材、消防器材</w:t>
            </w:r>
          </w:p>
        </w:tc>
        <w:tc>
          <w:tcPr>
            <w:tcW w:w="2033" w:type="pct"/>
            <w:vAlign w:val="center"/>
          </w:tcPr>
          <w:p w14:paraId="44A11208" w14:textId="77777777" w:rsidR="00927858" w:rsidRDefault="00B207A1">
            <w:pPr>
              <w:pStyle w:val="aff5"/>
            </w:pPr>
            <w:r>
              <w:t>个人防护装备、应急器材、消防器材</w:t>
            </w:r>
          </w:p>
        </w:tc>
        <w:tc>
          <w:tcPr>
            <w:tcW w:w="517" w:type="pct"/>
            <w:vAlign w:val="center"/>
          </w:tcPr>
          <w:p w14:paraId="44A11209" w14:textId="77777777" w:rsidR="00927858" w:rsidRDefault="00B207A1">
            <w:pPr>
              <w:pStyle w:val="aff5"/>
            </w:pPr>
            <w:r>
              <w:t>一致</w:t>
            </w:r>
          </w:p>
        </w:tc>
      </w:tr>
      <w:tr w:rsidR="00927858" w14:paraId="44A1120F" w14:textId="77777777">
        <w:trPr>
          <w:trHeight w:val="397"/>
          <w:jc w:val="center"/>
        </w:trPr>
        <w:tc>
          <w:tcPr>
            <w:tcW w:w="418" w:type="pct"/>
            <w:vAlign w:val="center"/>
          </w:tcPr>
          <w:p w14:paraId="44A1120B" w14:textId="77777777" w:rsidR="00927858" w:rsidRDefault="00B207A1">
            <w:pPr>
              <w:pStyle w:val="aff5"/>
            </w:pPr>
            <w:r>
              <w:t>5</w:t>
            </w:r>
          </w:p>
        </w:tc>
        <w:tc>
          <w:tcPr>
            <w:tcW w:w="2032" w:type="pct"/>
            <w:vAlign w:val="center"/>
          </w:tcPr>
          <w:p w14:paraId="44A1120C" w14:textId="77777777" w:rsidR="00927858" w:rsidRDefault="00B207A1">
            <w:pPr>
              <w:pStyle w:val="aff5"/>
              <w:rPr>
                <w:szCs w:val="21"/>
              </w:rPr>
            </w:pPr>
            <w:r>
              <w:t>洗眼器，事故应急柜，急救药品</w:t>
            </w:r>
          </w:p>
        </w:tc>
        <w:tc>
          <w:tcPr>
            <w:tcW w:w="2033" w:type="pct"/>
            <w:vAlign w:val="center"/>
          </w:tcPr>
          <w:p w14:paraId="44A1120D" w14:textId="77777777" w:rsidR="00927858" w:rsidRDefault="00B207A1">
            <w:pPr>
              <w:pStyle w:val="aff5"/>
              <w:rPr>
                <w:szCs w:val="21"/>
              </w:rPr>
            </w:pPr>
            <w:r>
              <w:t>洗眼器，事故应急柜，急救药品</w:t>
            </w:r>
          </w:p>
        </w:tc>
        <w:tc>
          <w:tcPr>
            <w:tcW w:w="517" w:type="pct"/>
            <w:vAlign w:val="center"/>
          </w:tcPr>
          <w:p w14:paraId="44A1120E" w14:textId="77777777" w:rsidR="00927858" w:rsidRDefault="00B207A1">
            <w:pPr>
              <w:pStyle w:val="aff5"/>
            </w:pPr>
            <w:r>
              <w:t>一致</w:t>
            </w:r>
          </w:p>
        </w:tc>
      </w:tr>
    </w:tbl>
    <w:p w14:paraId="44A11210" w14:textId="77777777" w:rsidR="00927858" w:rsidRDefault="00B207A1">
      <w:pPr>
        <w:ind w:firstLine="480"/>
        <w:jc w:val="both"/>
        <w:rPr>
          <w:rFonts w:cs="Times New Roman"/>
        </w:rPr>
      </w:pPr>
      <w:r>
        <w:rPr>
          <w:rFonts w:cs="Times New Roman"/>
        </w:rPr>
        <w:t>由上表可知，本项目风险防范措施的建设情况可以满足环评及批复文件的要求。</w:t>
      </w:r>
    </w:p>
    <w:p w14:paraId="44A11211" w14:textId="77777777" w:rsidR="00927858" w:rsidRDefault="00B207A1">
      <w:pPr>
        <w:pStyle w:val="3"/>
        <w:ind w:firstLineChars="0" w:firstLine="0"/>
        <w:rPr>
          <w:rFonts w:cs="Times New Roman"/>
        </w:rPr>
      </w:pPr>
      <w:bookmarkStart w:id="43" w:name="_Toc30498837"/>
      <w:r>
        <w:rPr>
          <w:rFonts w:cs="Times New Roman"/>
        </w:rPr>
        <w:t xml:space="preserve">4.2.2 </w:t>
      </w:r>
      <w:r>
        <w:rPr>
          <w:rFonts w:cs="Times New Roman"/>
        </w:rPr>
        <w:t>规范化排污口、监测设施、在线监测装置</w:t>
      </w:r>
    </w:p>
    <w:p w14:paraId="44A11212" w14:textId="77777777" w:rsidR="00927858" w:rsidRDefault="00B207A1">
      <w:pPr>
        <w:ind w:firstLine="480"/>
        <w:jc w:val="both"/>
        <w:rPr>
          <w:rFonts w:cs="Times New Roman"/>
        </w:rPr>
      </w:pPr>
      <w:r>
        <w:rPr>
          <w:rFonts w:cs="Times New Roman"/>
        </w:rPr>
        <w:t>本项目已按要求建设规范化废气、废水排放口，包括监测平台、通往监测平台通道、监测孔等。本项目污水处理站已按照环保部门要求安装废水流量在线监测设备，且废水排放口规范化建设，并按照规范建设取样口。</w:t>
      </w:r>
    </w:p>
    <w:p w14:paraId="44A11213" w14:textId="77777777" w:rsidR="00927858" w:rsidRDefault="00B207A1">
      <w:pPr>
        <w:pStyle w:val="2"/>
        <w:spacing w:before="120" w:after="120"/>
        <w:ind w:firstLineChars="0" w:firstLine="0"/>
        <w:jc w:val="both"/>
        <w:rPr>
          <w:rFonts w:cs="Times New Roman"/>
        </w:rPr>
      </w:pPr>
      <w:bookmarkStart w:id="44" w:name="_Toc200042308"/>
      <w:r>
        <w:rPr>
          <w:rFonts w:cs="Times New Roman"/>
        </w:rPr>
        <w:lastRenderedPageBreak/>
        <w:t>4.3</w:t>
      </w:r>
      <w:r>
        <w:rPr>
          <w:rFonts w:cs="Times New Roman"/>
        </w:rPr>
        <w:t>环保设施投资及</w:t>
      </w:r>
      <w:r>
        <w:rPr>
          <w:rFonts w:cs="Times New Roman"/>
        </w:rPr>
        <w:t>“</w:t>
      </w:r>
      <w:r>
        <w:rPr>
          <w:rFonts w:cs="Times New Roman"/>
        </w:rPr>
        <w:t>三同时</w:t>
      </w:r>
      <w:r>
        <w:rPr>
          <w:rFonts w:cs="Times New Roman"/>
        </w:rPr>
        <w:t>”</w:t>
      </w:r>
      <w:r>
        <w:rPr>
          <w:rFonts w:cs="Times New Roman"/>
        </w:rPr>
        <w:t>落实情况</w:t>
      </w:r>
      <w:bookmarkEnd w:id="43"/>
      <w:bookmarkEnd w:id="44"/>
    </w:p>
    <w:p w14:paraId="44A11214" w14:textId="77777777" w:rsidR="00927858" w:rsidRDefault="00B207A1">
      <w:pPr>
        <w:pStyle w:val="3"/>
        <w:ind w:firstLineChars="0" w:firstLine="0"/>
        <w:rPr>
          <w:rFonts w:cs="Times New Roman"/>
        </w:rPr>
      </w:pPr>
      <w:r>
        <w:rPr>
          <w:rFonts w:cs="Times New Roman"/>
        </w:rPr>
        <w:t>4.3.1</w:t>
      </w:r>
      <w:r>
        <w:rPr>
          <w:rFonts w:cs="Times New Roman"/>
        </w:rPr>
        <w:t>环保设施投资落实情况</w:t>
      </w:r>
    </w:p>
    <w:p w14:paraId="44A11215" w14:textId="77777777" w:rsidR="00927858" w:rsidRDefault="00B207A1">
      <w:pPr>
        <w:ind w:firstLine="480"/>
        <w:jc w:val="both"/>
        <w:rPr>
          <w:rFonts w:cs="Times New Roman"/>
        </w:rPr>
      </w:pPr>
      <w:r>
        <w:rPr>
          <w:rFonts w:cs="Times New Roman"/>
        </w:rPr>
        <w:t>本项目一期工程实际总投资</w:t>
      </w:r>
      <w:r>
        <w:rPr>
          <w:rFonts w:cs="Times New Roman"/>
        </w:rPr>
        <w:t>950</w:t>
      </w:r>
      <w:r>
        <w:rPr>
          <w:rFonts w:cs="Times New Roman"/>
        </w:rPr>
        <w:t>万元，实际环保投资</w:t>
      </w:r>
      <w:r>
        <w:rPr>
          <w:rFonts w:cs="Times New Roman"/>
        </w:rPr>
        <w:t>440</w:t>
      </w:r>
      <w:r>
        <w:rPr>
          <w:rFonts w:cs="Times New Roman"/>
        </w:rPr>
        <w:t>万元，占实际总投资的</w:t>
      </w:r>
      <w:r>
        <w:rPr>
          <w:rFonts w:cs="Times New Roman"/>
        </w:rPr>
        <w:t>46.3%</w:t>
      </w:r>
      <w:r>
        <w:rPr>
          <w:rFonts w:cs="Times New Roman"/>
        </w:rPr>
        <w:t>，环保投资落实情况详见下表。</w:t>
      </w:r>
    </w:p>
    <w:p w14:paraId="44A11216" w14:textId="77777777" w:rsidR="00927858" w:rsidRDefault="00B207A1">
      <w:pPr>
        <w:pStyle w:val="aff6"/>
      </w:pPr>
      <w:r>
        <w:t>表</w:t>
      </w:r>
      <w:r>
        <w:t xml:space="preserve">4-5                              </w:t>
      </w:r>
      <w:r>
        <w:t>项目环保投资一览表</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557"/>
        <w:gridCol w:w="852"/>
        <w:gridCol w:w="1093"/>
        <w:gridCol w:w="2026"/>
        <w:gridCol w:w="993"/>
        <w:gridCol w:w="1840"/>
        <w:gridCol w:w="1009"/>
      </w:tblGrid>
      <w:tr w:rsidR="00927858" w14:paraId="44A1121B" w14:textId="77777777">
        <w:trPr>
          <w:trHeight w:val="397"/>
          <w:tblHeader/>
          <w:jc w:val="center"/>
        </w:trPr>
        <w:tc>
          <w:tcPr>
            <w:tcW w:w="333" w:type="pct"/>
            <w:vMerge w:val="restart"/>
            <w:tcMar>
              <w:left w:w="28" w:type="dxa"/>
              <w:right w:w="28" w:type="dxa"/>
            </w:tcMar>
            <w:vAlign w:val="center"/>
          </w:tcPr>
          <w:p w14:paraId="44A11217" w14:textId="77777777" w:rsidR="00927858" w:rsidRDefault="00B207A1">
            <w:pPr>
              <w:pStyle w:val="affb"/>
              <w:rPr>
                <w:b/>
                <w:bCs/>
              </w:rPr>
            </w:pPr>
            <w:r>
              <w:rPr>
                <w:b/>
                <w:bCs/>
              </w:rPr>
              <w:t>项目</w:t>
            </w:r>
          </w:p>
        </w:tc>
        <w:tc>
          <w:tcPr>
            <w:tcW w:w="509" w:type="pct"/>
            <w:vMerge w:val="restart"/>
            <w:tcMar>
              <w:left w:w="28" w:type="dxa"/>
              <w:right w:w="28" w:type="dxa"/>
            </w:tcMar>
            <w:vAlign w:val="center"/>
          </w:tcPr>
          <w:p w14:paraId="44A11218" w14:textId="77777777" w:rsidR="00927858" w:rsidRDefault="00B207A1">
            <w:pPr>
              <w:pStyle w:val="affb"/>
              <w:rPr>
                <w:b/>
                <w:bCs/>
              </w:rPr>
            </w:pPr>
            <w:r>
              <w:rPr>
                <w:b/>
                <w:bCs/>
              </w:rPr>
              <w:t>产污环节</w:t>
            </w:r>
          </w:p>
        </w:tc>
        <w:tc>
          <w:tcPr>
            <w:tcW w:w="653" w:type="pct"/>
            <w:vMerge w:val="restart"/>
            <w:tcMar>
              <w:left w:w="28" w:type="dxa"/>
              <w:right w:w="28" w:type="dxa"/>
            </w:tcMar>
            <w:vAlign w:val="center"/>
          </w:tcPr>
          <w:p w14:paraId="44A11219" w14:textId="77777777" w:rsidR="00927858" w:rsidRDefault="00B207A1">
            <w:pPr>
              <w:pStyle w:val="affb"/>
              <w:rPr>
                <w:b/>
                <w:bCs/>
              </w:rPr>
            </w:pPr>
            <w:r>
              <w:rPr>
                <w:b/>
                <w:bCs/>
              </w:rPr>
              <w:t>污染因子</w:t>
            </w:r>
          </w:p>
        </w:tc>
        <w:tc>
          <w:tcPr>
            <w:tcW w:w="3505" w:type="pct"/>
            <w:gridSpan w:val="4"/>
            <w:tcMar>
              <w:left w:w="28" w:type="dxa"/>
              <w:right w:w="28" w:type="dxa"/>
            </w:tcMar>
            <w:vAlign w:val="center"/>
          </w:tcPr>
          <w:p w14:paraId="44A1121A" w14:textId="77777777" w:rsidR="00927858" w:rsidRDefault="00B207A1">
            <w:pPr>
              <w:pStyle w:val="affb"/>
              <w:rPr>
                <w:b/>
                <w:bCs/>
              </w:rPr>
            </w:pPr>
            <w:r>
              <w:rPr>
                <w:b/>
                <w:bCs/>
              </w:rPr>
              <w:t>治理措施</w:t>
            </w:r>
          </w:p>
        </w:tc>
      </w:tr>
      <w:tr w:rsidR="00927858" w14:paraId="44A11223" w14:textId="77777777">
        <w:trPr>
          <w:trHeight w:val="397"/>
          <w:tblHeader/>
          <w:jc w:val="center"/>
        </w:trPr>
        <w:tc>
          <w:tcPr>
            <w:tcW w:w="333" w:type="pct"/>
            <w:vMerge/>
            <w:tcMar>
              <w:left w:w="28" w:type="dxa"/>
              <w:right w:w="28" w:type="dxa"/>
            </w:tcMar>
            <w:vAlign w:val="center"/>
          </w:tcPr>
          <w:p w14:paraId="44A1121C" w14:textId="77777777" w:rsidR="00927858" w:rsidRDefault="00927858">
            <w:pPr>
              <w:pStyle w:val="affb"/>
              <w:rPr>
                <w:b/>
                <w:bCs/>
              </w:rPr>
            </w:pPr>
          </w:p>
        </w:tc>
        <w:tc>
          <w:tcPr>
            <w:tcW w:w="509" w:type="pct"/>
            <w:vMerge/>
            <w:tcMar>
              <w:left w:w="28" w:type="dxa"/>
              <w:right w:w="28" w:type="dxa"/>
            </w:tcMar>
            <w:vAlign w:val="center"/>
          </w:tcPr>
          <w:p w14:paraId="44A1121D" w14:textId="77777777" w:rsidR="00927858" w:rsidRDefault="00927858">
            <w:pPr>
              <w:pStyle w:val="affb"/>
              <w:rPr>
                <w:b/>
                <w:bCs/>
              </w:rPr>
            </w:pPr>
          </w:p>
        </w:tc>
        <w:tc>
          <w:tcPr>
            <w:tcW w:w="653" w:type="pct"/>
            <w:vMerge/>
            <w:tcMar>
              <w:left w:w="28" w:type="dxa"/>
              <w:right w:w="28" w:type="dxa"/>
            </w:tcMar>
            <w:vAlign w:val="center"/>
          </w:tcPr>
          <w:p w14:paraId="44A1121E" w14:textId="77777777" w:rsidR="00927858" w:rsidRDefault="00927858">
            <w:pPr>
              <w:pStyle w:val="affb"/>
              <w:rPr>
                <w:b/>
                <w:bCs/>
              </w:rPr>
            </w:pPr>
          </w:p>
        </w:tc>
        <w:tc>
          <w:tcPr>
            <w:tcW w:w="1210" w:type="pct"/>
            <w:tcMar>
              <w:left w:w="28" w:type="dxa"/>
              <w:right w:w="28" w:type="dxa"/>
            </w:tcMar>
            <w:vAlign w:val="center"/>
          </w:tcPr>
          <w:p w14:paraId="44A1121F" w14:textId="77777777" w:rsidR="00927858" w:rsidRDefault="00B207A1">
            <w:pPr>
              <w:pStyle w:val="affb"/>
              <w:rPr>
                <w:b/>
                <w:bCs/>
              </w:rPr>
            </w:pPr>
            <w:r>
              <w:rPr>
                <w:b/>
                <w:bCs/>
              </w:rPr>
              <w:t>环评及批复</w:t>
            </w:r>
          </w:p>
        </w:tc>
        <w:tc>
          <w:tcPr>
            <w:tcW w:w="593" w:type="pct"/>
            <w:tcMar>
              <w:left w:w="28" w:type="dxa"/>
              <w:right w:w="28" w:type="dxa"/>
            </w:tcMar>
            <w:vAlign w:val="center"/>
          </w:tcPr>
          <w:p w14:paraId="44A11220" w14:textId="77777777" w:rsidR="00927858" w:rsidRDefault="00B207A1">
            <w:pPr>
              <w:pStyle w:val="affb"/>
              <w:rPr>
                <w:b/>
                <w:bCs/>
              </w:rPr>
            </w:pPr>
            <w:r>
              <w:rPr>
                <w:b/>
                <w:bCs/>
              </w:rPr>
              <w:t>投资估算</w:t>
            </w:r>
            <w:r>
              <w:rPr>
                <w:b/>
                <w:bCs/>
              </w:rPr>
              <w:t>(</w:t>
            </w:r>
            <w:r>
              <w:rPr>
                <w:b/>
                <w:bCs/>
              </w:rPr>
              <w:t>万元</w:t>
            </w:r>
            <w:r>
              <w:rPr>
                <w:b/>
                <w:bCs/>
              </w:rPr>
              <w:t>)</w:t>
            </w:r>
          </w:p>
        </w:tc>
        <w:tc>
          <w:tcPr>
            <w:tcW w:w="1099" w:type="pct"/>
            <w:tcMar>
              <w:left w:w="28" w:type="dxa"/>
              <w:right w:w="28" w:type="dxa"/>
            </w:tcMar>
            <w:vAlign w:val="center"/>
          </w:tcPr>
          <w:p w14:paraId="44A11221" w14:textId="77777777" w:rsidR="00927858" w:rsidRDefault="00B207A1">
            <w:pPr>
              <w:pStyle w:val="affb"/>
              <w:rPr>
                <w:b/>
                <w:bCs/>
              </w:rPr>
            </w:pPr>
            <w:r>
              <w:rPr>
                <w:b/>
                <w:bCs/>
              </w:rPr>
              <w:t>一期实际建设情况</w:t>
            </w:r>
          </w:p>
        </w:tc>
        <w:tc>
          <w:tcPr>
            <w:tcW w:w="603" w:type="pct"/>
            <w:tcMar>
              <w:left w:w="28" w:type="dxa"/>
              <w:right w:w="28" w:type="dxa"/>
            </w:tcMar>
            <w:vAlign w:val="center"/>
          </w:tcPr>
          <w:p w14:paraId="44A11222" w14:textId="77777777" w:rsidR="00927858" w:rsidRDefault="00B207A1">
            <w:pPr>
              <w:pStyle w:val="affb"/>
              <w:rPr>
                <w:b/>
                <w:bCs/>
              </w:rPr>
            </w:pPr>
            <w:r>
              <w:rPr>
                <w:b/>
                <w:bCs/>
              </w:rPr>
              <w:t>实际投资</w:t>
            </w:r>
            <w:r>
              <w:rPr>
                <w:b/>
                <w:bCs/>
              </w:rPr>
              <w:t>(</w:t>
            </w:r>
            <w:r>
              <w:rPr>
                <w:b/>
                <w:bCs/>
              </w:rPr>
              <w:t>万元</w:t>
            </w:r>
            <w:r>
              <w:rPr>
                <w:b/>
                <w:bCs/>
              </w:rPr>
              <w:t>)</w:t>
            </w:r>
          </w:p>
        </w:tc>
      </w:tr>
      <w:tr w:rsidR="00927858" w14:paraId="44A1122B" w14:textId="77777777">
        <w:trPr>
          <w:trHeight w:val="397"/>
          <w:jc w:val="center"/>
        </w:trPr>
        <w:tc>
          <w:tcPr>
            <w:tcW w:w="333" w:type="pct"/>
            <w:vMerge w:val="restart"/>
            <w:tcMar>
              <w:left w:w="28" w:type="dxa"/>
              <w:right w:w="28" w:type="dxa"/>
            </w:tcMar>
            <w:vAlign w:val="center"/>
          </w:tcPr>
          <w:p w14:paraId="44A11224" w14:textId="77777777" w:rsidR="00927858" w:rsidRDefault="00B207A1">
            <w:pPr>
              <w:pStyle w:val="affb"/>
            </w:pPr>
            <w:r>
              <w:t>废水</w:t>
            </w:r>
          </w:p>
        </w:tc>
        <w:tc>
          <w:tcPr>
            <w:tcW w:w="509" w:type="pct"/>
            <w:tcMar>
              <w:left w:w="28" w:type="dxa"/>
              <w:right w:w="28" w:type="dxa"/>
            </w:tcMar>
            <w:vAlign w:val="center"/>
          </w:tcPr>
          <w:p w14:paraId="44A11225" w14:textId="77777777" w:rsidR="00927858" w:rsidRDefault="00B207A1">
            <w:pPr>
              <w:pStyle w:val="affb"/>
            </w:pPr>
            <w:r>
              <w:t>含铬废水</w:t>
            </w:r>
          </w:p>
        </w:tc>
        <w:tc>
          <w:tcPr>
            <w:tcW w:w="653" w:type="pct"/>
            <w:tcMar>
              <w:left w:w="28" w:type="dxa"/>
              <w:right w:w="28" w:type="dxa"/>
            </w:tcMar>
            <w:vAlign w:val="center"/>
          </w:tcPr>
          <w:p w14:paraId="44A11226" w14:textId="77777777" w:rsidR="00927858" w:rsidRDefault="00B207A1">
            <w:pPr>
              <w:pStyle w:val="affb"/>
            </w:pPr>
            <w:r>
              <w:t>pH</w:t>
            </w:r>
            <w:r>
              <w:t>、</w:t>
            </w:r>
            <w:r>
              <w:rPr>
                <w:bCs/>
              </w:rPr>
              <w:t>COD</w:t>
            </w:r>
            <w:r>
              <w:rPr>
                <w:bCs/>
              </w:rPr>
              <w:t>、</w:t>
            </w:r>
            <w:r>
              <w:rPr>
                <w:bCs/>
              </w:rPr>
              <w:t>SS</w:t>
            </w:r>
            <w:r>
              <w:rPr>
                <w:bCs/>
              </w:rPr>
              <w:t>、</w:t>
            </w:r>
            <w:r>
              <w:t>总铬、六价铬、镍</w:t>
            </w:r>
          </w:p>
        </w:tc>
        <w:tc>
          <w:tcPr>
            <w:tcW w:w="1210" w:type="pct"/>
            <w:tcMar>
              <w:left w:w="28" w:type="dxa"/>
              <w:right w:w="28" w:type="dxa"/>
            </w:tcMar>
            <w:vAlign w:val="center"/>
          </w:tcPr>
          <w:p w14:paraId="44A11227" w14:textId="77777777" w:rsidR="00927858" w:rsidRDefault="00B207A1">
            <w:pPr>
              <w:pStyle w:val="affb"/>
            </w:pPr>
            <w:r>
              <w:t>进入含铬废水处理系统</w:t>
            </w:r>
            <w:r>
              <w:rPr>
                <w:rFonts w:hint="eastAsia"/>
              </w:rPr>
              <w:t>(</w:t>
            </w:r>
            <w:r>
              <w:t>调节</w:t>
            </w:r>
            <w:r>
              <w:t>+</w:t>
            </w:r>
            <w:r>
              <w:rPr>
                <w:bCs/>
              </w:rPr>
              <w:t>还原反应</w:t>
            </w:r>
            <w:r>
              <w:rPr>
                <w:bCs/>
              </w:rPr>
              <w:t>+</w:t>
            </w:r>
            <w:r>
              <w:rPr>
                <w:bCs/>
              </w:rPr>
              <w:t>混凝沉淀</w:t>
            </w:r>
            <w:r>
              <w:rPr>
                <w:bCs/>
              </w:rPr>
              <w:t>+</w:t>
            </w:r>
            <w:r>
              <w:rPr>
                <w:bCs/>
              </w:rPr>
              <w:t>砂滤</w:t>
            </w:r>
            <w:r>
              <w:rPr>
                <w:bCs/>
              </w:rPr>
              <w:t>+</w:t>
            </w:r>
            <w:r>
              <w:rPr>
                <w:bCs/>
              </w:rPr>
              <w:t>活性炭吸附</w:t>
            </w:r>
            <w:r>
              <w:rPr>
                <w:bCs/>
              </w:rPr>
              <w:t>+</w:t>
            </w:r>
            <w:r>
              <w:rPr>
                <w:bCs/>
              </w:rPr>
              <w:t>超滤</w:t>
            </w:r>
            <w:r>
              <w:rPr>
                <w:bCs/>
              </w:rPr>
              <w:t>+</w:t>
            </w:r>
            <w:r>
              <w:rPr>
                <w:bCs/>
              </w:rPr>
              <w:t>反渗透</w:t>
            </w:r>
            <w:r>
              <w:rPr>
                <w:bCs/>
              </w:rPr>
              <w:t>+</w:t>
            </w:r>
            <w:r>
              <w:rPr>
                <w:bCs/>
              </w:rPr>
              <w:t>三效蒸发</w:t>
            </w:r>
            <w:r>
              <w:t>)</w:t>
            </w:r>
            <w:r>
              <w:t>，处理后废水回用</w:t>
            </w:r>
          </w:p>
        </w:tc>
        <w:tc>
          <w:tcPr>
            <w:tcW w:w="593" w:type="pct"/>
            <w:tcMar>
              <w:left w:w="28" w:type="dxa"/>
              <w:right w:w="28" w:type="dxa"/>
            </w:tcMar>
            <w:vAlign w:val="center"/>
          </w:tcPr>
          <w:p w14:paraId="44A11228" w14:textId="77777777" w:rsidR="00927858" w:rsidRDefault="00B207A1">
            <w:pPr>
              <w:pStyle w:val="affb"/>
            </w:pPr>
            <w:r>
              <w:t>150</w:t>
            </w:r>
          </w:p>
        </w:tc>
        <w:tc>
          <w:tcPr>
            <w:tcW w:w="1099" w:type="pct"/>
            <w:tcMar>
              <w:left w:w="28" w:type="dxa"/>
              <w:right w:w="28" w:type="dxa"/>
            </w:tcMar>
            <w:vAlign w:val="center"/>
          </w:tcPr>
          <w:p w14:paraId="44A11229" w14:textId="77777777" w:rsidR="00927858" w:rsidRDefault="00B207A1">
            <w:pPr>
              <w:pStyle w:val="affb"/>
            </w:pPr>
            <w:r>
              <w:t>进入含铬废水处理系统</w:t>
            </w:r>
            <w:r>
              <w:rPr>
                <w:rFonts w:hint="eastAsia"/>
              </w:rPr>
              <w:t>(</w:t>
            </w:r>
            <w:r>
              <w:t>调节</w:t>
            </w:r>
            <w:r>
              <w:t>+</w:t>
            </w:r>
            <w:r>
              <w:rPr>
                <w:bCs/>
              </w:rPr>
              <w:t>还原反应</w:t>
            </w:r>
            <w:r>
              <w:rPr>
                <w:bCs/>
              </w:rPr>
              <w:t>+</w:t>
            </w:r>
            <w:r>
              <w:rPr>
                <w:bCs/>
              </w:rPr>
              <w:t>混凝沉淀</w:t>
            </w:r>
            <w:r>
              <w:rPr>
                <w:bCs/>
              </w:rPr>
              <w:t>+</w:t>
            </w:r>
            <w:r>
              <w:rPr>
                <w:bCs/>
              </w:rPr>
              <w:t>砂滤</w:t>
            </w:r>
            <w:r>
              <w:rPr>
                <w:bCs/>
              </w:rPr>
              <w:t>+</w:t>
            </w:r>
            <w:r>
              <w:rPr>
                <w:bCs/>
              </w:rPr>
              <w:t>活性炭吸附</w:t>
            </w:r>
            <w:r>
              <w:rPr>
                <w:bCs/>
              </w:rPr>
              <w:t>+</w:t>
            </w:r>
            <w:r>
              <w:rPr>
                <w:bCs/>
              </w:rPr>
              <w:t>超滤</w:t>
            </w:r>
            <w:r>
              <w:rPr>
                <w:bCs/>
              </w:rPr>
              <w:t>+</w:t>
            </w:r>
            <w:r>
              <w:rPr>
                <w:bCs/>
              </w:rPr>
              <w:t>反渗透</w:t>
            </w:r>
            <w:r>
              <w:rPr>
                <w:bCs/>
              </w:rPr>
              <w:t>+</w:t>
            </w:r>
            <w:r>
              <w:rPr>
                <w:bCs/>
              </w:rPr>
              <w:t>三效蒸发</w:t>
            </w:r>
            <w:r>
              <w:t>)</w:t>
            </w:r>
            <w:r>
              <w:t>，处理后废水回用</w:t>
            </w:r>
          </w:p>
        </w:tc>
        <w:tc>
          <w:tcPr>
            <w:tcW w:w="603" w:type="pct"/>
            <w:tcMar>
              <w:left w:w="28" w:type="dxa"/>
              <w:right w:w="28" w:type="dxa"/>
            </w:tcMar>
            <w:vAlign w:val="center"/>
          </w:tcPr>
          <w:p w14:paraId="44A1122A" w14:textId="77777777" w:rsidR="00927858" w:rsidRDefault="00B207A1">
            <w:pPr>
              <w:pStyle w:val="affb"/>
            </w:pPr>
            <w:r>
              <w:t>150</w:t>
            </w:r>
          </w:p>
        </w:tc>
      </w:tr>
      <w:tr w:rsidR="00927858" w14:paraId="44A11233" w14:textId="77777777">
        <w:trPr>
          <w:trHeight w:val="397"/>
          <w:jc w:val="center"/>
        </w:trPr>
        <w:tc>
          <w:tcPr>
            <w:tcW w:w="333" w:type="pct"/>
            <w:vMerge/>
            <w:tcMar>
              <w:left w:w="28" w:type="dxa"/>
              <w:right w:w="28" w:type="dxa"/>
            </w:tcMar>
            <w:vAlign w:val="center"/>
          </w:tcPr>
          <w:p w14:paraId="44A1122C" w14:textId="77777777" w:rsidR="00927858" w:rsidRDefault="00927858">
            <w:pPr>
              <w:pStyle w:val="affb"/>
            </w:pPr>
          </w:p>
        </w:tc>
        <w:tc>
          <w:tcPr>
            <w:tcW w:w="509" w:type="pct"/>
            <w:tcMar>
              <w:left w:w="28" w:type="dxa"/>
              <w:right w:w="28" w:type="dxa"/>
            </w:tcMar>
            <w:vAlign w:val="center"/>
          </w:tcPr>
          <w:p w14:paraId="44A1122D" w14:textId="77777777" w:rsidR="00927858" w:rsidRDefault="00B207A1">
            <w:pPr>
              <w:pStyle w:val="affb"/>
            </w:pPr>
            <w:r>
              <w:t>含镍废水</w:t>
            </w:r>
          </w:p>
        </w:tc>
        <w:tc>
          <w:tcPr>
            <w:tcW w:w="653" w:type="pct"/>
            <w:tcMar>
              <w:left w:w="28" w:type="dxa"/>
              <w:right w:w="28" w:type="dxa"/>
            </w:tcMar>
            <w:vAlign w:val="center"/>
          </w:tcPr>
          <w:p w14:paraId="44A1122E" w14:textId="77777777" w:rsidR="00927858" w:rsidRDefault="00B207A1">
            <w:pPr>
              <w:pStyle w:val="affb"/>
            </w:pPr>
            <w:r>
              <w:t>pH</w:t>
            </w:r>
            <w:r>
              <w:t>、</w:t>
            </w:r>
            <w:r>
              <w:rPr>
                <w:bCs/>
              </w:rPr>
              <w:t>COD</w:t>
            </w:r>
            <w:r>
              <w:rPr>
                <w:bCs/>
              </w:rPr>
              <w:t>、</w:t>
            </w:r>
            <w:r>
              <w:rPr>
                <w:bCs/>
              </w:rPr>
              <w:t>SS</w:t>
            </w:r>
            <w:r>
              <w:rPr>
                <w:bCs/>
              </w:rPr>
              <w:t>、</w:t>
            </w:r>
            <w:r>
              <w:t>总磷、镍、锌</w:t>
            </w:r>
          </w:p>
        </w:tc>
        <w:tc>
          <w:tcPr>
            <w:tcW w:w="1210" w:type="pct"/>
            <w:tcMar>
              <w:left w:w="28" w:type="dxa"/>
              <w:right w:w="28" w:type="dxa"/>
            </w:tcMar>
            <w:vAlign w:val="center"/>
          </w:tcPr>
          <w:p w14:paraId="44A1122F" w14:textId="77777777" w:rsidR="00927858" w:rsidRDefault="00B207A1">
            <w:pPr>
              <w:pStyle w:val="affb"/>
            </w:pPr>
            <w:r>
              <w:t>进入含镍废水处理系统</w:t>
            </w:r>
            <w:r>
              <w:rPr>
                <w:rFonts w:hint="eastAsia"/>
              </w:rPr>
              <w:t>(</w:t>
            </w:r>
            <w:r>
              <w:t>调节</w:t>
            </w:r>
            <w:r>
              <w:t>+</w:t>
            </w:r>
            <w:r>
              <w:t>混凝沉淀</w:t>
            </w:r>
            <w:r>
              <w:t>+</w:t>
            </w:r>
            <w:r>
              <w:t>电催化氧化</w:t>
            </w:r>
            <w:r>
              <w:t>+</w:t>
            </w:r>
            <w:r>
              <w:rPr>
                <w:bCs/>
              </w:rPr>
              <w:t>砂滤</w:t>
            </w:r>
            <w:r>
              <w:rPr>
                <w:bCs/>
              </w:rPr>
              <w:t>+</w:t>
            </w:r>
            <w:r>
              <w:rPr>
                <w:bCs/>
              </w:rPr>
              <w:t>活性炭吸附</w:t>
            </w:r>
            <w:r>
              <w:rPr>
                <w:bCs/>
              </w:rPr>
              <w:t>+</w:t>
            </w:r>
            <w:r>
              <w:rPr>
                <w:bCs/>
              </w:rPr>
              <w:t>超滤＋反渗透</w:t>
            </w:r>
            <w:r>
              <w:rPr>
                <w:bCs/>
              </w:rPr>
              <w:t>+</w:t>
            </w:r>
            <w:r>
              <w:rPr>
                <w:bCs/>
              </w:rPr>
              <w:t>三效蒸发</w:t>
            </w:r>
            <w:r>
              <w:t>)</w:t>
            </w:r>
            <w:r>
              <w:t>，处理后废水回用</w:t>
            </w:r>
          </w:p>
        </w:tc>
        <w:tc>
          <w:tcPr>
            <w:tcW w:w="593" w:type="pct"/>
            <w:tcMar>
              <w:left w:w="28" w:type="dxa"/>
              <w:right w:w="28" w:type="dxa"/>
            </w:tcMar>
            <w:vAlign w:val="center"/>
          </w:tcPr>
          <w:p w14:paraId="44A11230" w14:textId="77777777" w:rsidR="00927858" w:rsidRDefault="00B207A1">
            <w:pPr>
              <w:pStyle w:val="affb"/>
            </w:pPr>
            <w:r>
              <w:t>100</w:t>
            </w:r>
          </w:p>
        </w:tc>
        <w:tc>
          <w:tcPr>
            <w:tcW w:w="1099" w:type="pct"/>
            <w:tcMar>
              <w:left w:w="28" w:type="dxa"/>
              <w:right w:w="28" w:type="dxa"/>
            </w:tcMar>
            <w:vAlign w:val="center"/>
          </w:tcPr>
          <w:p w14:paraId="44A11231" w14:textId="77777777" w:rsidR="00927858" w:rsidRDefault="00B207A1">
            <w:pPr>
              <w:pStyle w:val="affb"/>
            </w:pPr>
            <w:r>
              <w:t>未建设</w:t>
            </w:r>
          </w:p>
        </w:tc>
        <w:tc>
          <w:tcPr>
            <w:tcW w:w="603" w:type="pct"/>
            <w:tcMar>
              <w:left w:w="28" w:type="dxa"/>
              <w:right w:w="28" w:type="dxa"/>
            </w:tcMar>
            <w:vAlign w:val="center"/>
          </w:tcPr>
          <w:p w14:paraId="44A11232" w14:textId="77777777" w:rsidR="00927858" w:rsidRDefault="00B207A1">
            <w:pPr>
              <w:pStyle w:val="affb"/>
            </w:pPr>
            <w:r>
              <w:t>/</w:t>
            </w:r>
          </w:p>
        </w:tc>
      </w:tr>
      <w:tr w:rsidR="00927858" w14:paraId="44A1123B" w14:textId="77777777">
        <w:trPr>
          <w:trHeight w:val="397"/>
          <w:jc w:val="center"/>
        </w:trPr>
        <w:tc>
          <w:tcPr>
            <w:tcW w:w="333" w:type="pct"/>
            <w:vMerge/>
            <w:tcMar>
              <w:left w:w="28" w:type="dxa"/>
              <w:right w:w="28" w:type="dxa"/>
            </w:tcMar>
            <w:vAlign w:val="center"/>
          </w:tcPr>
          <w:p w14:paraId="44A11234" w14:textId="77777777" w:rsidR="00927858" w:rsidRDefault="00927858">
            <w:pPr>
              <w:pStyle w:val="affb"/>
            </w:pPr>
          </w:p>
        </w:tc>
        <w:tc>
          <w:tcPr>
            <w:tcW w:w="509" w:type="pct"/>
            <w:shd w:val="clear" w:color="auto" w:fill="auto"/>
            <w:tcMar>
              <w:left w:w="28" w:type="dxa"/>
              <w:right w:w="28" w:type="dxa"/>
            </w:tcMar>
            <w:vAlign w:val="center"/>
          </w:tcPr>
          <w:p w14:paraId="44A11235" w14:textId="77777777" w:rsidR="00927858" w:rsidRDefault="00B207A1">
            <w:pPr>
              <w:pStyle w:val="affb"/>
            </w:pPr>
            <w:r>
              <w:t>含锌废水</w:t>
            </w:r>
          </w:p>
        </w:tc>
        <w:tc>
          <w:tcPr>
            <w:tcW w:w="653" w:type="pct"/>
            <w:shd w:val="clear" w:color="auto" w:fill="auto"/>
            <w:tcMar>
              <w:left w:w="28" w:type="dxa"/>
              <w:right w:w="28" w:type="dxa"/>
            </w:tcMar>
            <w:vAlign w:val="center"/>
          </w:tcPr>
          <w:p w14:paraId="44A11236" w14:textId="77777777" w:rsidR="00927858" w:rsidRDefault="00B207A1">
            <w:pPr>
              <w:pStyle w:val="affb"/>
            </w:pPr>
            <w:r>
              <w:t>pH</w:t>
            </w:r>
            <w:r>
              <w:t>、</w:t>
            </w:r>
            <w:r>
              <w:t>COD</w:t>
            </w:r>
            <w:r>
              <w:t>、</w:t>
            </w:r>
            <w:r>
              <w:t>SS</w:t>
            </w:r>
            <w:r>
              <w:t>、氨氮、总锌、总氮</w:t>
            </w:r>
          </w:p>
        </w:tc>
        <w:tc>
          <w:tcPr>
            <w:tcW w:w="1210" w:type="pct"/>
            <w:shd w:val="clear" w:color="auto" w:fill="auto"/>
            <w:tcMar>
              <w:left w:w="28" w:type="dxa"/>
              <w:right w:w="28" w:type="dxa"/>
            </w:tcMar>
            <w:vAlign w:val="center"/>
          </w:tcPr>
          <w:p w14:paraId="44A11237" w14:textId="77777777" w:rsidR="00927858" w:rsidRDefault="00B207A1">
            <w:pPr>
              <w:pStyle w:val="affb"/>
            </w:pPr>
            <w:r>
              <w:t>进入含锌废水预处理系统</w:t>
            </w:r>
            <w:r>
              <w:rPr>
                <w:rFonts w:hint="eastAsia"/>
              </w:rPr>
              <w:t>(</w:t>
            </w:r>
            <w:r>
              <w:t>絮凝沉淀</w:t>
            </w:r>
            <w:r>
              <w:t>+</w:t>
            </w:r>
            <w:r>
              <w:t>中和</w:t>
            </w:r>
            <w:r>
              <w:t>)</w:t>
            </w:r>
            <w:r>
              <w:t>，预处理后废水排入厂区综合污水处理站进一步处理</w:t>
            </w:r>
          </w:p>
        </w:tc>
        <w:tc>
          <w:tcPr>
            <w:tcW w:w="593" w:type="pct"/>
            <w:shd w:val="clear" w:color="auto" w:fill="auto"/>
            <w:tcMar>
              <w:left w:w="28" w:type="dxa"/>
              <w:right w:w="28" w:type="dxa"/>
            </w:tcMar>
            <w:vAlign w:val="center"/>
          </w:tcPr>
          <w:p w14:paraId="44A11238" w14:textId="77777777" w:rsidR="00927858" w:rsidRDefault="00B207A1">
            <w:pPr>
              <w:pStyle w:val="affb"/>
            </w:pPr>
            <w:r>
              <w:t>30</w:t>
            </w:r>
          </w:p>
        </w:tc>
        <w:tc>
          <w:tcPr>
            <w:tcW w:w="1099" w:type="pct"/>
            <w:shd w:val="clear" w:color="auto" w:fill="auto"/>
            <w:tcMar>
              <w:left w:w="28" w:type="dxa"/>
              <w:right w:w="28" w:type="dxa"/>
            </w:tcMar>
            <w:vAlign w:val="center"/>
          </w:tcPr>
          <w:p w14:paraId="44A11239" w14:textId="77777777" w:rsidR="00927858" w:rsidRDefault="00B207A1">
            <w:pPr>
              <w:pStyle w:val="affb"/>
            </w:pPr>
            <w:r>
              <w:t>进入含锌废水预处理系统</w:t>
            </w:r>
            <w:r>
              <w:rPr>
                <w:rFonts w:hint="eastAsia"/>
              </w:rPr>
              <w:t>(</w:t>
            </w:r>
            <w:r>
              <w:t>絮凝沉淀</w:t>
            </w:r>
            <w:r>
              <w:t>+</w:t>
            </w:r>
            <w:r>
              <w:t>中和，预处理后废水排入厂区综合污水处理站进一步处理</w:t>
            </w:r>
          </w:p>
        </w:tc>
        <w:tc>
          <w:tcPr>
            <w:tcW w:w="603" w:type="pct"/>
            <w:shd w:val="clear" w:color="auto" w:fill="auto"/>
            <w:tcMar>
              <w:left w:w="28" w:type="dxa"/>
              <w:right w:w="28" w:type="dxa"/>
            </w:tcMar>
            <w:vAlign w:val="center"/>
          </w:tcPr>
          <w:p w14:paraId="44A1123A" w14:textId="77777777" w:rsidR="00927858" w:rsidRDefault="00B207A1">
            <w:pPr>
              <w:pStyle w:val="affb"/>
            </w:pPr>
            <w:r>
              <w:t>30</w:t>
            </w:r>
          </w:p>
        </w:tc>
      </w:tr>
      <w:tr w:rsidR="00927858" w14:paraId="44A11243" w14:textId="77777777">
        <w:trPr>
          <w:trHeight w:val="397"/>
          <w:jc w:val="center"/>
        </w:trPr>
        <w:tc>
          <w:tcPr>
            <w:tcW w:w="333" w:type="pct"/>
            <w:vMerge/>
            <w:tcMar>
              <w:left w:w="28" w:type="dxa"/>
              <w:right w:w="28" w:type="dxa"/>
            </w:tcMar>
            <w:vAlign w:val="center"/>
          </w:tcPr>
          <w:p w14:paraId="44A1123C" w14:textId="77777777" w:rsidR="00927858" w:rsidRDefault="00927858">
            <w:pPr>
              <w:pStyle w:val="affb"/>
            </w:pPr>
          </w:p>
        </w:tc>
        <w:tc>
          <w:tcPr>
            <w:tcW w:w="509" w:type="pct"/>
            <w:tcMar>
              <w:left w:w="28" w:type="dxa"/>
              <w:right w:w="28" w:type="dxa"/>
            </w:tcMar>
            <w:vAlign w:val="center"/>
          </w:tcPr>
          <w:p w14:paraId="44A1123D" w14:textId="77777777" w:rsidR="00927858" w:rsidRDefault="00B207A1">
            <w:pPr>
              <w:pStyle w:val="affb"/>
            </w:pPr>
            <w:r>
              <w:t>含油废水</w:t>
            </w:r>
          </w:p>
        </w:tc>
        <w:tc>
          <w:tcPr>
            <w:tcW w:w="653" w:type="pct"/>
            <w:tcMar>
              <w:left w:w="28" w:type="dxa"/>
              <w:right w:w="28" w:type="dxa"/>
            </w:tcMar>
            <w:vAlign w:val="center"/>
          </w:tcPr>
          <w:p w14:paraId="44A1123E" w14:textId="77777777" w:rsidR="00927858" w:rsidRDefault="00B207A1">
            <w:pPr>
              <w:pStyle w:val="affb"/>
            </w:pPr>
            <w:r>
              <w:t>COD</w:t>
            </w:r>
            <w:r>
              <w:t>、</w:t>
            </w:r>
            <w:r>
              <w:t>SS</w:t>
            </w:r>
            <w:r>
              <w:t>、氨氮、石油类、总氮</w:t>
            </w:r>
          </w:p>
        </w:tc>
        <w:tc>
          <w:tcPr>
            <w:tcW w:w="1210" w:type="pct"/>
            <w:tcMar>
              <w:left w:w="28" w:type="dxa"/>
              <w:right w:w="28" w:type="dxa"/>
            </w:tcMar>
            <w:vAlign w:val="center"/>
          </w:tcPr>
          <w:p w14:paraId="44A1123F" w14:textId="77777777" w:rsidR="00927858" w:rsidRDefault="00B207A1">
            <w:pPr>
              <w:pStyle w:val="affb"/>
            </w:pPr>
            <w:r>
              <w:t>进入含油废水预处理系统</w:t>
            </w:r>
            <w:r>
              <w:rPr>
                <w:rFonts w:hint="eastAsia"/>
              </w:rPr>
              <w:t>(</w:t>
            </w:r>
            <w:r>
              <w:t>破乳</w:t>
            </w:r>
            <w:r>
              <w:t>+</w:t>
            </w:r>
            <w:r>
              <w:t>隔油</w:t>
            </w:r>
            <w:r>
              <w:t>)</w:t>
            </w:r>
            <w:r>
              <w:t>，预处理后废水排入厂区综合污水处理站进一步处理</w:t>
            </w:r>
          </w:p>
        </w:tc>
        <w:tc>
          <w:tcPr>
            <w:tcW w:w="593" w:type="pct"/>
            <w:tcMar>
              <w:left w:w="28" w:type="dxa"/>
              <w:right w:w="28" w:type="dxa"/>
            </w:tcMar>
            <w:vAlign w:val="center"/>
          </w:tcPr>
          <w:p w14:paraId="44A11240" w14:textId="77777777" w:rsidR="00927858" w:rsidRDefault="00B207A1">
            <w:pPr>
              <w:pStyle w:val="affb"/>
            </w:pPr>
            <w:r>
              <w:t>8</w:t>
            </w:r>
          </w:p>
        </w:tc>
        <w:tc>
          <w:tcPr>
            <w:tcW w:w="1099" w:type="pct"/>
            <w:tcMar>
              <w:left w:w="28" w:type="dxa"/>
              <w:right w:w="28" w:type="dxa"/>
            </w:tcMar>
            <w:vAlign w:val="center"/>
          </w:tcPr>
          <w:p w14:paraId="44A11241" w14:textId="77777777" w:rsidR="00927858" w:rsidRDefault="00B207A1">
            <w:pPr>
              <w:pStyle w:val="affb"/>
            </w:pPr>
            <w:r>
              <w:t>进入含油废水预处理系统</w:t>
            </w:r>
            <w:r>
              <w:rPr>
                <w:rFonts w:hint="eastAsia"/>
              </w:rPr>
              <w:t>(</w:t>
            </w:r>
            <w:r>
              <w:t>破乳</w:t>
            </w:r>
            <w:r>
              <w:t>+</w:t>
            </w:r>
            <w:r>
              <w:t>隔油</w:t>
            </w:r>
            <w:r>
              <w:t>)</w:t>
            </w:r>
            <w:r>
              <w:t>，预处理后废水排入厂区综合污水处理站进一步处理</w:t>
            </w:r>
          </w:p>
        </w:tc>
        <w:tc>
          <w:tcPr>
            <w:tcW w:w="603" w:type="pct"/>
            <w:tcMar>
              <w:left w:w="28" w:type="dxa"/>
              <w:right w:w="28" w:type="dxa"/>
            </w:tcMar>
            <w:vAlign w:val="center"/>
          </w:tcPr>
          <w:p w14:paraId="44A11242" w14:textId="77777777" w:rsidR="00927858" w:rsidRDefault="00B207A1">
            <w:pPr>
              <w:pStyle w:val="affb"/>
            </w:pPr>
            <w:r>
              <w:t>8</w:t>
            </w:r>
          </w:p>
        </w:tc>
      </w:tr>
      <w:tr w:rsidR="00927858" w14:paraId="44A1124B" w14:textId="77777777">
        <w:trPr>
          <w:trHeight w:val="397"/>
          <w:jc w:val="center"/>
        </w:trPr>
        <w:tc>
          <w:tcPr>
            <w:tcW w:w="333" w:type="pct"/>
            <w:vMerge/>
            <w:tcMar>
              <w:left w:w="28" w:type="dxa"/>
              <w:right w:w="28" w:type="dxa"/>
            </w:tcMar>
            <w:vAlign w:val="center"/>
          </w:tcPr>
          <w:p w14:paraId="44A11244" w14:textId="77777777" w:rsidR="00927858" w:rsidRDefault="00927858">
            <w:pPr>
              <w:pStyle w:val="affb"/>
            </w:pPr>
          </w:p>
        </w:tc>
        <w:tc>
          <w:tcPr>
            <w:tcW w:w="509" w:type="pct"/>
            <w:tcMar>
              <w:left w:w="28" w:type="dxa"/>
              <w:right w:w="28" w:type="dxa"/>
            </w:tcMar>
            <w:vAlign w:val="center"/>
          </w:tcPr>
          <w:p w14:paraId="44A11245" w14:textId="77777777" w:rsidR="00927858" w:rsidRDefault="00B207A1">
            <w:pPr>
              <w:pStyle w:val="affb"/>
            </w:pPr>
            <w:r>
              <w:t>酸碱废水</w:t>
            </w:r>
          </w:p>
        </w:tc>
        <w:tc>
          <w:tcPr>
            <w:tcW w:w="653" w:type="pct"/>
            <w:tcMar>
              <w:left w:w="28" w:type="dxa"/>
              <w:right w:w="28" w:type="dxa"/>
            </w:tcMar>
            <w:vAlign w:val="center"/>
          </w:tcPr>
          <w:p w14:paraId="44A11246" w14:textId="77777777" w:rsidR="00927858" w:rsidRDefault="00B207A1">
            <w:pPr>
              <w:pStyle w:val="affb"/>
            </w:pPr>
            <w:r>
              <w:t>pH</w:t>
            </w:r>
            <w:r>
              <w:t>、</w:t>
            </w:r>
            <w:r>
              <w:t>COD</w:t>
            </w:r>
            <w:r>
              <w:t>、</w:t>
            </w:r>
            <w:r>
              <w:t>SS</w:t>
            </w:r>
            <w:r>
              <w:t>、氨氮、总磷、总铁、总铝、总氮、氟化物</w:t>
            </w:r>
          </w:p>
        </w:tc>
        <w:tc>
          <w:tcPr>
            <w:tcW w:w="1210" w:type="pct"/>
            <w:tcMar>
              <w:left w:w="28" w:type="dxa"/>
              <w:right w:w="28" w:type="dxa"/>
            </w:tcMar>
            <w:vAlign w:val="center"/>
          </w:tcPr>
          <w:p w14:paraId="44A11247" w14:textId="77777777" w:rsidR="00927858" w:rsidRDefault="00B207A1">
            <w:pPr>
              <w:pStyle w:val="affb"/>
            </w:pPr>
            <w:r>
              <w:t>进入酸碱废水预处理系统</w:t>
            </w:r>
            <w:r>
              <w:rPr>
                <w:rFonts w:hint="eastAsia"/>
              </w:rPr>
              <w:t>(</w:t>
            </w:r>
            <w:r>
              <w:t>pH</w:t>
            </w:r>
            <w:r>
              <w:t>调节</w:t>
            </w:r>
            <w:r>
              <w:t>+</w:t>
            </w:r>
            <w:r>
              <w:t>混凝</w:t>
            </w:r>
            <w:r>
              <w:t>+</w:t>
            </w:r>
            <w:r>
              <w:t>絮凝</w:t>
            </w:r>
            <w:r>
              <w:t>+</w:t>
            </w:r>
            <w:r>
              <w:t>沉淀</w:t>
            </w:r>
            <w:r>
              <w:t>)</w:t>
            </w:r>
            <w:r>
              <w:t>，预处理后废水排入综合废水处理系统进一步处理</w:t>
            </w:r>
          </w:p>
        </w:tc>
        <w:tc>
          <w:tcPr>
            <w:tcW w:w="593" w:type="pct"/>
            <w:tcMar>
              <w:left w:w="28" w:type="dxa"/>
              <w:right w:w="28" w:type="dxa"/>
            </w:tcMar>
            <w:vAlign w:val="center"/>
          </w:tcPr>
          <w:p w14:paraId="44A11248" w14:textId="77777777" w:rsidR="00927858" w:rsidRDefault="00B207A1">
            <w:pPr>
              <w:pStyle w:val="affb"/>
            </w:pPr>
            <w:r>
              <w:t>25</w:t>
            </w:r>
          </w:p>
        </w:tc>
        <w:tc>
          <w:tcPr>
            <w:tcW w:w="1099" w:type="pct"/>
            <w:tcMar>
              <w:left w:w="28" w:type="dxa"/>
              <w:right w:w="28" w:type="dxa"/>
            </w:tcMar>
            <w:vAlign w:val="center"/>
          </w:tcPr>
          <w:p w14:paraId="44A11249" w14:textId="77777777" w:rsidR="00927858" w:rsidRDefault="00B207A1">
            <w:pPr>
              <w:pStyle w:val="affb"/>
            </w:pPr>
            <w:r>
              <w:t>进入酸碱废水预处理系统</w:t>
            </w:r>
            <w:r>
              <w:rPr>
                <w:rFonts w:hint="eastAsia"/>
              </w:rPr>
              <w:t>(</w:t>
            </w:r>
            <w:r>
              <w:t>pH</w:t>
            </w:r>
            <w:r>
              <w:t>调节</w:t>
            </w:r>
            <w:r>
              <w:t>+</w:t>
            </w:r>
            <w:r>
              <w:t>混凝</w:t>
            </w:r>
            <w:r>
              <w:t>+</w:t>
            </w:r>
            <w:r>
              <w:t>絮凝</w:t>
            </w:r>
            <w:r>
              <w:t>+</w:t>
            </w:r>
            <w:r>
              <w:t>沉淀</w:t>
            </w:r>
            <w:r>
              <w:t>)</w:t>
            </w:r>
            <w:r>
              <w:t>，预处理后废水排入综合废水处理系统进一步处理</w:t>
            </w:r>
          </w:p>
        </w:tc>
        <w:tc>
          <w:tcPr>
            <w:tcW w:w="603" w:type="pct"/>
            <w:tcMar>
              <w:left w:w="28" w:type="dxa"/>
              <w:right w:w="28" w:type="dxa"/>
            </w:tcMar>
            <w:vAlign w:val="center"/>
          </w:tcPr>
          <w:p w14:paraId="44A1124A" w14:textId="77777777" w:rsidR="00927858" w:rsidRDefault="00B207A1">
            <w:pPr>
              <w:pStyle w:val="affb"/>
            </w:pPr>
            <w:r>
              <w:t>25</w:t>
            </w:r>
          </w:p>
        </w:tc>
      </w:tr>
      <w:tr w:rsidR="00927858" w14:paraId="44A11253" w14:textId="77777777">
        <w:trPr>
          <w:trHeight w:val="397"/>
          <w:jc w:val="center"/>
        </w:trPr>
        <w:tc>
          <w:tcPr>
            <w:tcW w:w="333" w:type="pct"/>
            <w:vMerge/>
            <w:tcMar>
              <w:left w:w="28" w:type="dxa"/>
              <w:right w:w="28" w:type="dxa"/>
            </w:tcMar>
            <w:vAlign w:val="center"/>
          </w:tcPr>
          <w:p w14:paraId="44A1124C" w14:textId="77777777" w:rsidR="00927858" w:rsidRDefault="00927858">
            <w:pPr>
              <w:pStyle w:val="affb"/>
            </w:pPr>
          </w:p>
        </w:tc>
        <w:tc>
          <w:tcPr>
            <w:tcW w:w="509" w:type="pct"/>
            <w:tcMar>
              <w:left w:w="28" w:type="dxa"/>
              <w:right w:w="28" w:type="dxa"/>
            </w:tcMar>
            <w:vAlign w:val="center"/>
          </w:tcPr>
          <w:p w14:paraId="44A1124D" w14:textId="77777777" w:rsidR="00927858" w:rsidRDefault="00B207A1">
            <w:pPr>
              <w:pStyle w:val="affb"/>
            </w:pPr>
            <w:r>
              <w:t>着色废水</w:t>
            </w:r>
          </w:p>
        </w:tc>
        <w:tc>
          <w:tcPr>
            <w:tcW w:w="653" w:type="pct"/>
            <w:tcMar>
              <w:left w:w="28" w:type="dxa"/>
              <w:right w:w="28" w:type="dxa"/>
            </w:tcMar>
            <w:vAlign w:val="center"/>
          </w:tcPr>
          <w:p w14:paraId="44A1124E" w14:textId="77777777" w:rsidR="00927858" w:rsidRDefault="00B207A1">
            <w:pPr>
              <w:pStyle w:val="affb"/>
            </w:pPr>
            <w:r>
              <w:t>COD</w:t>
            </w:r>
            <w:r>
              <w:t>、</w:t>
            </w:r>
            <w:r>
              <w:t>SS</w:t>
            </w:r>
            <w:r>
              <w:t>、色度</w:t>
            </w:r>
          </w:p>
        </w:tc>
        <w:tc>
          <w:tcPr>
            <w:tcW w:w="1210" w:type="pct"/>
            <w:tcMar>
              <w:left w:w="28" w:type="dxa"/>
              <w:right w:w="28" w:type="dxa"/>
            </w:tcMar>
            <w:vAlign w:val="center"/>
          </w:tcPr>
          <w:p w14:paraId="44A1124F" w14:textId="77777777" w:rsidR="00927858" w:rsidRDefault="00B207A1">
            <w:pPr>
              <w:pStyle w:val="affb"/>
            </w:pPr>
            <w:r>
              <w:t>进入着色废水预处理系统</w:t>
            </w:r>
            <w:r>
              <w:rPr>
                <w:rFonts w:hint="eastAsia"/>
              </w:rPr>
              <w:t>(</w:t>
            </w:r>
            <w:r>
              <w:t>脱色</w:t>
            </w:r>
            <w:r>
              <w:t>)</w:t>
            </w:r>
            <w:r>
              <w:t>，预处理</w:t>
            </w:r>
            <w:r>
              <w:lastRenderedPageBreak/>
              <w:t>后废水排入厂区综合污水处理站进一步处理</w:t>
            </w:r>
          </w:p>
        </w:tc>
        <w:tc>
          <w:tcPr>
            <w:tcW w:w="593" w:type="pct"/>
            <w:tcMar>
              <w:left w:w="28" w:type="dxa"/>
              <w:right w:w="28" w:type="dxa"/>
            </w:tcMar>
            <w:vAlign w:val="center"/>
          </w:tcPr>
          <w:p w14:paraId="44A11250" w14:textId="77777777" w:rsidR="00927858" w:rsidRDefault="00B207A1">
            <w:pPr>
              <w:pStyle w:val="affb"/>
            </w:pPr>
            <w:r>
              <w:lastRenderedPageBreak/>
              <w:t>2</w:t>
            </w:r>
          </w:p>
        </w:tc>
        <w:tc>
          <w:tcPr>
            <w:tcW w:w="1099" w:type="pct"/>
            <w:tcMar>
              <w:left w:w="28" w:type="dxa"/>
              <w:right w:w="28" w:type="dxa"/>
            </w:tcMar>
            <w:vAlign w:val="center"/>
          </w:tcPr>
          <w:p w14:paraId="44A11251" w14:textId="77777777" w:rsidR="00927858" w:rsidRDefault="00B207A1">
            <w:pPr>
              <w:pStyle w:val="affb"/>
            </w:pPr>
            <w:r>
              <w:t>未建设</w:t>
            </w:r>
          </w:p>
        </w:tc>
        <w:tc>
          <w:tcPr>
            <w:tcW w:w="603" w:type="pct"/>
            <w:tcMar>
              <w:left w:w="28" w:type="dxa"/>
              <w:right w:w="28" w:type="dxa"/>
            </w:tcMar>
            <w:vAlign w:val="center"/>
          </w:tcPr>
          <w:p w14:paraId="44A11252" w14:textId="77777777" w:rsidR="00927858" w:rsidRDefault="00B207A1">
            <w:pPr>
              <w:pStyle w:val="affb"/>
            </w:pPr>
            <w:r>
              <w:t>/</w:t>
            </w:r>
          </w:p>
        </w:tc>
      </w:tr>
      <w:tr w:rsidR="00927858" w14:paraId="44A1125B" w14:textId="77777777">
        <w:trPr>
          <w:trHeight w:val="397"/>
          <w:jc w:val="center"/>
        </w:trPr>
        <w:tc>
          <w:tcPr>
            <w:tcW w:w="333" w:type="pct"/>
            <w:vMerge/>
            <w:tcMar>
              <w:left w:w="28" w:type="dxa"/>
              <w:right w:w="28" w:type="dxa"/>
            </w:tcMar>
            <w:vAlign w:val="center"/>
          </w:tcPr>
          <w:p w14:paraId="44A11254" w14:textId="77777777" w:rsidR="00927858" w:rsidRDefault="00927858">
            <w:pPr>
              <w:pStyle w:val="affb"/>
            </w:pPr>
          </w:p>
        </w:tc>
        <w:tc>
          <w:tcPr>
            <w:tcW w:w="509" w:type="pct"/>
            <w:tcMar>
              <w:left w:w="28" w:type="dxa"/>
              <w:right w:w="28" w:type="dxa"/>
            </w:tcMar>
            <w:vAlign w:val="center"/>
          </w:tcPr>
          <w:p w14:paraId="44A11255" w14:textId="77777777" w:rsidR="00927858" w:rsidRDefault="00B207A1">
            <w:pPr>
              <w:pStyle w:val="affb"/>
            </w:pPr>
            <w:r>
              <w:t>综合废水</w:t>
            </w:r>
          </w:p>
        </w:tc>
        <w:tc>
          <w:tcPr>
            <w:tcW w:w="653" w:type="pct"/>
            <w:tcMar>
              <w:left w:w="28" w:type="dxa"/>
              <w:right w:w="28" w:type="dxa"/>
            </w:tcMar>
            <w:vAlign w:val="center"/>
          </w:tcPr>
          <w:p w14:paraId="44A11256" w14:textId="77777777" w:rsidR="00927858" w:rsidRDefault="00B207A1">
            <w:pPr>
              <w:pStyle w:val="affb"/>
            </w:pPr>
            <w:r>
              <w:t>pH</w:t>
            </w:r>
            <w:r>
              <w:t>、</w:t>
            </w:r>
            <w:r>
              <w:t>COD</w:t>
            </w:r>
            <w:r>
              <w:t>、</w:t>
            </w:r>
            <w:r>
              <w:t>SS</w:t>
            </w:r>
            <w:r>
              <w:t>、氨氮、总磷、总铁、总铝、总氮、色度、石油类、总锌、氟化物</w:t>
            </w:r>
          </w:p>
        </w:tc>
        <w:tc>
          <w:tcPr>
            <w:tcW w:w="1210" w:type="pct"/>
            <w:tcMar>
              <w:left w:w="28" w:type="dxa"/>
              <w:right w:w="28" w:type="dxa"/>
            </w:tcMar>
            <w:vAlign w:val="center"/>
          </w:tcPr>
          <w:p w14:paraId="44A11257" w14:textId="77777777" w:rsidR="00927858" w:rsidRDefault="00B207A1">
            <w:pPr>
              <w:pStyle w:val="affb"/>
            </w:pPr>
            <w:r>
              <w:t>经预处理后含锌废水、含油废水、酸碱废水、着色废水和化粪池处理后的生活废水厂区综合污水处理站</w:t>
            </w:r>
            <w:r>
              <w:rPr>
                <w:rFonts w:hint="eastAsia"/>
              </w:rPr>
              <w:t>(</w:t>
            </w:r>
            <w:r>
              <w:t>pH</w:t>
            </w:r>
            <w:r>
              <w:t>调节</w:t>
            </w:r>
            <w:r>
              <w:t>+</w:t>
            </w:r>
            <w:r>
              <w:t>物化沉淀</w:t>
            </w:r>
            <w:r>
              <w:t>+</w:t>
            </w:r>
            <w:r>
              <w:t>水解酸化＋</w:t>
            </w:r>
            <w:r>
              <w:t>MBR)</w:t>
            </w:r>
            <w:r>
              <w:t>处理后排入获嘉县同盟污水处理厂进一步处理</w:t>
            </w:r>
          </w:p>
        </w:tc>
        <w:tc>
          <w:tcPr>
            <w:tcW w:w="593" w:type="pct"/>
            <w:tcMar>
              <w:left w:w="28" w:type="dxa"/>
              <w:right w:w="28" w:type="dxa"/>
            </w:tcMar>
            <w:vAlign w:val="center"/>
          </w:tcPr>
          <w:p w14:paraId="44A11258" w14:textId="77777777" w:rsidR="00927858" w:rsidRDefault="00B207A1">
            <w:pPr>
              <w:pStyle w:val="affb"/>
            </w:pPr>
            <w:r>
              <w:t>180</w:t>
            </w:r>
          </w:p>
        </w:tc>
        <w:tc>
          <w:tcPr>
            <w:tcW w:w="1099" w:type="pct"/>
            <w:tcMar>
              <w:left w:w="28" w:type="dxa"/>
              <w:right w:w="28" w:type="dxa"/>
            </w:tcMar>
            <w:vAlign w:val="center"/>
          </w:tcPr>
          <w:p w14:paraId="44A11259" w14:textId="77777777" w:rsidR="00927858" w:rsidRDefault="00B207A1">
            <w:pPr>
              <w:pStyle w:val="affb"/>
            </w:pPr>
            <w:r>
              <w:t>经预处理后含锌废水、含油废水、酸碱废水、着色废水和化粪池处理后的生活废水厂区综合污水处理站</w:t>
            </w:r>
            <w:r>
              <w:rPr>
                <w:rFonts w:hint="eastAsia"/>
              </w:rPr>
              <w:t>(</w:t>
            </w:r>
            <w:r>
              <w:t>pH</w:t>
            </w:r>
            <w:r>
              <w:t>调节</w:t>
            </w:r>
            <w:r>
              <w:t>+</w:t>
            </w:r>
            <w:r>
              <w:t>物化沉淀</w:t>
            </w:r>
            <w:r>
              <w:t>+</w:t>
            </w:r>
            <w:r>
              <w:t>水解酸化＋</w:t>
            </w:r>
            <w:r>
              <w:t>MBR)</w:t>
            </w:r>
            <w:r>
              <w:t>处理后排入获嘉县同盟污水处理厂进一步处理</w:t>
            </w:r>
          </w:p>
        </w:tc>
        <w:tc>
          <w:tcPr>
            <w:tcW w:w="603" w:type="pct"/>
            <w:tcMar>
              <w:left w:w="28" w:type="dxa"/>
              <w:right w:w="28" w:type="dxa"/>
            </w:tcMar>
            <w:vAlign w:val="center"/>
          </w:tcPr>
          <w:p w14:paraId="44A1125A" w14:textId="77777777" w:rsidR="00927858" w:rsidRDefault="00B207A1">
            <w:pPr>
              <w:pStyle w:val="affb"/>
            </w:pPr>
            <w:r>
              <w:t>180</w:t>
            </w:r>
          </w:p>
        </w:tc>
      </w:tr>
      <w:tr w:rsidR="00927858" w14:paraId="44A11263" w14:textId="77777777">
        <w:trPr>
          <w:trHeight w:val="397"/>
          <w:jc w:val="center"/>
        </w:trPr>
        <w:tc>
          <w:tcPr>
            <w:tcW w:w="333" w:type="pct"/>
            <w:vMerge w:val="restart"/>
            <w:tcMar>
              <w:left w:w="28" w:type="dxa"/>
              <w:right w:w="28" w:type="dxa"/>
            </w:tcMar>
            <w:vAlign w:val="center"/>
          </w:tcPr>
          <w:p w14:paraId="44A1125C" w14:textId="77777777" w:rsidR="00927858" w:rsidRDefault="00B207A1">
            <w:pPr>
              <w:pStyle w:val="affb"/>
            </w:pPr>
            <w:r>
              <w:t>废气</w:t>
            </w:r>
          </w:p>
        </w:tc>
        <w:tc>
          <w:tcPr>
            <w:tcW w:w="509" w:type="pct"/>
            <w:tcMar>
              <w:left w:w="28" w:type="dxa"/>
              <w:right w:w="28" w:type="dxa"/>
            </w:tcMar>
            <w:vAlign w:val="center"/>
          </w:tcPr>
          <w:p w14:paraId="44A1125D" w14:textId="77777777" w:rsidR="00927858" w:rsidRDefault="00B207A1">
            <w:pPr>
              <w:pStyle w:val="affb"/>
            </w:pPr>
            <w:r>
              <w:t>喷砂和焊接废气</w:t>
            </w:r>
          </w:p>
        </w:tc>
        <w:tc>
          <w:tcPr>
            <w:tcW w:w="653" w:type="pct"/>
            <w:tcMar>
              <w:left w:w="28" w:type="dxa"/>
              <w:right w:w="28" w:type="dxa"/>
            </w:tcMar>
            <w:vAlign w:val="center"/>
          </w:tcPr>
          <w:p w14:paraId="44A1125E" w14:textId="77777777" w:rsidR="00927858" w:rsidRDefault="00B207A1">
            <w:pPr>
              <w:pStyle w:val="affb"/>
            </w:pPr>
            <w:r>
              <w:t>粉尘</w:t>
            </w:r>
          </w:p>
        </w:tc>
        <w:tc>
          <w:tcPr>
            <w:tcW w:w="1210" w:type="pct"/>
            <w:tcMar>
              <w:left w:w="28" w:type="dxa"/>
              <w:right w:w="28" w:type="dxa"/>
            </w:tcMar>
            <w:vAlign w:val="center"/>
          </w:tcPr>
          <w:p w14:paraId="44A1125F" w14:textId="77777777" w:rsidR="00927858" w:rsidRDefault="00B207A1">
            <w:pPr>
              <w:pStyle w:val="affb"/>
            </w:pPr>
            <w:r>
              <w:t>焊接固定工位，设集气罩收集；喷砂车间密闭，袋式除尘器</w:t>
            </w:r>
            <w:r>
              <w:t>+15m</w:t>
            </w:r>
            <w:r>
              <w:t>高排气筒</w:t>
            </w:r>
          </w:p>
        </w:tc>
        <w:tc>
          <w:tcPr>
            <w:tcW w:w="593" w:type="pct"/>
            <w:tcMar>
              <w:left w:w="28" w:type="dxa"/>
              <w:right w:w="28" w:type="dxa"/>
            </w:tcMar>
            <w:vAlign w:val="center"/>
          </w:tcPr>
          <w:p w14:paraId="44A11260" w14:textId="77777777" w:rsidR="00927858" w:rsidRDefault="00B207A1">
            <w:pPr>
              <w:pStyle w:val="affb"/>
            </w:pPr>
            <w:r>
              <w:t>5</w:t>
            </w:r>
          </w:p>
        </w:tc>
        <w:tc>
          <w:tcPr>
            <w:tcW w:w="1099" w:type="pct"/>
            <w:tcMar>
              <w:left w:w="28" w:type="dxa"/>
              <w:right w:w="28" w:type="dxa"/>
            </w:tcMar>
            <w:vAlign w:val="center"/>
          </w:tcPr>
          <w:p w14:paraId="44A11261" w14:textId="77777777" w:rsidR="00927858" w:rsidRDefault="00B207A1">
            <w:pPr>
              <w:pStyle w:val="affb"/>
            </w:pPr>
            <w:r>
              <w:t>未建设</w:t>
            </w:r>
          </w:p>
        </w:tc>
        <w:tc>
          <w:tcPr>
            <w:tcW w:w="603" w:type="pct"/>
            <w:tcMar>
              <w:left w:w="28" w:type="dxa"/>
              <w:right w:w="28" w:type="dxa"/>
            </w:tcMar>
            <w:vAlign w:val="center"/>
          </w:tcPr>
          <w:p w14:paraId="44A11262" w14:textId="77777777" w:rsidR="00927858" w:rsidRDefault="00B207A1">
            <w:pPr>
              <w:pStyle w:val="affb"/>
            </w:pPr>
            <w:r>
              <w:t>/</w:t>
            </w:r>
          </w:p>
        </w:tc>
      </w:tr>
      <w:tr w:rsidR="00927858" w14:paraId="44A1126B" w14:textId="77777777">
        <w:trPr>
          <w:trHeight w:val="397"/>
          <w:jc w:val="center"/>
        </w:trPr>
        <w:tc>
          <w:tcPr>
            <w:tcW w:w="333" w:type="pct"/>
            <w:vMerge/>
            <w:tcMar>
              <w:left w:w="28" w:type="dxa"/>
              <w:right w:w="28" w:type="dxa"/>
            </w:tcMar>
            <w:vAlign w:val="center"/>
          </w:tcPr>
          <w:p w14:paraId="44A11264" w14:textId="77777777" w:rsidR="00927858" w:rsidRDefault="00927858">
            <w:pPr>
              <w:pStyle w:val="affb"/>
            </w:pPr>
          </w:p>
        </w:tc>
        <w:tc>
          <w:tcPr>
            <w:tcW w:w="509" w:type="pct"/>
            <w:tcMar>
              <w:left w:w="28" w:type="dxa"/>
              <w:right w:w="28" w:type="dxa"/>
            </w:tcMar>
            <w:vAlign w:val="center"/>
          </w:tcPr>
          <w:p w14:paraId="44A11265" w14:textId="77777777" w:rsidR="00927858" w:rsidRDefault="00B207A1">
            <w:pPr>
              <w:pStyle w:val="affb"/>
            </w:pPr>
            <w:r>
              <w:t>锅炉燃烧废气</w:t>
            </w:r>
          </w:p>
        </w:tc>
        <w:tc>
          <w:tcPr>
            <w:tcW w:w="653" w:type="pct"/>
            <w:tcMar>
              <w:left w:w="28" w:type="dxa"/>
              <w:right w:w="28" w:type="dxa"/>
            </w:tcMar>
            <w:vAlign w:val="center"/>
          </w:tcPr>
          <w:p w14:paraId="44A11266" w14:textId="77777777" w:rsidR="00927858" w:rsidRDefault="00B207A1">
            <w:pPr>
              <w:pStyle w:val="affb"/>
            </w:pPr>
            <w:r>
              <w:t>颗粒物、二氧化硫、氮氧化物</w:t>
            </w:r>
          </w:p>
        </w:tc>
        <w:tc>
          <w:tcPr>
            <w:tcW w:w="1210" w:type="pct"/>
            <w:tcMar>
              <w:left w:w="28" w:type="dxa"/>
              <w:right w:w="28" w:type="dxa"/>
            </w:tcMar>
            <w:vAlign w:val="center"/>
          </w:tcPr>
          <w:p w14:paraId="44A11267" w14:textId="77777777" w:rsidR="00927858" w:rsidRDefault="00B207A1">
            <w:pPr>
              <w:pStyle w:val="affb"/>
            </w:pPr>
            <w:r>
              <w:t>采用低氮燃烧器燃烧后</w:t>
            </w:r>
            <w:r>
              <w:t>+8m</w:t>
            </w:r>
            <w:r>
              <w:t>排气筒排放</w:t>
            </w:r>
          </w:p>
        </w:tc>
        <w:tc>
          <w:tcPr>
            <w:tcW w:w="593" w:type="pct"/>
            <w:tcMar>
              <w:left w:w="28" w:type="dxa"/>
              <w:right w:w="28" w:type="dxa"/>
            </w:tcMar>
            <w:vAlign w:val="center"/>
          </w:tcPr>
          <w:p w14:paraId="44A11268" w14:textId="77777777" w:rsidR="00927858" w:rsidRDefault="00B207A1">
            <w:pPr>
              <w:pStyle w:val="affb"/>
            </w:pPr>
            <w:r>
              <w:t>5</w:t>
            </w:r>
          </w:p>
        </w:tc>
        <w:tc>
          <w:tcPr>
            <w:tcW w:w="1099" w:type="pct"/>
            <w:tcMar>
              <w:left w:w="28" w:type="dxa"/>
              <w:right w:w="28" w:type="dxa"/>
            </w:tcMar>
            <w:vAlign w:val="center"/>
          </w:tcPr>
          <w:p w14:paraId="44A11269" w14:textId="77777777" w:rsidR="00927858" w:rsidRDefault="00B207A1">
            <w:pPr>
              <w:pStyle w:val="affb"/>
            </w:pPr>
            <w:r>
              <w:t>未建设</w:t>
            </w:r>
          </w:p>
        </w:tc>
        <w:tc>
          <w:tcPr>
            <w:tcW w:w="603" w:type="pct"/>
            <w:tcMar>
              <w:left w:w="28" w:type="dxa"/>
              <w:right w:w="28" w:type="dxa"/>
            </w:tcMar>
            <w:vAlign w:val="center"/>
          </w:tcPr>
          <w:p w14:paraId="44A1126A" w14:textId="77777777" w:rsidR="00927858" w:rsidRDefault="00B207A1">
            <w:pPr>
              <w:pStyle w:val="affb"/>
            </w:pPr>
            <w:r>
              <w:t>/</w:t>
            </w:r>
          </w:p>
        </w:tc>
      </w:tr>
      <w:tr w:rsidR="00927858" w14:paraId="44A11273" w14:textId="77777777">
        <w:trPr>
          <w:trHeight w:val="397"/>
          <w:jc w:val="center"/>
        </w:trPr>
        <w:tc>
          <w:tcPr>
            <w:tcW w:w="333" w:type="pct"/>
            <w:vMerge/>
            <w:tcMar>
              <w:left w:w="28" w:type="dxa"/>
              <w:right w:w="28" w:type="dxa"/>
            </w:tcMar>
            <w:vAlign w:val="center"/>
          </w:tcPr>
          <w:p w14:paraId="44A1126C" w14:textId="77777777" w:rsidR="00927858" w:rsidRDefault="00927858">
            <w:pPr>
              <w:pStyle w:val="affb"/>
            </w:pPr>
          </w:p>
        </w:tc>
        <w:tc>
          <w:tcPr>
            <w:tcW w:w="509" w:type="pct"/>
            <w:tcMar>
              <w:left w:w="28" w:type="dxa"/>
              <w:right w:w="28" w:type="dxa"/>
            </w:tcMar>
            <w:vAlign w:val="center"/>
          </w:tcPr>
          <w:p w14:paraId="44A1126D" w14:textId="77777777" w:rsidR="00927858" w:rsidRDefault="00B207A1">
            <w:pPr>
              <w:pStyle w:val="affb"/>
            </w:pPr>
            <w:r>
              <w:t>烘干炉废气</w:t>
            </w:r>
          </w:p>
        </w:tc>
        <w:tc>
          <w:tcPr>
            <w:tcW w:w="653" w:type="pct"/>
            <w:tcMar>
              <w:left w:w="28" w:type="dxa"/>
              <w:right w:w="28" w:type="dxa"/>
            </w:tcMar>
            <w:vAlign w:val="center"/>
          </w:tcPr>
          <w:p w14:paraId="44A1126E" w14:textId="77777777" w:rsidR="00927858" w:rsidRDefault="00B207A1">
            <w:pPr>
              <w:pStyle w:val="affb"/>
            </w:pPr>
            <w:r>
              <w:t>颗粒物、二氧化硫、氮氧化物</w:t>
            </w:r>
          </w:p>
        </w:tc>
        <w:tc>
          <w:tcPr>
            <w:tcW w:w="1210" w:type="pct"/>
            <w:tcMar>
              <w:left w:w="28" w:type="dxa"/>
              <w:right w:w="28" w:type="dxa"/>
            </w:tcMar>
            <w:vAlign w:val="center"/>
          </w:tcPr>
          <w:p w14:paraId="44A1126F" w14:textId="77777777" w:rsidR="00927858" w:rsidRDefault="00B207A1">
            <w:pPr>
              <w:pStyle w:val="affb"/>
            </w:pPr>
            <w:r>
              <w:t>采用低氮燃烧器燃烧后</w:t>
            </w:r>
            <w:r>
              <w:t>+15m</w:t>
            </w:r>
            <w:r>
              <w:t>排气筒排放</w:t>
            </w:r>
          </w:p>
        </w:tc>
        <w:tc>
          <w:tcPr>
            <w:tcW w:w="593" w:type="pct"/>
            <w:tcMar>
              <w:left w:w="28" w:type="dxa"/>
              <w:right w:w="28" w:type="dxa"/>
            </w:tcMar>
            <w:vAlign w:val="center"/>
          </w:tcPr>
          <w:p w14:paraId="44A11270" w14:textId="77777777" w:rsidR="00927858" w:rsidRDefault="00B207A1">
            <w:pPr>
              <w:pStyle w:val="affb"/>
            </w:pPr>
            <w:r>
              <w:t>10</w:t>
            </w:r>
          </w:p>
        </w:tc>
        <w:tc>
          <w:tcPr>
            <w:tcW w:w="1099" w:type="pct"/>
            <w:tcMar>
              <w:left w:w="28" w:type="dxa"/>
              <w:right w:w="28" w:type="dxa"/>
            </w:tcMar>
            <w:vAlign w:val="center"/>
          </w:tcPr>
          <w:p w14:paraId="44A11271" w14:textId="77777777" w:rsidR="00927858" w:rsidRDefault="00B207A1">
            <w:pPr>
              <w:pStyle w:val="affb"/>
            </w:pPr>
            <w:r>
              <w:t>未建设</w:t>
            </w:r>
          </w:p>
        </w:tc>
        <w:tc>
          <w:tcPr>
            <w:tcW w:w="603" w:type="pct"/>
            <w:tcMar>
              <w:left w:w="28" w:type="dxa"/>
              <w:right w:w="28" w:type="dxa"/>
            </w:tcMar>
            <w:vAlign w:val="center"/>
          </w:tcPr>
          <w:p w14:paraId="44A11272" w14:textId="77777777" w:rsidR="00927858" w:rsidRDefault="00B207A1">
            <w:pPr>
              <w:pStyle w:val="affb"/>
            </w:pPr>
            <w:r>
              <w:t>/</w:t>
            </w:r>
          </w:p>
        </w:tc>
      </w:tr>
      <w:tr w:rsidR="00927858" w14:paraId="44A1127B" w14:textId="77777777">
        <w:trPr>
          <w:trHeight w:val="397"/>
          <w:jc w:val="center"/>
        </w:trPr>
        <w:tc>
          <w:tcPr>
            <w:tcW w:w="333" w:type="pct"/>
            <w:vMerge/>
            <w:tcMar>
              <w:left w:w="28" w:type="dxa"/>
              <w:right w:w="28" w:type="dxa"/>
            </w:tcMar>
            <w:vAlign w:val="center"/>
          </w:tcPr>
          <w:p w14:paraId="44A11274" w14:textId="77777777" w:rsidR="00927858" w:rsidRDefault="00927858">
            <w:pPr>
              <w:pStyle w:val="affb"/>
            </w:pPr>
          </w:p>
        </w:tc>
        <w:tc>
          <w:tcPr>
            <w:tcW w:w="509" w:type="pct"/>
            <w:tcMar>
              <w:left w:w="28" w:type="dxa"/>
              <w:right w:w="28" w:type="dxa"/>
            </w:tcMar>
            <w:vAlign w:val="center"/>
          </w:tcPr>
          <w:p w14:paraId="44A11275" w14:textId="77777777" w:rsidR="00927858" w:rsidRDefault="00B207A1">
            <w:pPr>
              <w:pStyle w:val="affb"/>
            </w:pPr>
            <w:r>
              <w:t>南车间表面处理生产线及污水处理站</w:t>
            </w:r>
          </w:p>
        </w:tc>
        <w:tc>
          <w:tcPr>
            <w:tcW w:w="653" w:type="pct"/>
            <w:tcMar>
              <w:left w:w="28" w:type="dxa"/>
              <w:right w:w="28" w:type="dxa"/>
            </w:tcMar>
            <w:vAlign w:val="center"/>
          </w:tcPr>
          <w:p w14:paraId="44A11276" w14:textId="77777777" w:rsidR="00927858" w:rsidRDefault="00B207A1">
            <w:pPr>
              <w:pStyle w:val="affb"/>
            </w:pPr>
            <w:r>
              <w:t>氯化氢、硫酸、氨、硫化氢</w:t>
            </w:r>
          </w:p>
        </w:tc>
        <w:tc>
          <w:tcPr>
            <w:tcW w:w="1210" w:type="pct"/>
            <w:tcMar>
              <w:left w:w="28" w:type="dxa"/>
              <w:right w:w="28" w:type="dxa"/>
            </w:tcMar>
            <w:vAlign w:val="center"/>
          </w:tcPr>
          <w:p w14:paraId="44A11277" w14:textId="77777777" w:rsidR="00927858" w:rsidRDefault="00B207A1">
            <w:pPr>
              <w:pStyle w:val="affb"/>
            </w:pPr>
            <w:r>
              <w:t>表面处理生产线密闭负压抽风，含酸槽设侧吸集气罩收集，污水处理站配酸槽、污水处理站生化池、污泥间负压抽风收集，酸雾吸收塔</w:t>
            </w:r>
            <w:r>
              <w:rPr>
                <w:rFonts w:hint="eastAsia"/>
              </w:rPr>
              <w:t>(</w:t>
            </w:r>
            <w:r>
              <w:t>两级碱液吸收</w:t>
            </w:r>
            <w:r>
              <w:t>)+15m</w:t>
            </w:r>
            <w:r>
              <w:t>高排气筒</w:t>
            </w:r>
          </w:p>
        </w:tc>
        <w:tc>
          <w:tcPr>
            <w:tcW w:w="593" w:type="pct"/>
            <w:tcMar>
              <w:left w:w="28" w:type="dxa"/>
              <w:right w:w="28" w:type="dxa"/>
            </w:tcMar>
            <w:vAlign w:val="center"/>
          </w:tcPr>
          <w:p w14:paraId="44A11278" w14:textId="77777777" w:rsidR="00927858" w:rsidRDefault="00B207A1">
            <w:pPr>
              <w:pStyle w:val="affb"/>
            </w:pPr>
            <w:r>
              <w:t>15</w:t>
            </w:r>
          </w:p>
        </w:tc>
        <w:tc>
          <w:tcPr>
            <w:tcW w:w="1099" w:type="pct"/>
            <w:tcMar>
              <w:left w:w="28" w:type="dxa"/>
              <w:right w:w="28" w:type="dxa"/>
            </w:tcMar>
            <w:vAlign w:val="center"/>
          </w:tcPr>
          <w:p w14:paraId="44A11279" w14:textId="77777777" w:rsidR="00927858" w:rsidRDefault="00B207A1">
            <w:pPr>
              <w:pStyle w:val="affb"/>
            </w:pPr>
            <w:r>
              <w:t>表面处理生产线密闭负压抽风，含酸槽设侧吸集气罩收集，污水处理站配酸槽、污水处理站生化池、污泥间负压抽风收集，酸雾吸收塔</w:t>
            </w:r>
            <w:r>
              <w:rPr>
                <w:rFonts w:hint="eastAsia"/>
              </w:rPr>
              <w:t>(</w:t>
            </w:r>
            <w:r>
              <w:t>两级碱液吸收</w:t>
            </w:r>
            <w:r>
              <w:t>)+15m</w:t>
            </w:r>
            <w:r>
              <w:t>高排气筒</w:t>
            </w:r>
          </w:p>
        </w:tc>
        <w:tc>
          <w:tcPr>
            <w:tcW w:w="603" w:type="pct"/>
            <w:tcMar>
              <w:left w:w="28" w:type="dxa"/>
              <w:right w:w="28" w:type="dxa"/>
            </w:tcMar>
            <w:vAlign w:val="center"/>
          </w:tcPr>
          <w:p w14:paraId="44A1127A" w14:textId="77777777" w:rsidR="00927858" w:rsidRDefault="00B207A1">
            <w:pPr>
              <w:pStyle w:val="affb"/>
            </w:pPr>
            <w:r>
              <w:t>10</w:t>
            </w:r>
          </w:p>
        </w:tc>
      </w:tr>
      <w:tr w:rsidR="00927858" w14:paraId="44A11283" w14:textId="77777777">
        <w:trPr>
          <w:trHeight w:val="397"/>
          <w:jc w:val="center"/>
        </w:trPr>
        <w:tc>
          <w:tcPr>
            <w:tcW w:w="333" w:type="pct"/>
            <w:vMerge/>
            <w:tcMar>
              <w:left w:w="28" w:type="dxa"/>
              <w:right w:w="28" w:type="dxa"/>
            </w:tcMar>
            <w:vAlign w:val="center"/>
          </w:tcPr>
          <w:p w14:paraId="44A1127C" w14:textId="77777777" w:rsidR="00927858" w:rsidRDefault="00927858">
            <w:pPr>
              <w:pStyle w:val="affb"/>
            </w:pPr>
          </w:p>
        </w:tc>
        <w:tc>
          <w:tcPr>
            <w:tcW w:w="509" w:type="pct"/>
            <w:tcMar>
              <w:left w:w="28" w:type="dxa"/>
              <w:right w:w="28" w:type="dxa"/>
            </w:tcMar>
            <w:vAlign w:val="center"/>
          </w:tcPr>
          <w:p w14:paraId="44A1127D" w14:textId="77777777" w:rsidR="00927858" w:rsidRDefault="00B207A1">
            <w:pPr>
              <w:pStyle w:val="affb"/>
            </w:pPr>
            <w:r>
              <w:t>北车间表面处理生产线</w:t>
            </w:r>
          </w:p>
        </w:tc>
        <w:tc>
          <w:tcPr>
            <w:tcW w:w="653" w:type="pct"/>
            <w:tcMar>
              <w:left w:w="28" w:type="dxa"/>
              <w:right w:w="28" w:type="dxa"/>
            </w:tcMar>
            <w:vAlign w:val="center"/>
          </w:tcPr>
          <w:p w14:paraId="44A1127E" w14:textId="77777777" w:rsidR="00927858" w:rsidRDefault="00B207A1">
            <w:pPr>
              <w:pStyle w:val="affb"/>
              <w:rPr>
                <w:lang w:val="zh-CN"/>
              </w:rPr>
            </w:pPr>
            <w:r>
              <w:t>氯化氢、硫酸</w:t>
            </w:r>
          </w:p>
        </w:tc>
        <w:tc>
          <w:tcPr>
            <w:tcW w:w="1210" w:type="pct"/>
            <w:tcMar>
              <w:left w:w="28" w:type="dxa"/>
              <w:right w:w="28" w:type="dxa"/>
            </w:tcMar>
            <w:vAlign w:val="center"/>
          </w:tcPr>
          <w:p w14:paraId="44A1127F" w14:textId="77777777" w:rsidR="00927858" w:rsidRDefault="00B207A1">
            <w:pPr>
              <w:pStyle w:val="affb"/>
              <w:rPr>
                <w:lang w:val="zh-CN"/>
              </w:rPr>
            </w:pPr>
            <w:r>
              <w:t>表面处理生产线密闭负压抽风，含酸槽设侧吸集气罩收集＋酸雾吸收塔</w:t>
            </w:r>
            <w:r>
              <w:rPr>
                <w:rFonts w:hint="eastAsia"/>
              </w:rPr>
              <w:t>(</w:t>
            </w:r>
            <w:r>
              <w:t>两级碱液吸收</w:t>
            </w:r>
            <w:r>
              <w:t>)+15m</w:t>
            </w:r>
            <w:r>
              <w:t>高排气筒</w:t>
            </w:r>
          </w:p>
        </w:tc>
        <w:tc>
          <w:tcPr>
            <w:tcW w:w="593" w:type="pct"/>
            <w:tcMar>
              <w:left w:w="28" w:type="dxa"/>
              <w:right w:w="28" w:type="dxa"/>
            </w:tcMar>
            <w:vAlign w:val="center"/>
          </w:tcPr>
          <w:p w14:paraId="44A11280" w14:textId="77777777" w:rsidR="00927858" w:rsidRDefault="00B207A1">
            <w:pPr>
              <w:pStyle w:val="affb"/>
            </w:pPr>
            <w:r>
              <w:t>15</w:t>
            </w:r>
          </w:p>
        </w:tc>
        <w:tc>
          <w:tcPr>
            <w:tcW w:w="1099" w:type="pct"/>
            <w:tcMar>
              <w:left w:w="28" w:type="dxa"/>
              <w:right w:w="28" w:type="dxa"/>
            </w:tcMar>
            <w:vAlign w:val="center"/>
          </w:tcPr>
          <w:p w14:paraId="44A11281" w14:textId="77777777" w:rsidR="00927858" w:rsidRDefault="00B207A1">
            <w:pPr>
              <w:pStyle w:val="affb"/>
            </w:pPr>
            <w:r>
              <w:t>未建设</w:t>
            </w:r>
          </w:p>
        </w:tc>
        <w:tc>
          <w:tcPr>
            <w:tcW w:w="603" w:type="pct"/>
            <w:tcMar>
              <w:left w:w="28" w:type="dxa"/>
              <w:right w:w="28" w:type="dxa"/>
            </w:tcMar>
            <w:vAlign w:val="center"/>
          </w:tcPr>
          <w:p w14:paraId="44A11282" w14:textId="77777777" w:rsidR="00927858" w:rsidRDefault="00B207A1">
            <w:pPr>
              <w:pStyle w:val="affb"/>
            </w:pPr>
            <w:r>
              <w:t>/</w:t>
            </w:r>
          </w:p>
        </w:tc>
      </w:tr>
      <w:tr w:rsidR="00927858" w14:paraId="44A1128A" w14:textId="77777777">
        <w:trPr>
          <w:trHeight w:val="397"/>
          <w:jc w:val="center"/>
        </w:trPr>
        <w:tc>
          <w:tcPr>
            <w:tcW w:w="333" w:type="pct"/>
            <w:vMerge w:val="restart"/>
            <w:tcMar>
              <w:left w:w="28" w:type="dxa"/>
              <w:right w:w="28" w:type="dxa"/>
            </w:tcMar>
            <w:vAlign w:val="center"/>
          </w:tcPr>
          <w:p w14:paraId="44A11284" w14:textId="77777777" w:rsidR="00927858" w:rsidRDefault="00B207A1">
            <w:pPr>
              <w:pStyle w:val="affb"/>
            </w:pPr>
            <w:r>
              <w:t>固废</w:t>
            </w:r>
          </w:p>
        </w:tc>
        <w:tc>
          <w:tcPr>
            <w:tcW w:w="1162" w:type="pct"/>
            <w:gridSpan w:val="2"/>
            <w:tcMar>
              <w:left w:w="28" w:type="dxa"/>
              <w:right w:w="28" w:type="dxa"/>
            </w:tcMar>
            <w:vAlign w:val="center"/>
          </w:tcPr>
          <w:p w14:paraId="44A11285" w14:textId="77777777" w:rsidR="00927858" w:rsidRDefault="00B207A1">
            <w:pPr>
              <w:pStyle w:val="affb"/>
            </w:pPr>
            <w:r>
              <w:t>一般固废</w:t>
            </w:r>
          </w:p>
        </w:tc>
        <w:tc>
          <w:tcPr>
            <w:tcW w:w="1210" w:type="pct"/>
            <w:tcMar>
              <w:left w:w="28" w:type="dxa"/>
              <w:right w:w="28" w:type="dxa"/>
            </w:tcMar>
            <w:vAlign w:val="center"/>
          </w:tcPr>
          <w:p w14:paraId="44A11286" w14:textId="77777777" w:rsidR="00927858" w:rsidRDefault="00B207A1">
            <w:pPr>
              <w:pStyle w:val="affb"/>
            </w:pPr>
            <w:r>
              <w:t>一般固废暂存间</w:t>
            </w:r>
            <w:r>
              <w:t>1</w:t>
            </w:r>
            <w:r>
              <w:t>间</w:t>
            </w:r>
            <w:r>
              <w:rPr>
                <w:rFonts w:hint="eastAsia"/>
              </w:rPr>
              <w:t>(</w:t>
            </w:r>
            <w:r>
              <w:t>50m</w:t>
            </w:r>
            <w:r>
              <w:rPr>
                <w:vertAlign w:val="superscript"/>
              </w:rPr>
              <w:t>2</w:t>
            </w:r>
            <w:r>
              <w:t>)</w:t>
            </w:r>
          </w:p>
        </w:tc>
        <w:tc>
          <w:tcPr>
            <w:tcW w:w="593" w:type="pct"/>
            <w:tcMar>
              <w:left w:w="28" w:type="dxa"/>
              <w:right w:w="28" w:type="dxa"/>
            </w:tcMar>
            <w:vAlign w:val="center"/>
          </w:tcPr>
          <w:p w14:paraId="44A11287" w14:textId="77777777" w:rsidR="00927858" w:rsidRDefault="00B207A1">
            <w:pPr>
              <w:pStyle w:val="affb"/>
            </w:pPr>
            <w:r>
              <w:t>5</w:t>
            </w:r>
          </w:p>
        </w:tc>
        <w:tc>
          <w:tcPr>
            <w:tcW w:w="1099" w:type="pct"/>
            <w:tcMar>
              <w:left w:w="28" w:type="dxa"/>
              <w:right w:w="28" w:type="dxa"/>
            </w:tcMar>
            <w:vAlign w:val="center"/>
          </w:tcPr>
          <w:p w14:paraId="44A11288" w14:textId="77777777" w:rsidR="00927858" w:rsidRDefault="00B207A1">
            <w:pPr>
              <w:pStyle w:val="affb"/>
            </w:pPr>
            <w:r>
              <w:t>一般固废暂存间</w:t>
            </w:r>
            <w:r>
              <w:t>1</w:t>
            </w:r>
            <w:r>
              <w:t>间</w:t>
            </w:r>
            <w:r>
              <w:rPr>
                <w:rFonts w:hint="eastAsia"/>
              </w:rPr>
              <w:t>(</w:t>
            </w:r>
            <w:r>
              <w:t>20m</w:t>
            </w:r>
            <w:r>
              <w:rPr>
                <w:vertAlign w:val="superscript"/>
              </w:rPr>
              <w:t>2</w:t>
            </w:r>
            <w:r>
              <w:t>)</w:t>
            </w:r>
          </w:p>
        </w:tc>
        <w:tc>
          <w:tcPr>
            <w:tcW w:w="603" w:type="pct"/>
            <w:tcMar>
              <w:left w:w="28" w:type="dxa"/>
              <w:right w:w="28" w:type="dxa"/>
            </w:tcMar>
            <w:vAlign w:val="center"/>
          </w:tcPr>
          <w:p w14:paraId="44A11289" w14:textId="77777777" w:rsidR="00927858" w:rsidRDefault="00B207A1">
            <w:pPr>
              <w:pStyle w:val="affb"/>
            </w:pPr>
            <w:r>
              <w:t>2</w:t>
            </w:r>
          </w:p>
        </w:tc>
      </w:tr>
      <w:tr w:rsidR="00927858" w14:paraId="44A11291" w14:textId="77777777">
        <w:trPr>
          <w:trHeight w:val="397"/>
          <w:jc w:val="center"/>
        </w:trPr>
        <w:tc>
          <w:tcPr>
            <w:tcW w:w="333" w:type="pct"/>
            <w:vMerge/>
            <w:tcMar>
              <w:left w:w="28" w:type="dxa"/>
              <w:right w:w="28" w:type="dxa"/>
            </w:tcMar>
            <w:vAlign w:val="center"/>
          </w:tcPr>
          <w:p w14:paraId="44A1128B" w14:textId="77777777" w:rsidR="00927858" w:rsidRDefault="00927858">
            <w:pPr>
              <w:pStyle w:val="affb"/>
            </w:pPr>
          </w:p>
        </w:tc>
        <w:tc>
          <w:tcPr>
            <w:tcW w:w="1162" w:type="pct"/>
            <w:gridSpan w:val="2"/>
            <w:tcMar>
              <w:left w:w="28" w:type="dxa"/>
              <w:right w:w="28" w:type="dxa"/>
            </w:tcMar>
            <w:vAlign w:val="center"/>
          </w:tcPr>
          <w:p w14:paraId="44A1128C" w14:textId="77777777" w:rsidR="00927858" w:rsidRDefault="00B207A1">
            <w:pPr>
              <w:pStyle w:val="affb"/>
            </w:pPr>
            <w:r>
              <w:t>危险废物</w:t>
            </w:r>
          </w:p>
        </w:tc>
        <w:tc>
          <w:tcPr>
            <w:tcW w:w="1210" w:type="pct"/>
            <w:tcMar>
              <w:left w:w="28" w:type="dxa"/>
              <w:right w:w="28" w:type="dxa"/>
            </w:tcMar>
            <w:vAlign w:val="center"/>
          </w:tcPr>
          <w:p w14:paraId="44A1128D" w14:textId="77777777" w:rsidR="00927858" w:rsidRDefault="00B207A1">
            <w:pPr>
              <w:pStyle w:val="affb"/>
            </w:pPr>
            <w:r>
              <w:t>危险废物贮存库</w:t>
            </w:r>
            <w:r>
              <w:t>1</w:t>
            </w:r>
            <w:r>
              <w:t>间</w:t>
            </w:r>
            <w:r>
              <w:rPr>
                <w:rFonts w:hint="eastAsia"/>
              </w:rPr>
              <w:t>(</w:t>
            </w:r>
            <w:r>
              <w:t>100m</w:t>
            </w:r>
            <w:r>
              <w:rPr>
                <w:vertAlign w:val="superscript"/>
              </w:rPr>
              <w:t>2</w:t>
            </w:r>
            <w:r>
              <w:t>)</w:t>
            </w:r>
          </w:p>
        </w:tc>
        <w:tc>
          <w:tcPr>
            <w:tcW w:w="593" w:type="pct"/>
            <w:tcMar>
              <w:left w:w="28" w:type="dxa"/>
              <w:right w:w="28" w:type="dxa"/>
            </w:tcMar>
            <w:vAlign w:val="center"/>
          </w:tcPr>
          <w:p w14:paraId="44A1128E" w14:textId="77777777" w:rsidR="00927858" w:rsidRDefault="00B207A1">
            <w:pPr>
              <w:pStyle w:val="affb"/>
            </w:pPr>
            <w:r>
              <w:t>15</w:t>
            </w:r>
          </w:p>
        </w:tc>
        <w:tc>
          <w:tcPr>
            <w:tcW w:w="1099" w:type="pct"/>
            <w:tcMar>
              <w:left w:w="28" w:type="dxa"/>
              <w:right w:w="28" w:type="dxa"/>
            </w:tcMar>
            <w:vAlign w:val="center"/>
          </w:tcPr>
          <w:p w14:paraId="44A1128F" w14:textId="77777777" w:rsidR="00927858" w:rsidRDefault="00B207A1">
            <w:pPr>
              <w:pStyle w:val="affb"/>
            </w:pPr>
            <w:r>
              <w:t>危险废物贮存库</w:t>
            </w:r>
            <w:r>
              <w:t>1</w:t>
            </w:r>
            <w:r>
              <w:t>间</w:t>
            </w:r>
            <w:r>
              <w:rPr>
                <w:rFonts w:hint="eastAsia"/>
              </w:rPr>
              <w:t>(</w:t>
            </w:r>
            <w:r>
              <w:t>20m</w:t>
            </w:r>
            <w:r>
              <w:rPr>
                <w:vertAlign w:val="superscript"/>
              </w:rPr>
              <w:t>2</w:t>
            </w:r>
            <w:r>
              <w:t>)</w:t>
            </w:r>
          </w:p>
        </w:tc>
        <w:tc>
          <w:tcPr>
            <w:tcW w:w="603" w:type="pct"/>
            <w:tcMar>
              <w:left w:w="28" w:type="dxa"/>
              <w:right w:w="28" w:type="dxa"/>
            </w:tcMar>
            <w:vAlign w:val="center"/>
          </w:tcPr>
          <w:p w14:paraId="44A11290" w14:textId="77777777" w:rsidR="00927858" w:rsidRDefault="00B207A1">
            <w:pPr>
              <w:pStyle w:val="affb"/>
            </w:pPr>
            <w:r>
              <w:t>3</w:t>
            </w:r>
          </w:p>
        </w:tc>
      </w:tr>
      <w:tr w:rsidR="00927858" w14:paraId="44A11298" w14:textId="77777777">
        <w:trPr>
          <w:trHeight w:val="397"/>
          <w:jc w:val="center"/>
        </w:trPr>
        <w:tc>
          <w:tcPr>
            <w:tcW w:w="333" w:type="pct"/>
            <w:tcMar>
              <w:left w:w="28" w:type="dxa"/>
              <w:right w:w="28" w:type="dxa"/>
            </w:tcMar>
            <w:vAlign w:val="center"/>
          </w:tcPr>
          <w:p w14:paraId="44A11292" w14:textId="77777777" w:rsidR="00927858" w:rsidRDefault="00B207A1">
            <w:pPr>
              <w:pStyle w:val="affb"/>
            </w:pPr>
            <w:r>
              <w:lastRenderedPageBreak/>
              <w:t>噪声</w:t>
            </w:r>
          </w:p>
        </w:tc>
        <w:tc>
          <w:tcPr>
            <w:tcW w:w="1162" w:type="pct"/>
            <w:gridSpan w:val="2"/>
            <w:tcMar>
              <w:left w:w="28" w:type="dxa"/>
              <w:right w:w="28" w:type="dxa"/>
            </w:tcMar>
            <w:vAlign w:val="center"/>
          </w:tcPr>
          <w:p w14:paraId="44A11293" w14:textId="77777777" w:rsidR="00927858" w:rsidRDefault="00B207A1">
            <w:pPr>
              <w:pStyle w:val="affb"/>
              <w:rPr>
                <w:spacing w:val="-16"/>
              </w:rPr>
            </w:pPr>
            <w:r>
              <w:rPr>
                <w:bCs/>
              </w:rPr>
              <w:t>设备噪声</w:t>
            </w:r>
          </w:p>
        </w:tc>
        <w:tc>
          <w:tcPr>
            <w:tcW w:w="1210" w:type="pct"/>
            <w:tcMar>
              <w:left w:w="28" w:type="dxa"/>
              <w:right w:w="28" w:type="dxa"/>
            </w:tcMar>
            <w:vAlign w:val="center"/>
          </w:tcPr>
          <w:p w14:paraId="44A11294" w14:textId="77777777" w:rsidR="00927858" w:rsidRDefault="00B207A1">
            <w:pPr>
              <w:pStyle w:val="affb"/>
              <w:rPr>
                <w:spacing w:val="-16"/>
              </w:rPr>
            </w:pPr>
            <w:r>
              <w:t>基础减振、厂房隔声</w:t>
            </w:r>
          </w:p>
        </w:tc>
        <w:tc>
          <w:tcPr>
            <w:tcW w:w="593" w:type="pct"/>
            <w:tcMar>
              <w:left w:w="28" w:type="dxa"/>
              <w:right w:w="28" w:type="dxa"/>
            </w:tcMar>
            <w:vAlign w:val="center"/>
          </w:tcPr>
          <w:p w14:paraId="44A11295" w14:textId="77777777" w:rsidR="00927858" w:rsidRDefault="00B207A1">
            <w:pPr>
              <w:pStyle w:val="affb"/>
              <w:rPr>
                <w:spacing w:val="-16"/>
              </w:rPr>
            </w:pPr>
            <w:r>
              <w:rPr>
                <w:spacing w:val="-16"/>
              </w:rPr>
              <w:t>15</w:t>
            </w:r>
          </w:p>
        </w:tc>
        <w:tc>
          <w:tcPr>
            <w:tcW w:w="1099" w:type="pct"/>
            <w:tcMar>
              <w:left w:w="28" w:type="dxa"/>
              <w:right w:w="28" w:type="dxa"/>
            </w:tcMar>
            <w:vAlign w:val="center"/>
          </w:tcPr>
          <w:p w14:paraId="44A11296" w14:textId="77777777" w:rsidR="00927858" w:rsidRDefault="00B207A1">
            <w:pPr>
              <w:pStyle w:val="affb"/>
              <w:rPr>
                <w:spacing w:val="-16"/>
              </w:rPr>
            </w:pPr>
            <w:r>
              <w:t>基础减振、厂房隔声</w:t>
            </w:r>
          </w:p>
        </w:tc>
        <w:tc>
          <w:tcPr>
            <w:tcW w:w="603" w:type="pct"/>
            <w:tcMar>
              <w:left w:w="28" w:type="dxa"/>
              <w:right w:w="28" w:type="dxa"/>
            </w:tcMar>
            <w:vAlign w:val="center"/>
          </w:tcPr>
          <w:p w14:paraId="44A11297" w14:textId="77777777" w:rsidR="00927858" w:rsidRDefault="00B207A1">
            <w:pPr>
              <w:pStyle w:val="affb"/>
            </w:pPr>
            <w:r>
              <w:t>2</w:t>
            </w:r>
          </w:p>
        </w:tc>
      </w:tr>
      <w:tr w:rsidR="00927858" w14:paraId="44A1129E" w14:textId="77777777">
        <w:trPr>
          <w:trHeight w:val="397"/>
          <w:jc w:val="center"/>
        </w:trPr>
        <w:tc>
          <w:tcPr>
            <w:tcW w:w="333" w:type="pct"/>
            <w:tcMar>
              <w:left w:w="28" w:type="dxa"/>
              <w:right w:w="28" w:type="dxa"/>
            </w:tcMar>
            <w:vAlign w:val="center"/>
          </w:tcPr>
          <w:p w14:paraId="44A11299" w14:textId="77777777" w:rsidR="00927858" w:rsidRDefault="00B207A1">
            <w:pPr>
              <w:pStyle w:val="affb"/>
            </w:pPr>
            <w:r>
              <w:t>风险</w:t>
            </w:r>
          </w:p>
        </w:tc>
        <w:tc>
          <w:tcPr>
            <w:tcW w:w="2372" w:type="pct"/>
            <w:gridSpan w:val="3"/>
            <w:vAlign w:val="center"/>
          </w:tcPr>
          <w:p w14:paraId="44A1129A" w14:textId="77777777" w:rsidR="00927858" w:rsidRDefault="00B207A1">
            <w:pPr>
              <w:pStyle w:val="affb"/>
              <w:rPr>
                <w:spacing w:val="-16"/>
              </w:rPr>
            </w:pPr>
            <w:r>
              <w:t>仓库化学品储存设置托盘；生产车间、仓库设导流槽、液体收集桶；事故水池</w:t>
            </w:r>
            <w:r>
              <w:rPr>
                <w:rFonts w:hint="eastAsia"/>
              </w:rPr>
              <w:t>(</w:t>
            </w:r>
            <w:r>
              <w:t>不小于</w:t>
            </w:r>
            <w:r>
              <w:t>140m</w:t>
            </w:r>
            <w:r>
              <w:rPr>
                <w:vertAlign w:val="superscript"/>
              </w:rPr>
              <w:t>3</w:t>
            </w:r>
            <w:r>
              <w:t>)</w:t>
            </w:r>
            <w:r>
              <w:t>、初期雨水池</w:t>
            </w:r>
            <w:r>
              <w:rPr>
                <w:rFonts w:hint="eastAsia"/>
              </w:rPr>
              <w:t>(</w:t>
            </w:r>
            <w:r>
              <w:t>不小于</w:t>
            </w:r>
            <w:r>
              <w:t>250m</w:t>
            </w:r>
            <w:r>
              <w:rPr>
                <w:vertAlign w:val="superscript"/>
              </w:rPr>
              <w:t>3</w:t>
            </w:r>
            <w:r>
              <w:t>)</w:t>
            </w:r>
            <w:r>
              <w:t>；雨水截止阀；应急器材、消防器材等</w:t>
            </w:r>
          </w:p>
        </w:tc>
        <w:tc>
          <w:tcPr>
            <w:tcW w:w="593" w:type="pct"/>
            <w:tcMar>
              <w:left w:w="28" w:type="dxa"/>
              <w:right w:w="28" w:type="dxa"/>
            </w:tcMar>
            <w:vAlign w:val="center"/>
          </w:tcPr>
          <w:p w14:paraId="44A1129B" w14:textId="77777777" w:rsidR="00927858" w:rsidRDefault="00B207A1">
            <w:pPr>
              <w:pStyle w:val="affb"/>
              <w:rPr>
                <w:spacing w:val="-16"/>
              </w:rPr>
            </w:pPr>
            <w:r>
              <w:rPr>
                <w:spacing w:val="-16"/>
              </w:rPr>
              <w:t>30</w:t>
            </w:r>
          </w:p>
        </w:tc>
        <w:tc>
          <w:tcPr>
            <w:tcW w:w="1099" w:type="pct"/>
            <w:tcMar>
              <w:left w:w="28" w:type="dxa"/>
              <w:right w:w="28" w:type="dxa"/>
            </w:tcMar>
            <w:vAlign w:val="center"/>
          </w:tcPr>
          <w:p w14:paraId="44A1129C" w14:textId="77777777" w:rsidR="00927858" w:rsidRDefault="00B207A1">
            <w:pPr>
              <w:pStyle w:val="affb"/>
              <w:rPr>
                <w:spacing w:val="-16"/>
              </w:rPr>
            </w:pPr>
            <w:r>
              <w:t>仓库化学品储存设置托盘；生产车间、仓库设导流槽、液体收集桶；事故水池</w:t>
            </w:r>
            <w:r>
              <w:rPr>
                <w:rFonts w:hint="eastAsia"/>
              </w:rPr>
              <w:t>(</w:t>
            </w:r>
            <w:r>
              <w:t>不小于</w:t>
            </w:r>
            <w:r>
              <w:t>140m</w:t>
            </w:r>
            <w:r>
              <w:rPr>
                <w:vertAlign w:val="superscript"/>
              </w:rPr>
              <w:t>3</w:t>
            </w:r>
            <w:r>
              <w:t>)</w:t>
            </w:r>
            <w:r>
              <w:t>、初期雨水池</w:t>
            </w:r>
            <w:r>
              <w:rPr>
                <w:rFonts w:hint="eastAsia"/>
              </w:rPr>
              <w:t>(</w:t>
            </w:r>
            <w:r>
              <w:t>不小于</w:t>
            </w:r>
            <w:r>
              <w:t>250m</w:t>
            </w:r>
            <w:r>
              <w:rPr>
                <w:vertAlign w:val="superscript"/>
              </w:rPr>
              <w:t>3</w:t>
            </w:r>
            <w:r>
              <w:t>)</w:t>
            </w:r>
            <w:r>
              <w:t>；雨水截止阀；应急器材、消防器材等</w:t>
            </w:r>
          </w:p>
        </w:tc>
        <w:tc>
          <w:tcPr>
            <w:tcW w:w="603" w:type="pct"/>
            <w:tcMar>
              <w:left w:w="28" w:type="dxa"/>
              <w:right w:w="28" w:type="dxa"/>
            </w:tcMar>
            <w:vAlign w:val="center"/>
          </w:tcPr>
          <w:p w14:paraId="44A1129D" w14:textId="77777777" w:rsidR="00927858" w:rsidRDefault="00B207A1">
            <w:pPr>
              <w:pStyle w:val="affb"/>
              <w:rPr>
                <w:spacing w:val="-16"/>
              </w:rPr>
            </w:pPr>
            <w:r>
              <w:rPr>
                <w:spacing w:val="-16"/>
              </w:rPr>
              <w:t>20</w:t>
            </w:r>
          </w:p>
        </w:tc>
      </w:tr>
      <w:tr w:rsidR="00927858" w14:paraId="44A112A4" w14:textId="77777777">
        <w:trPr>
          <w:trHeight w:val="397"/>
          <w:jc w:val="center"/>
        </w:trPr>
        <w:tc>
          <w:tcPr>
            <w:tcW w:w="333" w:type="pct"/>
            <w:tcMar>
              <w:left w:w="28" w:type="dxa"/>
              <w:right w:w="28" w:type="dxa"/>
            </w:tcMar>
            <w:vAlign w:val="center"/>
          </w:tcPr>
          <w:p w14:paraId="44A1129F" w14:textId="77777777" w:rsidR="00927858" w:rsidRDefault="00B207A1">
            <w:pPr>
              <w:pStyle w:val="affb"/>
            </w:pPr>
            <w:r>
              <w:t>地下水</w:t>
            </w:r>
          </w:p>
        </w:tc>
        <w:tc>
          <w:tcPr>
            <w:tcW w:w="2372" w:type="pct"/>
            <w:gridSpan w:val="3"/>
            <w:vAlign w:val="center"/>
          </w:tcPr>
          <w:p w14:paraId="44A112A0" w14:textId="77777777" w:rsidR="00927858" w:rsidRDefault="00B207A1">
            <w:pPr>
              <w:pStyle w:val="affb"/>
            </w:pPr>
            <w:r>
              <w:t>按设计要求进行分区防渗</w:t>
            </w:r>
          </w:p>
        </w:tc>
        <w:tc>
          <w:tcPr>
            <w:tcW w:w="593" w:type="pct"/>
            <w:tcMar>
              <w:left w:w="28" w:type="dxa"/>
              <w:right w:w="28" w:type="dxa"/>
            </w:tcMar>
            <w:vAlign w:val="center"/>
          </w:tcPr>
          <w:p w14:paraId="44A112A1" w14:textId="77777777" w:rsidR="00927858" w:rsidRDefault="00B207A1">
            <w:pPr>
              <w:pStyle w:val="affb"/>
              <w:rPr>
                <w:spacing w:val="-16"/>
              </w:rPr>
            </w:pPr>
            <w:r>
              <w:rPr>
                <w:spacing w:val="-16"/>
              </w:rPr>
              <w:t>20</w:t>
            </w:r>
          </w:p>
        </w:tc>
        <w:tc>
          <w:tcPr>
            <w:tcW w:w="1099" w:type="pct"/>
            <w:tcMar>
              <w:left w:w="28" w:type="dxa"/>
              <w:right w:w="28" w:type="dxa"/>
            </w:tcMar>
            <w:vAlign w:val="center"/>
          </w:tcPr>
          <w:p w14:paraId="44A112A2" w14:textId="77777777" w:rsidR="00927858" w:rsidRDefault="00B207A1">
            <w:pPr>
              <w:pStyle w:val="affb"/>
            </w:pPr>
            <w:r>
              <w:t>按设计要求进行分区防渗</w:t>
            </w:r>
          </w:p>
        </w:tc>
        <w:tc>
          <w:tcPr>
            <w:tcW w:w="603" w:type="pct"/>
            <w:tcMar>
              <w:left w:w="28" w:type="dxa"/>
              <w:right w:w="28" w:type="dxa"/>
            </w:tcMar>
            <w:vAlign w:val="center"/>
          </w:tcPr>
          <w:p w14:paraId="44A112A3" w14:textId="77777777" w:rsidR="00927858" w:rsidRDefault="00B207A1">
            <w:pPr>
              <w:pStyle w:val="affb"/>
              <w:rPr>
                <w:spacing w:val="-16"/>
              </w:rPr>
            </w:pPr>
            <w:r>
              <w:rPr>
                <w:spacing w:val="-16"/>
              </w:rPr>
              <w:t>10</w:t>
            </w:r>
          </w:p>
        </w:tc>
      </w:tr>
      <w:tr w:rsidR="00927858" w14:paraId="44A112AA" w14:textId="77777777">
        <w:trPr>
          <w:trHeight w:val="397"/>
          <w:jc w:val="center"/>
        </w:trPr>
        <w:tc>
          <w:tcPr>
            <w:tcW w:w="333" w:type="pct"/>
            <w:tcMar>
              <w:left w:w="28" w:type="dxa"/>
              <w:right w:w="28" w:type="dxa"/>
            </w:tcMar>
            <w:vAlign w:val="center"/>
          </w:tcPr>
          <w:p w14:paraId="44A112A5" w14:textId="77777777" w:rsidR="00927858" w:rsidRDefault="00B207A1">
            <w:pPr>
              <w:pStyle w:val="affb"/>
            </w:pPr>
            <w:r>
              <w:t>监控</w:t>
            </w:r>
          </w:p>
        </w:tc>
        <w:tc>
          <w:tcPr>
            <w:tcW w:w="2372" w:type="pct"/>
            <w:gridSpan w:val="3"/>
            <w:vAlign w:val="center"/>
          </w:tcPr>
          <w:p w14:paraId="44A112A6" w14:textId="77777777" w:rsidR="00927858" w:rsidRDefault="00B207A1">
            <w:pPr>
              <w:pStyle w:val="affb"/>
            </w:pPr>
            <w:r>
              <w:t>按管理要求按时安装废水在线监测设备；总用电处、生产设施、废气处理设施处安装用电监控设施，并与环保部门联网</w:t>
            </w:r>
          </w:p>
        </w:tc>
        <w:tc>
          <w:tcPr>
            <w:tcW w:w="593" w:type="pct"/>
            <w:tcMar>
              <w:left w:w="28" w:type="dxa"/>
              <w:right w:w="28" w:type="dxa"/>
            </w:tcMar>
            <w:vAlign w:val="center"/>
          </w:tcPr>
          <w:p w14:paraId="44A112A7" w14:textId="77777777" w:rsidR="00927858" w:rsidRDefault="00B207A1">
            <w:pPr>
              <w:pStyle w:val="affb"/>
              <w:rPr>
                <w:spacing w:val="-16"/>
              </w:rPr>
            </w:pPr>
            <w:r>
              <w:rPr>
                <w:spacing w:val="-16"/>
              </w:rPr>
              <w:t>40</w:t>
            </w:r>
          </w:p>
        </w:tc>
        <w:tc>
          <w:tcPr>
            <w:tcW w:w="1099" w:type="pct"/>
            <w:tcMar>
              <w:left w:w="28" w:type="dxa"/>
              <w:right w:w="28" w:type="dxa"/>
            </w:tcMar>
            <w:vAlign w:val="center"/>
          </w:tcPr>
          <w:p w14:paraId="44A112A8" w14:textId="77777777" w:rsidR="00927858" w:rsidRDefault="00B207A1">
            <w:pPr>
              <w:pStyle w:val="affb"/>
            </w:pPr>
            <w:r>
              <w:t>按管理要求按时安装废水在线监测设备；总用电处、生产设施、废气处理设施处安装用电监控设施，并与环保部门联网</w:t>
            </w:r>
          </w:p>
        </w:tc>
        <w:tc>
          <w:tcPr>
            <w:tcW w:w="603" w:type="pct"/>
            <w:tcMar>
              <w:left w:w="28" w:type="dxa"/>
              <w:right w:w="28" w:type="dxa"/>
            </w:tcMar>
            <w:vAlign w:val="center"/>
          </w:tcPr>
          <w:p w14:paraId="44A112A9" w14:textId="77777777" w:rsidR="00927858" w:rsidRDefault="00B207A1">
            <w:pPr>
              <w:pStyle w:val="affb"/>
              <w:rPr>
                <w:spacing w:val="-16"/>
              </w:rPr>
            </w:pPr>
            <w:r>
              <w:rPr>
                <w:spacing w:val="-16"/>
              </w:rPr>
              <w:t>/</w:t>
            </w:r>
          </w:p>
        </w:tc>
      </w:tr>
      <w:tr w:rsidR="00927858" w14:paraId="44A112B0" w14:textId="77777777">
        <w:trPr>
          <w:trHeight w:val="397"/>
          <w:jc w:val="center"/>
        </w:trPr>
        <w:tc>
          <w:tcPr>
            <w:tcW w:w="842" w:type="pct"/>
            <w:gridSpan w:val="2"/>
            <w:tcMar>
              <w:left w:w="28" w:type="dxa"/>
              <w:right w:w="28" w:type="dxa"/>
            </w:tcMar>
            <w:vAlign w:val="center"/>
          </w:tcPr>
          <w:p w14:paraId="44A112AB" w14:textId="77777777" w:rsidR="00927858" w:rsidRDefault="00B207A1">
            <w:pPr>
              <w:pStyle w:val="affb"/>
              <w:rPr>
                <w:spacing w:val="-16"/>
              </w:rPr>
            </w:pPr>
            <w:r>
              <w:rPr>
                <w:spacing w:val="-16"/>
              </w:rPr>
              <w:t>合计</w:t>
            </w:r>
          </w:p>
        </w:tc>
        <w:tc>
          <w:tcPr>
            <w:tcW w:w="1863" w:type="pct"/>
            <w:gridSpan w:val="2"/>
            <w:tcMar>
              <w:left w:w="28" w:type="dxa"/>
              <w:right w:w="28" w:type="dxa"/>
            </w:tcMar>
            <w:vAlign w:val="center"/>
          </w:tcPr>
          <w:p w14:paraId="44A112AC" w14:textId="77777777" w:rsidR="00927858" w:rsidRDefault="00B207A1">
            <w:pPr>
              <w:pStyle w:val="affb"/>
              <w:rPr>
                <w:spacing w:val="-16"/>
              </w:rPr>
            </w:pPr>
            <w:r>
              <w:rPr>
                <w:spacing w:val="-16"/>
              </w:rPr>
              <w:t>/</w:t>
            </w:r>
          </w:p>
        </w:tc>
        <w:tc>
          <w:tcPr>
            <w:tcW w:w="593" w:type="pct"/>
            <w:tcMar>
              <w:left w:w="28" w:type="dxa"/>
              <w:right w:w="28" w:type="dxa"/>
            </w:tcMar>
            <w:vAlign w:val="center"/>
          </w:tcPr>
          <w:p w14:paraId="44A112AD" w14:textId="77777777" w:rsidR="00927858" w:rsidRDefault="00B207A1">
            <w:pPr>
              <w:pStyle w:val="affb"/>
              <w:rPr>
                <w:spacing w:val="-16"/>
              </w:rPr>
            </w:pPr>
            <w:r>
              <w:rPr>
                <w:spacing w:val="-16"/>
              </w:rPr>
              <w:t>670</w:t>
            </w:r>
          </w:p>
        </w:tc>
        <w:tc>
          <w:tcPr>
            <w:tcW w:w="1099" w:type="pct"/>
            <w:tcMar>
              <w:left w:w="28" w:type="dxa"/>
              <w:right w:w="28" w:type="dxa"/>
            </w:tcMar>
            <w:vAlign w:val="center"/>
          </w:tcPr>
          <w:p w14:paraId="44A112AE" w14:textId="77777777" w:rsidR="00927858" w:rsidRDefault="00B207A1">
            <w:pPr>
              <w:pStyle w:val="affb"/>
              <w:rPr>
                <w:spacing w:val="-16"/>
              </w:rPr>
            </w:pPr>
            <w:r>
              <w:rPr>
                <w:spacing w:val="-16"/>
              </w:rPr>
              <w:t>/</w:t>
            </w:r>
          </w:p>
        </w:tc>
        <w:tc>
          <w:tcPr>
            <w:tcW w:w="603" w:type="pct"/>
            <w:tcMar>
              <w:left w:w="28" w:type="dxa"/>
              <w:right w:w="28" w:type="dxa"/>
            </w:tcMar>
            <w:vAlign w:val="center"/>
          </w:tcPr>
          <w:p w14:paraId="44A112AF" w14:textId="77777777" w:rsidR="00927858" w:rsidRDefault="00B207A1">
            <w:pPr>
              <w:pStyle w:val="affb"/>
              <w:rPr>
                <w:spacing w:val="-16"/>
              </w:rPr>
            </w:pPr>
            <w:r>
              <w:rPr>
                <w:spacing w:val="-16"/>
              </w:rPr>
              <w:t>440</w:t>
            </w:r>
          </w:p>
        </w:tc>
      </w:tr>
    </w:tbl>
    <w:p w14:paraId="44A112B1" w14:textId="77777777" w:rsidR="00927858" w:rsidRDefault="00B207A1">
      <w:pPr>
        <w:pStyle w:val="3"/>
        <w:ind w:firstLineChars="0" w:firstLine="0"/>
        <w:rPr>
          <w:rFonts w:cs="Times New Roman"/>
        </w:rPr>
      </w:pPr>
      <w:r>
        <w:rPr>
          <w:rFonts w:cs="Times New Roman"/>
        </w:rPr>
        <w:t xml:space="preserve">4.3.2 </w:t>
      </w:r>
      <w:r>
        <w:rPr>
          <w:rFonts w:cs="Times New Roman"/>
        </w:rPr>
        <w:t>环保设施</w:t>
      </w:r>
      <w:r>
        <w:rPr>
          <w:rFonts w:cs="Times New Roman"/>
        </w:rPr>
        <w:t>“</w:t>
      </w:r>
      <w:r>
        <w:rPr>
          <w:rFonts w:cs="Times New Roman"/>
        </w:rPr>
        <w:t>三同时</w:t>
      </w:r>
      <w:r>
        <w:rPr>
          <w:rFonts w:cs="Times New Roman"/>
        </w:rPr>
        <w:t>”</w:t>
      </w:r>
      <w:r>
        <w:rPr>
          <w:rFonts w:cs="Times New Roman"/>
        </w:rPr>
        <w:t>落实情况</w:t>
      </w:r>
    </w:p>
    <w:p w14:paraId="44A112B2" w14:textId="77777777" w:rsidR="00927858" w:rsidRDefault="00B207A1">
      <w:pPr>
        <w:ind w:firstLine="480"/>
        <w:jc w:val="both"/>
        <w:rPr>
          <w:rFonts w:cs="Times New Roman"/>
        </w:rPr>
      </w:pPr>
      <w:r>
        <w:rPr>
          <w:rFonts w:cs="Times New Roman"/>
        </w:rPr>
        <w:t>本项目在建设过程中，基本能够做到环保设施</w:t>
      </w:r>
      <w:r>
        <w:rPr>
          <w:rFonts w:cs="Times New Roman" w:hint="eastAsia"/>
        </w:rPr>
        <w:t>“</w:t>
      </w:r>
      <w:r>
        <w:rPr>
          <w:rFonts w:cs="Times New Roman"/>
        </w:rPr>
        <w:t>三同时</w:t>
      </w:r>
      <w:r>
        <w:rPr>
          <w:rFonts w:cs="Times New Roman" w:hint="eastAsia"/>
        </w:rPr>
        <w:t>”</w:t>
      </w:r>
      <w:r>
        <w:rPr>
          <w:rFonts w:cs="Times New Roman"/>
        </w:rPr>
        <w:t>，污染防治措施</w:t>
      </w:r>
      <w:r>
        <w:rPr>
          <w:rFonts w:cs="Times New Roman" w:hint="eastAsia"/>
        </w:rPr>
        <w:t>“</w:t>
      </w:r>
      <w:r>
        <w:rPr>
          <w:rFonts w:cs="Times New Roman"/>
        </w:rPr>
        <w:t>三同时</w:t>
      </w:r>
      <w:r>
        <w:rPr>
          <w:rFonts w:cs="Times New Roman" w:hint="eastAsia"/>
        </w:rPr>
        <w:t>”</w:t>
      </w:r>
      <w:r>
        <w:rPr>
          <w:rFonts w:cs="Times New Roman"/>
        </w:rPr>
        <w:t>落实情况详见下表。</w:t>
      </w:r>
    </w:p>
    <w:p w14:paraId="44A112B3" w14:textId="77777777" w:rsidR="00927858" w:rsidRDefault="00B207A1">
      <w:pPr>
        <w:pStyle w:val="aff6"/>
      </w:pPr>
      <w:r>
        <w:t>表</w:t>
      </w:r>
      <w:r>
        <w:t xml:space="preserve">4-6                         </w:t>
      </w:r>
      <w:r>
        <w:t>工程污染防治措施汇总</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00"/>
        <w:gridCol w:w="993"/>
        <w:gridCol w:w="2833"/>
        <w:gridCol w:w="2977"/>
        <w:gridCol w:w="867"/>
      </w:tblGrid>
      <w:tr w:rsidR="00927858" w14:paraId="44A112B8" w14:textId="77777777">
        <w:trPr>
          <w:trHeight w:val="397"/>
          <w:tblHeader/>
          <w:jc w:val="center"/>
        </w:trPr>
        <w:tc>
          <w:tcPr>
            <w:tcW w:w="700" w:type="dxa"/>
            <w:vMerge w:val="restart"/>
            <w:vAlign w:val="center"/>
          </w:tcPr>
          <w:p w14:paraId="44A112B4" w14:textId="77777777" w:rsidR="00927858" w:rsidRDefault="00B207A1">
            <w:pPr>
              <w:pStyle w:val="affb"/>
              <w:rPr>
                <w:b/>
                <w:bCs/>
              </w:rPr>
            </w:pPr>
            <w:r>
              <w:rPr>
                <w:b/>
                <w:bCs/>
              </w:rPr>
              <w:t>污染因素</w:t>
            </w:r>
          </w:p>
        </w:tc>
        <w:tc>
          <w:tcPr>
            <w:tcW w:w="993" w:type="dxa"/>
            <w:vMerge w:val="restart"/>
            <w:vAlign w:val="center"/>
          </w:tcPr>
          <w:p w14:paraId="44A112B5" w14:textId="77777777" w:rsidR="00927858" w:rsidRDefault="00B207A1">
            <w:pPr>
              <w:pStyle w:val="affb"/>
              <w:rPr>
                <w:b/>
                <w:bCs/>
              </w:rPr>
            </w:pPr>
            <w:r>
              <w:rPr>
                <w:b/>
                <w:bCs/>
              </w:rPr>
              <w:t>产污环节</w:t>
            </w:r>
          </w:p>
        </w:tc>
        <w:tc>
          <w:tcPr>
            <w:tcW w:w="5810" w:type="dxa"/>
            <w:gridSpan w:val="2"/>
            <w:vAlign w:val="center"/>
          </w:tcPr>
          <w:p w14:paraId="44A112B6" w14:textId="77777777" w:rsidR="00927858" w:rsidRDefault="00B207A1">
            <w:pPr>
              <w:pStyle w:val="affb"/>
              <w:rPr>
                <w:b/>
                <w:bCs/>
              </w:rPr>
            </w:pPr>
            <w:r>
              <w:rPr>
                <w:b/>
                <w:bCs/>
              </w:rPr>
              <w:t>采取的防治或保护措施</w:t>
            </w:r>
          </w:p>
        </w:tc>
        <w:tc>
          <w:tcPr>
            <w:tcW w:w="867" w:type="dxa"/>
            <w:vMerge w:val="restart"/>
            <w:vAlign w:val="center"/>
          </w:tcPr>
          <w:p w14:paraId="44A112B7" w14:textId="77777777" w:rsidR="00927858" w:rsidRDefault="00B207A1">
            <w:pPr>
              <w:pStyle w:val="affb"/>
              <w:rPr>
                <w:b/>
                <w:bCs/>
              </w:rPr>
            </w:pPr>
            <w:r>
              <w:rPr>
                <w:b/>
                <w:bCs/>
              </w:rPr>
              <w:t>与环评对比情况</w:t>
            </w:r>
          </w:p>
        </w:tc>
      </w:tr>
      <w:tr w:rsidR="00927858" w14:paraId="44A112BE" w14:textId="77777777">
        <w:trPr>
          <w:trHeight w:val="397"/>
          <w:jc w:val="center"/>
        </w:trPr>
        <w:tc>
          <w:tcPr>
            <w:tcW w:w="700" w:type="dxa"/>
            <w:vMerge/>
            <w:vAlign w:val="center"/>
          </w:tcPr>
          <w:p w14:paraId="44A112B9" w14:textId="77777777" w:rsidR="00927858" w:rsidRDefault="00927858">
            <w:pPr>
              <w:pStyle w:val="affb"/>
            </w:pPr>
          </w:p>
        </w:tc>
        <w:tc>
          <w:tcPr>
            <w:tcW w:w="993" w:type="dxa"/>
            <w:vMerge/>
            <w:vAlign w:val="center"/>
          </w:tcPr>
          <w:p w14:paraId="44A112BA" w14:textId="77777777" w:rsidR="00927858" w:rsidRDefault="00927858">
            <w:pPr>
              <w:pStyle w:val="affb"/>
            </w:pPr>
          </w:p>
        </w:tc>
        <w:tc>
          <w:tcPr>
            <w:tcW w:w="2833" w:type="dxa"/>
            <w:vAlign w:val="center"/>
          </w:tcPr>
          <w:p w14:paraId="44A112BB" w14:textId="77777777" w:rsidR="00927858" w:rsidRDefault="00B207A1">
            <w:pPr>
              <w:pStyle w:val="affb"/>
              <w:rPr>
                <w:b/>
                <w:bCs/>
              </w:rPr>
            </w:pPr>
            <w:r>
              <w:rPr>
                <w:b/>
                <w:bCs/>
              </w:rPr>
              <w:t>环评及批复</w:t>
            </w:r>
          </w:p>
        </w:tc>
        <w:tc>
          <w:tcPr>
            <w:tcW w:w="2977" w:type="dxa"/>
            <w:vAlign w:val="center"/>
          </w:tcPr>
          <w:p w14:paraId="44A112BC" w14:textId="77777777" w:rsidR="00927858" w:rsidRDefault="00B207A1">
            <w:pPr>
              <w:pStyle w:val="affb"/>
              <w:rPr>
                <w:b/>
                <w:bCs/>
              </w:rPr>
            </w:pPr>
            <w:r>
              <w:rPr>
                <w:b/>
                <w:bCs/>
              </w:rPr>
              <w:t>一期实际建设</w:t>
            </w:r>
          </w:p>
        </w:tc>
        <w:tc>
          <w:tcPr>
            <w:tcW w:w="867" w:type="dxa"/>
            <w:vMerge/>
            <w:vAlign w:val="center"/>
          </w:tcPr>
          <w:p w14:paraId="44A112BD" w14:textId="77777777" w:rsidR="00927858" w:rsidRDefault="00927858">
            <w:pPr>
              <w:pStyle w:val="affb"/>
            </w:pPr>
          </w:p>
        </w:tc>
      </w:tr>
      <w:tr w:rsidR="00927858" w14:paraId="44A112C4" w14:textId="77777777">
        <w:trPr>
          <w:trHeight w:val="397"/>
          <w:jc w:val="center"/>
        </w:trPr>
        <w:tc>
          <w:tcPr>
            <w:tcW w:w="700" w:type="dxa"/>
            <w:vMerge w:val="restart"/>
            <w:vAlign w:val="center"/>
          </w:tcPr>
          <w:p w14:paraId="44A112BF" w14:textId="77777777" w:rsidR="00927858" w:rsidRDefault="00B207A1">
            <w:pPr>
              <w:pStyle w:val="affb"/>
            </w:pPr>
            <w:r>
              <w:t>废水</w:t>
            </w:r>
          </w:p>
        </w:tc>
        <w:tc>
          <w:tcPr>
            <w:tcW w:w="993" w:type="dxa"/>
            <w:vAlign w:val="center"/>
          </w:tcPr>
          <w:p w14:paraId="44A112C0" w14:textId="77777777" w:rsidR="00927858" w:rsidRDefault="00B207A1">
            <w:pPr>
              <w:pStyle w:val="affb"/>
            </w:pPr>
            <w:r>
              <w:t>含铬废水</w:t>
            </w:r>
          </w:p>
        </w:tc>
        <w:tc>
          <w:tcPr>
            <w:tcW w:w="2833" w:type="dxa"/>
            <w:vAlign w:val="center"/>
          </w:tcPr>
          <w:p w14:paraId="44A112C1" w14:textId="77777777" w:rsidR="00927858" w:rsidRDefault="00B207A1">
            <w:pPr>
              <w:pStyle w:val="affb"/>
            </w:pPr>
            <w:r>
              <w:t>进入</w:t>
            </w:r>
            <w:r>
              <w:t>1</w:t>
            </w:r>
            <w:r>
              <w:t>套含铬废水处理系统</w:t>
            </w:r>
            <w:r>
              <w:rPr>
                <w:rFonts w:hint="eastAsia"/>
              </w:rPr>
              <w:t>(</w:t>
            </w:r>
            <w:r>
              <w:t>调节</w:t>
            </w:r>
            <w:r>
              <w:t>+</w:t>
            </w:r>
            <w:r>
              <w:t>还原反应</w:t>
            </w:r>
            <w:r>
              <w:t>+</w:t>
            </w:r>
            <w:r>
              <w:t>混凝沉淀</w:t>
            </w:r>
            <w:r>
              <w:t>+</w:t>
            </w:r>
            <w:r>
              <w:t>砂滤</w:t>
            </w:r>
            <w:r>
              <w:t>+</w:t>
            </w:r>
            <w:r>
              <w:t>活性炭吸附</w:t>
            </w:r>
            <w:r>
              <w:t>+</w:t>
            </w:r>
            <w:r>
              <w:t>超滤</w:t>
            </w:r>
            <w:r>
              <w:t>+</w:t>
            </w:r>
            <w:r>
              <w:t>反渗透</w:t>
            </w:r>
            <w:r>
              <w:t>+</w:t>
            </w:r>
            <w:r>
              <w:t>三效蒸发</w:t>
            </w:r>
            <w:r>
              <w:t>)</w:t>
            </w:r>
            <w:r>
              <w:t>，处理能力为</w:t>
            </w:r>
            <w:r>
              <w:t>80m</w:t>
            </w:r>
            <w:r>
              <w:rPr>
                <w:vertAlign w:val="superscript"/>
              </w:rPr>
              <w:t>3</w:t>
            </w:r>
            <w:r>
              <w:t>/d</w:t>
            </w:r>
            <w:r>
              <w:t>，处理后废水回用</w:t>
            </w:r>
          </w:p>
        </w:tc>
        <w:tc>
          <w:tcPr>
            <w:tcW w:w="2977" w:type="dxa"/>
            <w:vAlign w:val="center"/>
          </w:tcPr>
          <w:p w14:paraId="44A112C2" w14:textId="77777777" w:rsidR="00927858" w:rsidRDefault="00B207A1">
            <w:pPr>
              <w:pStyle w:val="affb"/>
            </w:pPr>
            <w:r>
              <w:t>进入</w:t>
            </w:r>
            <w:r>
              <w:t>1</w:t>
            </w:r>
            <w:r>
              <w:t>套含铬废水处理系统</w:t>
            </w:r>
            <w:r>
              <w:rPr>
                <w:rFonts w:hint="eastAsia"/>
              </w:rPr>
              <w:t>(</w:t>
            </w:r>
            <w:r>
              <w:t>调节</w:t>
            </w:r>
            <w:r>
              <w:t>+</w:t>
            </w:r>
            <w:r>
              <w:t>还原反应</w:t>
            </w:r>
            <w:r>
              <w:t>+</w:t>
            </w:r>
            <w:r>
              <w:t>混凝沉淀</w:t>
            </w:r>
            <w:r>
              <w:t>+</w:t>
            </w:r>
            <w:r>
              <w:t>砂滤</w:t>
            </w:r>
            <w:r>
              <w:t>+</w:t>
            </w:r>
            <w:r>
              <w:t>活性炭吸附</w:t>
            </w:r>
            <w:r>
              <w:t>+</w:t>
            </w:r>
            <w:r>
              <w:t>超滤</w:t>
            </w:r>
            <w:r>
              <w:t>+</w:t>
            </w:r>
            <w:r>
              <w:t>反渗透</w:t>
            </w:r>
            <w:r>
              <w:t>+</w:t>
            </w:r>
            <w:r>
              <w:t>三效蒸发</w:t>
            </w:r>
            <w:r>
              <w:t>)</w:t>
            </w:r>
            <w:r>
              <w:t>，处理能力为</w:t>
            </w:r>
            <w:r>
              <w:t>80m</w:t>
            </w:r>
            <w:r>
              <w:rPr>
                <w:vertAlign w:val="superscript"/>
              </w:rPr>
              <w:t>3</w:t>
            </w:r>
            <w:r>
              <w:t>/d</w:t>
            </w:r>
            <w:r>
              <w:t>，处理后废水回用</w:t>
            </w:r>
          </w:p>
        </w:tc>
        <w:tc>
          <w:tcPr>
            <w:tcW w:w="867" w:type="dxa"/>
            <w:vAlign w:val="center"/>
          </w:tcPr>
          <w:p w14:paraId="44A112C3" w14:textId="77777777" w:rsidR="00927858" w:rsidRDefault="00B207A1">
            <w:pPr>
              <w:pStyle w:val="affb"/>
            </w:pPr>
            <w:r>
              <w:t>已落实</w:t>
            </w:r>
          </w:p>
        </w:tc>
      </w:tr>
      <w:tr w:rsidR="00927858" w14:paraId="44A112CA" w14:textId="77777777">
        <w:trPr>
          <w:trHeight w:val="397"/>
          <w:jc w:val="center"/>
        </w:trPr>
        <w:tc>
          <w:tcPr>
            <w:tcW w:w="700" w:type="dxa"/>
            <w:vMerge/>
            <w:vAlign w:val="center"/>
          </w:tcPr>
          <w:p w14:paraId="44A112C5" w14:textId="77777777" w:rsidR="00927858" w:rsidRDefault="00927858">
            <w:pPr>
              <w:pStyle w:val="affb"/>
            </w:pPr>
          </w:p>
        </w:tc>
        <w:tc>
          <w:tcPr>
            <w:tcW w:w="993" w:type="dxa"/>
            <w:vAlign w:val="center"/>
          </w:tcPr>
          <w:p w14:paraId="44A112C6" w14:textId="77777777" w:rsidR="00927858" w:rsidRDefault="00B207A1">
            <w:pPr>
              <w:pStyle w:val="affb"/>
            </w:pPr>
            <w:r>
              <w:t>含镍废水</w:t>
            </w:r>
          </w:p>
        </w:tc>
        <w:tc>
          <w:tcPr>
            <w:tcW w:w="2833" w:type="dxa"/>
            <w:vAlign w:val="center"/>
          </w:tcPr>
          <w:p w14:paraId="44A112C7" w14:textId="77777777" w:rsidR="00927858" w:rsidRDefault="00B207A1">
            <w:pPr>
              <w:pStyle w:val="affb"/>
            </w:pPr>
            <w:r>
              <w:t>进入</w:t>
            </w:r>
            <w:r>
              <w:t>1</w:t>
            </w:r>
            <w:r>
              <w:t>套含镍废水处理系统</w:t>
            </w:r>
            <w:r>
              <w:rPr>
                <w:rFonts w:hint="eastAsia"/>
              </w:rPr>
              <w:t>(</w:t>
            </w:r>
            <w:r>
              <w:t>调节</w:t>
            </w:r>
            <w:r>
              <w:t>+</w:t>
            </w:r>
            <w:r>
              <w:t>混凝沉淀</w:t>
            </w:r>
            <w:r>
              <w:t>+</w:t>
            </w:r>
            <w:r>
              <w:t>电催化氧化</w:t>
            </w:r>
            <w:r>
              <w:t>+</w:t>
            </w:r>
            <w:r>
              <w:t>砂滤</w:t>
            </w:r>
            <w:r>
              <w:t>+</w:t>
            </w:r>
            <w:r>
              <w:t>活性炭吸附</w:t>
            </w:r>
            <w:r>
              <w:t>+</w:t>
            </w:r>
            <w:r>
              <w:t>超滤＋反渗透</w:t>
            </w:r>
            <w:r>
              <w:t>+</w:t>
            </w:r>
            <w:r>
              <w:t>三效蒸发</w:t>
            </w:r>
            <w:r>
              <w:t>)</w:t>
            </w:r>
            <w:r>
              <w:t>，处理能力为</w:t>
            </w:r>
            <w:r>
              <w:t>20m</w:t>
            </w:r>
            <w:r>
              <w:rPr>
                <w:vertAlign w:val="superscript"/>
              </w:rPr>
              <w:t>3</w:t>
            </w:r>
            <w:r>
              <w:t>/d</w:t>
            </w:r>
            <w:r>
              <w:t>，处理后废水回用</w:t>
            </w:r>
          </w:p>
        </w:tc>
        <w:tc>
          <w:tcPr>
            <w:tcW w:w="2977" w:type="dxa"/>
            <w:vAlign w:val="center"/>
          </w:tcPr>
          <w:p w14:paraId="44A112C8" w14:textId="77777777" w:rsidR="00927858" w:rsidRDefault="00B207A1">
            <w:pPr>
              <w:pStyle w:val="affb"/>
            </w:pPr>
            <w:r>
              <w:t>未建设</w:t>
            </w:r>
          </w:p>
        </w:tc>
        <w:tc>
          <w:tcPr>
            <w:tcW w:w="867" w:type="dxa"/>
            <w:vAlign w:val="center"/>
          </w:tcPr>
          <w:p w14:paraId="44A112C9" w14:textId="77777777" w:rsidR="00927858" w:rsidRDefault="00B207A1">
            <w:pPr>
              <w:pStyle w:val="affb"/>
            </w:pPr>
            <w:r>
              <w:t>/</w:t>
            </w:r>
          </w:p>
        </w:tc>
      </w:tr>
      <w:tr w:rsidR="00927858" w14:paraId="44A112D0" w14:textId="77777777">
        <w:trPr>
          <w:trHeight w:val="397"/>
          <w:jc w:val="center"/>
        </w:trPr>
        <w:tc>
          <w:tcPr>
            <w:tcW w:w="700" w:type="dxa"/>
            <w:vMerge/>
            <w:vAlign w:val="center"/>
          </w:tcPr>
          <w:p w14:paraId="44A112CB" w14:textId="77777777" w:rsidR="00927858" w:rsidRDefault="00927858">
            <w:pPr>
              <w:pStyle w:val="affb"/>
            </w:pPr>
          </w:p>
        </w:tc>
        <w:tc>
          <w:tcPr>
            <w:tcW w:w="993" w:type="dxa"/>
            <w:shd w:val="clear" w:color="auto" w:fill="auto"/>
            <w:vAlign w:val="center"/>
          </w:tcPr>
          <w:p w14:paraId="44A112CC" w14:textId="77777777" w:rsidR="00927858" w:rsidRDefault="00B207A1">
            <w:pPr>
              <w:pStyle w:val="affb"/>
            </w:pPr>
            <w:r>
              <w:t>含锌废水、含油废水、酸碱废水和生活废水</w:t>
            </w:r>
          </w:p>
        </w:tc>
        <w:tc>
          <w:tcPr>
            <w:tcW w:w="2833" w:type="dxa"/>
            <w:shd w:val="clear" w:color="auto" w:fill="auto"/>
            <w:vAlign w:val="center"/>
          </w:tcPr>
          <w:p w14:paraId="44A112CD" w14:textId="77777777" w:rsidR="00927858" w:rsidRDefault="00B207A1">
            <w:pPr>
              <w:pStyle w:val="affb"/>
            </w:pPr>
            <w:r>
              <w:t>经</w:t>
            </w:r>
            <w:r>
              <w:t>1</w:t>
            </w:r>
            <w:r>
              <w:t>套含锌废水预处理系统</w:t>
            </w:r>
            <w:r>
              <w:t>“</w:t>
            </w:r>
            <w:r>
              <w:t>絮凝沉淀</w:t>
            </w:r>
            <w:r>
              <w:t>+</w:t>
            </w:r>
            <w:r>
              <w:t>中和</w:t>
            </w:r>
            <w:r>
              <w:t>”</w:t>
            </w:r>
            <w:r>
              <w:t>、</w:t>
            </w:r>
            <w:r>
              <w:t>1</w:t>
            </w:r>
            <w:r>
              <w:t>套含油废水预处理系统</w:t>
            </w:r>
            <w:r>
              <w:t>“</w:t>
            </w:r>
            <w:r>
              <w:t>破乳</w:t>
            </w:r>
            <w:r>
              <w:t>+</w:t>
            </w:r>
            <w:r>
              <w:t>隔油</w:t>
            </w:r>
            <w:r>
              <w:t>”</w:t>
            </w:r>
            <w:r>
              <w:t>、</w:t>
            </w:r>
            <w:r>
              <w:t>1</w:t>
            </w:r>
            <w:r>
              <w:t>套酸碱废水预处理系统</w:t>
            </w:r>
            <w:r>
              <w:t>“pH</w:t>
            </w:r>
            <w:r>
              <w:t>调节</w:t>
            </w:r>
            <w:r>
              <w:t>+</w:t>
            </w:r>
            <w:r>
              <w:t>混凝</w:t>
            </w:r>
            <w:r>
              <w:t>+</w:t>
            </w:r>
            <w:r>
              <w:t>絮凝</w:t>
            </w:r>
            <w:r>
              <w:t>+</w:t>
            </w:r>
            <w:r>
              <w:t>沉淀</w:t>
            </w:r>
            <w:r>
              <w:t>”</w:t>
            </w:r>
            <w:r>
              <w:t>、化粪池、</w:t>
            </w:r>
            <w:r>
              <w:t>1</w:t>
            </w:r>
            <w:r>
              <w:t>套综合污水处理站</w:t>
            </w:r>
            <w:r>
              <w:rPr>
                <w:rFonts w:hint="eastAsia"/>
              </w:rPr>
              <w:t>(</w:t>
            </w:r>
            <w:r>
              <w:t>pH</w:t>
            </w:r>
            <w:r>
              <w:t>调节</w:t>
            </w:r>
            <w:r>
              <w:t>+</w:t>
            </w:r>
            <w:r>
              <w:t>物化沉淀</w:t>
            </w:r>
            <w:r>
              <w:t>+</w:t>
            </w:r>
            <w:r>
              <w:t>水解酸化＋</w:t>
            </w:r>
            <w:r>
              <w:t>MBR)</w:t>
            </w:r>
            <w:r>
              <w:t>，处理能力为</w:t>
            </w:r>
            <w:r>
              <w:t>120m</w:t>
            </w:r>
            <w:r>
              <w:rPr>
                <w:vertAlign w:val="superscript"/>
              </w:rPr>
              <w:t>3</w:t>
            </w:r>
            <w:r>
              <w:t>/d</w:t>
            </w:r>
            <w:r>
              <w:t>，处理处理后排入获嘉县同盟污水处理厂进一步处理厂</w:t>
            </w:r>
          </w:p>
        </w:tc>
        <w:tc>
          <w:tcPr>
            <w:tcW w:w="2977" w:type="dxa"/>
            <w:shd w:val="clear" w:color="auto" w:fill="auto"/>
            <w:vAlign w:val="center"/>
          </w:tcPr>
          <w:p w14:paraId="44A112CE" w14:textId="77777777" w:rsidR="00927858" w:rsidRDefault="00B207A1">
            <w:pPr>
              <w:pStyle w:val="affb"/>
            </w:pPr>
            <w:r>
              <w:t>经</w:t>
            </w:r>
            <w:r>
              <w:t>1</w:t>
            </w:r>
            <w:r>
              <w:t>套含锌废水预处理系统</w:t>
            </w:r>
            <w:r>
              <w:t>“</w:t>
            </w:r>
            <w:r>
              <w:t>絮凝沉淀</w:t>
            </w:r>
            <w:r>
              <w:t>+</w:t>
            </w:r>
            <w:r>
              <w:t>中和</w:t>
            </w:r>
            <w:r>
              <w:t>”</w:t>
            </w:r>
            <w:r>
              <w:t>、</w:t>
            </w:r>
            <w:r>
              <w:t>1</w:t>
            </w:r>
            <w:r>
              <w:t>套含油废水预处理系统</w:t>
            </w:r>
            <w:r>
              <w:t>“</w:t>
            </w:r>
            <w:r>
              <w:t>破乳</w:t>
            </w:r>
            <w:r>
              <w:t>+</w:t>
            </w:r>
            <w:r>
              <w:t>隔油</w:t>
            </w:r>
            <w:r>
              <w:t>”</w:t>
            </w:r>
            <w:r>
              <w:t>、</w:t>
            </w:r>
            <w:r>
              <w:t>1</w:t>
            </w:r>
            <w:r>
              <w:t>套酸碱废水预处理系统</w:t>
            </w:r>
            <w:r>
              <w:t>“pH</w:t>
            </w:r>
            <w:r>
              <w:t>调节</w:t>
            </w:r>
            <w:r>
              <w:t>+</w:t>
            </w:r>
            <w:r>
              <w:t>混凝</w:t>
            </w:r>
            <w:r>
              <w:t>+</w:t>
            </w:r>
            <w:r>
              <w:t>絮凝</w:t>
            </w:r>
            <w:r>
              <w:t>+</w:t>
            </w:r>
            <w:r>
              <w:t>沉淀</w:t>
            </w:r>
            <w:r>
              <w:t>”</w:t>
            </w:r>
            <w:r>
              <w:t>、化粪池、</w:t>
            </w:r>
            <w:r>
              <w:t>1</w:t>
            </w:r>
            <w:r>
              <w:t>套综合污水处理站</w:t>
            </w:r>
            <w:r>
              <w:rPr>
                <w:rFonts w:hint="eastAsia"/>
              </w:rPr>
              <w:t>(</w:t>
            </w:r>
            <w:r>
              <w:t>pH</w:t>
            </w:r>
            <w:r>
              <w:t>调节</w:t>
            </w:r>
            <w:r>
              <w:t>+</w:t>
            </w:r>
            <w:r>
              <w:t>物化沉淀</w:t>
            </w:r>
            <w:r>
              <w:t>+</w:t>
            </w:r>
            <w:r>
              <w:t>水解酸化＋</w:t>
            </w:r>
            <w:r>
              <w:t>MBR)</w:t>
            </w:r>
            <w:r>
              <w:t>，处理能力为</w:t>
            </w:r>
            <w:r>
              <w:t>120m</w:t>
            </w:r>
            <w:r>
              <w:rPr>
                <w:vertAlign w:val="superscript"/>
              </w:rPr>
              <w:t>3</w:t>
            </w:r>
            <w:r>
              <w:t>/d</w:t>
            </w:r>
            <w:r>
              <w:t>，</w:t>
            </w:r>
            <w:r>
              <w:rPr>
                <w:rFonts w:hint="eastAsia"/>
              </w:rPr>
              <w:t>处理</w:t>
            </w:r>
            <w:r>
              <w:t>后排入获嘉县同盟污水处理厂进一步处理厂</w:t>
            </w:r>
          </w:p>
        </w:tc>
        <w:tc>
          <w:tcPr>
            <w:tcW w:w="867" w:type="dxa"/>
            <w:shd w:val="clear" w:color="auto" w:fill="auto"/>
            <w:vAlign w:val="center"/>
          </w:tcPr>
          <w:p w14:paraId="44A112CF" w14:textId="77777777" w:rsidR="00927858" w:rsidRDefault="00B207A1">
            <w:pPr>
              <w:pStyle w:val="affb"/>
            </w:pPr>
            <w:r>
              <w:t>已落实</w:t>
            </w:r>
          </w:p>
        </w:tc>
      </w:tr>
      <w:tr w:rsidR="00927858" w14:paraId="44A112D6" w14:textId="77777777">
        <w:trPr>
          <w:trHeight w:val="397"/>
          <w:jc w:val="center"/>
        </w:trPr>
        <w:tc>
          <w:tcPr>
            <w:tcW w:w="700" w:type="dxa"/>
            <w:vMerge w:val="restart"/>
            <w:vAlign w:val="center"/>
          </w:tcPr>
          <w:p w14:paraId="44A112D1" w14:textId="77777777" w:rsidR="00927858" w:rsidRDefault="00B207A1">
            <w:pPr>
              <w:pStyle w:val="affb"/>
            </w:pPr>
            <w:r>
              <w:t>废气</w:t>
            </w:r>
          </w:p>
        </w:tc>
        <w:tc>
          <w:tcPr>
            <w:tcW w:w="993" w:type="dxa"/>
            <w:vAlign w:val="center"/>
          </w:tcPr>
          <w:p w14:paraId="44A112D2" w14:textId="77777777" w:rsidR="00927858" w:rsidRDefault="00B207A1">
            <w:pPr>
              <w:pStyle w:val="affb"/>
            </w:pPr>
            <w:r>
              <w:t>锅炉燃烧废气</w:t>
            </w:r>
          </w:p>
        </w:tc>
        <w:tc>
          <w:tcPr>
            <w:tcW w:w="2833" w:type="dxa"/>
            <w:vAlign w:val="center"/>
          </w:tcPr>
          <w:p w14:paraId="44A112D3" w14:textId="77777777" w:rsidR="00927858" w:rsidRDefault="00B207A1">
            <w:pPr>
              <w:pStyle w:val="affb"/>
            </w:pPr>
            <w:r>
              <w:t>1</w:t>
            </w:r>
            <w:r>
              <w:t>套低氮燃烧器</w:t>
            </w:r>
            <w:r>
              <w:t>+1</w:t>
            </w:r>
            <w:r>
              <w:t>根</w:t>
            </w:r>
            <w:r>
              <w:t>8m</w:t>
            </w:r>
            <w:r>
              <w:t>排气筒</w:t>
            </w:r>
          </w:p>
        </w:tc>
        <w:tc>
          <w:tcPr>
            <w:tcW w:w="2977" w:type="dxa"/>
            <w:vAlign w:val="center"/>
          </w:tcPr>
          <w:p w14:paraId="44A112D4" w14:textId="77777777" w:rsidR="00927858" w:rsidRDefault="00B207A1">
            <w:pPr>
              <w:pStyle w:val="affb"/>
            </w:pPr>
            <w:r>
              <w:t>未建设</w:t>
            </w:r>
          </w:p>
        </w:tc>
        <w:tc>
          <w:tcPr>
            <w:tcW w:w="867" w:type="dxa"/>
            <w:vAlign w:val="center"/>
          </w:tcPr>
          <w:p w14:paraId="44A112D5" w14:textId="77777777" w:rsidR="00927858" w:rsidRDefault="00B207A1">
            <w:pPr>
              <w:pStyle w:val="affb"/>
            </w:pPr>
            <w:r>
              <w:t>/</w:t>
            </w:r>
          </w:p>
        </w:tc>
      </w:tr>
      <w:tr w:rsidR="00927858" w14:paraId="44A112DC" w14:textId="77777777">
        <w:trPr>
          <w:trHeight w:val="397"/>
          <w:jc w:val="center"/>
        </w:trPr>
        <w:tc>
          <w:tcPr>
            <w:tcW w:w="700" w:type="dxa"/>
            <w:vMerge/>
            <w:vAlign w:val="center"/>
          </w:tcPr>
          <w:p w14:paraId="44A112D7" w14:textId="77777777" w:rsidR="00927858" w:rsidRDefault="00927858">
            <w:pPr>
              <w:pStyle w:val="affb"/>
            </w:pPr>
          </w:p>
        </w:tc>
        <w:tc>
          <w:tcPr>
            <w:tcW w:w="993" w:type="dxa"/>
            <w:vAlign w:val="center"/>
          </w:tcPr>
          <w:p w14:paraId="44A112D8" w14:textId="77777777" w:rsidR="00927858" w:rsidRDefault="00B207A1">
            <w:pPr>
              <w:pStyle w:val="affb"/>
            </w:pPr>
            <w:r>
              <w:t>烘干炉废气</w:t>
            </w:r>
          </w:p>
        </w:tc>
        <w:tc>
          <w:tcPr>
            <w:tcW w:w="2833" w:type="dxa"/>
            <w:vAlign w:val="center"/>
          </w:tcPr>
          <w:p w14:paraId="44A112D9" w14:textId="77777777" w:rsidR="00927858" w:rsidRDefault="00B207A1">
            <w:pPr>
              <w:pStyle w:val="affb"/>
            </w:pPr>
            <w:r>
              <w:t>2</w:t>
            </w:r>
            <w:r>
              <w:t>套低氮燃烧器</w:t>
            </w:r>
            <w:r>
              <w:t>+2</w:t>
            </w:r>
            <w:r>
              <w:t>根</w:t>
            </w:r>
            <w:r>
              <w:t>15m</w:t>
            </w:r>
            <w:r>
              <w:t>排气筒</w:t>
            </w:r>
          </w:p>
        </w:tc>
        <w:tc>
          <w:tcPr>
            <w:tcW w:w="2977" w:type="dxa"/>
            <w:vAlign w:val="center"/>
          </w:tcPr>
          <w:p w14:paraId="44A112DA" w14:textId="77777777" w:rsidR="00927858" w:rsidRDefault="00B207A1">
            <w:pPr>
              <w:pStyle w:val="affb"/>
            </w:pPr>
            <w:r>
              <w:t>未建设</w:t>
            </w:r>
          </w:p>
        </w:tc>
        <w:tc>
          <w:tcPr>
            <w:tcW w:w="867" w:type="dxa"/>
            <w:vAlign w:val="center"/>
          </w:tcPr>
          <w:p w14:paraId="44A112DB" w14:textId="77777777" w:rsidR="00927858" w:rsidRDefault="00B207A1">
            <w:pPr>
              <w:pStyle w:val="affb"/>
            </w:pPr>
            <w:r>
              <w:t>/</w:t>
            </w:r>
          </w:p>
        </w:tc>
      </w:tr>
      <w:tr w:rsidR="00927858" w14:paraId="44A112E2" w14:textId="77777777">
        <w:trPr>
          <w:trHeight w:val="397"/>
          <w:jc w:val="center"/>
        </w:trPr>
        <w:tc>
          <w:tcPr>
            <w:tcW w:w="700" w:type="dxa"/>
            <w:vMerge/>
            <w:vAlign w:val="center"/>
          </w:tcPr>
          <w:p w14:paraId="44A112DD" w14:textId="77777777" w:rsidR="00927858" w:rsidRDefault="00927858">
            <w:pPr>
              <w:pStyle w:val="affb"/>
            </w:pPr>
          </w:p>
        </w:tc>
        <w:tc>
          <w:tcPr>
            <w:tcW w:w="993" w:type="dxa"/>
            <w:vAlign w:val="center"/>
          </w:tcPr>
          <w:p w14:paraId="44A112DE" w14:textId="77777777" w:rsidR="00927858" w:rsidRDefault="00B207A1">
            <w:pPr>
              <w:pStyle w:val="affb"/>
            </w:pPr>
            <w:r>
              <w:t>南车间表面处理生产线及污水处理站</w:t>
            </w:r>
          </w:p>
        </w:tc>
        <w:tc>
          <w:tcPr>
            <w:tcW w:w="2833" w:type="dxa"/>
            <w:vAlign w:val="center"/>
          </w:tcPr>
          <w:p w14:paraId="44A112DF" w14:textId="77777777" w:rsidR="00927858" w:rsidRDefault="00B207A1">
            <w:pPr>
              <w:pStyle w:val="affb"/>
            </w:pPr>
            <w:r>
              <w:t>4</w:t>
            </w:r>
            <w:r>
              <w:t>条表面处理生产线密闭负压抽风，含酸槽设侧吸集气罩收集，污水处理站配酸槽、污水处理站生化池、污泥间负压抽风收集，</w:t>
            </w:r>
            <w:r>
              <w:t>1</w:t>
            </w:r>
            <w:r>
              <w:t>套酸雾吸收塔</w:t>
            </w:r>
            <w:r>
              <w:rPr>
                <w:rFonts w:hint="eastAsia"/>
              </w:rPr>
              <w:t>(</w:t>
            </w:r>
            <w:r>
              <w:t>两级碱液吸收</w:t>
            </w:r>
            <w:r>
              <w:t>)+15m</w:t>
            </w:r>
            <w:r>
              <w:t>高排气筒</w:t>
            </w:r>
          </w:p>
        </w:tc>
        <w:tc>
          <w:tcPr>
            <w:tcW w:w="2977" w:type="dxa"/>
            <w:vAlign w:val="center"/>
          </w:tcPr>
          <w:p w14:paraId="44A112E0" w14:textId="77777777" w:rsidR="00927858" w:rsidRDefault="00B207A1">
            <w:pPr>
              <w:pStyle w:val="affb"/>
            </w:pPr>
            <w:r>
              <w:t>3</w:t>
            </w:r>
            <w:r>
              <w:t>条表面处理生产线密闭负压抽风，含酸槽设侧吸集气罩收集，污水处理站配酸槽、污水处理站生化池、污泥间负压抽风收集，</w:t>
            </w:r>
            <w:r>
              <w:t>3</w:t>
            </w:r>
            <w:r>
              <w:t>套酸雾吸收塔</w:t>
            </w:r>
            <w:r>
              <w:rPr>
                <w:rFonts w:hint="eastAsia"/>
              </w:rPr>
              <w:t>(</w:t>
            </w:r>
            <w:r>
              <w:t>两级碱液吸收</w:t>
            </w:r>
            <w:r>
              <w:t>)+3</w:t>
            </w:r>
            <w:r>
              <w:t>根</w:t>
            </w:r>
            <w:r>
              <w:t>15m</w:t>
            </w:r>
            <w:r>
              <w:t>高排气筒</w:t>
            </w:r>
          </w:p>
        </w:tc>
        <w:tc>
          <w:tcPr>
            <w:tcW w:w="867" w:type="dxa"/>
            <w:vAlign w:val="center"/>
          </w:tcPr>
          <w:p w14:paraId="44A112E1" w14:textId="77777777" w:rsidR="00927858" w:rsidRDefault="00B207A1">
            <w:pPr>
              <w:pStyle w:val="affb"/>
            </w:pPr>
            <w:r>
              <w:t>已落实</w:t>
            </w:r>
          </w:p>
        </w:tc>
      </w:tr>
      <w:tr w:rsidR="00927858" w14:paraId="44A112E8" w14:textId="77777777">
        <w:trPr>
          <w:trHeight w:val="397"/>
          <w:jc w:val="center"/>
        </w:trPr>
        <w:tc>
          <w:tcPr>
            <w:tcW w:w="700" w:type="dxa"/>
            <w:vMerge/>
            <w:vAlign w:val="center"/>
          </w:tcPr>
          <w:p w14:paraId="44A112E3" w14:textId="77777777" w:rsidR="00927858" w:rsidRDefault="00927858">
            <w:pPr>
              <w:pStyle w:val="affb"/>
            </w:pPr>
          </w:p>
        </w:tc>
        <w:tc>
          <w:tcPr>
            <w:tcW w:w="993" w:type="dxa"/>
            <w:vAlign w:val="center"/>
          </w:tcPr>
          <w:p w14:paraId="44A112E4" w14:textId="77777777" w:rsidR="00927858" w:rsidRDefault="00B207A1">
            <w:pPr>
              <w:pStyle w:val="affb"/>
            </w:pPr>
            <w:r>
              <w:t>北车间表面处理生产线</w:t>
            </w:r>
          </w:p>
        </w:tc>
        <w:tc>
          <w:tcPr>
            <w:tcW w:w="2833" w:type="dxa"/>
            <w:vAlign w:val="center"/>
          </w:tcPr>
          <w:p w14:paraId="44A112E5" w14:textId="77777777" w:rsidR="00927858" w:rsidRDefault="00B207A1">
            <w:pPr>
              <w:pStyle w:val="affb"/>
            </w:pPr>
            <w:r>
              <w:t>4</w:t>
            </w:r>
            <w:r>
              <w:t>条表面处理生产线密闭负压抽风，含酸槽设侧吸集气罩收集，</w:t>
            </w:r>
            <w:r>
              <w:t>1</w:t>
            </w:r>
            <w:r>
              <w:t>套酸雾吸收塔</w:t>
            </w:r>
            <w:r>
              <w:rPr>
                <w:rFonts w:hint="eastAsia"/>
              </w:rPr>
              <w:t>(</w:t>
            </w:r>
            <w:r>
              <w:t>两级碱液吸收</w:t>
            </w:r>
            <w:r>
              <w:t>)+1</w:t>
            </w:r>
            <w:r>
              <w:t>根</w:t>
            </w:r>
            <w:r>
              <w:t>15m</w:t>
            </w:r>
            <w:r>
              <w:t>高排气筒</w:t>
            </w:r>
          </w:p>
        </w:tc>
        <w:tc>
          <w:tcPr>
            <w:tcW w:w="2977" w:type="dxa"/>
            <w:vAlign w:val="center"/>
          </w:tcPr>
          <w:p w14:paraId="44A112E6" w14:textId="77777777" w:rsidR="00927858" w:rsidRDefault="00B207A1">
            <w:pPr>
              <w:pStyle w:val="affb"/>
            </w:pPr>
            <w:r>
              <w:t>未建设</w:t>
            </w:r>
          </w:p>
        </w:tc>
        <w:tc>
          <w:tcPr>
            <w:tcW w:w="867" w:type="dxa"/>
            <w:vAlign w:val="center"/>
          </w:tcPr>
          <w:p w14:paraId="44A112E7" w14:textId="77777777" w:rsidR="00927858" w:rsidRDefault="00B207A1">
            <w:pPr>
              <w:pStyle w:val="affb"/>
            </w:pPr>
            <w:r>
              <w:t>/</w:t>
            </w:r>
          </w:p>
        </w:tc>
      </w:tr>
      <w:tr w:rsidR="00927858" w14:paraId="44A112EE" w14:textId="77777777">
        <w:trPr>
          <w:trHeight w:val="397"/>
          <w:jc w:val="center"/>
        </w:trPr>
        <w:tc>
          <w:tcPr>
            <w:tcW w:w="700" w:type="dxa"/>
            <w:vMerge/>
            <w:vAlign w:val="center"/>
          </w:tcPr>
          <w:p w14:paraId="44A112E9" w14:textId="77777777" w:rsidR="00927858" w:rsidRDefault="00927858">
            <w:pPr>
              <w:pStyle w:val="affb"/>
            </w:pPr>
          </w:p>
        </w:tc>
        <w:tc>
          <w:tcPr>
            <w:tcW w:w="993" w:type="dxa"/>
            <w:vAlign w:val="center"/>
          </w:tcPr>
          <w:p w14:paraId="44A112EA" w14:textId="77777777" w:rsidR="00927858" w:rsidRDefault="00B207A1">
            <w:pPr>
              <w:pStyle w:val="affb"/>
            </w:pPr>
            <w:r>
              <w:t>喷砂和焊接工序</w:t>
            </w:r>
          </w:p>
        </w:tc>
        <w:tc>
          <w:tcPr>
            <w:tcW w:w="2833" w:type="dxa"/>
            <w:vAlign w:val="center"/>
          </w:tcPr>
          <w:p w14:paraId="44A112EB" w14:textId="77777777" w:rsidR="00927858" w:rsidRDefault="00B207A1">
            <w:pPr>
              <w:pStyle w:val="affb"/>
            </w:pPr>
            <w:r>
              <w:t>喷砂车间密闭，负压收集废气；固定焊接工位，设</w:t>
            </w:r>
            <w:r>
              <w:t>20</w:t>
            </w:r>
            <w:r>
              <w:t>个集气罩收集废气，后由</w:t>
            </w:r>
            <w:r>
              <w:t>1</w:t>
            </w:r>
            <w:r>
              <w:t>套袋式除尘器</w:t>
            </w:r>
            <w:r>
              <w:t>+1</w:t>
            </w:r>
            <w:r>
              <w:t>根</w:t>
            </w:r>
            <w:r>
              <w:t>15m</w:t>
            </w:r>
            <w:r>
              <w:t>高排气筒</w:t>
            </w:r>
          </w:p>
        </w:tc>
        <w:tc>
          <w:tcPr>
            <w:tcW w:w="2977" w:type="dxa"/>
            <w:vAlign w:val="center"/>
          </w:tcPr>
          <w:p w14:paraId="44A112EC" w14:textId="77777777" w:rsidR="00927858" w:rsidRDefault="00B207A1">
            <w:pPr>
              <w:pStyle w:val="affb"/>
            </w:pPr>
            <w:r>
              <w:t>未建设</w:t>
            </w:r>
          </w:p>
        </w:tc>
        <w:tc>
          <w:tcPr>
            <w:tcW w:w="867" w:type="dxa"/>
            <w:vAlign w:val="center"/>
          </w:tcPr>
          <w:p w14:paraId="44A112ED" w14:textId="77777777" w:rsidR="00927858" w:rsidRDefault="00B207A1">
            <w:pPr>
              <w:pStyle w:val="affb"/>
            </w:pPr>
            <w:r>
              <w:t>/</w:t>
            </w:r>
          </w:p>
        </w:tc>
      </w:tr>
      <w:tr w:rsidR="00927858" w14:paraId="44A112F4" w14:textId="77777777">
        <w:trPr>
          <w:trHeight w:val="397"/>
          <w:jc w:val="center"/>
        </w:trPr>
        <w:tc>
          <w:tcPr>
            <w:tcW w:w="700" w:type="dxa"/>
            <w:vMerge w:val="restart"/>
            <w:vAlign w:val="center"/>
          </w:tcPr>
          <w:p w14:paraId="44A112EF" w14:textId="77777777" w:rsidR="00927858" w:rsidRDefault="00B207A1">
            <w:pPr>
              <w:pStyle w:val="affb"/>
            </w:pPr>
            <w:r>
              <w:t>固废</w:t>
            </w:r>
          </w:p>
        </w:tc>
        <w:tc>
          <w:tcPr>
            <w:tcW w:w="993" w:type="dxa"/>
            <w:vAlign w:val="center"/>
          </w:tcPr>
          <w:p w14:paraId="44A112F0" w14:textId="77777777" w:rsidR="00927858" w:rsidRDefault="00B207A1">
            <w:pPr>
              <w:pStyle w:val="affb"/>
            </w:pPr>
            <w:r>
              <w:t>一般固体</w:t>
            </w:r>
          </w:p>
        </w:tc>
        <w:tc>
          <w:tcPr>
            <w:tcW w:w="2833" w:type="dxa"/>
            <w:vAlign w:val="center"/>
          </w:tcPr>
          <w:p w14:paraId="44A112F1" w14:textId="77777777" w:rsidR="00927858" w:rsidRDefault="00B207A1">
            <w:pPr>
              <w:pStyle w:val="affb"/>
            </w:pPr>
            <w:r>
              <w:t>一般固废暂存间</w:t>
            </w:r>
            <w:r>
              <w:t>1</w:t>
            </w:r>
            <w:r>
              <w:t>间</w:t>
            </w:r>
            <w:r>
              <w:rPr>
                <w:rFonts w:hint="eastAsia"/>
              </w:rPr>
              <w:t>(</w:t>
            </w:r>
            <w:r>
              <w:t>50m</w:t>
            </w:r>
            <w:r>
              <w:rPr>
                <w:vertAlign w:val="superscript"/>
              </w:rPr>
              <w:t>2</w:t>
            </w:r>
            <w:r>
              <w:t>)</w:t>
            </w:r>
          </w:p>
        </w:tc>
        <w:tc>
          <w:tcPr>
            <w:tcW w:w="2977" w:type="dxa"/>
            <w:vAlign w:val="center"/>
          </w:tcPr>
          <w:p w14:paraId="44A112F2" w14:textId="77777777" w:rsidR="00927858" w:rsidRDefault="00B207A1">
            <w:pPr>
              <w:pStyle w:val="affb"/>
            </w:pPr>
            <w:r>
              <w:t>一般固废暂存间</w:t>
            </w:r>
            <w:r>
              <w:t>1</w:t>
            </w:r>
            <w:r>
              <w:t>间</w:t>
            </w:r>
            <w:r>
              <w:rPr>
                <w:rFonts w:hint="eastAsia"/>
              </w:rPr>
              <w:t>(</w:t>
            </w:r>
            <w:r>
              <w:t>20m</w:t>
            </w:r>
            <w:r>
              <w:rPr>
                <w:vertAlign w:val="superscript"/>
              </w:rPr>
              <w:t>2</w:t>
            </w:r>
            <w:r>
              <w:t>)</w:t>
            </w:r>
          </w:p>
        </w:tc>
        <w:tc>
          <w:tcPr>
            <w:tcW w:w="867" w:type="dxa"/>
            <w:vMerge w:val="restart"/>
            <w:vAlign w:val="center"/>
          </w:tcPr>
          <w:p w14:paraId="44A112F3" w14:textId="77777777" w:rsidR="00927858" w:rsidRDefault="00B207A1">
            <w:pPr>
              <w:pStyle w:val="affb"/>
            </w:pPr>
            <w:r>
              <w:t>已落实</w:t>
            </w:r>
          </w:p>
        </w:tc>
      </w:tr>
      <w:tr w:rsidR="00927858" w14:paraId="44A112FA" w14:textId="77777777">
        <w:trPr>
          <w:trHeight w:val="397"/>
          <w:jc w:val="center"/>
        </w:trPr>
        <w:tc>
          <w:tcPr>
            <w:tcW w:w="700" w:type="dxa"/>
            <w:vMerge/>
            <w:vAlign w:val="center"/>
          </w:tcPr>
          <w:p w14:paraId="44A112F5" w14:textId="77777777" w:rsidR="00927858" w:rsidRDefault="00927858">
            <w:pPr>
              <w:pStyle w:val="affb"/>
            </w:pPr>
          </w:p>
        </w:tc>
        <w:tc>
          <w:tcPr>
            <w:tcW w:w="993" w:type="dxa"/>
            <w:vAlign w:val="center"/>
          </w:tcPr>
          <w:p w14:paraId="44A112F6" w14:textId="77777777" w:rsidR="00927858" w:rsidRDefault="00B207A1">
            <w:pPr>
              <w:pStyle w:val="affb"/>
            </w:pPr>
            <w:r>
              <w:t>危险废物</w:t>
            </w:r>
          </w:p>
        </w:tc>
        <w:tc>
          <w:tcPr>
            <w:tcW w:w="2833" w:type="dxa"/>
            <w:vAlign w:val="center"/>
          </w:tcPr>
          <w:p w14:paraId="44A112F7" w14:textId="77777777" w:rsidR="00927858" w:rsidRDefault="00B207A1">
            <w:pPr>
              <w:pStyle w:val="affb"/>
            </w:pPr>
            <w:r>
              <w:t>危险废物贮存库</w:t>
            </w:r>
            <w:r>
              <w:t>1</w:t>
            </w:r>
            <w:r>
              <w:t>间</w:t>
            </w:r>
            <w:r>
              <w:rPr>
                <w:rFonts w:hint="eastAsia"/>
              </w:rPr>
              <w:t>(</w:t>
            </w:r>
            <w:r>
              <w:t>100m</w:t>
            </w:r>
            <w:r>
              <w:rPr>
                <w:vertAlign w:val="superscript"/>
              </w:rPr>
              <w:t>2</w:t>
            </w:r>
            <w:r>
              <w:t>)</w:t>
            </w:r>
          </w:p>
        </w:tc>
        <w:tc>
          <w:tcPr>
            <w:tcW w:w="2977" w:type="dxa"/>
            <w:vAlign w:val="center"/>
          </w:tcPr>
          <w:p w14:paraId="44A112F8" w14:textId="77777777" w:rsidR="00927858" w:rsidRDefault="00B207A1">
            <w:pPr>
              <w:pStyle w:val="affb"/>
            </w:pPr>
            <w:r>
              <w:t>危险废物贮存库</w:t>
            </w:r>
            <w:r>
              <w:t>1</w:t>
            </w:r>
            <w:r>
              <w:t>间</w:t>
            </w:r>
            <w:r>
              <w:rPr>
                <w:rFonts w:hint="eastAsia"/>
              </w:rPr>
              <w:t>(</w:t>
            </w:r>
            <w:r>
              <w:t>20m</w:t>
            </w:r>
            <w:r>
              <w:rPr>
                <w:vertAlign w:val="superscript"/>
              </w:rPr>
              <w:t>2</w:t>
            </w:r>
            <w:r>
              <w:t>)</w:t>
            </w:r>
          </w:p>
        </w:tc>
        <w:tc>
          <w:tcPr>
            <w:tcW w:w="867" w:type="dxa"/>
            <w:vMerge/>
            <w:vAlign w:val="center"/>
          </w:tcPr>
          <w:p w14:paraId="44A112F9" w14:textId="77777777" w:rsidR="00927858" w:rsidRDefault="00927858">
            <w:pPr>
              <w:pStyle w:val="affb"/>
            </w:pPr>
          </w:p>
        </w:tc>
      </w:tr>
      <w:tr w:rsidR="00927858" w14:paraId="44A11300" w14:textId="77777777">
        <w:trPr>
          <w:trHeight w:val="397"/>
          <w:jc w:val="center"/>
        </w:trPr>
        <w:tc>
          <w:tcPr>
            <w:tcW w:w="700" w:type="dxa"/>
            <w:vAlign w:val="center"/>
          </w:tcPr>
          <w:p w14:paraId="44A112FB" w14:textId="77777777" w:rsidR="00927858" w:rsidRDefault="00B207A1">
            <w:pPr>
              <w:pStyle w:val="affb"/>
            </w:pPr>
            <w:r>
              <w:t>噪声</w:t>
            </w:r>
          </w:p>
        </w:tc>
        <w:tc>
          <w:tcPr>
            <w:tcW w:w="993" w:type="dxa"/>
            <w:vAlign w:val="center"/>
          </w:tcPr>
          <w:p w14:paraId="44A112FC" w14:textId="77777777" w:rsidR="00927858" w:rsidRDefault="00B207A1">
            <w:pPr>
              <w:pStyle w:val="affb"/>
            </w:pPr>
            <w:r>
              <w:t>设备噪声</w:t>
            </w:r>
          </w:p>
        </w:tc>
        <w:tc>
          <w:tcPr>
            <w:tcW w:w="2833" w:type="dxa"/>
            <w:vAlign w:val="center"/>
          </w:tcPr>
          <w:p w14:paraId="44A112FD" w14:textId="77777777" w:rsidR="00927858" w:rsidRDefault="00B207A1">
            <w:pPr>
              <w:pStyle w:val="affb"/>
            </w:pPr>
            <w:r>
              <w:t>基础减振、厂房隔声</w:t>
            </w:r>
          </w:p>
        </w:tc>
        <w:tc>
          <w:tcPr>
            <w:tcW w:w="2977" w:type="dxa"/>
            <w:vAlign w:val="center"/>
          </w:tcPr>
          <w:p w14:paraId="44A112FE" w14:textId="77777777" w:rsidR="00927858" w:rsidRDefault="00B207A1">
            <w:pPr>
              <w:pStyle w:val="affb"/>
            </w:pPr>
            <w:r>
              <w:t>基础减振、厂房隔声</w:t>
            </w:r>
          </w:p>
        </w:tc>
        <w:tc>
          <w:tcPr>
            <w:tcW w:w="867" w:type="dxa"/>
            <w:vAlign w:val="center"/>
          </w:tcPr>
          <w:p w14:paraId="44A112FF" w14:textId="77777777" w:rsidR="00927858" w:rsidRDefault="00B207A1">
            <w:pPr>
              <w:pStyle w:val="affb"/>
            </w:pPr>
            <w:r>
              <w:t>已落实</w:t>
            </w:r>
          </w:p>
        </w:tc>
      </w:tr>
      <w:tr w:rsidR="00927858" w14:paraId="44A11305" w14:textId="77777777">
        <w:trPr>
          <w:trHeight w:val="397"/>
          <w:jc w:val="center"/>
        </w:trPr>
        <w:tc>
          <w:tcPr>
            <w:tcW w:w="1693" w:type="dxa"/>
            <w:gridSpan w:val="2"/>
            <w:vAlign w:val="center"/>
          </w:tcPr>
          <w:p w14:paraId="44A11301" w14:textId="77777777" w:rsidR="00927858" w:rsidRDefault="00B207A1">
            <w:pPr>
              <w:pStyle w:val="affb"/>
            </w:pPr>
            <w:r>
              <w:t>风险</w:t>
            </w:r>
          </w:p>
        </w:tc>
        <w:tc>
          <w:tcPr>
            <w:tcW w:w="2833" w:type="dxa"/>
            <w:vAlign w:val="center"/>
          </w:tcPr>
          <w:p w14:paraId="44A11302" w14:textId="77777777" w:rsidR="00927858" w:rsidRDefault="00B207A1">
            <w:pPr>
              <w:pStyle w:val="affb"/>
            </w:pPr>
            <w:r>
              <w:t>仓库化学品储存设置托盘；生产车间、仓库设导流槽、液体收集桶；事故水池</w:t>
            </w:r>
            <w:r>
              <w:rPr>
                <w:rFonts w:hint="eastAsia"/>
              </w:rPr>
              <w:t>(</w:t>
            </w:r>
            <w:r>
              <w:t>不小于</w:t>
            </w:r>
            <w:r>
              <w:t>140m</w:t>
            </w:r>
            <w:r>
              <w:rPr>
                <w:vertAlign w:val="superscript"/>
              </w:rPr>
              <w:t>3</w:t>
            </w:r>
            <w:r>
              <w:t>)</w:t>
            </w:r>
            <w:r>
              <w:t>、初期雨水池</w:t>
            </w:r>
            <w:r>
              <w:rPr>
                <w:rFonts w:hint="eastAsia"/>
              </w:rPr>
              <w:t>(</w:t>
            </w:r>
            <w:r>
              <w:t>不小于</w:t>
            </w:r>
            <w:r>
              <w:t>250m</w:t>
            </w:r>
            <w:r>
              <w:rPr>
                <w:vertAlign w:val="superscript"/>
              </w:rPr>
              <w:t>3</w:t>
            </w:r>
            <w:r>
              <w:t>)</w:t>
            </w:r>
            <w:r>
              <w:t>；雨水截止阀；应急器材、消防器材等</w:t>
            </w:r>
          </w:p>
        </w:tc>
        <w:tc>
          <w:tcPr>
            <w:tcW w:w="2977" w:type="dxa"/>
            <w:vAlign w:val="center"/>
          </w:tcPr>
          <w:p w14:paraId="44A11303" w14:textId="77777777" w:rsidR="00927858" w:rsidRDefault="00B207A1">
            <w:pPr>
              <w:pStyle w:val="affb"/>
            </w:pPr>
            <w:r>
              <w:t>仓库化学品储存设置托盘；生产车间、仓库设导流槽、液体收集桶；事故水池</w:t>
            </w:r>
            <w:r>
              <w:rPr>
                <w:rFonts w:hint="eastAsia"/>
              </w:rPr>
              <w:t>(</w:t>
            </w:r>
            <w:r>
              <w:t>不小于</w:t>
            </w:r>
            <w:r>
              <w:t>140m</w:t>
            </w:r>
            <w:r>
              <w:rPr>
                <w:vertAlign w:val="superscript"/>
              </w:rPr>
              <w:t>3</w:t>
            </w:r>
            <w:r>
              <w:t>)</w:t>
            </w:r>
            <w:r>
              <w:t>、初期雨水池</w:t>
            </w:r>
            <w:r>
              <w:rPr>
                <w:rFonts w:hint="eastAsia"/>
              </w:rPr>
              <w:t>(</w:t>
            </w:r>
            <w:r>
              <w:t>不小于</w:t>
            </w:r>
            <w:r>
              <w:t>250m</w:t>
            </w:r>
            <w:r>
              <w:rPr>
                <w:vertAlign w:val="superscript"/>
              </w:rPr>
              <w:t>3</w:t>
            </w:r>
            <w:r>
              <w:t>)</w:t>
            </w:r>
            <w:r>
              <w:t>；雨水截止阀；应急器材、消防器材等</w:t>
            </w:r>
          </w:p>
        </w:tc>
        <w:tc>
          <w:tcPr>
            <w:tcW w:w="867" w:type="dxa"/>
            <w:vAlign w:val="center"/>
          </w:tcPr>
          <w:p w14:paraId="44A11304" w14:textId="77777777" w:rsidR="00927858" w:rsidRDefault="00B207A1">
            <w:pPr>
              <w:pStyle w:val="affb"/>
            </w:pPr>
            <w:r>
              <w:t>已落实</w:t>
            </w:r>
          </w:p>
        </w:tc>
      </w:tr>
      <w:tr w:rsidR="00927858" w14:paraId="44A1130A" w14:textId="77777777">
        <w:trPr>
          <w:trHeight w:val="397"/>
          <w:jc w:val="center"/>
        </w:trPr>
        <w:tc>
          <w:tcPr>
            <w:tcW w:w="1693" w:type="dxa"/>
            <w:gridSpan w:val="2"/>
            <w:vAlign w:val="center"/>
          </w:tcPr>
          <w:p w14:paraId="44A11306" w14:textId="77777777" w:rsidR="00927858" w:rsidRDefault="00B207A1">
            <w:pPr>
              <w:pStyle w:val="affb"/>
            </w:pPr>
            <w:r>
              <w:t>地下水</w:t>
            </w:r>
          </w:p>
        </w:tc>
        <w:tc>
          <w:tcPr>
            <w:tcW w:w="2833" w:type="dxa"/>
            <w:vAlign w:val="center"/>
          </w:tcPr>
          <w:p w14:paraId="44A11307" w14:textId="77777777" w:rsidR="00927858" w:rsidRDefault="00B207A1">
            <w:pPr>
              <w:pStyle w:val="affb"/>
            </w:pPr>
            <w:r>
              <w:t>按设计要求进行分区防渗的防护措施</w:t>
            </w:r>
          </w:p>
        </w:tc>
        <w:tc>
          <w:tcPr>
            <w:tcW w:w="2977" w:type="dxa"/>
            <w:vAlign w:val="center"/>
          </w:tcPr>
          <w:p w14:paraId="44A11308" w14:textId="77777777" w:rsidR="00927858" w:rsidRDefault="00B207A1">
            <w:pPr>
              <w:pStyle w:val="affb"/>
            </w:pPr>
            <w:r>
              <w:t>按设计要求进行分区防渗的防护措施</w:t>
            </w:r>
          </w:p>
        </w:tc>
        <w:tc>
          <w:tcPr>
            <w:tcW w:w="867" w:type="dxa"/>
            <w:vAlign w:val="center"/>
          </w:tcPr>
          <w:p w14:paraId="44A11309" w14:textId="77777777" w:rsidR="00927858" w:rsidRDefault="00B207A1">
            <w:pPr>
              <w:pStyle w:val="affb"/>
            </w:pPr>
            <w:r>
              <w:t>已落实</w:t>
            </w:r>
          </w:p>
        </w:tc>
      </w:tr>
    </w:tbl>
    <w:p w14:paraId="44A1130B" w14:textId="77777777" w:rsidR="00927858" w:rsidRDefault="00B207A1">
      <w:pPr>
        <w:pStyle w:val="1"/>
        <w:spacing w:line="360" w:lineRule="auto"/>
        <w:ind w:firstLineChars="0" w:firstLine="0"/>
        <w:rPr>
          <w:rFonts w:cs="Times New Roman"/>
        </w:rPr>
      </w:pPr>
      <w:bookmarkStart w:id="45" w:name="_Toc200042309"/>
      <w:bookmarkStart w:id="46" w:name="_Toc30498838"/>
      <w:r>
        <w:rPr>
          <w:rFonts w:cs="Times New Roman"/>
        </w:rPr>
        <w:lastRenderedPageBreak/>
        <w:t xml:space="preserve">5 </w:t>
      </w:r>
      <w:r>
        <w:rPr>
          <w:rFonts w:cs="Times New Roman"/>
        </w:rPr>
        <w:t>环境影响报告书（表）主要结论与建议及其审批部门审批决定</w:t>
      </w:r>
      <w:bookmarkEnd w:id="45"/>
      <w:bookmarkEnd w:id="46"/>
    </w:p>
    <w:p w14:paraId="44A1130C" w14:textId="77777777" w:rsidR="00927858" w:rsidRDefault="00B207A1">
      <w:pPr>
        <w:pStyle w:val="2"/>
        <w:spacing w:before="120" w:after="120"/>
        <w:ind w:firstLineChars="0" w:firstLine="0"/>
        <w:rPr>
          <w:rFonts w:cs="Times New Roman"/>
        </w:rPr>
      </w:pPr>
      <w:bookmarkStart w:id="47" w:name="_Toc200042310"/>
      <w:bookmarkStart w:id="48" w:name="_Toc30498839"/>
      <w:r>
        <w:rPr>
          <w:rFonts w:cs="Times New Roman"/>
        </w:rPr>
        <w:t xml:space="preserve">5.1 </w:t>
      </w:r>
      <w:r>
        <w:rPr>
          <w:rFonts w:cs="Times New Roman"/>
        </w:rPr>
        <w:t>环境影响报告书主要结论与建议</w:t>
      </w:r>
      <w:bookmarkEnd w:id="47"/>
      <w:bookmarkEnd w:id="48"/>
    </w:p>
    <w:p w14:paraId="44A1130D" w14:textId="77777777" w:rsidR="00927858" w:rsidRDefault="00B207A1">
      <w:pPr>
        <w:ind w:firstLine="482"/>
        <w:jc w:val="both"/>
        <w:rPr>
          <w:rFonts w:cs="Times New Roman"/>
          <w:b/>
        </w:rPr>
      </w:pPr>
      <w:bookmarkStart w:id="49" w:name="_Toc30498840"/>
      <w:r>
        <w:rPr>
          <w:rFonts w:cs="Times New Roman"/>
          <w:b/>
        </w:rPr>
        <w:t>一、废气</w:t>
      </w:r>
    </w:p>
    <w:p w14:paraId="44A1130E" w14:textId="77777777" w:rsidR="00927858" w:rsidRDefault="00B207A1">
      <w:pPr>
        <w:spacing w:line="500" w:lineRule="exact"/>
        <w:ind w:firstLine="480"/>
        <w:jc w:val="both"/>
        <w:rPr>
          <w:rFonts w:cs="Times New Roman"/>
        </w:rPr>
      </w:pPr>
      <w:r>
        <w:rPr>
          <w:rFonts w:cs="Times New Roman"/>
        </w:rPr>
        <w:t>本项目锅炉采用低氮燃烧后由</w:t>
      </w:r>
      <w:r>
        <w:rPr>
          <w:rFonts w:cs="Times New Roman"/>
        </w:rPr>
        <w:t>8m</w:t>
      </w:r>
      <w:r>
        <w:rPr>
          <w:rFonts w:cs="Times New Roman"/>
        </w:rPr>
        <w:t>高排气筒（</w:t>
      </w:r>
      <w:r>
        <w:rPr>
          <w:rFonts w:cs="Times New Roman"/>
        </w:rPr>
        <w:t>DA001</w:t>
      </w:r>
      <w:r>
        <w:rPr>
          <w:rFonts w:cs="Times New Roman"/>
        </w:rPr>
        <w:t>）有组织排放。锅炉燃烧后颗粒物</w:t>
      </w:r>
      <w:r>
        <w:rPr>
          <w:rFonts w:cs="Times New Roman"/>
        </w:rPr>
        <w:t>3.5mg/m</w:t>
      </w:r>
      <w:r>
        <w:rPr>
          <w:rFonts w:cs="Times New Roman"/>
          <w:vertAlign w:val="superscript"/>
        </w:rPr>
        <w:t>3</w:t>
      </w:r>
      <w:r>
        <w:rPr>
          <w:rFonts w:cs="Times New Roman"/>
        </w:rPr>
        <w:t>、</w:t>
      </w:r>
      <w:r>
        <w:rPr>
          <w:rFonts w:cs="Times New Roman"/>
        </w:rPr>
        <w:t>SO</w:t>
      </w:r>
      <w:r>
        <w:rPr>
          <w:rFonts w:cs="Times New Roman"/>
          <w:vertAlign w:val="subscript"/>
        </w:rPr>
        <w:t xml:space="preserve">2 </w:t>
      </w:r>
      <w:r>
        <w:rPr>
          <w:rFonts w:cs="Times New Roman"/>
        </w:rPr>
        <w:t>3mg/m</w:t>
      </w:r>
      <w:r>
        <w:rPr>
          <w:rFonts w:cs="Times New Roman"/>
          <w:vertAlign w:val="superscript"/>
        </w:rPr>
        <w:t>3</w:t>
      </w:r>
      <w:r>
        <w:rPr>
          <w:rFonts w:cs="Times New Roman"/>
        </w:rPr>
        <w:t>、</w:t>
      </w:r>
      <w:r>
        <w:rPr>
          <w:rFonts w:cs="Times New Roman"/>
        </w:rPr>
        <w:t>NO</w:t>
      </w:r>
      <w:r>
        <w:rPr>
          <w:rFonts w:cs="Times New Roman"/>
          <w:vertAlign w:val="subscript"/>
        </w:rPr>
        <w:t>X</w:t>
      </w:r>
      <w:r>
        <w:rPr>
          <w:rFonts w:cs="Times New Roman"/>
        </w:rPr>
        <w:t xml:space="preserve"> 27mg/m</w:t>
      </w:r>
      <w:r>
        <w:rPr>
          <w:rFonts w:cs="Times New Roman"/>
          <w:vertAlign w:val="superscript"/>
        </w:rPr>
        <w:t>3</w:t>
      </w:r>
      <w:r>
        <w:rPr>
          <w:rFonts w:cs="Times New Roman"/>
        </w:rPr>
        <w:t>，能够满足《河南省地方标准</w:t>
      </w:r>
      <w:r>
        <w:rPr>
          <w:rFonts w:cs="Times New Roman"/>
        </w:rPr>
        <w:t>-</w:t>
      </w:r>
      <w:r>
        <w:rPr>
          <w:rFonts w:cs="Times New Roman"/>
        </w:rPr>
        <w:t>锅炉大气污染物排放标准》（</w:t>
      </w:r>
      <w:r>
        <w:rPr>
          <w:rFonts w:cs="Times New Roman"/>
        </w:rPr>
        <w:t>DB41/2089—2021</w:t>
      </w:r>
      <w:r>
        <w:rPr>
          <w:rFonts w:cs="Times New Roman"/>
        </w:rPr>
        <w:t>）中烟尘</w:t>
      </w:r>
      <w:r>
        <w:rPr>
          <w:rFonts w:cs="Times New Roman"/>
        </w:rPr>
        <w:t>5mg/m</w:t>
      </w:r>
      <w:r>
        <w:rPr>
          <w:rFonts w:cs="Times New Roman"/>
          <w:vertAlign w:val="superscript"/>
        </w:rPr>
        <w:t>3</w:t>
      </w:r>
      <w:r>
        <w:rPr>
          <w:rFonts w:cs="Times New Roman"/>
        </w:rPr>
        <w:t>、</w:t>
      </w:r>
      <w:r>
        <w:rPr>
          <w:rFonts w:cs="Times New Roman"/>
        </w:rPr>
        <w:t>SO</w:t>
      </w:r>
      <w:r>
        <w:rPr>
          <w:rFonts w:cs="Times New Roman"/>
          <w:vertAlign w:val="subscript"/>
        </w:rPr>
        <w:t xml:space="preserve">2 </w:t>
      </w:r>
      <w:r>
        <w:rPr>
          <w:rFonts w:cs="Times New Roman"/>
        </w:rPr>
        <w:t>10mg/m</w:t>
      </w:r>
      <w:r>
        <w:rPr>
          <w:rFonts w:cs="Times New Roman"/>
          <w:vertAlign w:val="superscript"/>
        </w:rPr>
        <w:t>3</w:t>
      </w:r>
      <w:r>
        <w:rPr>
          <w:rFonts w:cs="Times New Roman"/>
        </w:rPr>
        <w:t>、</w:t>
      </w:r>
      <w:r>
        <w:rPr>
          <w:rFonts w:cs="Times New Roman"/>
        </w:rPr>
        <w:t>NO</w:t>
      </w:r>
      <w:r>
        <w:rPr>
          <w:rFonts w:cs="Times New Roman"/>
          <w:vertAlign w:val="subscript"/>
        </w:rPr>
        <w:t xml:space="preserve">x </w:t>
      </w:r>
      <w:r>
        <w:rPr>
          <w:rFonts w:cs="Times New Roman"/>
        </w:rPr>
        <w:t>30mg/m</w:t>
      </w:r>
      <w:r>
        <w:rPr>
          <w:rFonts w:cs="Times New Roman"/>
          <w:vertAlign w:val="superscript"/>
        </w:rPr>
        <w:t>3</w:t>
      </w:r>
      <w:r>
        <w:rPr>
          <w:rFonts w:cs="Times New Roman"/>
        </w:rPr>
        <w:t>的限值要求。</w:t>
      </w:r>
    </w:p>
    <w:p w14:paraId="44A1130F" w14:textId="77777777" w:rsidR="00927858" w:rsidRDefault="00B207A1">
      <w:pPr>
        <w:spacing w:line="500" w:lineRule="exact"/>
        <w:ind w:firstLine="480"/>
        <w:jc w:val="both"/>
        <w:rPr>
          <w:rFonts w:cs="Times New Roman"/>
          <w:b/>
          <w:bCs/>
        </w:rPr>
      </w:pPr>
      <w:r>
        <w:rPr>
          <w:rFonts w:cs="Times New Roman"/>
        </w:rPr>
        <w:t>烘干炉燃烧废气（</w:t>
      </w:r>
      <w:r>
        <w:rPr>
          <w:rFonts w:cs="Times New Roman"/>
        </w:rPr>
        <w:t>DA002</w:t>
      </w:r>
      <w:r>
        <w:rPr>
          <w:rFonts w:cs="Times New Roman"/>
        </w:rPr>
        <w:t>）颗粒物排放浓度为</w:t>
      </w:r>
      <w:r>
        <w:rPr>
          <w:rFonts w:cs="Times New Roman"/>
        </w:rPr>
        <w:t>2.2mg/m</w:t>
      </w:r>
      <w:r>
        <w:rPr>
          <w:rFonts w:cs="Times New Roman"/>
          <w:vertAlign w:val="superscript"/>
        </w:rPr>
        <w:t>3</w:t>
      </w:r>
      <w:r>
        <w:rPr>
          <w:rFonts w:cs="Times New Roman"/>
        </w:rPr>
        <w:t>、</w:t>
      </w:r>
      <w:r>
        <w:rPr>
          <w:rFonts w:cs="Times New Roman"/>
        </w:rPr>
        <w:t>SO</w:t>
      </w:r>
      <w:r>
        <w:rPr>
          <w:rFonts w:cs="Times New Roman"/>
          <w:vertAlign w:val="subscript"/>
        </w:rPr>
        <w:t>2</w:t>
      </w:r>
      <w:r>
        <w:rPr>
          <w:rFonts w:cs="Times New Roman"/>
        </w:rPr>
        <w:t>排放浓度为</w:t>
      </w:r>
      <w:r>
        <w:rPr>
          <w:rFonts w:cs="Times New Roman"/>
        </w:rPr>
        <w:t>2.2mg/m</w:t>
      </w:r>
      <w:r>
        <w:rPr>
          <w:rFonts w:cs="Times New Roman"/>
          <w:vertAlign w:val="superscript"/>
        </w:rPr>
        <w:t>3</w:t>
      </w:r>
      <w:r>
        <w:rPr>
          <w:rFonts w:cs="Times New Roman"/>
        </w:rPr>
        <w:t>、</w:t>
      </w:r>
      <w:r>
        <w:rPr>
          <w:rFonts w:cs="Times New Roman"/>
        </w:rPr>
        <w:t>NO</w:t>
      </w:r>
      <w:r>
        <w:rPr>
          <w:rFonts w:cs="Times New Roman"/>
          <w:vertAlign w:val="subscript"/>
        </w:rPr>
        <w:t>X</w:t>
      </w:r>
      <w:r>
        <w:rPr>
          <w:rFonts w:cs="Times New Roman"/>
        </w:rPr>
        <w:t>排放浓度为</w:t>
      </w:r>
      <w:r>
        <w:rPr>
          <w:rFonts w:cs="Times New Roman"/>
        </w:rPr>
        <w:t>16.6mg/m</w:t>
      </w:r>
      <w:r>
        <w:rPr>
          <w:rFonts w:cs="Times New Roman"/>
          <w:vertAlign w:val="superscript"/>
        </w:rPr>
        <w:t>3</w:t>
      </w:r>
      <w:r>
        <w:rPr>
          <w:rFonts w:cs="Times New Roman"/>
        </w:rPr>
        <w:t>，烘干炉燃烧废气（</w:t>
      </w:r>
      <w:r>
        <w:rPr>
          <w:rFonts w:cs="Times New Roman"/>
        </w:rPr>
        <w:t>DA003</w:t>
      </w:r>
      <w:r>
        <w:rPr>
          <w:rFonts w:cs="Times New Roman"/>
        </w:rPr>
        <w:t>）颗粒物排放浓度为</w:t>
      </w:r>
      <w:r>
        <w:rPr>
          <w:rFonts w:cs="Times New Roman"/>
        </w:rPr>
        <w:t>2.1mg/m</w:t>
      </w:r>
      <w:r>
        <w:rPr>
          <w:rFonts w:cs="Times New Roman"/>
          <w:vertAlign w:val="superscript"/>
        </w:rPr>
        <w:t>3</w:t>
      </w:r>
      <w:r>
        <w:rPr>
          <w:rFonts w:cs="Times New Roman"/>
        </w:rPr>
        <w:t>、</w:t>
      </w:r>
      <w:r>
        <w:rPr>
          <w:rFonts w:cs="Times New Roman"/>
        </w:rPr>
        <w:t>SO</w:t>
      </w:r>
      <w:r>
        <w:rPr>
          <w:rFonts w:cs="Times New Roman"/>
          <w:vertAlign w:val="subscript"/>
        </w:rPr>
        <w:t>2</w:t>
      </w:r>
      <w:r>
        <w:rPr>
          <w:rFonts w:cs="Times New Roman"/>
        </w:rPr>
        <w:t>排放浓度为</w:t>
      </w:r>
      <w:r>
        <w:rPr>
          <w:rFonts w:cs="Times New Roman"/>
        </w:rPr>
        <w:t>2.1mg/m</w:t>
      </w:r>
      <w:r>
        <w:rPr>
          <w:rFonts w:cs="Times New Roman"/>
          <w:vertAlign w:val="superscript"/>
        </w:rPr>
        <w:t>3</w:t>
      </w:r>
      <w:r>
        <w:rPr>
          <w:rFonts w:cs="Times New Roman"/>
        </w:rPr>
        <w:t>、</w:t>
      </w:r>
      <w:r>
        <w:rPr>
          <w:rFonts w:cs="Times New Roman"/>
        </w:rPr>
        <w:t>NO</w:t>
      </w:r>
      <w:r>
        <w:rPr>
          <w:rFonts w:cs="Times New Roman"/>
          <w:vertAlign w:val="subscript"/>
        </w:rPr>
        <w:t>X</w:t>
      </w:r>
      <w:r>
        <w:rPr>
          <w:rFonts w:cs="Times New Roman"/>
        </w:rPr>
        <w:t>排放浓度为</w:t>
      </w:r>
      <w:r>
        <w:rPr>
          <w:rFonts w:cs="Times New Roman"/>
        </w:rPr>
        <w:t>15.6mg/m</w:t>
      </w:r>
      <w:r>
        <w:rPr>
          <w:rFonts w:cs="Times New Roman"/>
          <w:vertAlign w:val="superscript"/>
        </w:rPr>
        <w:t>3</w:t>
      </w:r>
      <w:r>
        <w:rPr>
          <w:rFonts w:cs="Times New Roman"/>
        </w:rPr>
        <w:t>，各污染物的排放浓度能够满足《工业炉窑大气污染物排放标准》（</w:t>
      </w:r>
      <w:r>
        <w:rPr>
          <w:rFonts w:cs="Times New Roman"/>
        </w:rPr>
        <w:t>DB41/1066-2020</w:t>
      </w:r>
      <w:r>
        <w:rPr>
          <w:rFonts w:cs="Times New Roman"/>
        </w:rPr>
        <w:t>）表</w:t>
      </w:r>
      <w:r>
        <w:rPr>
          <w:rFonts w:cs="Times New Roman"/>
        </w:rPr>
        <w:t>1</w:t>
      </w:r>
      <w:r>
        <w:rPr>
          <w:rFonts w:cs="Times New Roman"/>
        </w:rPr>
        <w:t>中其他炉窑：</w:t>
      </w:r>
      <w:r>
        <w:rPr>
          <w:rFonts w:cs="Times New Roman"/>
          <w:lang w:val="pt-BR"/>
        </w:rPr>
        <w:t>颗粒物</w:t>
      </w:r>
      <w:r>
        <w:rPr>
          <w:rFonts w:cs="Times New Roman"/>
          <w:lang w:val="pt-BR"/>
        </w:rPr>
        <w:t>30mg/m</w:t>
      </w:r>
      <w:r>
        <w:rPr>
          <w:rFonts w:cs="Times New Roman"/>
          <w:vertAlign w:val="superscript"/>
          <w:lang w:val="pt-BR"/>
        </w:rPr>
        <w:t>3</w:t>
      </w:r>
      <w:r>
        <w:rPr>
          <w:rFonts w:cs="Times New Roman"/>
          <w:lang w:val="pt-BR"/>
        </w:rPr>
        <w:t>、</w:t>
      </w:r>
      <w:r>
        <w:rPr>
          <w:rFonts w:cs="Times New Roman"/>
          <w:lang w:val="pt-BR"/>
        </w:rPr>
        <w:t>SO</w:t>
      </w:r>
      <w:r>
        <w:rPr>
          <w:rFonts w:cs="Times New Roman"/>
          <w:vertAlign w:val="subscript"/>
          <w:lang w:val="pt-BR"/>
        </w:rPr>
        <w:t xml:space="preserve">2 </w:t>
      </w:r>
      <w:r>
        <w:rPr>
          <w:rFonts w:cs="Times New Roman"/>
          <w:lang w:val="pt-BR"/>
        </w:rPr>
        <w:t>200mg/m</w:t>
      </w:r>
      <w:r>
        <w:rPr>
          <w:rFonts w:cs="Times New Roman"/>
          <w:vertAlign w:val="superscript"/>
          <w:lang w:val="pt-BR"/>
        </w:rPr>
        <w:t>3</w:t>
      </w:r>
      <w:r>
        <w:rPr>
          <w:rFonts w:cs="Times New Roman"/>
          <w:lang w:val="pt-BR"/>
        </w:rPr>
        <w:t>、</w:t>
      </w:r>
      <w:r>
        <w:rPr>
          <w:rFonts w:cs="Times New Roman"/>
          <w:lang w:val="pt-BR"/>
        </w:rPr>
        <w:t>NO</w:t>
      </w:r>
      <w:r>
        <w:rPr>
          <w:rFonts w:cs="Times New Roman"/>
          <w:vertAlign w:val="subscript"/>
          <w:lang w:val="pt-BR"/>
        </w:rPr>
        <w:t xml:space="preserve">x </w:t>
      </w:r>
      <w:r>
        <w:rPr>
          <w:rFonts w:cs="Times New Roman"/>
          <w:lang w:val="pt-BR"/>
        </w:rPr>
        <w:t>300mg/m</w:t>
      </w:r>
      <w:r>
        <w:rPr>
          <w:rFonts w:cs="Times New Roman"/>
          <w:vertAlign w:val="superscript"/>
          <w:lang w:val="pt-BR"/>
        </w:rPr>
        <w:t>3</w:t>
      </w:r>
      <w:r>
        <w:rPr>
          <w:rFonts w:cs="Times New Roman"/>
        </w:rPr>
        <w:t>的标准要求；同时满足《新乡市生态环境局关于进一步规范工业企业颗粒物排放限值的通知》颗粒物</w:t>
      </w:r>
      <w:r>
        <w:rPr>
          <w:rFonts w:cs="Times New Roman"/>
        </w:rPr>
        <w:t>10mg/m</w:t>
      </w:r>
      <w:r>
        <w:rPr>
          <w:rFonts w:cs="Times New Roman"/>
          <w:vertAlign w:val="superscript"/>
        </w:rPr>
        <w:t>3</w:t>
      </w:r>
      <w:r>
        <w:rPr>
          <w:rFonts w:cs="Times New Roman"/>
        </w:rPr>
        <w:t>的标准要</w:t>
      </w:r>
      <w:r>
        <w:rPr>
          <w:rFonts w:cs="Times New Roman"/>
          <w:bCs/>
          <w:color w:val="000000"/>
          <w:spacing w:val="3"/>
        </w:rPr>
        <w:t>求</w:t>
      </w:r>
      <w:r>
        <w:rPr>
          <w:rFonts w:cs="Times New Roman"/>
          <w:bCs/>
          <w:color w:val="000000"/>
        </w:rPr>
        <w:t>。</w:t>
      </w:r>
    </w:p>
    <w:p w14:paraId="44A11310" w14:textId="77777777" w:rsidR="00927858" w:rsidRDefault="00B207A1">
      <w:pPr>
        <w:ind w:firstLine="480"/>
        <w:jc w:val="both"/>
        <w:rPr>
          <w:rFonts w:cs="Times New Roman"/>
        </w:rPr>
      </w:pPr>
      <w:r>
        <w:rPr>
          <w:rFonts w:cs="Times New Roman"/>
        </w:rPr>
        <w:t>表面处理生产线全密闭并进行负压抽风，同时含酸槽设槽边抽风对废气进行收集，废水处理配酸池、水解酸化池、</w:t>
      </w:r>
      <w:r>
        <w:rPr>
          <w:rFonts w:cs="Times New Roman"/>
        </w:rPr>
        <w:t>MBR</w:t>
      </w:r>
      <w:r>
        <w:rPr>
          <w:rFonts w:cs="Times New Roman"/>
        </w:rPr>
        <w:t>池均加盖密闭，和密闭污泥间负压集气，收集废气送入酸雾吸收塔处置（处置工艺为两级碱液喷淋），处理后废气通过</w:t>
      </w:r>
      <w:r>
        <w:rPr>
          <w:rFonts w:cs="Times New Roman"/>
        </w:rPr>
        <w:t>15m</w:t>
      </w:r>
      <w:r>
        <w:rPr>
          <w:rFonts w:cs="Times New Roman"/>
        </w:rPr>
        <w:t>高排气筒有组织排放。南车间表面处理生产线排气筒</w:t>
      </w:r>
      <w:r>
        <w:rPr>
          <w:rFonts w:cs="Times New Roman"/>
        </w:rPr>
        <w:t>DA004</w:t>
      </w:r>
      <w:r>
        <w:rPr>
          <w:rFonts w:cs="Times New Roman"/>
        </w:rPr>
        <w:t>氯化氢基准气量排放浓度为</w:t>
      </w:r>
      <w:r>
        <w:rPr>
          <w:rFonts w:cs="Times New Roman"/>
          <w:color w:val="000000"/>
        </w:rPr>
        <w:t>1.0</w:t>
      </w:r>
      <w:r>
        <w:rPr>
          <w:rFonts w:cs="Times New Roman"/>
        </w:rPr>
        <w:t>mg/m</w:t>
      </w:r>
      <w:r>
        <w:rPr>
          <w:rFonts w:cs="Times New Roman"/>
          <w:vertAlign w:val="superscript"/>
        </w:rPr>
        <w:t>3</w:t>
      </w:r>
      <w:r>
        <w:rPr>
          <w:rFonts w:cs="Times New Roman"/>
        </w:rPr>
        <w:t>、硫酸基准气量排放浓度为</w:t>
      </w:r>
      <w:r>
        <w:rPr>
          <w:rFonts w:cs="Times New Roman"/>
          <w:color w:val="000000"/>
        </w:rPr>
        <w:t>4.6</w:t>
      </w:r>
      <w:r>
        <w:rPr>
          <w:rFonts w:cs="Times New Roman"/>
        </w:rPr>
        <w:t>mg/m</w:t>
      </w:r>
      <w:r>
        <w:rPr>
          <w:rFonts w:cs="Times New Roman"/>
          <w:vertAlign w:val="superscript"/>
        </w:rPr>
        <w:t>3</w:t>
      </w:r>
      <w:r>
        <w:rPr>
          <w:rFonts w:cs="Times New Roman"/>
        </w:rPr>
        <w:t>，北车间表面处理生产线排气筒</w:t>
      </w:r>
      <w:r>
        <w:rPr>
          <w:rFonts w:cs="Times New Roman"/>
        </w:rPr>
        <w:t>DA005</w:t>
      </w:r>
      <w:r>
        <w:rPr>
          <w:rFonts w:cs="Times New Roman"/>
        </w:rPr>
        <w:t>氯化氢基准气量排放浓度为</w:t>
      </w:r>
      <w:r>
        <w:rPr>
          <w:rFonts w:cs="Times New Roman"/>
          <w:color w:val="000000"/>
        </w:rPr>
        <w:t>0.1</w:t>
      </w:r>
      <w:r>
        <w:rPr>
          <w:rFonts w:cs="Times New Roman"/>
        </w:rPr>
        <w:t>mg/m</w:t>
      </w:r>
      <w:r>
        <w:rPr>
          <w:rFonts w:cs="Times New Roman"/>
          <w:vertAlign w:val="superscript"/>
        </w:rPr>
        <w:t>3</w:t>
      </w:r>
      <w:r>
        <w:rPr>
          <w:rFonts w:cs="Times New Roman"/>
        </w:rPr>
        <w:t>、硫酸基准气量排放浓度为</w:t>
      </w:r>
      <w:r>
        <w:rPr>
          <w:rFonts w:cs="Times New Roman"/>
          <w:color w:val="000000"/>
        </w:rPr>
        <w:t>2.4</w:t>
      </w:r>
      <w:r>
        <w:rPr>
          <w:rFonts w:cs="Times New Roman"/>
        </w:rPr>
        <w:t>mg/m</w:t>
      </w:r>
      <w:r>
        <w:rPr>
          <w:rFonts w:cs="Times New Roman"/>
          <w:vertAlign w:val="superscript"/>
        </w:rPr>
        <w:t>3</w:t>
      </w:r>
      <w:r>
        <w:rPr>
          <w:rFonts w:cs="Times New Roman"/>
        </w:rPr>
        <w:t>，可以满足《电镀污染物排放标准》（</w:t>
      </w:r>
      <w:r>
        <w:rPr>
          <w:rFonts w:cs="Times New Roman"/>
        </w:rPr>
        <w:t>GB21900-2008</w:t>
      </w:r>
      <w:r>
        <w:rPr>
          <w:rFonts w:cs="Times New Roman"/>
        </w:rPr>
        <w:t>）表</w:t>
      </w:r>
      <w:r>
        <w:rPr>
          <w:rFonts w:cs="Times New Roman"/>
        </w:rPr>
        <w:t>5</w:t>
      </w:r>
      <w:r>
        <w:rPr>
          <w:rFonts w:cs="Times New Roman"/>
        </w:rPr>
        <w:t>新建企业大气污染物氯化氢</w:t>
      </w:r>
      <w:r>
        <w:rPr>
          <w:rFonts w:cs="Times New Roman"/>
        </w:rPr>
        <w:t>30mg/m</w:t>
      </w:r>
      <w:r>
        <w:rPr>
          <w:rFonts w:cs="Times New Roman"/>
          <w:vertAlign w:val="superscript"/>
        </w:rPr>
        <w:t>3</w:t>
      </w:r>
      <w:r>
        <w:rPr>
          <w:rFonts w:cs="Times New Roman"/>
        </w:rPr>
        <w:t>、硫酸雾</w:t>
      </w:r>
      <w:r>
        <w:rPr>
          <w:rFonts w:cs="Times New Roman"/>
        </w:rPr>
        <w:t>30mg/m</w:t>
      </w:r>
      <w:r>
        <w:rPr>
          <w:rFonts w:cs="Times New Roman"/>
          <w:vertAlign w:val="superscript"/>
        </w:rPr>
        <w:t>3</w:t>
      </w:r>
      <w:r>
        <w:rPr>
          <w:rFonts w:cs="Times New Roman"/>
        </w:rPr>
        <w:t>的限值要求</w:t>
      </w:r>
      <w:r>
        <w:rPr>
          <w:rFonts w:cs="Times New Roman"/>
          <w:bCs/>
        </w:rPr>
        <w:t>，同时满足《河南省重污染天气重点行业应急减排措施制定技术指南（</w:t>
      </w:r>
      <w:r>
        <w:rPr>
          <w:rFonts w:cs="Times New Roman"/>
          <w:bCs/>
        </w:rPr>
        <w:t>2021</w:t>
      </w:r>
      <w:r>
        <w:rPr>
          <w:rFonts w:cs="Times New Roman"/>
          <w:bCs/>
        </w:rPr>
        <w:t>年修订）》</w:t>
      </w:r>
      <w:r>
        <w:rPr>
          <w:rFonts w:cs="Times New Roman"/>
          <w:bCs/>
        </w:rPr>
        <w:t>A</w:t>
      </w:r>
      <w:r>
        <w:rPr>
          <w:rFonts w:cs="Times New Roman"/>
          <w:bCs/>
        </w:rPr>
        <w:t>级中对电镀生产线氯化氢、硫酸雾排放浓度不超过</w:t>
      </w:r>
      <w:r>
        <w:rPr>
          <w:rFonts w:cs="Times New Roman"/>
          <w:bCs/>
        </w:rPr>
        <w:t>10mg/m</w:t>
      </w:r>
      <w:r>
        <w:rPr>
          <w:rFonts w:cs="Times New Roman"/>
          <w:bCs/>
          <w:vertAlign w:val="superscript"/>
        </w:rPr>
        <w:t>3</w:t>
      </w:r>
      <w:r>
        <w:rPr>
          <w:rFonts w:cs="Times New Roman"/>
          <w:bCs/>
        </w:rPr>
        <w:t>的要求。</w:t>
      </w:r>
      <w:r>
        <w:rPr>
          <w:rFonts w:cs="Times New Roman"/>
          <w:snapToGrid w:val="0"/>
          <w:color w:val="000000"/>
          <w:kern w:val="21"/>
          <w:szCs w:val="24"/>
        </w:rPr>
        <w:t>H</w:t>
      </w:r>
      <w:r>
        <w:rPr>
          <w:rFonts w:cs="Times New Roman"/>
          <w:snapToGrid w:val="0"/>
          <w:color w:val="000000"/>
          <w:kern w:val="21"/>
          <w:szCs w:val="24"/>
          <w:vertAlign w:val="subscript"/>
        </w:rPr>
        <w:t>2</w:t>
      </w:r>
      <w:r>
        <w:rPr>
          <w:rFonts w:cs="Times New Roman"/>
          <w:snapToGrid w:val="0"/>
          <w:color w:val="000000"/>
          <w:kern w:val="21"/>
          <w:szCs w:val="24"/>
        </w:rPr>
        <w:t>S</w:t>
      </w:r>
      <w:r>
        <w:rPr>
          <w:rFonts w:cs="Times New Roman"/>
          <w:snapToGrid w:val="0"/>
          <w:color w:val="000000"/>
          <w:kern w:val="21"/>
          <w:szCs w:val="24"/>
        </w:rPr>
        <w:t>、</w:t>
      </w:r>
      <w:r>
        <w:rPr>
          <w:rFonts w:cs="Times New Roman"/>
          <w:snapToGrid w:val="0"/>
          <w:color w:val="000000"/>
          <w:kern w:val="21"/>
          <w:szCs w:val="24"/>
        </w:rPr>
        <w:t>NH</w:t>
      </w:r>
      <w:r>
        <w:rPr>
          <w:rFonts w:cs="Times New Roman"/>
          <w:snapToGrid w:val="0"/>
          <w:color w:val="000000"/>
          <w:kern w:val="21"/>
          <w:szCs w:val="24"/>
          <w:vertAlign w:val="subscript"/>
        </w:rPr>
        <w:t>3</w:t>
      </w:r>
      <w:r>
        <w:rPr>
          <w:rFonts w:cs="Times New Roman"/>
          <w:snapToGrid w:val="0"/>
          <w:color w:val="000000"/>
          <w:kern w:val="21"/>
          <w:szCs w:val="24"/>
        </w:rPr>
        <w:lastRenderedPageBreak/>
        <w:t>排放速率可满足《恶臭污染物排放标准》（</w:t>
      </w:r>
      <w:r>
        <w:rPr>
          <w:rFonts w:cs="Times New Roman"/>
          <w:snapToGrid w:val="0"/>
          <w:color w:val="000000"/>
          <w:kern w:val="21"/>
          <w:szCs w:val="24"/>
        </w:rPr>
        <w:t>GB14554-93</w:t>
      </w:r>
      <w:r>
        <w:rPr>
          <w:rFonts w:cs="Times New Roman"/>
          <w:snapToGrid w:val="0"/>
          <w:color w:val="000000"/>
          <w:kern w:val="21"/>
          <w:szCs w:val="24"/>
        </w:rPr>
        <w:t>）中表</w:t>
      </w:r>
      <w:r>
        <w:rPr>
          <w:rFonts w:cs="Times New Roman"/>
          <w:snapToGrid w:val="0"/>
          <w:color w:val="000000"/>
          <w:kern w:val="21"/>
          <w:szCs w:val="24"/>
        </w:rPr>
        <w:t>2 H</w:t>
      </w:r>
      <w:r>
        <w:rPr>
          <w:rFonts w:cs="Times New Roman"/>
          <w:snapToGrid w:val="0"/>
          <w:color w:val="000000"/>
          <w:kern w:val="21"/>
          <w:szCs w:val="24"/>
          <w:vertAlign w:val="subscript"/>
        </w:rPr>
        <w:t>2</w:t>
      </w:r>
      <w:r>
        <w:rPr>
          <w:rFonts w:cs="Times New Roman"/>
          <w:snapToGrid w:val="0"/>
          <w:color w:val="000000"/>
          <w:kern w:val="21"/>
          <w:szCs w:val="24"/>
        </w:rPr>
        <w:t>S 0.33kg/h</w:t>
      </w:r>
      <w:r>
        <w:rPr>
          <w:rFonts w:cs="Times New Roman"/>
          <w:snapToGrid w:val="0"/>
          <w:color w:val="000000"/>
          <w:kern w:val="21"/>
          <w:szCs w:val="24"/>
        </w:rPr>
        <w:t>、</w:t>
      </w:r>
      <w:r>
        <w:rPr>
          <w:rFonts w:cs="Times New Roman"/>
          <w:snapToGrid w:val="0"/>
          <w:color w:val="000000"/>
          <w:kern w:val="21"/>
          <w:szCs w:val="24"/>
        </w:rPr>
        <w:t>NH</w:t>
      </w:r>
      <w:r>
        <w:rPr>
          <w:rFonts w:cs="Times New Roman"/>
          <w:snapToGrid w:val="0"/>
          <w:color w:val="000000"/>
          <w:kern w:val="21"/>
          <w:szCs w:val="24"/>
          <w:vertAlign w:val="subscript"/>
        </w:rPr>
        <w:t xml:space="preserve">3 </w:t>
      </w:r>
      <w:r>
        <w:rPr>
          <w:rFonts w:cs="Times New Roman"/>
          <w:snapToGrid w:val="0"/>
          <w:color w:val="000000"/>
          <w:kern w:val="21"/>
          <w:szCs w:val="24"/>
        </w:rPr>
        <w:t>4.39kg/h</w:t>
      </w:r>
      <w:r>
        <w:rPr>
          <w:rFonts w:cs="Times New Roman"/>
          <w:snapToGrid w:val="0"/>
          <w:color w:val="000000"/>
          <w:kern w:val="21"/>
          <w:szCs w:val="24"/>
        </w:rPr>
        <w:t>排放速率要求；臭气浓度可满足《恶臭污染物排放标准》（</w:t>
      </w:r>
      <w:r>
        <w:rPr>
          <w:rFonts w:cs="Times New Roman"/>
          <w:snapToGrid w:val="0"/>
          <w:color w:val="000000"/>
          <w:kern w:val="21"/>
          <w:szCs w:val="24"/>
        </w:rPr>
        <w:t>GB14554-93</w:t>
      </w:r>
      <w:r>
        <w:rPr>
          <w:rFonts w:cs="Times New Roman"/>
          <w:snapToGrid w:val="0"/>
          <w:color w:val="000000"/>
          <w:kern w:val="21"/>
          <w:szCs w:val="24"/>
        </w:rPr>
        <w:t>）中表</w:t>
      </w:r>
      <w:r>
        <w:rPr>
          <w:rFonts w:cs="Times New Roman"/>
          <w:snapToGrid w:val="0"/>
          <w:color w:val="000000"/>
          <w:kern w:val="21"/>
          <w:szCs w:val="24"/>
        </w:rPr>
        <w:t xml:space="preserve">2 </w:t>
      </w:r>
      <w:r>
        <w:rPr>
          <w:rFonts w:cs="Times New Roman"/>
          <w:snapToGrid w:val="0"/>
          <w:color w:val="000000"/>
          <w:kern w:val="21"/>
          <w:szCs w:val="24"/>
        </w:rPr>
        <w:t>臭气浓度</w:t>
      </w:r>
      <w:r>
        <w:rPr>
          <w:rFonts w:cs="Times New Roman"/>
          <w:snapToGrid w:val="0"/>
          <w:color w:val="000000"/>
          <w:kern w:val="21"/>
          <w:szCs w:val="24"/>
        </w:rPr>
        <w:t>≤2000</w:t>
      </w:r>
      <w:r>
        <w:rPr>
          <w:rFonts w:cs="Times New Roman"/>
          <w:snapToGrid w:val="0"/>
          <w:color w:val="000000"/>
          <w:kern w:val="21"/>
          <w:szCs w:val="24"/>
        </w:rPr>
        <w:t>（无量纲）要求。</w:t>
      </w:r>
    </w:p>
    <w:p w14:paraId="44A11311" w14:textId="77777777" w:rsidR="00927858" w:rsidRDefault="00B207A1">
      <w:pPr>
        <w:ind w:firstLine="480"/>
        <w:jc w:val="both"/>
        <w:rPr>
          <w:rFonts w:cs="Times New Roman"/>
        </w:rPr>
      </w:pPr>
      <w:r>
        <w:rPr>
          <w:rFonts w:cs="Times New Roman"/>
        </w:rPr>
        <w:t>焊接固定工位，设集气罩收集废气，喷砂车间密闭，</w:t>
      </w:r>
      <w:r>
        <w:rPr>
          <w:rFonts w:cs="Times New Roman"/>
          <w:bCs/>
          <w:snapToGrid w:val="0"/>
          <w:kern w:val="21"/>
        </w:rPr>
        <w:t>收集废气通过主管道引入</w:t>
      </w:r>
      <w:r>
        <w:rPr>
          <w:rFonts w:cs="Times New Roman"/>
          <w:bCs/>
          <w:snapToGrid w:val="0"/>
          <w:kern w:val="21"/>
        </w:rPr>
        <w:t>1</w:t>
      </w:r>
      <w:r>
        <w:rPr>
          <w:rFonts w:cs="Times New Roman"/>
          <w:bCs/>
          <w:snapToGrid w:val="0"/>
          <w:kern w:val="21"/>
        </w:rPr>
        <w:t>套袋式除尘器</w:t>
      </w:r>
      <w:r>
        <w:rPr>
          <w:rFonts w:cs="Times New Roman"/>
        </w:rPr>
        <w:t>治理后尾气通过</w:t>
      </w:r>
      <w:r>
        <w:rPr>
          <w:rFonts w:cs="Times New Roman"/>
        </w:rPr>
        <w:t>15m</w:t>
      </w:r>
      <w:r>
        <w:rPr>
          <w:rFonts w:cs="Times New Roman"/>
        </w:rPr>
        <w:t>高排气筒（</w:t>
      </w:r>
      <w:r>
        <w:rPr>
          <w:rFonts w:cs="Times New Roman"/>
        </w:rPr>
        <w:t>DA006</w:t>
      </w:r>
      <w:r>
        <w:rPr>
          <w:rFonts w:cs="Times New Roman"/>
        </w:rPr>
        <w:t>）排放。喷砂和焊接颗粒物排放浓度为</w:t>
      </w:r>
      <w:r>
        <w:rPr>
          <w:rFonts w:cs="Times New Roman"/>
        </w:rPr>
        <w:t>6.3</w:t>
      </w:r>
      <w:r>
        <w:rPr>
          <w:rFonts w:cs="Times New Roman"/>
          <w:bCs/>
          <w:color w:val="000000"/>
          <w:spacing w:val="3"/>
          <w:szCs w:val="24"/>
        </w:rPr>
        <w:t>mg/m</w:t>
      </w:r>
      <w:r>
        <w:rPr>
          <w:rFonts w:cs="Times New Roman"/>
          <w:bCs/>
          <w:color w:val="000000"/>
          <w:spacing w:val="3"/>
          <w:szCs w:val="24"/>
          <w:vertAlign w:val="superscript"/>
        </w:rPr>
        <w:t>3</w:t>
      </w:r>
      <w:r>
        <w:rPr>
          <w:rFonts w:cs="Times New Roman"/>
          <w:bCs/>
          <w:color w:val="000000"/>
          <w:spacing w:val="3"/>
          <w:szCs w:val="24"/>
        </w:rPr>
        <w:t>，排放速率为</w:t>
      </w:r>
      <w:r>
        <w:rPr>
          <w:rFonts w:cs="Times New Roman"/>
          <w:bCs/>
          <w:color w:val="000000"/>
          <w:spacing w:val="3"/>
          <w:szCs w:val="24"/>
        </w:rPr>
        <w:t>0.0951kg/h</w:t>
      </w:r>
      <w:r>
        <w:rPr>
          <w:rFonts w:cs="Times New Roman"/>
        </w:rPr>
        <w:t>，</w:t>
      </w:r>
      <w:r>
        <w:rPr>
          <w:rFonts w:cs="Times New Roman"/>
          <w:bCs/>
          <w:spacing w:val="3"/>
          <w:szCs w:val="24"/>
        </w:rPr>
        <w:t>满足《大气污染物综合排放标准》</w:t>
      </w:r>
      <w:r>
        <w:rPr>
          <w:rFonts w:cs="Times New Roman"/>
          <w:bCs/>
          <w:color w:val="000000"/>
          <w:spacing w:val="3"/>
          <w:szCs w:val="24"/>
        </w:rPr>
        <w:t>(GB16297-1996)</w:t>
      </w:r>
      <w:r>
        <w:rPr>
          <w:rFonts w:cs="Times New Roman"/>
          <w:bCs/>
          <w:color w:val="000000"/>
          <w:spacing w:val="3"/>
          <w:szCs w:val="24"/>
        </w:rPr>
        <w:t>表</w:t>
      </w:r>
      <w:r>
        <w:rPr>
          <w:rFonts w:cs="Times New Roman"/>
          <w:bCs/>
          <w:color w:val="000000"/>
          <w:spacing w:val="3"/>
          <w:szCs w:val="24"/>
        </w:rPr>
        <w:t>2</w:t>
      </w:r>
      <w:r>
        <w:rPr>
          <w:rFonts w:cs="Times New Roman"/>
          <w:bCs/>
          <w:color w:val="000000"/>
          <w:spacing w:val="3"/>
          <w:szCs w:val="24"/>
        </w:rPr>
        <w:t>二级标准（</w:t>
      </w:r>
      <w:r>
        <w:rPr>
          <w:rFonts w:cs="Times New Roman"/>
          <w:bCs/>
          <w:color w:val="000000"/>
          <w:spacing w:val="3"/>
          <w:szCs w:val="24"/>
        </w:rPr>
        <w:t>15m</w:t>
      </w:r>
      <w:r>
        <w:rPr>
          <w:rFonts w:cs="Times New Roman"/>
          <w:bCs/>
          <w:color w:val="000000"/>
          <w:spacing w:val="3"/>
          <w:szCs w:val="24"/>
        </w:rPr>
        <w:t>高排气筒：颗粒物</w:t>
      </w:r>
      <w:r>
        <w:rPr>
          <w:rFonts w:cs="Times New Roman"/>
          <w:color w:val="000000"/>
          <w:szCs w:val="24"/>
        </w:rPr>
        <w:t>最高允许排放速率</w:t>
      </w:r>
      <w:r>
        <w:rPr>
          <w:rFonts w:cs="Times New Roman"/>
          <w:color w:val="000000"/>
          <w:szCs w:val="24"/>
        </w:rPr>
        <w:t>3.5kg/h</w:t>
      </w:r>
      <w:r>
        <w:rPr>
          <w:rFonts w:cs="Times New Roman"/>
          <w:bCs/>
          <w:color w:val="000000"/>
          <w:spacing w:val="3"/>
          <w:szCs w:val="24"/>
        </w:rPr>
        <w:t>）和《新乡市生态环境局关于进一步规范工业企业颗粒物排放限值的通知》颗粒物</w:t>
      </w:r>
      <w:r>
        <w:rPr>
          <w:rFonts w:cs="Times New Roman"/>
          <w:bCs/>
          <w:color w:val="000000"/>
          <w:spacing w:val="3"/>
          <w:szCs w:val="24"/>
        </w:rPr>
        <w:t>10mg/m</w:t>
      </w:r>
      <w:r>
        <w:rPr>
          <w:rFonts w:cs="Times New Roman"/>
          <w:bCs/>
          <w:color w:val="000000"/>
          <w:spacing w:val="3"/>
          <w:szCs w:val="24"/>
          <w:vertAlign w:val="superscript"/>
        </w:rPr>
        <w:t>3</w:t>
      </w:r>
      <w:r>
        <w:rPr>
          <w:rFonts w:cs="Times New Roman"/>
          <w:bCs/>
          <w:color w:val="000000"/>
          <w:spacing w:val="3"/>
          <w:szCs w:val="24"/>
        </w:rPr>
        <w:t>的标准要求。</w:t>
      </w:r>
    </w:p>
    <w:p w14:paraId="44A11312" w14:textId="77777777" w:rsidR="00927858" w:rsidRDefault="00B207A1">
      <w:pPr>
        <w:ind w:firstLine="480"/>
        <w:jc w:val="both"/>
        <w:rPr>
          <w:rFonts w:cs="Times New Roman"/>
        </w:rPr>
      </w:pPr>
      <w:r>
        <w:rPr>
          <w:rFonts w:cs="Times New Roman"/>
        </w:rPr>
        <w:t>经预测，</w:t>
      </w:r>
      <w:r>
        <w:rPr>
          <w:rFonts w:cs="Times New Roman"/>
          <w:szCs w:val="24"/>
        </w:rPr>
        <w:t>硫酸雾最大落地浓度为</w:t>
      </w:r>
      <w:r>
        <w:rPr>
          <w:rFonts w:cs="Times New Roman"/>
          <w:szCs w:val="24"/>
        </w:rPr>
        <w:t>0.004213mg/m</w:t>
      </w:r>
      <w:r>
        <w:rPr>
          <w:rFonts w:cs="Times New Roman"/>
          <w:szCs w:val="24"/>
          <w:vertAlign w:val="superscript"/>
        </w:rPr>
        <w:t>3</w:t>
      </w:r>
      <w:r>
        <w:rPr>
          <w:rFonts w:cs="Times New Roman"/>
        </w:rPr>
        <w:t>，能够满足</w:t>
      </w:r>
      <w:r>
        <w:rPr>
          <w:rFonts w:cs="Times New Roman"/>
          <w:szCs w:val="24"/>
        </w:rPr>
        <w:t>《大气污染物综合排放标准》</w:t>
      </w:r>
      <w:r>
        <w:rPr>
          <w:rFonts w:cs="Times New Roman"/>
          <w:szCs w:val="24"/>
        </w:rPr>
        <w:t>(GB16297-1996)</w:t>
      </w:r>
      <w:r>
        <w:rPr>
          <w:rFonts w:cs="Times New Roman"/>
          <w:szCs w:val="24"/>
        </w:rPr>
        <w:t>表</w:t>
      </w:r>
      <w:r>
        <w:rPr>
          <w:rFonts w:cs="Times New Roman"/>
          <w:szCs w:val="24"/>
        </w:rPr>
        <w:t>2</w:t>
      </w:r>
      <w:r>
        <w:rPr>
          <w:rFonts w:cs="Times New Roman"/>
          <w:szCs w:val="24"/>
        </w:rPr>
        <w:t>二级标准（</w:t>
      </w:r>
      <w:r>
        <w:rPr>
          <w:rFonts w:cs="Times New Roman"/>
          <w:color w:val="000000"/>
          <w:szCs w:val="24"/>
        </w:rPr>
        <w:t>周界外浓度最高点</w:t>
      </w:r>
      <w:r>
        <w:rPr>
          <w:rFonts w:cs="Times New Roman"/>
          <w:szCs w:val="24"/>
        </w:rPr>
        <w:t>硫酸雾</w:t>
      </w:r>
      <w:r>
        <w:rPr>
          <w:rFonts w:cs="Times New Roman"/>
          <w:szCs w:val="24"/>
        </w:rPr>
        <w:t>1.2mg/m</w:t>
      </w:r>
      <w:r>
        <w:rPr>
          <w:rFonts w:cs="Times New Roman"/>
          <w:szCs w:val="24"/>
          <w:vertAlign w:val="superscript"/>
        </w:rPr>
        <w:t>3</w:t>
      </w:r>
      <w:r>
        <w:rPr>
          <w:rFonts w:cs="Times New Roman"/>
          <w:szCs w:val="24"/>
        </w:rPr>
        <w:t>）限值要求；</w:t>
      </w:r>
      <w:r>
        <w:rPr>
          <w:rFonts w:cs="Times New Roman"/>
        </w:rPr>
        <w:t>氯化氢最大落地浓度</w:t>
      </w:r>
      <w:r>
        <w:rPr>
          <w:rFonts w:cs="Times New Roman"/>
          <w:szCs w:val="24"/>
        </w:rPr>
        <w:t>0.001255mg/m</w:t>
      </w:r>
      <w:r>
        <w:rPr>
          <w:rFonts w:cs="Times New Roman"/>
          <w:szCs w:val="24"/>
          <w:vertAlign w:val="superscript"/>
        </w:rPr>
        <w:t>3</w:t>
      </w:r>
      <w:r>
        <w:rPr>
          <w:rFonts w:cs="Times New Roman"/>
        </w:rPr>
        <w:t>，能够满足</w:t>
      </w:r>
      <w:r>
        <w:rPr>
          <w:rFonts w:cs="Times New Roman"/>
          <w:szCs w:val="24"/>
        </w:rPr>
        <w:t>《大气污染物综合排放标准》</w:t>
      </w:r>
      <w:r>
        <w:rPr>
          <w:rFonts w:cs="Times New Roman"/>
          <w:szCs w:val="24"/>
        </w:rPr>
        <w:t>(GB16297-1996)</w:t>
      </w:r>
      <w:r>
        <w:rPr>
          <w:rFonts w:cs="Times New Roman"/>
          <w:szCs w:val="24"/>
        </w:rPr>
        <w:t>表</w:t>
      </w:r>
      <w:r>
        <w:rPr>
          <w:rFonts w:cs="Times New Roman"/>
          <w:szCs w:val="24"/>
        </w:rPr>
        <w:t>2</w:t>
      </w:r>
      <w:r>
        <w:rPr>
          <w:rFonts w:cs="Times New Roman"/>
          <w:szCs w:val="24"/>
        </w:rPr>
        <w:t>二级标准（氯化氢周界外浓度最高点</w:t>
      </w:r>
      <w:r>
        <w:rPr>
          <w:rFonts w:cs="Times New Roman"/>
          <w:szCs w:val="24"/>
        </w:rPr>
        <w:t>0.2mg/m</w:t>
      </w:r>
      <w:r>
        <w:rPr>
          <w:rFonts w:cs="Times New Roman"/>
          <w:szCs w:val="24"/>
          <w:vertAlign w:val="superscript"/>
        </w:rPr>
        <w:t>3</w:t>
      </w:r>
      <w:r>
        <w:rPr>
          <w:rFonts w:cs="Times New Roman"/>
          <w:szCs w:val="24"/>
        </w:rPr>
        <w:t>）的标准要求</w:t>
      </w:r>
      <w:r>
        <w:rPr>
          <w:rFonts w:cs="Times New Roman"/>
        </w:rPr>
        <w:t>。经预测，颗粒物最大落地浓度</w:t>
      </w:r>
      <w:r>
        <w:rPr>
          <w:rFonts w:cs="Times New Roman"/>
          <w:szCs w:val="24"/>
        </w:rPr>
        <w:t>0.0005665mg/m</w:t>
      </w:r>
      <w:r>
        <w:rPr>
          <w:rFonts w:cs="Times New Roman"/>
          <w:szCs w:val="24"/>
          <w:vertAlign w:val="superscript"/>
        </w:rPr>
        <w:t>3</w:t>
      </w:r>
      <w:r>
        <w:rPr>
          <w:rFonts w:cs="Times New Roman"/>
        </w:rPr>
        <w:t>，能够满足满足《新乡市生态环境局关于进一步规范工业企业颗粒物排放限值的通知》中其他所有涉气企业工业企业无组织颗粒物排放浓度不高于</w:t>
      </w:r>
      <w:r>
        <w:rPr>
          <w:rFonts w:cs="Times New Roman"/>
        </w:rPr>
        <w:t>1.0mg/m</w:t>
      </w:r>
      <w:r>
        <w:rPr>
          <w:rFonts w:cs="Times New Roman"/>
          <w:vertAlign w:val="superscript"/>
        </w:rPr>
        <w:t>3</w:t>
      </w:r>
      <w:r>
        <w:rPr>
          <w:rFonts w:cs="Times New Roman"/>
        </w:rPr>
        <w:t>的排放标准。</w:t>
      </w:r>
    </w:p>
    <w:p w14:paraId="44A11313" w14:textId="77777777" w:rsidR="00927858" w:rsidRDefault="00B207A1">
      <w:pPr>
        <w:ind w:firstLine="480"/>
        <w:jc w:val="both"/>
        <w:rPr>
          <w:rFonts w:cs="Times New Roman"/>
          <w:bCs/>
        </w:rPr>
      </w:pPr>
      <w:r>
        <w:rPr>
          <w:rFonts w:cs="Times New Roman"/>
        </w:rPr>
        <w:t>经采取上述相应的治理措施治理后项目各废气均可实现稳定达标排放，满足相应排放标准要求。</w:t>
      </w:r>
    </w:p>
    <w:p w14:paraId="44A11314" w14:textId="77777777" w:rsidR="00927858" w:rsidRDefault="00B207A1">
      <w:pPr>
        <w:ind w:firstLine="482"/>
        <w:jc w:val="both"/>
        <w:rPr>
          <w:rFonts w:cs="Times New Roman"/>
          <w:b/>
        </w:rPr>
      </w:pPr>
      <w:r>
        <w:rPr>
          <w:rFonts w:cs="Times New Roman"/>
          <w:b/>
        </w:rPr>
        <w:t>二、废水</w:t>
      </w:r>
    </w:p>
    <w:p w14:paraId="44A11315" w14:textId="77777777" w:rsidR="00927858" w:rsidRDefault="00B207A1">
      <w:pPr>
        <w:ind w:firstLine="480"/>
        <w:jc w:val="both"/>
        <w:rPr>
          <w:rFonts w:cs="Times New Roman"/>
          <w:bCs/>
        </w:rPr>
      </w:pPr>
      <w:r>
        <w:rPr>
          <w:rFonts w:cs="Times New Roman"/>
          <w:bCs/>
        </w:rPr>
        <w:t>本项目废水主要为生产废水、纯水制备浓水、碱液吸收塔废水、车间清洗废水及生活污水。生产废水按照小类可分为含油废水、酸碱废水、着色废水、含镍废水、含铬废水、含锌废水。</w:t>
      </w:r>
    </w:p>
    <w:p w14:paraId="44A11316" w14:textId="77777777" w:rsidR="00927858" w:rsidRDefault="00B207A1">
      <w:pPr>
        <w:pStyle w:val="51"/>
        <w:spacing w:line="520" w:lineRule="exact"/>
        <w:ind w:firstLine="480"/>
        <w:rPr>
          <w:rFonts w:ascii="Times New Roman" w:hAnsi="Times New Roman" w:cs="Times New Roman"/>
          <w:bCs/>
          <w:szCs w:val="24"/>
        </w:rPr>
      </w:pPr>
      <w:r>
        <w:rPr>
          <w:rFonts w:ascii="Times New Roman" w:hAnsi="Times New Roman" w:cs="Times New Roman"/>
          <w:bCs/>
        </w:rPr>
        <w:t>本项目含镍废水、含铬废水等生产废水分别经废水处理单元处理后回用于镀镍、镀铬生产线，不外排。经预处理后的含锌废水、含油废水、酸碱废水、着色废水和经化粪池处理后的生活废水进入综合废水处理系统处理，后排入</w:t>
      </w:r>
      <w:r>
        <w:rPr>
          <w:rFonts w:ascii="Times New Roman" w:hAnsi="Times New Roman" w:cs="Times New Roman"/>
        </w:rPr>
        <w:t>获嘉县同盟污水处理厂</w:t>
      </w:r>
      <w:r>
        <w:rPr>
          <w:rFonts w:ascii="Times New Roman" w:hAnsi="Times New Roman" w:cs="Times New Roman"/>
          <w:bCs/>
        </w:rPr>
        <w:t>。</w:t>
      </w:r>
      <w:r>
        <w:rPr>
          <w:rFonts w:ascii="Times New Roman" w:hAnsi="Times New Roman" w:cs="Times New Roman"/>
        </w:rPr>
        <w:t>本项目废水排放量为</w:t>
      </w:r>
      <w:r>
        <w:rPr>
          <w:rFonts w:ascii="Times New Roman" w:hAnsi="Times New Roman" w:cs="Times New Roman"/>
        </w:rPr>
        <w:t>102.0314t/d</w:t>
      </w:r>
      <w:r>
        <w:rPr>
          <w:rFonts w:ascii="Times New Roman" w:hAnsi="Times New Roman" w:cs="Times New Roman"/>
        </w:rPr>
        <w:t>（</w:t>
      </w:r>
      <w:r>
        <w:rPr>
          <w:rFonts w:ascii="Times New Roman" w:hAnsi="Times New Roman" w:cs="Times New Roman"/>
        </w:rPr>
        <w:t>30609.42t/a</w:t>
      </w:r>
      <w:r>
        <w:rPr>
          <w:rFonts w:ascii="Times New Roman" w:hAnsi="Times New Roman" w:cs="Times New Roman"/>
        </w:rPr>
        <w:t>），</w:t>
      </w:r>
      <w:r>
        <w:rPr>
          <w:rFonts w:ascii="Times New Roman" w:hAnsi="Times New Roman" w:cs="Times New Roman"/>
          <w:szCs w:val="24"/>
        </w:rPr>
        <w:t xml:space="preserve">COD </w:t>
      </w:r>
      <w:r>
        <w:rPr>
          <w:rFonts w:ascii="Times New Roman" w:hAnsi="Times New Roman" w:cs="Times New Roman"/>
          <w:szCs w:val="24"/>
        </w:rPr>
        <w:lastRenderedPageBreak/>
        <w:t>43.1mg/L</w:t>
      </w:r>
      <w:r>
        <w:rPr>
          <w:rFonts w:ascii="Times New Roman" w:hAnsi="Times New Roman" w:cs="Times New Roman"/>
          <w:szCs w:val="24"/>
        </w:rPr>
        <w:t>、</w:t>
      </w:r>
      <w:r>
        <w:rPr>
          <w:rFonts w:ascii="Times New Roman" w:hAnsi="Times New Roman" w:cs="Times New Roman"/>
          <w:szCs w:val="24"/>
        </w:rPr>
        <w:t>SS 15.7mg/L</w:t>
      </w:r>
      <w:r>
        <w:rPr>
          <w:rFonts w:ascii="Times New Roman" w:hAnsi="Times New Roman" w:cs="Times New Roman"/>
          <w:szCs w:val="24"/>
        </w:rPr>
        <w:t>、</w:t>
      </w:r>
      <w:r>
        <w:rPr>
          <w:rFonts w:ascii="Times New Roman" w:hAnsi="Times New Roman" w:cs="Times New Roman"/>
          <w:szCs w:val="24"/>
        </w:rPr>
        <w:t>NH</w:t>
      </w:r>
      <w:r>
        <w:rPr>
          <w:rFonts w:ascii="Times New Roman" w:hAnsi="Times New Roman" w:cs="Times New Roman"/>
          <w:szCs w:val="24"/>
          <w:vertAlign w:val="subscript"/>
        </w:rPr>
        <w:t>3</w:t>
      </w:r>
      <w:r>
        <w:rPr>
          <w:rFonts w:ascii="Times New Roman" w:hAnsi="Times New Roman" w:cs="Times New Roman"/>
          <w:szCs w:val="24"/>
        </w:rPr>
        <w:t>-N 2.0mg/L</w:t>
      </w:r>
      <w:r>
        <w:rPr>
          <w:rFonts w:ascii="Times New Roman" w:hAnsi="Times New Roman" w:cs="Times New Roman"/>
          <w:szCs w:val="24"/>
        </w:rPr>
        <w:t>、</w:t>
      </w:r>
      <w:r>
        <w:rPr>
          <w:rFonts w:ascii="Times New Roman" w:hAnsi="Times New Roman" w:cs="Times New Roman"/>
          <w:szCs w:val="24"/>
        </w:rPr>
        <w:t>TN 2.8mg/L</w:t>
      </w:r>
      <w:r>
        <w:rPr>
          <w:rFonts w:ascii="Times New Roman" w:hAnsi="Times New Roman" w:cs="Times New Roman"/>
          <w:szCs w:val="24"/>
        </w:rPr>
        <w:t>、</w:t>
      </w:r>
      <w:r>
        <w:rPr>
          <w:rFonts w:ascii="Times New Roman" w:hAnsi="Times New Roman" w:cs="Times New Roman"/>
          <w:szCs w:val="24"/>
        </w:rPr>
        <w:t>TP 0.6mg/L</w:t>
      </w:r>
      <w:r>
        <w:rPr>
          <w:rFonts w:ascii="Times New Roman" w:hAnsi="Times New Roman" w:cs="Times New Roman"/>
          <w:szCs w:val="24"/>
        </w:rPr>
        <w:t>、</w:t>
      </w:r>
      <w:r>
        <w:rPr>
          <w:rFonts w:ascii="Times New Roman" w:hAnsi="Times New Roman" w:cs="Times New Roman"/>
        </w:rPr>
        <w:t>石油类</w:t>
      </w:r>
      <w:r>
        <w:rPr>
          <w:rFonts w:ascii="Times New Roman" w:hAnsi="Times New Roman" w:cs="Times New Roman"/>
        </w:rPr>
        <w:t>2.1</w:t>
      </w:r>
      <w:r>
        <w:rPr>
          <w:rFonts w:ascii="Times New Roman" w:hAnsi="Times New Roman" w:cs="Times New Roman"/>
          <w:szCs w:val="24"/>
        </w:rPr>
        <w:t>mg/L</w:t>
      </w:r>
      <w:r>
        <w:rPr>
          <w:rFonts w:ascii="Times New Roman" w:hAnsi="Times New Roman" w:cs="Times New Roman"/>
          <w:szCs w:val="24"/>
        </w:rPr>
        <w:t>、</w:t>
      </w:r>
      <w:r>
        <w:rPr>
          <w:rFonts w:ascii="Times New Roman" w:hAnsi="Times New Roman" w:cs="Times New Roman"/>
        </w:rPr>
        <w:t>氟化物</w:t>
      </w:r>
      <w:r>
        <w:rPr>
          <w:rFonts w:ascii="Times New Roman" w:hAnsi="Times New Roman" w:cs="Times New Roman"/>
        </w:rPr>
        <w:t>0.5</w:t>
      </w:r>
      <w:r>
        <w:rPr>
          <w:rFonts w:ascii="Times New Roman" w:hAnsi="Times New Roman" w:cs="Times New Roman"/>
          <w:szCs w:val="24"/>
        </w:rPr>
        <w:t>mg/L</w:t>
      </w:r>
      <w:r>
        <w:rPr>
          <w:rFonts w:ascii="Times New Roman" w:hAnsi="Times New Roman" w:cs="Times New Roman"/>
          <w:szCs w:val="24"/>
        </w:rPr>
        <w:t>、</w:t>
      </w:r>
      <w:r>
        <w:rPr>
          <w:rFonts w:ascii="Times New Roman" w:hAnsi="Times New Roman" w:cs="Times New Roman"/>
        </w:rPr>
        <w:t>总铁</w:t>
      </w:r>
      <w:r>
        <w:rPr>
          <w:rFonts w:ascii="Times New Roman" w:hAnsi="Times New Roman" w:cs="Times New Roman"/>
        </w:rPr>
        <w:t>1.9</w:t>
      </w:r>
      <w:r>
        <w:rPr>
          <w:rFonts w:ascii="Times New Roman" w:hAnsi="Times New Roman" w:cs="Times New Roman"/>
          <w:szCs w:val="24"/>
        </w:rPr>
        <w:t>mg/L</w:t>
      </w:r>
      <w:r>
        <w:rPr>
          <w:rFonts w:ascii="Times New Roman" w:hAnsi="Times New Roman" w:cs="Times New Roman"/>
          <w:szCs w:val="24"/>
        </w:rPr>
        <w:t>、</w:t>
      </w:r>
      <w:r>
        <w:rPr>
          <w:rFonts w:ascii="Times New Roman" w:hAnsi="Times New Roman" w:cs="Times New Roman"/>
        </w:rPr>
        <w:t>总铝</w:t>
      </w:r>
      <w:r>
        <w:rPr>
          <w:rFonts w:ascii="Times New Roman" w:hAnsi="Times New Roman" w:cs="Times New Roman"/>
        </w:rPr>
        <w:t>3.2</w:t>
      </w:r>
      <w:r>
        <w:rPr>
          <w:rFonts w:ascii="Times New Roman" w:hAnsi="Times New Roman" w:cs="Times New Roman"/>
          <w:szCs w:val="24"/>
        </w:rPr>
        <w:t>mg/L</w:t>
      </w:r>
      <w:r>
        <w:rPr>
          <w:rFonts w:ascii="Times New Roman" w:hAnsi="Times New Roman" w:cs="Times New Roman"/>
          <w:szCs w:val="24"/>
        </w:rPr>
        <w:t>，经处理后排入</w:t>
      </w:r>
      <w:r>
        <w:rPr>
          <w:rFonts w:ascii="Times New Roman" w:hAnsi="Times New Roman" w:cs="Times New Roman"/>
        </w:rPr>
        <w:t>获嘉县同盟污水处理厂，总排口的石油类、氟化物、总铁、总铝排放浓度均能满足《电镀污染物排放标准》（</w:t>
      </w:r>
      <w:r>
        <w:rPr>
          <w:rFonts w:ascii="Times New Roman" w:hAnsi="Times New Roman" w:cs="Times New Roman"/>
        </w:rPr>
        <w:t>GB21900-2008</w:t>
      </w:r>
      <w:r>
        <w:rPr>
          <w:rFonts w:ascii="Times New Roman" w:hAnsi="Times New Roman" w:cs="Times New Roman"/>
        </w:rPr>
        <w:t>）表</w:t>
      </w:r>
      <w:r>
        <w:rPr>
          <w:rFonts w:ascii="Times New Roman" w:hAnsi="Times New Roman" w:cs="Times New Roman"/>
        </w:rPr>
        <w:t>2</w:t>
      </w:r>
      <w:r>
        <w:rPr>
          <w:rFonts w:ascii="Times New Roman" w:hAnsi="Times New Roman" w:cs="Times New Roman"/>
        </w:rPr>
        <w:t>的要求，</w:t>
      </w:r>
      <w:r>
        <w:rPr>
          <w:rFonts w:ascii="Times New Roman" w:hAnsi="Times New Roman" w:cs="Times New Roman"/>
        </w:rPr>
        <w:t>COD</w:t>
      </w:r>
      <w:r>
        <w:rPr>
          <w:rFonts w:ascii="Times New Roman" w:hAnsi="Times New Roman" w:cs="Times New Roman"/>
        </w:rPr>
        <w:t>、氨氮、</w:t>
      </w:r>
      <w:r>
        <w:rPr>
          <w:rFonts w:ascii="Times New Roman" w:hAnsi="Times New Roman" w:cs="Times New Roman"/>
        </w:rPr>
        <w:t>TP</w:t>
      </w:r>
      <w:r>
        <w:rPr>
          <w:rFonts w:ascii="Times New Roman" w:hAnsi="Times New Roman" w:cs="Times New Roman"/>
        </w:rPr>
        <w:t>、</w:t>
      </w:r>
      <w:r>
        <w:rPr>
          <w:rFonts w:ascii="Times New Roman" w:hAnsi="Times New Roman" w:cs="Times New Roman"/>
        </w:rPr>
        <w:t>TN</w:t>
      </w:r>
      <w:r>
        <w:rPr>
          <w:rFonts w:ascii="Times New Roman" w:hAnsi="Times New Roman" w:cs="Times New Roman"/>
        </w:rPr>
        <w:t>浓度可以满足获嘉县同盟污水处理厂收水标准。项目排放废水量占其处理负荷量比例较小、总处理量未超出设计处理负荷量，不会对获嘉县同盟污水处理厂的出水水质产生影响。获嘉县同盟污水处理厂出水目前可满足《地表水环境质量标准》（</w:t>
      </w:r>
      <w:r>
        <w:rPr>
          <w:rFonts w:ascii="Times New Roman" w:hAnsi="Times New Roman" w:cs="Times New Roman"/>
        </w:rPr>
        <w:t>GB3838-2002</w:t>
      </w:r>
      <w:r>
        <w:rPr>
          <w:rFonts w:ascii="Times New Roman" w:hAnsi="Times New Roman" w:cs="Times New Roman"/>
        </w:rPr>
        <w:t>）</w:t>
      </w:r>
      <w:r>
        <w:rPr>
          <w:rFonts w:ascii="Times New Roman" w:hAnsi="Times New Roman" w:cs="Times New Roman"/>
        </w:rPr>
        <w:t>IV</w:t>
      </w:r>
      <w:r>
        <w:rPr>
          <w:rFonts w:ascii="Times New Roman" w:hAnsi="Times New Roman" w:cs="Times New Roman"/>
        </w:rPr>
        <w:t>类标准。</w:t>
      </w:r>
    </w:p>
    <w:p w14:paraId="44A11317" w14:textId="77777777" w:rsidR="00927858" w:rsidRDefault="00B207A1">
      <w:pPr>
        <w:ind w:firstLine="482"/>
        <w:jc w:val="both"/>
        <w:rPr>
          <w:rFonts w:cs="Times New Roman"/>
          <w:b/>
        </w:rPr>
      </w:pPr>
      <w:r>
        <w:rPr>
          <w:rFonts w:cs="Times New Roman"/>
          <w:b/>
        </w:rPr>
        <w:t>三、噪声</w:t>
      </w:r>
    </w:p>
    <w:p w14:paraId="44A11318" w14:textId="77777777" w:rsidR="00927858" w:rsidRDefault="00B207A1">
      <w:pPr>
        <w:ind w:firstLine="480"/>
        <w:jc w:val="both"/>
        <w:rPr>
          <w:rFonts w:cs="Times New Roman"/>
          <w:szCs w:val="24"/>
        </w:rPr>
      </w:pPr>
      <w:r>
        <w:rPr>
          <w:rFonts w:cs="Times New Roman"/>
        </w:rPr>
        <w:t>工程高噪声源主要为车床、钻床、加工中心、喷砂机、冲床及废气、废水处理设施配套风机、泵类等，经减振、厂房隔声等措施治理后，各厂界噪声均能够达到《工业企业厂界环境噪声排放标准》（</w:t>
      </w:r>
      <w:r>
        <w:rPr>
          <w:rFonts w:cs="Times New Roman"/>
        </w:rPr>
        <w:t>GB12348-2008</w:t>
      </w:r>
      <w:r>
        <w:rPr>
          <w:rFonts w:cs="Times New Roman"/>
        </w:rPr>
        <w:t>）</w:t>
      </w:r>
      <w:r>
        <w:rPr>
          <w:rFonts w:cs="Times New Roman"/>
        </w:rPr>
        <w:t>3</w:t>
      </w:r>
      <w:r>
        <w:rPr>
          <w:rFonts w:cs="Times New Roman"/>
        </w:rPr>
        <w:t>类昼间</w:t>
      </w:r>
      <w:r>
        <w:rPr>
          <w:rFonts w:cs="Times New Roman"/>
        </w:rPr>
        <w:t>65dB(A)</w:t>
      </w:r>
      <w:r>
        <w:rPr>
          <w:rFonts w:cs="Times New Roman"/>
        </w:rPr>
        <w:t>、夜间</w:t>
      </w:r>
      <w:r>
        <w:rPr>
          <w:rFonts w:cs="Times New Roman"/>
        </w:rPr>
        <w:t>55dB(A)</w:t>
      </w:r>
      <w:r>
        <w:rPr>
          <w:rFonts w:cs="Times New Roman"/>
        </w:rPr>
        <w:t>标准的要求。</w:t>
      </w:r>
    </w:p>
    <w:p w14:paraId="44A11319" w14:textId="77777777" w:rsidR="00927858" w:rsidRDefault="00B207A1">
      <w:pPr>
        <w:ind w:firstLine="482"/>
        <w:jc w:val="both"/>
        <w:rPr>
          <w:rFonts w:cs="Times New Roman"/>
          <w:b/>
        </w:rPr>
      </w:pPr>
      <w:r>
        <w:rPr>
          <w:rFonts w:cs="Times New Roman"/>
          <w:b/>
        </w:rPr>
        <w:t>四、固废</w:t>
      </w:r>
    </w:p>
    <w:p w14:paraId="44A1131A" w14:textId="77777777" w:rsidR="00927858" w:rsidRDefault="00B207A1">
      <w:pPr>
        <w:pStyle w:val="51"/>
        <w:spacing w:line="520" w:lineRule="exact"/>
        <w:ind w:firstLine="480"/>
        <w:rPr>
          <w:rFonts w:ascii="Times New Roman" w:hAnsi="Times New Roman" w:cs="Times New Roman"/>
        </w:rPr>
      </w:pPr>
      <w:r>
        <w:rPr>
          <w:rFonts w:ascii="Times New Roman" w:hAnsi="Times New Roman" w:cs="Times New Roman"/>
        </w:rPr>
        <w:t>项目营运期间产生的固废包括一般固废和危险废物两大类，其中一般固废包括包装废弃物、边角料、除尘器收集粉尘，分别收集后出售；</w:t>
      </w:r>
      <w:r>
        <w:rPr>
          <w:rFonts w:ascii="Times New Roman" w:hAnsi="Times New Roman" w:cs="Times New Roman"/>
          <w:snapToGrid w:val="0"/>
          <w:kern w:val="21"/>
          <w:szCs w:val="24"/>
        </w:rPr>
        <w:t>纯水制备废反渗透膜、废过滤介质收集后由厂家回收。</w:t>
      </w:r>
      <w:r>
        <w:rPr>
          <w:rFonts w:ascii="Times New Roman" w:hAnsi="Times New Roman" w:cs="Times New Roman"/>
        </w:rPr>
        <w:t>危险废物主要包括</w:t>
      </w:r>
      <w:r>
        <w:rPr>
          <w:rFonts w:ascii="Times New Roman" w:hAnsi="Times New Roman" w:cs="Times New Roman"/>
          <w:snapToGrid w:val="0"/>
          <w:kern w:val="21"/>
          <w:szCs w:val="24"/>
        </w:rPr>
        <w:t>化学品原料废包装容器、浮油、</w:t>
      </w:r>
      <w:r>
        <w:rPr>
          <w:rFonts w:ascii="Times New Roman" w:hAnsi="Times New Roman" w:cs="Times New Roman"/>
        </w:rPr>
        <w:t>电镀废槽渣、废槽液、</w:t>
      </w:r>
      <w:r>
        <w:rPr>
          <w:rFonts w:ascii="Times New Roman" w:hAnsi="Times New Roman" w:cs="Times New Roman"/>
          <w:snapToGrid w:val="0"/>
          <w:kern w:val="21"/>
          <w:szCs w:val="24"/>
        </w:rPr>
        <w:t>含铬、含镍废水处理设施浓缩物及污泥</w:t>
      </w:r>
      <w:r>
        <w:rPr>
          <w:rFonts w:ascii="Times New Roman" w:hAnsi="Times New Roman" w:cs="Times New Roman"/>
        </w:rPr>
        <w:t>、</w:t>
      </w:r>
      <w:r>
        <w:rPr>
          <w:rFonts w:ascii="Times New Roman" w:hAnsi="Times New Roman" w:cs="Times New Roman"/>
          <w:bCs/>
          <w:kern w:val="21"/>
          <w:szCs w:val="24"/>
        </w:rPr>
        <w:t>含铬、含镍废水处理系统</w:t>
      </w:r>
      <w:r>
        <w:rPr>
          <w:rFonts w:ascii="Times New Roman" w:hAnsi="Times New Roman" w:cs="Times New Roman"/>
          <w:snapToGrid w:val="0"/>
          <w:kern w:val="21"/>
          <w:szCs w:val="24"/>
        </w:rPr>
        <w:t>废反渗透膜、废过滤材料、废切削液、废机油、废滤芯、</w:t>
      </w:r>
      <w:r>
        <w:rPr>
          <w:rFonts w:ascii="Times New Roman" w:hAnsi="Times New Roman" w:cs="Times New Roman"/>
        </w:rPr>
        <w:t>酸碱废水、含锌废水预处理系统、综合污水处理站污泥等，采用专用容器分别收集后在危废储存间分类暂存，定期送有相应危废处置资质的单位处置。各种固废均能实现综合利用。</w:t>
      </w:r>
    </w:p>
    <w:p w14:paraId="44A1131B" w14:textId="77777777" w:rsidR="00927858" w:rsidRDefault="00927858">
      <w:pPr>
        <w:pStyle w:val="51"/>
        <w:spacing w:line="520" w:lineRule="exact"/>
        <w:ind w:firstLine="480"/>
        <w:rPr>
          <w:rFonts w:ascii="Times New Roman" w:hAnsi="Times New Roman" w:cs="Times New Roman"/>
        </w:rPr>
        <w:sectPr w:rsidR="00927858">
          <w:footerReference w:type="default" r:id="rId37"/>
          <w:pgSz w:w="11906" w:h="16838"/>
          <w:pgMar w:top="1440" w:right="1758" w:bottom="1440" w:left="1758" w:header="709" w:footer="709" w:gutter="0"/>
          <w:pgNumType w:start="1"/>
          <w:cols w:space="708"/>
          <w:docGrid w:linePitch="360"/>
        </w:sectPr>
      </w:pPr>
    </w:p>
    <w:p w14:paraId="44A1131C" w14:textId="77777777" w:rsidR="00927858" w:rsidRDefault="00B207A1">
      <w:pPr>
        <w:pStyle w:val="2"/>
        <w:spacing w:before="120" w:after="120"/>
        <w:ind w:firstLineChars="0" w:firstLine="0"/>
        <w:rPr>
          <w:rFonts w:cs="Times New Roman"/>
        </w:rPr>
      </w:pPr>
      <w:bookmarkStart w:id="50" w:name="_Toc200042311"/>
      <w:r>
        <w:rPr>
          <w:rFonts w:cs="Times New Roman"/>
        </w:rPr>
        <w:lastRenderedPageBreak/>
        <w:t xml:space="preserve">5.2 </w:t>
      </w:r>
      <w:r>
        <w:rPr>
          <w:rFonts w:cs="Times New Roman"/>
        </w:rPr>
        <w:t>审批部门审批决定</w:t>
      </w:r>
      <w:bookmarkEnd w:id="49"/>
      <w:bookmarkEnd w:id="50"/>
    </w:p>
    <w:p w14:paraId="44A1131D" w14:textId="77777777" w:rsidR="00927858" w:rsidRDefault="00B207A1">
      <w:pPr>
        <w:ind w:firstLine="480"/>
        <w:jc w:val="center"/>
        <w:rPr>
          <w:rFonts w:cs="Times New Roman"/>
        </w:rPr>
      </w:pPr>
      <w:r>
        <w:rPr>
          <w:rFonts w:cs="Times New Roman"/>
        </w:rPr>
        <w:t>新乡市生态环境局获嘉分局</w:t>
      </w:r>
    </w:p>
    <w:p w14:paraId="44A1131E" w14:textId="77777777" w:rsidR="00927858" w:rsidRDefault="00B207A1">
      <w:pPr>
        <w:ind w:firstLine="480"/>
        <w:jc w:val="center"/>
        <w:rPr>
          <w:rFonts w:cs="Times New Roman"/>
        </w:rPr>
      </w:pPr>
      <w:r>
        <w:rPr>
          <w:rFonts w:cs="Times New Roman"/>
        </w:rPr>
        <w:t>关于《</w:t>
      </w:r>
      <w:bookmarkStart w:id="51" w:name="OLE_LINK16"/>
      <w:r>
        <w:rPr>
          <w:rFonts w:cs="Times New Roman"/>
        </w:rPr>
        <w:t>河南丰磊五金制品有限公司</w:t>
      </w:r>
      <w:bookmarkEnd w:id="51"/>
      <w:r>
        <w:rPr>
          <w:rFonts w:cs="Times New Roman"/>
        </w:rPr>
        <w:t>年产</w:t>
      </w:r>
      <w:r>
        <w:rPr>
          <w:rFonts w:cs="Times New Roman"/>
        </w:rPr>
        <w:t>930</w:t>
      </w:r>
      <w:r>
        <w:rPr>
          <w:rFonts w:cs="Times New Roman"/>
        </w:rPr>
        <w:t>万套汽车零部件项目环境影响报告书》的批复</w:t>
      </w:r>
    </w:p>
    <w:p w14:paraId="44A1131F" w14:textId="77777777" w:rsidR="00927858" w:rsidRDefault="00B207A1">
      <w:pPr>
        <w:ind w:firstLine="480"/>
        <w:jc w:val="right"/>
        <w:rPr>
          <w:rFonts w:cs="Times New Roman"/>
        </w:rPr>
      </w:pPr>
      <w:r>
        <w:rPr>
          <w:rFonts w:cs="Times New Roman"/>
        </w:rPr>
        <w:t>获环书审</w:t>
      </w:r>
      <w:r>
        <w:rPr>
          <w:rFonts w:cs="Times New Roman"/>
        </w:rPr>
        <w:t>[2024]5</w:t>
      </w:r>
      <w:r>
        <w:rPr>
          <w:rFonts w:cs="Times New Roman"/>
        </w:rPr>
        <w:t>号</w:t>
      </w:r>
    </w:p>
    <w:p w14:paraId="44A11320" w14:textId="77777777" w:rsidR="00927858" w:rsidRDefault="00B207A1">
      <w:pPr>
        <w:ind w:firstLineChars="0" w:firstLine="0"/>
        <w:jc w:val="both"/>
        <w:rPr>
          <w:rFonts w:cs="Times New Roman"/>
        </w:rPr>
      </w:pPr>
      <w:r>
        <w:rPr>
          <w:rFonts w:cs="Times New Roman"/>
        </w:rPr>
        <w:t>河南丰磊五金制品有限公司：</w:t>
      </w:r>
    </w:p>
    <w:p w14:paraId="44A11321" w14:textId="77777777" w:rsidR="00927858" w:rsidRDefault="00B207A1">
      <w:pPr>
        <w:ind w:firstLine="480"/>
        <w:jc w:val="both"/>
        <w:rPr>
          <w:rFonts w:cs="Times New Roman"/>
        </w:rPr>
      </w:pPr>
      <w:r>
        <w:rPr>
          <w:rFonts w:cs="Times New Roman"/>
        </w:rPr>
        <w:t>你单位上报的由河南环科环保技术有限公司环评工程师姜慧婷主持编制完成的《河南丰磊五金制品有限公司年产</w:t>
      </w:r>
      <w:r>
        <w:rPr>
          <w:rFonts w:cs="Times New Roman"/>
        </w:rPr>
        <w:t>930</w:t>
      </w:r>
      <w:r>
        <w:rPr>
          <w:rFonts w:cs="Times New Roman"/>
        </w:rPr>
        <w:t>万套汽车零部件项目环境影响报告书》</w:t>
      </w:r>
      <w:r>
        <w:rPr>
          <w:rFonts w:cs="Times New Roman"/>
        </w:rPr>
        <w:t>(</w:t>
      </w:r>
      <w:r>
        <w:rPr>
          <w:rFonts w:cs="Times New Roman"/>
        </w:rPr>
        <w:t>以下简称《报告书》</w:t>
      </w:r>
      <w:r>
        <w:rPr>
          <w:rFonts w:cs="Times New Roman"/>
        </w:rPr>
        <w:t>)</w:t>
      </w:r>
      <w:r>
        <w:rPr>
          <w:rFonts w:cs="Times New Roman"/>
        </w:rPr>
        <w:t>收悉，该项目环评事项已在获嘉县人民政府网站公示期满。根据《中华人民共和国环境保护法</w:t>
      </w:r>
      <w:r>
        <w:rPr>
          <w:rFonts w:cs="Times New Roman" w:hint="eastAsia"/>
        </w:rPr>
        <w:t>》《</w:t>
      </w:r>
      <w:r>
        <w:rPr>
          <w:rFonts w:cs="Times New Roman"/>
        </w:rPr>
        <w:t>中华人民共和国行政许可法</w:t>
      </w:r>
      <w:r>
        <w:rPr>
          <w:rFonts w:cs="Times New Roman" w:hint="eastAsia"/>
        </w:rPr>
        <w:t>》《</w:t>
      </w:r>
      <w:r>
        <w:rPr>
          <w:rFonts w:cs="Times New Roman"/>
        </w:rPr>
        <w:t>中华人民共和国环境影响评价法</w:t>
      </w:r>
      <w:r>
        <w:rPr>
          <w:rFonts w:cs="Times New Roman" w:hint="eastAsia"/>
        </w:rPr>
        <w:t>》《</w:t>
      </w:r>
      <w:r>
        <w:rPr>
          <w:rFonts w:cs="Times New Roman"/>
        </w:rPr>
        <w:t>建设项目环境保护管理条例》等法律法规规定，经研究，批复如下：</w:t>
      </w:r>
    </w:p>
    <w:p w14:paraId="44A11322" w14:textId="77777777" w:rsidR="00927858" w:rsidRDefault="00B207A1">
      <w:pPr>
        <w:ind w:firstLine="480"/>
        <w:jc w:val="both"/>
        <w:rPr>
          <w:rFonts w:cs="Times New Roman"/>
        </w:rPr>
      </w:pPr>
      <w:r>
        <w:rPr>
          <w:rFonts w:cs="Times New Roman"/>
        </w:rPr>
        <w:t>一、《报告书》内容符合国家有关法律法规要求和建设项目环境管理规定，符合</w:t>
      </w:r>
      <w:r>
        <w:rPr>
          <w:rFonts w:cs="Times New Roman"/>
        </w:rPr>
        <w:t>“</w:t>
      </w:r>
      <w:r>
        <w:rPr>
          <w:rFonts w:cs="Times New Roman"/>
        </w:rPr>
        <w:t>三线一单</w:t>
      </w:r>
      <w:r>
        <w:rPr>
          <w:rFonts w:cs="Times New Roman"/>
        </w:rPr>
        <w:t>”</w:t>
      </w:r>
      <w:r>
        <w:rPr>
          <w:rFonts w:cs="Times New Roman"/>
        </w:rPr>
        <w:t>生态环境分区管控要求，符合获嘉县产业集聚区规划环评要求，评价结论可信。我局批准该《报告书》，原则同意你公司按照《报告书》所列项目的性质、规模、地点、采用的生产工艺和环境保护对策措施进行项目建设。</w:t>
      </w:r>
    </w:p>
    <w:p w14:paraId="44A11323" w14:textId="77777777" w:rsidR="00927858" w:rsidRDefault="00B207A1">
      <w:pPr>
        <w:ind w:firstLine="480"/>
        <w:jc w:val="both"/>
        <w:rPr>
          <w:rFonts w:cs="Times New Roman"/>
        </w:rPr>
      </w:pPr>
      <w:r>
        <w:rPr>
          <w:rFonts w:cs="Times New Roman"/>
        </w:rPr>
        <w:t>二、你公司应向社会公众主动公开经批准的《报告书》，并接受相关方的垂询。</w:t>
      </w:r>
    </w:p>
    <w:p w14:paraId="44A11324" w14:textId="77777777" w:rsidR="00927858" w:rsidRDefault="00B207A1">
      <w:pPr>
        <w:ind w:firstLine="480"/>
        <w:jc w:val="both"/>
        <w:rPr>
          <w:rFonts w:cs="Times New Roman"/>
        </w:rPr>
      </w:pPr>
      <w:r>
        <w:rPr>
          <w:rFonts w:cs="Times New Roman"/>
        </w:rPr>
        <w:t>三、你公司应全面落实《报告书》提出的各项环境保护措施，各污染防治设施与主体工程同时设计、同时施工、同时投入使用，确保各项污染物达标排放。</w:t>
      </w:r>
    </w:p>
    <w:p w14:paraId="44A11325" w14:textId="77777777" w:rsidR="00927858" w:rsidRDefault="00B207A1">
      <w:pPr>
        <w:ind w:firstLine="480"/>
        <w:jc w:val="both"/>
        <w:rPr>
          <w:rFonts w:cs="Times New Roman"/>
        </w:rPr>
      </w:pPr>
      <w:r>
        <w:rPr>
          <w:rFonts w:cs="Times New Roman"/>
        </w:rPr>
        <w:t>（一）向设计单位提供《报告书》和本批复文件，确保项目设计符合环境保护设计规范要求，落实防治环境污染和生态破坏的各项措施。</w:t>
      </w:r>
    </w:p>
    <w:p w14:paraId="44A11326" w14:textId="77777777" w:rsidR="00927858" w:rsidRDefault="00B207A1">
      <w:pPr>
        <w:ind w:firstLine="480"/>
        <w:jc w:val="both"/>
        <w:rPr>
          <w:rFonts w:cs="Times New Roman"/>
        </w:rPr>
      </w:pPr>
      <w:r>
        <w:rPr>
          <w:rFonts w:cs="Times New Roman"/>
        </w:rPr>
        <w:lastRenderedPageBreak/>
        <w:t>（二）依据《报告书》和本批复文件，对项目建设过程中产生的废水、废气、固体废物、噪声等污染，以及因施工对环境造成的影响，采取相应的防治措施。</w:t>
      </w:r>
    </w:p>
    <w:p w14:paraId="44A11327" w14:textId="77777777" w:rsidR="00927858" w:rsidRDefault="00B207A1">
      <w:pPr>
        <w:ind w:firstLine="480"/>
        <w:jc w:val="both"/>
        <w:rPr>
          <w:rFonts w:cs="Times New Roman"/>
        </w:rPr>
      </w:pPr>
      <w:r>
        <w:rPr>
          <w:rFonts w:cs="Times New Roman"/>
        </w:rPr>
        <w:t>（三）项目运行时，外排污染物应满足以下要求：</w:t>
      </w:r>
    </w:p>
    <w:p w14:paraId="44A11328" w14:textId="77777777" w:rsidR="00927858" w:rsidRDefault="00B207A1">
      <w:pPr>
        <w:ind w:firstLine="480"/>
        <w:jc w:val="both"/>
        <w:rPr>
          <w:rFonts w:cs="Times New Roman"/>
        </w:rPr>
      </w:pPr>
      <w:r>
        <w:rPr>
          <w:rFonts w:cs="Times New Roman"/>
        </w:rPr>
        <w:t>1</w:t>
      </w:r>
      <w:r>
        <w:rPr>
          <w:rFonts w:cs="Times New Roman"/>
        </w:rPr>
        <w:t>、废水：项目含镍废水、含铬废水分别经处理合格后回用，不得外排。经预处理后的含锌废水、含油废水、酸碱废水、着色废水和经化粪池处理后的生活废水一同进入综合废水处理系统处理，处理后与纯水制备浓水通过总排口排入城发水务</w:t>
      </w:r>
      <w:r>
        <w:rPr>
          <w:rFonts w:cs="Times New Roman"/>
        </w:rPr>
        <w:t>(</w:t>
      </w:r>
      <w:r>
        <w:rPr>
          <w:rFonts w:cs="Times New Roman"/>
        </w:rPr>
        <w:t>获嘉</w:t>
      </w:r>
      <w:r>
        <w:rPr>
          <w:rFonts w:cs="Times New Roman"/>
        </w:rPr>
        <w:t>)</w:t>
      </w:r>
      <w:r>
        <w:rPr>
          <w:rFonts w:cs="Times New Roman"/>
        </w:rPr>
        <w:t>有限公司，外排水质须满足《电镀污染物排放标准》</w:t>
      </w:r>
      <w:r>
        <w:rPr>
          <w:rFonts w:cs="Times New Roman"/>
        </w:rPr>
        <w:t>(GB21900-2008)</w:t>
      </w:r>
      <w:r>
        <w:rPr>
          <w:rFonts w:cs="Times New Roman"/>
        </w:rPr>
        <w:t>表</w:t>
      </w:r>
      <w:r>
        <w:rPr>
          <w:rFonts w:cs="Times New Roman"/>
        </w:rPr>
        <w:t>2</w:t>
      </w:r>
      <w:r>
        <w:rPr>
          <w:rFonts w:cs="Times New Roman"/>
        </w:rPr>
        <w:t>和城发水务</w:t>
      </w:r>
      <w:r>
        <w:rPr>
          <w:rFonts w:cs="Times New Roman"/>
        </w:rPr>
        <w:t>(</w:t>
      </w:r>
      <w:r>
        <w:rPr>
          <w:rFonts w:cs="Times New Roman"/>
        </w:rPr>
        <w:t>获嘉</w:t>
      </w:r>
      <w:r>
        <w:rPr>
          <w:rFonts w:cs="Times New Roman"/>
        </w:rPr>
        <w:t>)</w:t>
      </w:r>
      <w:r>
        <w:rPr>
          <w:rFonts w:cs="Times New Roman"/>
        </w:rPr>
        <w:t>有限公司收水水质要求。</w:t>
      </w:r>
    </w:p>
    <w:p w14:paraId="44A11329" w14:textId="77777777" w:rsidR="00927858" w:rsidRDefault="00B207A1">
      <w:pPr>
        <w:ind w:firstLine="480"/>
        <w:jc w:val="both"/>
        <w:rPr>
          <w:rFonts w:cs="Times New Roman"/>
        </w:rPr>
      </w:pPr>
      <w:r>
        <w:rPr>
          <w:rFonts w:cs="Times New Roman"/>
        </w:rPr>
        <w:t>2</w:t>
      </w:r>
      <w:r>
        <w:rPr>
          <w:rFonts w:cs="Times New Roman"/>
        </w:rPr>
        <w:t>、废气：对各污染物产生环节采取有效的废气收集和治理措施，减少无组织排放。燃气锅炉排放的颗粒物、二氧化硫、氮氧化物浓度须满足《锅炉大气污染物排放标准》</w:t>
      </w:r>
      <w:r>
        <w:rPr>
          <w:rFonts w:cs="Times New Roman"/>
        </w:rPr>
        <w:t>(DB41/2089-2021)</w:t>
      </w:r>
      <w:r>
        <w:rPr>
          <w:rFonts w:cs="Times New Roman"/>
        </w:rPr>
        <w:t>表</w:t>
      </w:r>
      <w:r>
        <w:rPr>
          <w:rFonts w:cs="Times New Roman"/>
        </w:rPr>
        <w:t>1</w:t>
      </w:r>
      <w:r>
        <w:rPr>
          <w:rFonts w:cs="Times New Roman"/>
        </w:rPr>
        <w:t>要求；烘干炉排放的颗粒物、二氧化硫、氮氧化物浓度须满足《工业炉窑大气污染物排放标准》</w:t>
      </w:r>
      <w:r>
        <w:rPr>
          <w:rFonts w:cs="Times New Roman"/>
        </w:rPr>
        <w:t>(DB41/1066-2020)</w:t>
      </w:r>
      <w:r>
        <w:rPr>
          <w:rFonts w:cs="Times New Roman"/>
        </w:rPr>
        <w:t>表</w:t>
      </w:r>
      <w:r>
        <w:rPr>
          <w:rFonts w:cs="Times New Roman"/>
        </w:rPr>
        <w:t>1</w:t>
      </w:r>
      <w:r>
        <w:rPr>
          <w:rFonts w:cs="Times New Roman"/>
        </w:rPr>
        <w:t>标准要求，颗粒物同时须满足《新乡市生态环境局关于进一步规范工业企业颗粒物排放限值的通知》要求；表面处理及废水处理系统废气经处理后氯化氢、硫酸雾排放浓度须满足《电镀污染物排放标准》</w:t>
      </w:r>
      <w:r>
        <w:rPr>
          <w:rFonts w:cs="Times New Roman"/>
        </w:rPr>
        <w:t>(GB21900-2008)</w:t>
      </w:r>
      <w:r>
        <w:rPr>
          <w:rFonts w:cs="Times New Roman"/>
        </w:rPr>
        <w:t>表</w:t>
      </w:r>
      <w:r>
        <w:rPr>
          <w:rFonts w:cs="Times New Roman"/>
        </w:rPr>
        <w:t>5</w:t>
      </w:r>
      <w:r>
        <w:rPr>
          <w:rFonts w:cs="Times New Roman"/>
        </w:rPr>
        <w:t>及《河南省重污染天气重点行业应急减排措施制定技术指南</w:t>
      </w:r>
      <w:r>
        <w:rPr>
          <w:rFonts w:cs="Times New Roman"/>
        </w:rPr>
        <w:t>(2021</w:t>
      </w:r>
      <w:r>
        <w:rPr>
          <w:rFonts w:cs="Times New Roman"/>
        </w:rPr>
        <w:t>年修订</w:t>
      </w:r>
      <w:r>
        <w:rPr>
          <w:rFonts w:cs="Times New Roman"/>
        </w:rPr>
        <w:t>)</w:t>
      </w:r>
      <w:r>
        <w:rPr>
          <w:rFonts w:cs="Times New Roman"/>
        </w:rPr>
        <w:t>》中</w:t>
      </w:r>
      <w:r>
        <w:rPr>
          <w:rFonts w:cs="Times New Roman"/>
        </w:rPr>
        <w:t>“</w:t>
      </w:r>
      <w:r>
        <w:rPr>
          <w:rFonts w:cs="Times New Roman"/>
        </w:rPr>
        <w:t>金属表面处理及热处理加工</w:t>
      </w:r>
      <w:r>
        <w:rPr>
          <w:rFonts w:cs="Times New Roman"/>
        </w:rPr>
        <w:t>”A</w:t>
      </w:r>
      <w:r>
        <w:rPr>
          <w:rFonts w:cs="Times New Roman"/>
        </w:rPr>
        <w:t>级企业指标要求，氨、硫化氢排放速率须满足《恶臭污染物排放标准》</w:t>
      </w:r>
      <w:r>
        <w:rPr>
          <w:rFonts w:cs="Times New Roman"/>
        </w:rPr>
        <w:t>(GB14554-1993)</w:t>
      </w:r>
      <w:r>
        <w:rPr>
          <w:rFonts w:cs="Times New Roman"/>
        </w:rPr>
        <w:t>表</w:t>
      </w:r>
      <w:r>
        <w:rPr>
          <w:rFonts w:cs="Times New Roman"/>
        </w:rPr>
        <w:t>2</w:t>
      </w:r>
      <w:r>
        <w:rPr>
          <w:rFonts w:cs="Times New Roman"/>
        </w:rPr>
        <w:t>标准要求；焊接和喷砂工序废气经处理后，颗粒物排放须满足《大气污染物综合排放标准》</w:t>
      </w:r>
      <w:r>
        <w:rPr>
          <w:rFonts w:cs="Times New Roman"/>
        </w:rPr>
        <w:t>(GB16297-1996)</w:t>
      </w:r>
      <w:r>
        <w:rPr>
          <w:rFonts w:cs="Times New Roman"/>
        </w:rPr>
        <w:t>表</w:t>
      </w:r>
      <w:r>
        <w:rPr>
          <w:rFonts w:cs="Times New Roman"/>
        </w:rPr>
        <w:t>2</w:t>
      </w:r>
      <w:r>
        <w:rPr>
          <w:rFonts w:cs="Times New Roman"/>
        </w:rPr>
        <w:t>二级标准和《新乡市生态环境局关于进一步规范工业企业颗粒物排放限值的通知》要求。</w:t>
      </w:r>
    </w:p>
    <w:p w14:paraId="44A1132A" w14:textId="77777777" w:rsidR="00927858" w:rsidRDefault="00B207A1">
      <w:pPr>
        <w:ind w:firstLine="480"/>
        <w:jc w:val="both"/>
        <w:rPr>
          <w:rFonts w:cs="Times New Roman"/>
        </w:rPr>
      </w:pPr>
      <w:r>
        <w:rPr>
          <w:rFonts w:cs="Times New Roman"/>
        </w:rPr>
        <w:t>无组织排放的氯化氢、硫酸雾浓度须满足《大气污染物综合排放标准》</w:t>
      </w:r>
      <w:r>
        <w:rPr>
          <w:rFonts w:cs="Times New Roman"/>
        </w:rPr>
        <w:t>(GB16297-1996)</w:t>
      </w:r>
      <w:r>
        <w:rPr>
          <w:rFonts w:cs="Times New Roman"/>
        </w:rPr>
        <w:t>表</w:t>
      </w:r>
      <w:r>
        <w:rPr>
          <w:rFonts w:cs="Times New Roman"/>
        </w:rPr>
        <w:t>2</w:t>
      </w:r>
      <w:r>
        <w:rPr>
          <w:rFonts w:cs="Times New Roman"/>
        </w:rPr>
        <w:t>要求，颗粒物浓度须满足《新乡市生态环境局关于进一步规范工业企业颗粒物排放限值的通知》要求。</w:t>
      </w:r>
    </w:p>
    <w:p w14:paraId="44A1132B" w14:textId="77777777" w:rsidR="00927858" w:rsidRDefault="00B207A1">
      <w:pPr>
        <w:ind w:firstLine="480"/>
        <w:jc w:val="both"/>
        <w:rPr>
          <w:rFonts w:cs="Times New Roman"/>
        </w:rPr>
      </w:pPr>
      <w:r>
        <w:rPr>
          <w:rFonts w:cs="Times New Roman"/>
        </w:rPr>
        <w:t>3</w:t>
      </w:r>
      <w:r>
        <w:rPr>
          <w:rFonts w:cs="Times New Roman"/>
        </w:rPr>
        <w:t>、噪声：厂界噪声须满足《工业企业厂界环境噪声排放标准》</w:t>
      </w:r>
      <w:r>
        <w:rPr>
          <w:rFonts w:cs="Times New Roman"/>
        </w:rPr>
        <w:t>(GB12348-2008)3</w:t>
      </w:r>
      <w:r>
        <w:rPr>
          <w:rFonts w:cs="Times New Roman"/>
        </w:rPr>
        <w:t>类标准要求。</w:t>
      </w:r>
    </w:p>
    <w:p w14:paraId="44A1132C" w14:textId="77777777" w:rsidR="00927858" w:rsidRDefault="00B207A1">
      <w:pPr>
        <w:ind w:firstLine="480"/>
        <w:jc w:val="both"/>
        <w:rPr>
          <w:rFonts w:cs="Times New Roman"/>
        </w:rPr>
      </w:pPr>
      <w:r>
        <w:rPr>
          <w:rFonts w:cs="Times New Roman"/>
        </w:rPr>
        <w:lastRenderedPageBreak/>
        <w:t>4</w:t>
      </w:r>
      <w:r>
        <w:rPr>
          <w:rFonts w:cs="Times New Roman"/>
        </w:rPr>
        <w:t>、固废：固体废物全部妥善处置，各类固体废物贮存、处置须满足《固体废物污</w:t>
      </w:r>
      <w:r w:rsidRPr="007963A7">
        <w:rPr>
          <w:rFonts w:cs="Times New Roman"/>
        </w:rPr>
        <w:t>染环境防</w:t>
      </w:r>
      <w:r>
        <w:rPr>
          <w:rFonts w:cs="Times New Roman"/>
        </w:rPr>
        <w:t>治法》及《危险废物贮存污染控制标准》</w:t>
      </w:r>
      <w:r>
        <w:rPr>
          <w:rFonts w:cs="Times New Roman"/>
        </w:rPr>
        <w:t>(GB18597-2023)</w:t>
      </w:r>
      <w:r>
        <w:rPr>
          <w:rFonts w:cs="Times New Roman"/>
        </w:rPr>
        <w:t>要求，避免对环境造成二次污染。</w:t>
      </w:r>
    </w:p>
    <w:p w14:paraId="44A1132D" w14:textId="77777777" w:rsidR="00927858" w:rsidRDefault="00B207A1">
      <w:pPr>
        <w:ind w:firstLine="480"/>
        <w:jc w:val="both"/>
        <w:rPr>
          <w:rFonts w:cs="Times New Roman"/>
        </w:rPr>
      </w:pPr>
      <w:r>
        <w:rPr>
          <w:rFonts w:cs="Times New Roman"/>
        </w:rPr>
        <w:t>（四）认真落实《报告书》提出的监测计划，按照国家有关规定设置规范的污染物排放口并设立明显标志。</w:t>
      </w:r>
    </w:p>
    <w:p w14:paraId="44A1132E" w14:textId="77777777" w:rsidR="00927858" w:rsidRDefault="00B207A1">
      <w:pPr>
        <w:ind w:firstLine="480"/>
        <w:jc w:val="both"/>
        <w:rPr>
          <w:rFonts w:cs="Times New Roman"/>
        </w:rPr>
      </w:pPr>
      <w:r>
        <w:rPr>
          <w:rFonts w:cs="Times New Roman"/>
        </w:rPr>
        <w:t>（五）认真落实《报告书》提出的环境风险防范措施和要求，制定并落实有效的环境风险防范措施和应急预案，加强日常管理，防止发生污染事故。</w:t>
      </w:r>
    </w:p>
    <w:p w14:paraId="44A1132F" w14:textId="77777777" w:rsidR="00927858" w:rsidRDefault="00B207A1">
      <w:pPr>
        <w:ind w:firstLine="480"/>
        <w:jc w:val="both"/>
        <w:rPr>
          <w:rFonts w:cs="Times New Roman"/>
        </w:rPr>
      </w:pPr>
      <w:r>
        <w:rPr>
          <w:rFonts w:cs="Times New Roman"/>
        </w:rPr>
        <w:t>四、本项目建成后新增污染物排放量为</w:t>
      </w:r>
      <w:r>
        <w:rPr>
          <w:rFonts w:cs="Times New Roman" w:hint="eastAsia"/>
        </w:rPr>
        <w:t>：</w:t>
      </w:r>
      <w:r>
        <w:rPr>
          <w:rFonts w:cs="Times New Roman"/>
        </w:rPr>
        <w:t>COD 0.9183t/a</w:t>
      </w:r>
      <w:r>
        <w:rPr>
          <w:rFonts w:cs="Times New Roman"/>
        </w:rPr>
        <w:t>、氨氮</w:t>
      </w:r>
      <w:r>
        <w:rPr>
          <w:rFonts w:cs="Times New Roman"/>
        </w:rPr>
        <w:t>0.0459t/a</w:t>
      </w:r>
      <w:r>
        <w:rPr>
          <w:rFonts w:cs="Times New Roman"/>
        </w:rPr>
        <w:t>；</w:t>
      </w:r>
      <w:r>
        <w:rPr>
          <w:rFonts w:cs="Times New Roman"/>
        </w:rPr>
        <w:t>SO</w:t>
      </w:r>
      <w:r>
        <w:rPr>
          <w:rFonts w:cs="Times New Roman"/>
          <w:vertAlign w:val="subscript"/>
        </w:rPr>
        <w:t>2</w:t>
      </w:r>
      <w:r>
        <w:rPr>
          <w:rFonts w:cs="Times New Roman"/>
        </w:rPr>
        <w:t xml:space="preserve"> 0.1509t/a</w:t>
      </w:r>
      <w:r>
        <w:rPr>
          <w:rFonts w:cs="Times New Roman"/>
        </w:rPr>
        <w:t>、</w:t>
      </w:r>
      <w:r>
        <w:rPr>
          <w:rFonts w:cs="Times New Roman"/>
        </w:rPr>
        <w:t>NOx 1.052t/a</w:t>
      </w:r>
      <w:r>
        <w:rPr>
          <w:rFonts w:cs="Times New Roman"/>
        </w:rPr>
        <w:t>、颗粒物</w:t>
      </w:r>
      <w:r>
        <w:rPr>
          <w:rFonts w:cs="Times New Roman"/>
        </w:rPr>
        <w:t>0.3762t/a</w:t>
      </w:r>
      <w:r>
        <w:rPr>
          <w:rFonts w:cs="Times New Roman"/>
        </w:rPr>
        <w:t>。</w:t>
      </w:r>
    </w:p>
    <w:p w14:paraId="44A11330" w14:textId="77777777" w:rsidR="00927858" w:rsidRDefault="00B207A1">
      <w:pPr>
        <w:ind w:firstLine="480"/>
        <w:jc w:val="both"/>
        <w:rPr>
          <w:rFonts w:cs="Times New Roman"/>
        </w:rPr>
      </w:pPr>
      <w:r>
        <w:rPr>
          <w:rFonts w:cs="Times New Roman"/>
        </w:rPr>
        <w:t>五、项目建成后，须按照《固定污染源排污许可分类管理名录》规定的时限及时申报办理排污许可手续，按规定程序和标准实施竣工环境保护验收。</w:t>
      </w:r>
    </w:p>
    <w:p w14:paraId="44A11331" w14:textId="77777777" w:rsidR="00927858" w:rsidRDefault="00B207A1">
      <w:pPr>
        <w:ind w:firstLine="480"/>
        <w:jc w:val="both"/>
        <w:rPr>
          <w:rFonts w:cs="Times New Roman"/>
        </w:rPr>
      </w:pPr>
      <w:r>
        <w:rPr>
          <w:rFonts w:cs="Times New Roman"/>
        </w:rPr>
        <w:t>六、如果今后国家或我省颁布新的环境保护标准，你单位应按新标准执行。</w:t>
      </w:r>
    </w:p>
    <w:p w14:paraId="44A11332" w14:textId="77777777" w:rsidR="00927858" w:rsidRDefault="00B207A1">
      <w:pPr>
        <w:ind w:firstLine="480"/>
        <w:jc w:val="both"/>
        <w:rPr>
          <w:rFonts w:cs="Times New Roman"/>
        </w:rPr>
      </w:pPr>
      <w:r>
        <w:rPr>
          <w:rFonts w:cs="Times New Roman"/>
        </w:rPr>
        <w:t>七、本批复有效期为</w:t>
      </w:r>
      <w:r>
        <w:rPr>
          <w:rFonts w:cs="Times New Roman"/>
        </w:rPr>
        <w:t>5</w:t>
      </w:r>
      <w:r>
        <w:rPr>
          <w:rFonts w:cs="Times New Roman"/>
        </w:rPr>
        <w:t>年，如该项目逾期开工建设，其环境影响报告书应报我局重新审核。</w:t>
      </w:r>
    </w:p>
    <w:p w14:paraId="44A11333" w14:textId="77777777" w:rsidR="00927858" w:rsidRDefault="00927858">
      <w:pPr>
        <w:ind w:firstLine="480"/>
        <w:jc w:val="both"/>
        <w:rPr>
          <w:rFonts w:cs="Times New Roman"/>
        </w:rPr>
      </w:pPr>
    </w:p>
    <w:p w14:paraId="44A11334" w14:textId="77777777" w:rsidR="00927858" w:rsidRDefault="00B207A1">
      <w:pPr>
        <w:ind w:firstLine="480"/>
        <w:jc w:val="right"/>
        <w:rPr>
          <w:rFonts w:cs="Times New Roman"/>
        </w:rPr>
      </w:pPr>
      <w:r>
        <w:rPr>
          <w:rFonts w:cs="Times New Roman"/>
        </w:rPr>
        <w:t>新乡市生态环境局获嘉分局</w:t>
      </w:r>
    </w:p>
    <w:p w14:paraId="44A11335" w14:textId="77777777" w:rsidR="00927858" w:rsidRDefault="00927858">
      <w:pPr>
        <w:ind w:firstLine="480"/>
        <w:jc w:val="both"/>
        <w:rPr>
          <w:rFonts w:cs="Times New Roman"/>
        </w:rPr>
      </w:pPr>
    </w:p>
    <w:p w14:paraId="44A11336" w14:textId="77777777" w:rsidR="00927858" w:rsidRDefault="00B207A1">
      <w:pPr>
        <w:pStyle w:val="1"/>
        <w:ind w:firstLineChars="0" w:firstLine="0"/>
        <w:rPr>
          <w:rFonts w:cs="Times New Roman"/>
        </w:rPr>
      </w:pPr>
      <w:bookmarkStart w:id="52" w:name="_Toc200042312"/>
      <w:bookmarkStart w:id="53" w:name="_Toc30498841"/>
      <w:r>
        <w:rPr>
          <w:rFonts w:cs="Times New Roman"/>
        </w:rPr>
        <w:lastRenderedPageBreak/>
        <w:t xml:space="preserve">6 </w:t>
      </w:r>
      <w:r>
        <w:rPr>
          <w:rFonts w:cs="Times New Roman"/>
        </w:rPr>
        <w:t>验收执行标准</w:t>
      </w:r>
      <w:bookmarkEnd w:id="52"/>
      <w:bookmarkEnd w:id="53"/>
    </w:p>
    <w:p w14:paraId="44A11337" w14:textId="77777777" w:rsidR="00927858" w:rsidRDefault="00B207A1">
      <w:pPr>
        <w:ind w:firstLine="480"/>
        <w:jc w:val="both"/>
        <w:rPr>
          <w:rFonts w:cs="Times New Roman"/>
        </w:rPr>
      </w:pPr>
      <w:r>
        <w:rPr>
          <w:rFonts w:cs="Times New Roman"/>
        </w:rPr>
        <w:t>本项目执行的污染物排放标准见下表。</w:t>
      </w:r>
    </w:p>
    <w:p w14:paraId="44A11338" w14:textId="77777777" w:rsidR="00927858" w:rsidRDefault="00B207A1">
      <w:pPr>
        <w:pStyle w:val="aff6"/>
      </w:pPr>
      <w:r>
        <w:t>表</w:t>
      </w:r>
      <w:r>
        <w:t xml:space="preserve">6-1                                   </w:t>
      </w:r>
      <w:r>
        <w:t>污染物排放标准</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112"/>
        <w:gridCol w:w="3132"/>
        <w:gridCol w:w="1558"/>
        <w:gridCol w:w="1277"/>
        <w:gridCol w:w="1291"/>
      </w:tblGrid>
      <w:tr w:rsidR="00927858" w14:paraId="44A1133D" w14:textId="77777777">
        <w:trPr>
          <w:trHeight w:val="397"/>
          <w:tblHeader/>
          <w:jc w:val="center"/>
        </w:trPr>
        <w:tc>
          <w:tcPr>
            <w:tcW w:w="664" w:type="pct"/>
            <w:vAlign w:val="center"/>
          </w:tcPr>
          <w:p w14:paraId="44A11339" w14:textId="77777777" w:rsidR="00927858" w:rsidRDefault="00B207A1">
            <w:pPr>
              <w:pStyle w:val="affb"/>
              <w:rPr>
                <w:b/>
                <w:bCs/>
              </w:rPr>
            </w:pPr>
            <w:r>
              <w:rPr>
                <w:b/>
                <w:bCs/>
              </w:rPr>
              <w:t>污染物</w:t>
            </w:r>
          </w:p>
        </w:tc>
        <w:tc>
          <w:tcPr>
            <w:tcW w:w="1871" w:type="pct"/>
            <w:vAlign w:val="center"/>
          </w:tcPr>
          <w:p w14:paraId="44A1133A" w14:textId="77777777" w:rsidR="00927858" w:rsidRDefault="00B207A1">
            <w:pPr>
              <w:pStyle w:val="affb"/>
              <w:rPr>
                <w:b/>
                <w:bCs/>
              </w:rPr>
            </w:pPr>
            <w:r>
              <w:rPr>
                <w:b/>
                <w:bCs/>
              </w:rPr>
              <w:t>标准名称及级（类）别</w:t>
            </w:r>
          </w:p>
        </w:tc>
        <w:tc>
          <w:tcPr>
            <w:tcW w:w="931" w:type="pct"/>
            <w:vAlign w:val="center"/>
          </w:tcPr>
          <w:p w14:paraId="44A1133B" w14:textId="77777777" w:rsidR="00927858" w:rsidRDefault="00B207A1">
            <w:pPr>
              <w:pStyle w:val="affb"/>
              <w:rPr>
                <w:b/>
                <w:bCs/>
              </w:rPr>
            </w:pPr>
            <w:r>
              <w:rPr>
                <w:b/>
                <w:bCs/>
              </w:rPr>
              <w:t>污染因子</w:t>
            </w:r>
          </w:p>
        </w:tc>
        <w:tc>
          <w:tcPr>
            <w:tcW w:w="1534" w:type="pct"/>
            <w:gridSpan w:val="2"/>
            <w:vAlign w:val="center"/>
          </w:tcPr>
          <w:p w14:paraId="44A1133C" w14:textId="77777777" w:rsidR="00927858" w:rsidRDefault="00B207A1">
            <w:pPr>
              <w:pStyle w:val="affb"/>
              <w:rPr>
                <w:b/>
                <w:bCs/>
              </w:rPr>
            </w:pPr>
            <w:r>
              <w:rPr>
                <w:b/>
                <w:bCs/>
              </w:rPr>
              <w:t>标准限值</w:t>
            </w:r>
          </w:p>
        </w:tc>
      </w:tr>
      <w:tr w:rsidR="00927858" w14:paraId="44A11342" w14:textId="77777777">
        <w:trPr>
          <w:trHeight w:val="397"/>
          <w:jc w:val="center"/>
        </w:trPr>
        <w:tc>
          <w:tcPr>
            <w:tcW w:w="664" w:type="pct"/>
            <w:vMerge w:val="restart"/>
            <w:vAlign w:val="center"/>
          </w:tcPr>
          <w:p w14:paraId="44A1133E" w14:textId="77777777" w:rsidR="00927858" w:rsidRDefault="00B207A1">
            <w:pPr>
              <w:pStyle w:val="affb"/>
            </w:pPr>
            <w:r>
              <w:t>废水</w:t>
            </w:r>
          </w:p>
        </w:tc>
        <w:tc>
          <w:tcPr>
            <w:tcW w:w="1871" w:type="pct"/>
            <w:vMerge w:val="restart"/>
            <w:vAlign w:val="center"/>
          </w:tcPr>
          <w:p w14:paraId="44A1133F" w14:textId="77777777" w:rsidR="00927858" w:rsidRDefault="00B207A1">
            <w:pPr>
              <w:pStyle w:val="affb"/>
            </w:pPr>
            <w:r>
              <w:t>《电镀污染物排放标准》（</w:t>
            </w:r>
            <w:r>
              <w:t>GB21900-2008</w:t>
            </w:r>
            <w:r>
              <w:t>）表</w:t>
            </w:r>
            <w:r>
              <w:t>2</w:t>
            </w:r>
          </w:p>
        </w:tc>
        <w:tc>
          <w:tcPr>
            <w:tcW w:w="931" w:type="pct"/>
            <w:vAlign w:val="center"/>
          </w:tcPr>
          <w:p w14:paraId="44A11340" w14:textId="77777777" w:rsidR="00927858" w:rsidRDefault="00B207A1">
            <w:pPr>
              <w:pStyle w:val="affb"/>
            </w:pPr>
            <w:r>
              <w:t>pH</w:t>
            </w:r>
          </w:p>
        </w:tc>
        <w:tc>
          <w:tcPr>
            <w:tcW w:w="1534" w:type="pct"/>
            <w:gridSpan w:val="2"/>
            <w:vAlign w:val="center"/>
          </w:tcPr>
          <w:p w14:paraId="44A11341" w14:textId="77777777" w:rsidR="00927858" w:rsidRDefault="00B207A1">
            <w:pPr>
              <w:pStyle w:val="affb"/>
            </w:pPr>
            <w:r>
              <w:t>6</w:t>
            </w:r>
            <w:r>
              <w:rPr>
                <w:rFonts w:hint="eastAsia"/>
              </w:rPr>
              <w:t>~</w:t>
            </w:r>
            <w:r>
              <w:t>9</w:t>
            </w:r>
          </w:p>
        </w:tc>
      </w:tr>
      <w:tr w:rsidR="00927858" w14:paraId="44A11347" w14:textId="77777777">
        <w:trPr>
          <w:trHeight w:val="397"/>
          <w:jc w:val="center"/>
        </w:trPr>
        <w:tc>
          <w:tcPr>
            <w:tcW w:w="664" w:type="pct"/>
            <w:vMerge/>
            <w:vAlign w:val="center"/>
          </w:tcPr>
          <w:p w14:paraId="44A11343" w14:textId="77777777" w:rsidR="00927858" w:rsidRDefault="00927858">
            <w:pPr>
              <w:pStyle w:val="affb"/>
            </w:pPr>
          </w:p>
        </w:tc>
        <w:tc>
          <w:tcPr>
            <w:tcW w:w="1871" w:type="pct"/>
            <w:vMerge/>
            <w:vAlign w:val="center"/>
          </w:tcPr>
          <w:p w14:paraId="44A11344" w14:textId="77777777" w:rsidR="00927858" w:rsidRDefault="00927858">
            <w:pPr>
              <w:pStyle w:val="affb"/>
            </w:pPr>
          </w:p>
        </w:tc>
        <w:tc>
          <w:tcPr>
            <w:tcW w:w="931" w:type="pct"/>
            <w:vAlign w:val="center"/>
          </w:tcPr>
          <w:p w14:paraId="44A11345" w14:textId="77777777" w:rsidR="00927858" w:rsidRDefault="00B207A1">
            <w:pPr>
              <w:pStyle w:val="affb"/>
              <w:rPr>
                <w:bCs/>
              </w:rPr>
            </w:pPr>
            <w:r>
              <w:rPr>
                <w:bCs/>
              </w:rPr>
              <w:t>石油类</w:t>
            </w:r>
          </w:p>
        </w:tc>
        <w:tc>
          <w:tcPr>
            <w:tcW w:w="1534" w:type="pct"/>
            <w:gridSpan w:val="2"/>
            <w:vAlign w:val="center"/>
          </w:tcPr>
          <w:p w14:paraId="44A11346" w14:textId="77777777" w:rsidR="00927858" w:rsidRDefault="00B207A1">
            <w:pPr>
              <w:pStyle w:val="affb"/>
              <w:rPr>
                <w:bCs/>
              </w:rPr>
            </w:pPr>
            <w:r>
              <w:rPr>
                <w:bCs/>
              </w:rPr>
              <w:t>3.0mg/L</w:t>
            </w:r>
          </w:p>
        </w:tc>
      </w:tr>
      <w:tr w:rsidR="00927858" w14:paraId="44A1134C" w14:textId="77777777">
        <w:trPr>
          <w:trHeight w:val="397"/>
          <w:jc w:val="center"/>
        </w:trPr>
        <w:tc>
          <w:tcPr>
            <w:tcW w:w="664" w:type="pct"/>
            <w:vMerge/>
            <w:vAlign w:val="center"/>
          </w:tcPr>
          <w:p w14:paraId="44A11348" w14:textId="77777777" w:rsidR="00927858" w:rsidRDefault="00927858">
            <w:pPr>
              <w:pStyle w:val="affb"/>
            </w:pPr>
          </w:p>
        </w:tc>
        <w:tc>
          <w:tcPr>
            <w:tcW w:w="1871" w:type="pct"/>
            <w:vMerge/>
            <w:vAlign w:val="center"/>
          </w:tcPr>
          <w:p w14:paraId="44A11349" w14:textId="77777777" w:rsidR="00927858" w:rsidRDefault="00927858">
            <w:pPr>
              <w:pStyle w:val="affb"/>
            </w:pPr>
          </w:p>
        </w:tc>
        <w:tc>
          <w:tcPr>
            <w:tcW w:w="931" w:type="pct"/>
            <w:vAlign w:val="center"/>
          </w:tcPr>
          <w:p w14:paraId="44A1134A" w14:textId="77777777" w:rsidR="00927858" w:rsidRDefault="00B207A1">
            <w:pPr>
              <w:pStyle w:val="affb"/>
              <w:rPr>
                <w:bCs/>
              </w:rPr>
            </w:pPr>
            <w:r>
              <w:rPr>
                <w:bCs/>
              </w:rPr>
              <w:t>总锌</w:t>
            </w:r>
          </w:p>
        </w:tc>
        <w:tc>
          <w:tcPr>
            <w:tcW w:w="1534" w:type="pct"/>
            <w:gridSpan w:val="2"/>
            <w:vAlign w:val="center"/>
          </w:tcPr>
          <w:p w14:paraId="44A1134B" w14:textId="77777777" w:rsidR="00927858" w:rsidRDefault="00B207A1">
            <w:pPr>
              <w:pStyle w:val="affb"/>
              <w:rPr>
                <w:bCs/>
              </w:rPr>
            </w:pPr>
            <w:r>
              <w:rPr>
                <w:bCs/>
              </w:rPr>
              <w:t>1.5mg/L</w:t>
            </w:r>
          </w:p>
        </w:tc>
      </w:tr>
      <w:tr w:rsidR="00927858" w14:paraId="44A11351" w14:textId="77777777">
        <w:trPr>
          <w:trHeight w:val="397"/>
          <w:jc w:val="center"/>
        </w:trPr>
        <w:tc>
          <w:tcPr>
            <w:tcW w:w="664" w:type="pct"/>
            <w:vMerge/>
            <w:vAlign w:val="center"/>
          </w:tcPr>
          <w:p w14:paraId="44A1134D" w14:textId="77777777" w:rsidR="00927858" w:rsidRDefault="00927858">
            <w:pPr>
              <w:pStyle w:val="affb"/>
            </w:pPr>
          </w:p>
        </w:tc>
        <w:tc>
          <w:tcPr>
            <w:tcW w:w="1871" w:type="pct"/>
            <w:vMerge/>
            <w:vAlign w:val="center"/>
          </w:tcPr>
          <w:p w14:paraId="44A1134E" w14:textId="77777777" w:rsidR="00927858" w:rsidRDefault="00927858">
            <w:pPr>
              <w:pStyle w:val="affb"/>
            </w:pPr>
          </w:p>
        </w:tc>
        <w:tc>
          <w:tcPr>
            <w:tcW w:w="931" w:type="pct"/>
            <w:vAlign w:val="center"/>
          </w:tcPr>
          <w:p w14:paraId="44A1134F" w14:textId="77777777" w:rsidR="00927858" w:rsidRDefault="00B207A1">
            <w:pPr>
              <w:pStyle w:val="affb"/>
              <w:rPr>
                <w:bCs/>
              </w:rPr>
            </w:pPr>
            <w:r>
              <w:rPr>
                <w:bCs/>
              </w:rPr>
              <w:t>总铁</w:t>
            </w:r>
          </w:p>
        </w:tc>
        <w:tc>
          <w:tcPr>
            <w:tcW w:w="1534" w:type="pct"/>
            <w:gridSpan w:val="2"/>
            <w:vAlign w:val="center"/>
          </w:tcPr>
          <w:p w14:paraId="44A11350" w14:textId="77777777" w:rsidR="00927858" w:rsidRDefault="00B207A1">
            <w:pPr>
              <w:pStyle w:val="affb"/>
              <w:rPr>
                <w:bCs/>
              </w:rPr>
            </w:pPr>
            <w:r>
              <w:rPr>
                <w:bCs/>
              </w:rPr>
              <w:t>3mg/L</w:t>
            </w:r>
          </w:p>
        </w:tc>
      </w:tr>
      <w:tr w:rsidR="00927858" w14:paraId="44A11356" w14:textId="77777777">
        <w:trPr>
          <w:trHeight w:val="397"/>
          <w:jc w:val="center"/>
        </w:trPr>
        <w:tc>
          <w:tcPr>
            <w:tcW w:w="664" w:type="pct"/>
            <w:vMerge/>
            <w:vAlign w:val="center"/>
          </w:tcPr>
          <w:p w14:paraId="44A11352" w14:textId="77777777" w:rsidR="00927858" w:rsidRDefault="00927858">
            <w:pPr>
              <w:pStyle w:val="affb"/>
            </w:pPr>
          </w:p>
        </w:tc>
        <w:tc>
          <w:tcPr>
            <w:tcW w:w="1871" w:type="pct"/>
            <w:vMerge/>
            <w:vAlign w:val="center"/>
          </w:tcPr>
          <w:p w14:paraId="44A11353" w14:textId="77777777" w:rsidR="00927858" w:rsidRDefault="00927858">
            <w:pPr>
              <w:pStyle w:val="affb"/>
            </w:pPr>
          </w:p>
        </w:tc>
        <w:tc>
          <w:tcPr>
            <w:tcW w:w="931" w:type="pct"/>
            <w:vAlign w:val="center"/>
          </w:tcPr>
          <w:p w14:paraId="44A11354" w14:textId="77777777" w:rsidR="00927858" w:rsidRDefault="00B207A1">
            <w:pPr>
              <w:pStyle w:val="affb"/>
              <w:rPr>
                <w:bCs/>
              </w:rPr>
            </w:pPr>
            <w:r>
              <w:rPr>
                <w:bCs/>
              </w:rPr>
              <w:t>总铝</w:t>
            </w:r>
          </w:p>
        </w:tc>
        <w:tc>
          <w:tcPr>
            <w:tcW w:w="1534" w:type="pct"/>
            <w:gridSpan w:val="2"/>
            <w:vAlign w:val="center"/>
          </w:tcPr>
          <w:p w14:paraId="44A11355" w14:textId="77777777" w:rsidR="00927858" w:rsidRDefault="00B207A1">
            <w:pPr>
              <w:pStyle w:val="affb"/>
              <w:rPr>
                <w:bCs/>
              </w:rPr>
            </w:pPr>
            <w:r>
              <w:rPr>
                <w:bCs/>
              </w:rPr>
              <w:t>3mg/L</w:t>
            </w:r>
          </w:p>
        </w:tc>
      </w:tr>
      <w:tr w:rsidR="00927858" w14:paraId="44A1135B" w14:textId="77777777">
        <w:trPr>
          <w:trHeight w:val="397"/>
          <w:jc w:val="center"/>
        </w:trPr>
        <w:tc>
          <w:tcPr>
            <w:tcW w:w="664" w:type="pct"/>
            <w:vMerge/>
            <w:vAlign w:val="center"/>
          </w:tcPr>
          <w:p w14:paraId="44A11357" w14:textId="77777777" w:rsidR="00927858" w:rsidRDefault="00927858">
            <w:pPr>
              <w:pStyle w:val="affb"/>
            </w:pPr>
          </w:p>
        </w:tc>
        <w:tc>
          <w:tcPr>
            <w:tcW w:w="1871" w:type="pct"/>
            <w:vMerge w:val="restart"/>
            <w:vAlign w:val="center"/>
          </w:tcPr>
          <w:p w14:paraId="44A11358" w14:textId="77777777" w:rsidR="00927858" w:rsidRDefault="00B207A1">
            <w:pPr>
              <w:pStyle w:val="affb"/>
            </w:pPr>
            <w:r>
              <w:t>获嘉县同盟污水处理厂收水水质指标</w:t>
            </w:r>
          </w:p>
        </w:tc>
        <w:tc>
          <w:tcPr>
            <w:tcW w:w="931" w:type="pct"/>
            <w:vAlign w:val="center"/>
          </w:tcPr>
          <w:p w14:paraId="44A11359" w14:textId="77777777" w:rsidR="00927858" w:rsidRDefault="00B207A1">
            <w:pPr>
              <w:pStyle w:val="affb"/>
              <w:rPr>
                <w:spacing w:val="5"/>
              </w:rPr>
            </w:pPr>
            <w:r>
              <w:t>COD</w:t>
            </w:r>
          </w:p>
        </w:tc>
        <w:tc>
          <w:tcPr>
            <w:tcW w:w="1534" w:type="pct"/>
            <w:gridSpan w:val="2"/>
            <w:vAlign w:val="center"/>
          </w:tcPr>
          <w:p w14:paraId="44A1135A" w14:textId="77777777" w:rsidR="00927858" w:rsidRDefault="00B207A1">
            <w:pPr>
              <w:pStyle w:val="affb"/>
            </w:pPr>
            <w:r>
              <w:t>350mg/L</w:t>
            </w:r>
          </w:p>
        </w:tc>
      </w:tr>
      <w:tr w:rsidR="00927858" w14:paraId="44A11360" w14:textId="77777777">
        <w:trPr>
          <w:trHeight w:val="397"/>
          <w:jc w:val="center"/>
        </w:trPr>
        <w:tc>
          <w:tcPr>
            <w:tcW w:w="664" w:type="pct"/>
            <w:vMerge/>
            <w:vAlign w:val="center"/>
          </w:tcPr>
          <w:p w14:paraId="44A1135C" w14:textId="77777777" w:rsidR="00927858" w:rsidRDefault="00927858">
            <w:pPr>
              <w:pStyle w:val="affb"/>
            </w:pPr>
          </w:p>
        </w:tc>
        <w:tc>
          <w:tcPr>
            <w:tcW w:w="1871" w:type="pct"/>
            <w:vMerge/>
            <w:vAlign w:val="center"/>
          </w:tcPr>
          <w:p w14:paraId="44A1135D" w14:textId="77777777" w:rsidR="00927858" w:rsidRDefault="00927858">
            <w:pPr>
              <w:pStyle w:val="affb"/>
            </w:pPr>
          </w:p>
        </w:tc>
        <w:tc>
          <w:tcPr>
            <w:tcW w:w="931" w:type="pct"/>
            <w:vAlign w:val="center"/>
          </w:tcPr>
          <w:p w14:paraId="44A1135E" w14:textId="77777777" w:rsidR="00927858" w:rsidRDefault="00B207A1">
            <w:pPr>
              <w:pStyle w:val="affb"/>
            </w:pPr>
            <w:r>
              <w:t>SS</w:t>
            </w:r>
          </w:p>
        </w:tc>
        <w:tc>
          <w:tcPr>
            <w:tcW w:w="1534" w:type="pct"/>
            <w:gridSpan w:val="2"/>
            <w:vAlign w:val="center"/>
          </w:tcPr>
          <w:p w14:paraId="44A1135F" w14:textId="77777777" w:rsidR="00927858" w:rsidRDefault="00B207A1">
            <w:pPr>
              <w:pStyle w:val="affb"/>
            </w:pPr>
            <w:r>
              <w:t>230mg/L</w:t>
            </w:r>
          </w:p>
        </w:tc>
      </w:tr>
      <w:tr w:rsidR="00927858" w14:paraId="44A11365" w14:textId="77777777">
        <w:trPr>
          <w:trHeight w:val="397"/>
          <w:jc w:val="center"/>
        </w:trPr>
        <w:tc>
          <w:tcPr>
            <w:tcW w:w="664" w:type="pct"/>
            <w:vMerge/>
            <w:vAlign w:val="center"/>
          </w:tcPr>
          <w:p w14:paraId="44A11361" w14:textId="77777777" w:rsidR="00927858" w:rsidRDefault="00927858">
            <w:pPr>
              <w:pStyle w:val="affb"/>
            </w:pPr>
          </w:p>
        </w:tc>
        <w:tc>
          <w:tcPr>
            <w:tcW w:w="1871" w:type="pct"/>
            <w:vMerge/>
            <w:vAlign w:val="center"/>
          </w:tcPr>
          <w:p w14:paraId="44A11362" w14:textId="77777777" w:rsidR="00927858" w:rsidRDefault="00927858">
            <w:pPr>
              <w:pStyle w:val="affb"/>
            </w:pPr>
          </w:p>
        </w:tc>
        <w:tc>
          <w:tcPr>
            <w:tcW w:w="931" w:type="pct"/>
            <w:vAlign w:val="center"/>
          </w:tcPr>
          <w:p w14:paraId="44A11363" w14:textId="77777777" w:rsidR="00927858" w:rsidRDefault="00B207A1">
            <w:pPr>
              <w:pStyle w:val="affb"/>
            </w:pPr>
            <w:r>
              <w:t>NH</w:t>
            </w:r>
            <w:r>
              <w:rPr>
                <w:vertAlign w:val="subscript"/>
              </w:rPr>
              <w:t>3</w:t>
            </w:r>
            <w:r>
              <w:t>-N</w:t>
            </w:r>
          </w:p>
        </w:tc>
        <w:tc>
          <w:tcPr>
            <w:tcW w:w="1534" w:type="pct"/>
            <w:gridSpan w:val="2"/>
            <w:vAlign w:val="center"/>
          </w:tcPr>
          <w:p w14:paraId="44A11364" w14:textId="77777777" w:rsidR="00927858" w:rsidRDefault="00B207A1">
            <w:pPr>
              <w:pStyle w:val="affb"/>
            </w:pPr>
            <w:r>
              <w:t>35mg/L</w:t>
            </w:r>
          </w:p>
        </w:tc>
      </w:tr>
      <w:tr w:rsidR="00927858" w14:paraId="44A1136A" w14:textId="77777777">
        <w:trPr>
          <w:trHeight w:val="397"/>
          <w:jc w:val="center"/>
        </w:trPr>
        <w:tc>
          <w:tcPr>
            <w:tcW w:w="664" w:type="pct"/>
            <w:vMerge/>
            <w:vAlign w:val="center"/>
          </w:tcPr>
          <w:p w14:paraId="44A11366" w14:textId="77777777" w:rsidR="00927858" w:rsidRDefault="00927858">
            <w:pPr>
              <w:pStyle w:val="affb"/>
            </w:pPr>
          </w:p>
        </w:tc>
        <w:tc>
          <w:tcPr>
            <w:tcW w:w="1871" w:type="pct"/>
            <w:vMerge/>
            <w:vAlign w:val="center"/>
          </w:tcPr>
          <w:p w14:paraId="44A11367" w14:textId="77777777" w:rsidR="00927858" w:rsidRDefault="00927858">
            <w:pPr>
              <w:pStyle w:val="affb"/>
            </w:pPr>
          </w:p>
        </w:tc>
        <w:tc>
          <w:tcPr>
            <w:tcW w:w="931" w:type="pct"/>
            <w:vAlign w:val="center"/>
          </w:tcPr>
          <w:p w14:paraId="44A11368" w14:textId="77777777" w:rsidR="00927858" w:rsidRDefault="00B207A1">
            <w:pPr>
              <w:pStyle w:val="affb"/>
              <w:rPr>
                <w:spacing w:val="5"/>
              </w:rPr>
            </w:pPr>
            <w:r>
              <w:t>TP</w:t>
            </w:r>
          </w:p>
        </w:tc>
        <w:tc>
          <w:tcPr>
            <w:tcW w:w="1534" w:type="pct"/>
            <w:gridSpan w:val="2"/>
            <w:vAlign w:val="center"/>
          </w:tcPr>
          <w:p w14:paraId="44A11369" w14:textId="77777777" w:rsidR="00927858" w:rsidRDefault="00B207A1">
            <w:pPr>
              <w:pStyle w:val="affb"/>
            </w:pPr>
            <w:r>
              <w:t>3.5mg/L</w:t>
            </w:r>
          </w:p>
        </w:tc>
      </w:tr>
      <w:tr w:rsidR="00927858" w14:paraId="44A1136F" w14:textId="77777777">
        <w:trPr>
          <w:trHeight w:val="397"/>
          <w:jc w:val="center"/>
        </w:trPr>
        <w:tc>
          <w:tcPr>
            <w:tcW w:w="664" w:type="pct"/>
            <w:vMerge/>
            <w:vAlign w:val="center"/>
          </w:tcPr>
          <w:p w14:paraId="44A1136B" w14:textId="77777777" w:rsidR="00927858" w:rsidRDefault="00927858">
            <w:pPr>
              <w:pStyle w:val="affb"/>
            </w:pPr>
          </w:p>
        </w:tc>
        <w:tc>
          <w:tcPr>
            <w:tcW w:w="1871" w:type="pct"/>
            <w:vMerge/>
            <w:vAlign w:val="center"/>
          </w:tcPr>
          <w:p w14:paraId="44A1136C" w14:textId="77777777" w:rsidR="00927858" w:rsidRDefault="00927858">
            <w:pPr>
              <w:pStyle w:val="affb"/>
            </w:pPr>
          </w:p>
        </w:tc>
        <w:tc>
          <w:tcPr>
            <w:tcW w:w="931" w:type="pct"/>
            <w:vAlign w:val="center"/>
          </w:tcPr>
          <w:p w14:paraId="44A1136D" w14:textId="77777777" w:rsidR="00927858" w:rsidRDefault="00B207A1">
            <w:pPr>
              <w:pStyle w:val="affb"/>
              <w:rPr>
                <w:kern w:val="2"/>
              </w:rPr>
            </w:pPr>
            <w:r>
              <w:t>TN</w:t>
            </w:r>
          </w:p>
        </w:tc>
        <w:tc>
          <w:tcPr>
            <w:tcW w:w="1534" w:type="pct"/>
            <w:gridSpan w:val="2"/>
            <w:vAlign w:val="center"/>
          </w:tcPr>
          <w:p w14:paraId="44A1136E" w14:textId="77777777" w:rsidR="00927858" w:rsidRDefault="00B207A1">
            <w:pPr>
              <w:pStyle w:val="affb"/>
              <w:rPr>
                <w:kern w:val="2"/>
              </w:rPr>
            </w:pPr>
            <w:r>
              <w:t>50mg/L</w:t>
            </w:r>
          </w:p>
        </w:tc>
      </w:tr>
      <w:tr w:rsidR="00927858" w14:paraId="44A11375" w14:textId="77777777">
        <w:trPr>
          <w:trHeight w:val="397"/>
          <w:jc w:val="center"/>
        </w:trPr>
        <w:tc>
          <w:tcPr>
            <w:tcW w:w="664" w:type="pct"/>
            <w:vMerge w:val="restart"/>
            <w:vAlign w:val="center"/>
          </w:tcPr>
          <w:p w14:paraId="44A11370" w14:textId="77777777" w:rsidR="00927858" w:rsidRDefault="00B207A1">
            <w:pPr>
              <w:pStyle w:val="affb"/>
            </w:pPr>
            <w:r>
              <w:t>废气</w:t>
            </w:r>
          </w:p>
        </w:tc>
        <w:tc>
          <w:tcPr>
            <w:tcW w:w="1871" w:type="pct"/>
            <w:vMerge w:val="restart"/>
            <w:vAlign w:val="center"/>
          </w:tcPr>
          <w:p w14:paraId="44A11371" w14:textId="77777777" w:rsidR="00927858" w:rsidRDefault="00B207A1">
            <w:pPr>
              <w:pStyle w:val="affb"/>
            </w:pPr>
            <w:r>
              <w:t>《电镀污染物排放标准》（</w:t>
            </w:r>
            <w:r>
              <w:t>GB21900-2008</w:t>
            </w:r>
            <w:r>
              <w:t>）表</w:t>
            </w:r>
            <w:r>
              <w:t>5</w:t>
            </w:r>
          </w:p>
        </w:tc>
        <w:tc>
          <w:tcPr>
            <w:tcW w:w="931" w:type="pct"/>
            <w:vAlign w:val="center"/>
          </w:tcPr>
          <w:p w14:paraId="44A11372" w14:textId="77777777" w:rsidR="00927858" w:rsidRDefault="00B207A1">
            <w:pPr>
              <w:pStyle w:val="affb"/>
            </w:pPr>
            <w:r>
              <w:t>氯化氢</w:t>
            </w:r>
          </w:p>
        </w:tc>
        <w:tc>
          <w:tcPr>
            <w:tcW w:w="763" w:type="pct"/>
            <w:vAlign w:val="center"/>
          </w:tcPr>
          <w:p w14:paraId="44A11373" w14:textId="77777777" w:rsidR="00927858" w:rsidRDefault="00B207A1">
            <w:pPr>
              <w:pStyle w:val="affb"/>
            </w:pPr>
            <w:r>
              <w:t>有组织</w:t>
            </w:r>
          </w:p>
        </w:tc>
        <w:tc>
          <w:tcPr>
            <w:tcW w:w="771" w:type="pct"/>
            <w:vAlign w:val="center"/>
          </w:tcPr>
          <w:p w14:paraId="44A11374" w14:textId="77777777" w:rsidR="00927858" w:rsidRDefault="00B207A1">
            <w:pPr>
              <w:pStyle w:val="affb"/>
            </w:pPr>
            <w:r>
              <w:t>30mg/m</w:t>
            </w:r>
            <w:r>
              <w:rPr>
                <w:vertAlign w:val="superscript"/>
              </w:rPr>
              <w:t>3</w:t>
            </w:r>
          </w:p>
        </w:tc>
      </w:tr>
      <w:tr w:rsidR="00927858" w14:paraId="44A1137B" w14:textId="77777777">
        <w:trPr>
          <w:trHeight w:val="397"/>
          <w:jc w:val="center"/>
        </w:trPr>
        <w:tc>
          <w:tcPr>
            <w:tcW w:w="664" w:type="pct"/>
            <w:vMerge/>
            <w:vAlign w:val="center"/>
          </w:tcPr>
          <w:p w14:paraId="44A11376" w14:textId="77777777" w:rsidR="00927858" w:rsidRDefault="00927858">
            <w:pPr>
              <w:pStyle w:val="affb"/>
            </w:pPr>
          </w:p>
        </w:tc>
        <w:tc>
          <w:tcPr>
            <w:tcW w:w="1871" w:type="pct"/>
            <w:vMerge/>
            <w:vAlign w:val="center"/>
          </w:tcPr>
          <w:p w14:paraId="44A11377" w14:textId="77777777" w:rsidR="00927858" w:rsidRDefault="00927858">
            <w:pPr>
              <w:pStyle w:val="affb"/>
            </w:pPr>
          </w:p>
        </w:tc>
        <w:tc>
          <w:tcPr>
            <w:tcW w:w="931" w:type="pct"/>
            <w:vAlign w:val="center"/>
          </w:tcPr>
          <w:p w14:paraId="44A11378" w14:textId="77777777" w:rsidR="00927858" w:rsidRDefault="00B207A1">
            <w:pPr>
              <w:pStyle w:val="affb"/>
            </w:pPr>
            <w:r>
              <w:t>硫酸雾</w:t>
            </w:r>
          </w:p>
        </w:tc>
        <w:tc>
          <w:tcPr>
            <w:tcW w:w="763" w:type="pct"/>
            <w:vAlign w:val="center"/>
          </w:tcPr>
          <w:p w14:paraId="44A11379" w14:textId="77777777" w:rsidR="00927858" w:rsidRDefault="00B207A1">
            <w:pPr>
              <w:pStyle w:val="affb"/>
            </w:pPr>
            <w:r>
              <w:t>有组织</w:t>
            </w:r>
          </w:p>
        </w:tc>
        <w:tc>
          <w:tcPr>
            <w:tcW w:w="771" w:type="pct"/>
            <w:vAlign w:val="center"/>
          </w:tcPr>
          <w:p w14:paraId="44A1137A" w14:textId="77777777" w:rsidR="00927858" w:rsidRDefault="00B207A1">
            <w:pPr>
              <w:pStyle w:val="affb"/>
            </w:pPr>
            <w:r>
              <w:t>30mg/m</w:t>
            </w:r>
            <w:r>
              <w:rPr>
                <w:vertAlign w:val="superscript"/>
              </w:rPr>
              <w:t>3</w:t>
            </w:r>
          </w:p>
        </w:tc>
      </w:tr>
      <w:tr w:rsidR="00927858" w14:paraId="44A11381" w14:textId="77777777">
        <w:trPr>
          <w:trHeight w:val="397"/>
          <w:jc w:val="center"/>
        </w:trPr>
        <w:tc>
          <w:tcPr>
            <w:tcW w:w="664" w:type="pct"/>
            <w:vMerge/>
            <w:vAlign w:val="center"/>
          </w:tcPr>
          <w:p w14:paraId="44A1137C" w14:textId="77777777" w:rsidR="00927858" w:rsidRDefault="00927858">
            <w:pPr>
              <w:pStyle w:val="affb"/>
            </w:pPr>
          </w:p>
        </w:tc>
        <w:tc>
          <w:tcPr>
            <w:tcW w:w="1871" w:type="pct"/>
            <w:vMerge w:val="restart"/>
            <w:vAlign w:val="center"/>
          </w:tcPr>
          <w:p w14:paraId="44A1137D" w14:textId="77777777" w:rsidR="00927858" w:rsidRDefault="00B207A1">
            <w:pPr>
              <w:pStyle w:val="affb"/>
            </w:pPr>
            <w:r>
              <w:t>《大气污染物综合排放标准》（</w:t>
            </w:r>
            <w:r>
              <w:t>GB16297-1996</w:t>
            </w:r>
            <w:r>
              <w:t>）</w:t>
            </w:r>
          </w:p>
        </w:tc>
        <w:tc>
          <w:tcPr>
            <w:tcW w:w="931" w:type="pct"/>
            <w:vAlign w:val="center"/>
          </w:tcPr>
          <w:p w14:paraId="44A1137E" w14:textId="77777777" w:rsidR="00927858" w:rsidRDefault="00B207A1">
            <w:pPr>
              <w:pStyle w:val="affb"/>
            </w:pPr>
            <w:r>
              <w:t>氯化氢</w:t>
            </w:r>
          </w:p>
        </w:tc>
        <w:tc>
          <w:tcPr>
            <w:tcW w:w="763" w:type="pct"/>
            <w:vAlign w:val="center"/>
          </w:tcPr>
          <w:p w14:paraId="44A1137F" w14:textId="77777777" w:rsidR="00927858" w:rsidRDefault="00B207A1">
            <w:pPr>
              <w:pStyle w:val="affb"/>
            </w:pPr>
            <w:r>
              <w:t>无组织</w:t>
            </w:r>
          </w:p>
        </w:tc>
        <w:tc>
          <w:tcPr>
            <w:tcW w:w="771" w:type="pct"/>
            <w:vAlign w:val="center"/>
          </w:tcPr>
          <w:p w14:paraId="44A11380" w14:textId="77777777" w:rsidR="00927858" w:rsidRDefault="00B207A1">
            <w:pPr>
              <w:pStyle w:val="affb"/>
            </w:pPr>
            <w:r>
              <w:t>0.2mg/m</w:t>
            </w:r>
            <w:r>
              <w:rPr>
                <w:vertAlign w:val="superscript"/>
              </w:rPr>
              <w:t>3</w:t>
            </w:r>
          </w:p>
        </w:tc>
      </w:tr>
      <w:tr w:rsidR="00927858" w14:paraId="44A11387" w14:textId="77777777">
        <w:trPr>
          <w:trHeight w:val="397"/>
          <w:jc w:val="center"/>
        </w:trPr>
        <w:tc>
          <w:tcPr>
            <w:tcW w:w="664" w:type="pct"/>
            <w:vMerge/>
            <w:vAlign w:val="center"/>
          </w:tcPr>
          <w:p w14:paraId="44A11382" w14:textId="77777777" w:rsidR="00927858" w:rsidRDefault="00927858">
            <w:pPr>
              <w:pStyle w:val="affb"/>
            </w:pPr>
          </w:p>
        </w:tc>
        <w:tc>
          <w:tcPr>
            <w:tcW w:w="1871" w:type="pct"/>
            <w:vMerge/>
            <w:vAlign w:val="center"/>
          </w:tcPr>
          <w:p w14:paraId="44A11383" w14:textId="77777777" w:rsidR="00927858" w:rsidRDefault="00927858">
            <w:pPr>
              <w:pStyle w:val="affb"/>
            </w:pPr>
          </w:p>
        </w:tc>
        <w:tc>
          <w:tcPr>
            <w:tcW w:w="931" w:type="pct"/>
            <w:vAlign w:val="center"/>
          </w:tcPr>
          <w:p w14:paraId="44A11384" w14:textId="77777777" w:rsidR="00927858" w:rsidRDefault="00B207A1">
            <w:pPr>
              <w:pStyle w:val="affb"/>
            </w:pPr>
            <w:r>
              <w:t>硫酸雾</w:t>
            </w:r>
          </w:p>
        </w:tc>
        <w:tc>
          <w:tcPr>
            <w:tcW w:w="763" w:type="pct"/>
            <w:vAlign w:val="center"/>
          </w:tcPr>
          <w:p w14:paraId="44A11385" w14:textId="77777777" w:rsidR="00927858" w:rsidRDefault="00B207A1">
            <w:pPr>
              <w:pStyle w:val="affb"/>
            </w:pPr>
            <w:r>
              <w:t>无组织</w:t>
            </w:r>
          </w:p>
        </w:tc>
        <w:tc>
          <w:tcPr>
            <w:tcW w:w="771" w:type="pct"/>
            <w:vAlign w:val="center"/>
          </w:tcPr>
          <w:p w14:paraId="44A11386" w14:textId="77777777" w:rsidR="00927858" w:rsidRDefault="00B207A1">
            <w:pPr>
              <w:pStyle w:val="affb"/>
            </w:pPr>
            <w:r>
              <w:t>1.2mg/m</w:t>
            </w:r>
            <w:r>
              <w:rPr>
                <w:vertAlign w:val="superscript"/>
              </w:rPr>
              <w:t>3</w:t>
            </w:r>
          </w:p>
        </w:tc>
      </w:tr>
      <w:tr w:rsidR="00927858" w14:paraId="44A1138D" w14:textId="77777777">
        <w:trPr>
          <w:trHeight w:val="397"/>
          <w:jc w:val="center"/>
        </w:trPr>
        <w:tc>
          <w:tcPr>
            <w:tcW w:w="664" w:type="pct"/>
            <w:vMerge/>
            <w:vAlign w:val="center"/>
          </w:tcPr>
          <w:p w14:paraId="44A11388" w14:textId="77777777" w:rsidR="00927858" w:rsidRDefault="00927858">
            <w:pPr>
              <w:pStyle w:val="affb"/>
            </w:pPr>
          </w:p>
        </w:tc>
        <w:tc>
          <w:tcPr>
            <w:tcW w:w="1871" w:type="pct"/>
            <w:vMerge w:val="restart"/>
            <w:vAlign w:val="center"/>
          </w:tcPr>
          <w:p w14:paraId="44A11389" w14:textId="77777777" w:rsidR="00927858" w:rsidRDefault="00B207A1">
            <w:pPr>
              <w:pStyle w:val="affb"/>
              <w:rPr>
                <w:bCs/>
              </w:rPr>
            </w:pPr>
            <w:r>
              <w:rPr>
                <w:bCs/>
              </w:rPr>
              <w:t>《河南省重污染天气重点行业应急减排措施制定技术指南（</w:t>
            </w:r>
            <w:r>
              <w:rPr>
                <w:bCs/>
              </w:rPr>
              <w:t>2021</w:t>
            </w:r>
            <w:r>
              <w:rPr>
                <w:bCs/>
              </w:rPr>
              <w:t>年修订）》</w:t>
            </w:r>
          </w:p>
        </w:tc>
        <w:tc>
          <w:tcPr>
            <w:tcW w:w="931" w:type="pct"/>
            <w:vAlign w:val="center"/>
          </w:tcPr>
          <w:p w14:paraId="44A1138A" w14:textId="77777777" w:rsidR="00927858" w:rsidRDefault="00B207A1">
            <w:pPr>
              <w:pStyle w:val="affb"/>
              <w:rPr>
                <w:bCs/>
              </w:rPr>
            </w:pPr>
            <w:r>
              <w:rPr>
                <w:bCs/>
              </w:rPr>
              <w:t>氯化氢</w:t>
            </w:r>
          </w:p>
        </w:tc>
        <w:tc>
          <w:tcPr>
            <w:tcW w:w="763" w:type="pct"/>
            <w:vAlign w:val="center"/>
          </w:tcPr>
          <w:p w14:paraId="44A1138B" w14:textId="77777777" w:rsidR="00927858" w:rsidRDefault="00B207A1">
            <w:pPr>
              <w:pStyle w:val="affb"/>
            </w:pPr>
            <w:r>
              <w:t>有组织</w:t>
            </w:r>
          </w:p>
        </w:tc>
        <w:tc>
          <w:tcPr>
            <w:tcW w:w="771" w:type="pct"/>
            <w:vAlign w:val="center"/>
          </w:tcPr>
          <w:p w14:paraId="44A1138C" w14:textId="77777777" w:rsidR="00927858" w:rsidRDefault="00B207A1">
            <w:pPr>
              <w:pStyle w:val="affb"/>
            </w:pPr>
            <w:r>
              <w:t>10mg/m</w:t>
            </w:r>
            <w:r>
              <w:rPr>
                <w:vertAlign w:val="superscript"/>
              </w:rPr>
              <w:t>3</w:t>
            </w:r>
          </w:p>
        </w:tc>
      </w:tr>
      <w:tr w:rsidR="00927858" w14:paraId="44A11393" w14:textId="77777777">
        <w:trPr>
          <w:trHeight w:val="397"/>
          <w:jc w:val="center"/>
        </w:trPr>
        <w:tc>
          <w:tcPr>
            <w:tcW w:w="664" w:type="pct"/>
            <w:vMerge/>
            <w:vAlign w:val="center"/>
          </w:tcPr>
          <w:p w14:paraId="44A1138E" w14:textId="77777777" w:rsidR="00927858" w:rsidRDefault="00927858">
            <w:pPr>
              <w:pStyle w:val="affb"/>
            </w:pPr>
          </w:p>
        </w:tc>
        <w:tc>
          <w:tcPr>
            <w:tcW w:w="1871" w:type="pct"/>
            <w:vMerge/>
            <w:vAlign w:val="center"/>
          </w:tcPr>
          <w:p w14:paraId="44A1138F" w14:textId="77777777" w:rsidR="00927858" w:rsidRDefault="00927858">
            <w:pPr>
              <w:pStyle w:val="affb"/>
            </w:pPr>
          </w:p>
        </w:tc>
        <w:tc>
          <w:tcPr>
            <w:tcW w:w="931" w:type="pct"/>
            <w:vAlign w:val="center"/>
          </w:tcPr>
          <w:p w14:paraId="44A11390" w14:textId="77777777" w:rsidR="00927858" w:rsidRDefault="00B207A1">
            <w:pPr>
              <w:pStyle w:val="affb"/>
            </w:pPr>
            <w:r>
              <w:t>硫酸雾</w:t>
            </w:r>
          </w:p>
        </w:tc>
        <w:tc>
          <w:tcPr>
            <w:tcW w:w="763" w:type="pct"/>
            <w:vAlign w:val="center"/>
          </w:tcPr>
          <w:p w14:paraId="44A11391" w14:textId="77777777" w:rsidR="00927858" w:rsidRDefault="00B207A1">
            <w:pPr>
              <w:pStyle w:val="affb"/>
            </w:pPr>
            <w:r>
              <w:t>有组织</w:t>
            </w:r>
          </w:p>
        </w:tc>
        <w:tc>
          <w:tcPr>
            <w:tcW w:w="771" w:type="pct"/>
            <w:vAlign w:val="center"/>
          </w:tcPr>
          <w:p w14:paraId="44A11392" w14:textId="77777777" w:rsidR="00927858" w:rsidRDefault="00B207A1">
            <w:pPr>
              <w:pStyle w:val="affb"/>
            </w:pPr>
            <w:r>
              <w:t>10mg/m</w:t>
            </w:r>
            <w:r>
              <w:rPr>
                <w:vertAlign w:val="superscript"/>
              </w:rPr>
              <w:t>3</w:t>
            </w:r>
          </w:p>
        </w:tc>
      </w:tr>
      <w:tr w:rsidR="00927858" w14:paraId="44A11399" w14:textId="77777777">
        <w:trPr>
          <w:trHeight w:val="397"/>
          <w:jc w:val="center"/>
        </w:trPr>
        <w:tc>
          <w:tcPr>
            <w:tcW w:w="664" w:type="pct"/>
            <w:vMerge/>
            <w:vAlign w:val="center"/>
          </w:tcPr>
          <w:p w14:paraId="44A11394" w14:textId="77777777" w:rsidR="00927858" w:rsidRDefault="00927858">
            <w:pPr>
              <w:pStyle w:val="affb"/>
            </w:pPr>
          </w:p>
        </w:tc>
        <w:tc>
          <w:tcPr>
            <w:tcW w:w="1871" w:type="pct"/>
            <w:vMerge w:val="restart"/>
            <w:vAlign w:val="center"/>
          </w:tcPr>
          <w:p w14:paraId="44A11395" w14:textId="77777777" w:rsidR="00927858" w:rsidRDefault="00B207A1">
            <w:pPr>
              <w:pStyle w:val="affb"/>
            </w:pPr>
            <w:r>
              <w:t>《恶臭污染物排放标准》（</w:t>
            </w:r>
            <w:r>
              <w:t>GB14554-93</w:t>
            </w:r>
            <w:r>
              <w:t>）</w:t>
            </w:r>
          </w:p>
        </w:tc>
        <w:tc>
          <w:tcPr>
            <w:tcW w:w="931" w:type="pct"/>
            <w:vMerge w:val="restart"/>
            <w:vAlign w:val="center"/>
          </w:tcPr>
          <w:p w14:paraId="44A11396" w14:textId="77777777" w:rsidR="00927858" w:rsidRDefault="00B207A1">
            <w:pPr>
              <w:pStyle w:val="affb"/>
            </w:pPr>
            <w:r>
              <w:t>氨</w:t>
            </w:r>
          </w:p>
        </w:tc>
        <w:tc>
          <w:tcPr>
            <w:tcW w:w="763" w:type="pct"/>
            <w:vAlign w:val="center"/>
          </w:tcPr>
          <w:p w14:paraId="44A11397" w14:textId="77777777" w:rsidR="00927858" w:rsidRDefault="00B207A1">
            <w:pPr>
              <w:pStyle w:val="affb"/>
            </w:pPr>
            <w:r>
              <w:t>有组织</w:t>
            </w:r>
          </w:p>
        </w:tc>
        <w:tc>
          <w:tcPr>
            <w:tcW w:w="771" w:type="pct"/>
            <w:vAlign w:val="center"/>
          </w:tcPr>
          <w:p w14:paraId="44A11398" w14:textId="77777777" w:rsidR="00927858" w:rsidRDefault="00B207A1">
            <w:pPr>
              <w:pStyle w:val="affb"/>
            </w:pPr>
            <w:r>
              <w:t>4.9kg/h</w:t>
            </w:r>
          </w:p>
        </w:tc>
      </w:tr>
      <w:tr w:rsidR="00927858" w14:paraId="44A1139F" w14:textId="77777777">
        <w:trPr>
          <w:trHeight w:val="397"/>
          <w:jc w:val="center"/>
        </w:trPr>
        <w:tc>
          <w:tcPr>
            <w:tcW w:w="664" w:type="pct"/>
            <w:vMerge/>
            <w:vAlign w:val="center"/>
          </w:tcPr>
          <w:p w14:paraId="44A1139A" w14:textId="77777777" w:rsidR="00927858" w:rsidRDefault="00927858">
            <w:pPr>
              <w:pStyle w:val="affb"/>
            </w:pPr>
          </w:p>
        </w:tc>
        <w:tc>
          <w:tcPr>
            <w:tcW w:w="1871" w:type="pct"/>
            <w:vMerge/>
            <w:vAlign w:val="center"/>
          </w:tcPr>
          <w:p w14:paraId="44A1139B" w14:textId="77777777" w:rsidR="00927858" w:rsidRDefault="00927858">
            <w:pPr>
              <w:pStyle w:val="affb"/>
            </w:pPr>
          </w:p>
        </w:tc>
        <w:tc>
          <w:tcPr>
            <w:tcW w:w="931" w:type="pct"/>
            <w:vMerge/>
            <w:vAlign w:val="center"/>
          </w:tcPr>
          <w:p w14:paraId="44A1139C" w14:textId="77777777" w:rsidR="00927858" w:rsidRDefault="00927858">
            <w:pPr>
              <w:pStyle w:val="affb"/>
            </w:pPr>
          </w:p>
        </w:tc>
        <w:tc>
          <w:tcPr>
            <w:tcW w:w="763" w:type="pct"/>
            <w:vAlign w:val="center"/>
          </w:tcPr>
          <w:p w14:paraId="44A1139D" w14:textId="77777777" w:rsidR="00927858" w:rsidRDefault="00B207A1">
            <w:pPr>
              <w:pStyle w:val="affb"/>
            </w:pPr>
            <w:r>
              <w:t>无组织</w:t>
            </w:r>
          </w:p>
        </w:tc>
        <w:tc>
          <w:tcPr>
            <w:tcW w:w="771" w:type="pct"/>
            <w:vAlign w:val="center"/>
          </w:tcPr>
          <w:p w14:paraId="44A1139E" w14:textId="77777777" w:rsidR="00927858" w:rsidRDefault="00B207A1">
            <w:pPr>
              <w:pStyle w:val="affb"/>
            </w:pPr>
            <w:r>
              <w:t>1.5mg/m</w:t>
            </w:r>
            <w:r>
              <w:rPr>
                <w:vertAlign w:val="superscript"/>
              </w:rPr>
              <w:t>3</w:t>
            </w:r>
          </w:p>
        </w:tc>
      </w:tr>
      <w:tr w:rsidR="00927858" w14:paraId="44A113A5" w14:textId="77777777">
        <w:trPr>
          <w:trHeight w:val="397"/>
          <w:jc w:val="center"/>
        </w:trPr>
        <w:tc>
          <w:tcPr>
            <w:tcW w:w="664" w:type="pct"/>
            <w:vMerge/>
            <w:vAlign w:val="center"/>
          </w:tcPr>
          <w:p w14:paraId="44A113A0" w14:textId="77777777" w:rsidR="00927858" w:rsidRDefault="00927858">
            <w:pPr>
              <w:pStyle w:val="affb"/>
            </w:pPr>
          </w:p>
        </w:tc>
        <w:tc>
          <w:tcPr>
            <w:tcW w:w="1871" w:type="pct"/>
            <w:vMerge/>
            <w:vAlign w:val="center"/>
          </w:tcPr>
          <w:p w14:paraId="44A113A1" w14:textId="77777777" w:rsidR="00927858" w:rsidRDefault="00927858">
            <w:pPr>
              <w:pStyle w:val="affb"/>
            </w:pPr>
          </w:p>
        </w:tc>
        <w:tc>
          <w:tcPr>
            <w:tcW w:w="931" w:type="pct"/>
            <w:vMerge w:val="restart"/>
            <w:vAlign w:val="center"/>
          </w:tcPr>
          <w:p w14:paraId="44A113A2" w14:textId="77777777" w:rsidR="00927858" w:rsidRDefault="00B207A1">
            <w:pPr>
              <w:pStyle w:val="affb"/>
            </w:pPr>
            <w:r>
              <w:t>硫化氢</w:t>
            </w:r>
          </w:p>
        </w:tc>
        <w:tc>
          <w:tcPr>
            <w:tcW w:w="763" w:type="pct"/>
            <w:vAlign w:val="center"/>
          </w:tcPr>
          <w:p w14:paraId="44A113A3" w14:textId="77777777" w:rsidR="00927858" w:rsidRDefault="00B207A1">
            <w:pPr>
              <w:pStyle w:val="affb"/>
            </w:pPr>
            <w:r>
              <w:t>有组织</w:t>
            </w:r>
          </w:p>
        </w:tc>
        <w:tc>
          <w:tcPr>
            <w:tcW w:w="771" w:type="pct"/>
            <w:vAlign w:val="center"/>
          </w:tcPr>
          <w:p w14:paraId="44A113A4" w14:textId="77777777" w:rsidR="00927858" w:rsidRDefault="00B207A1">
            <w:pPr>
              <w:pStyle w:val="affb"/>
            </w:pPr>
            <w:r>
              <w:t>0.33kg/h</w:t>
            </w:r>
          </w:p>
        </w:tc>
      </w:tr>
      <w:tr w:rsidR="00927858" w14:paraId="44A113AB" w14:textId="77777777">
        <w:trPr>
          <w:trHeight w:val="397"/>
          <w:jc w:val="center"/>
        </w:trPr>
        <w:tc>
          <w:tcPr>
            <w:tcW w:w="664" w:type="pct"/>
            <w:vMerge/>
            <w:vAlign w:val="center"/>
          </w:tcPr>
          <w:p w14:paraId="44A113A6" w14:textId="77777777" w:rsidR="00927858" w:rsidRDefault="00927858">
            <w:pPr>
              <w:pStyle w:val="affb"/>
            </w:pPr>
          </w:p>
        </w:tc>
        <w:tc>
          <w:tcPr>
            <w:tcW w:w="1871" w:type="pct"/>
            <w:vMerge/>
            <w:vAlign w:val="center"/>
          </w:tcPr>
          <w:p w14:paraId="44A113A7" w14:textId="77777777" w:rsidR="00927858" w:rsidRDefault="00927858">
            <w:pPr>
              <w:pStyle w:val="affb"/>
            </w:pPr>
          </w:p>
        </w:tc>
        <w:tc>
          <w:tcPr>
            <w:tcW w:w="931" w:type="pct"/>
            <w:vMerge/>
            <w:vAlign w:val="center"/>
          </w:tcPr>
          <w:p w14:paraId="44A113A8" w14:textId="77777777" w:rsidR="00927858" w:rsidRDefault="00927858">
            <w:pPr>
              <w:pStyle w:val="affb"/>
            </w:pPr>
          </w:p>
        </w:tc>
        <w:tc>
          <w:tcPr>
            <w:tcW w:w="763" w:type="pct"/>
            <w:vAlign w:val="center"/>
          </w:tcPr>
          <w:p w14:paraId="44A113A9" w14:textId="77777777" w:rsidR="00927858" w:rsidRDefault="00B207A1">
            <w:pPr>
              <w:pStyle w:val="affb"/>
            </w:pPr>
            <w:r>
              <w:t>无组织</w:t>
            </w:r>
          </w:p>
        </w:tc>
        <w:tc>
          <w:tcPr>
            <w:tcW w:w="771" w:type="pct"/>
            <w:vAlign w:val="center"/>
          </w:tcPr>
          <w:p w14:paraId="44A113AA" w14:textId="77777777" w:rsidR="00927858" w:rsidRDefault="00B207A1">
            <w:pPr>
              <w:pStyle w:val="affb"/>
            </w:pPr>
            <w:r>
              <w:t>0.06mg/m</w:t>
            </w:r>
            <w:r>
              <w:rPr>
                <w:vertAlign w:val="superscript"/>
              </w:rPr>
              <w:t>3</w:t>
            </w:r>
          </w:p>
        </w:tc>
      </w:tr>
      <w:tr w:rsidR="00927858" w14:paraId="44A113B1" w14:textId="77777777">
        <w:trPr>
          <w:trHeight w:val="397"/>
          <w:jc w:val="center"/>
        </w:trPr>
        <w:tc>
          <w:tcPr>
            <w:tcW w:w="664" w:type="pct"/>
            <w:vMerge/>
            <w:vAlign w:val="center"/>
          </w:tcPr>
          <w:p w14:paraId="44A113AC" w14:textId="77777777" w:rsidR="00927858" w:rsidRDefault="00927858">
            <w:pPr>
              <w:pStyle w:val="affb"/>
            </w:pPr>
          </w:p>
        </w:tc>
        <w:tc>
          <w:tcPr>
            <w:tcW w:w="1871" w:type="pct"/>
            <w:vMerge/>
            <w:vAlign w:val="center"/>
          </w:tcPr>
          <w:p w14:paraId="44A113AD" w14:textId="77777777" w:rsidR="00927858" w:rsidRDefault="00927858">
            <w:pPr>
              <w:pStyle w:val="affb"/>
            </w:pPr>
          </w:p>
        </w:tc>
        <w:tc>
          <w:tcPr>
            <w:tcW w:w="931" w:type="pct"/>
            <w:vMerge w:val="restart"/>
            <w:vAlign w:val="center"/>
          </w:tcPr>
          <w:p w14:paraId="44A113AE" w14:textId="77777777" w:rsidR="00927858" w:rsidRDefault="00B207A1">
            <w:pPr>
              <w:pStyle w:val="affb"/>
              <w:rPr>
                <w:bCs/>
              </w:rPr>
            </w:pPr>
            <w:r>
              <w:rPr>
                <w:bCs/>
                <w:lang w:val="zh-CN"/>
              </w:rPr>
              <w:t>臭气浓度</w:t>
            </w:r>
          </w:p>
        </w:tc>
        <w:tc>
          <w:tcPr>
            <w:tcW w:w="763" w:type="pct"/>
            <w:vAlign w:val="center"/>
          </w:tcPr>
          <w:p w14:paraId="44A113AF" w14:textId="77777777" w:rsidR="00927858" w:rsidRDefault="00B207A1">
            <w:pPr>
              <w:pStyle w:val="affb"/>
            </w:pPr>
            <w:r>
              <w:t>有组织</w:t>
            </w:r>
          </w:p>
        </w:tc>
        <w:tc>
          <w:tcPr>
            <w:tcW w:w="771" w:type="pct"/>
            <w:vAlign w:val="center"/>
          </w:tcPr>
          <w:p w14:paraId="44A113B0" w14:textId="77777777" w:rsidR="00927858" w:rsidRDefault="00B207A1">
            <w:pPr>
              <w:pStyle w:val="affb"/>
            </w:pPr>
            <w:r>
              <w:t>2000</w:t>
            </w:r>
          </w:p>
        </w:tc>
      </w:tr>
      <w:tr w:rsidR="00927858" w14:paraId="44A113B7" w14:textId="77777777">
        <w:trPr>
          <w:trHeight w:val="397"/>
          <w:jc w:val="center"/>
        </w:trPr>
        <w:tc>
          <w:tcPr>
            <w:tcW w:w="664" w:type="pct"/>
            <w:vMerge/>
            <w:vAlign w:val="center"/>
          </w:tcPr>
          <w:p w14:paraId="44A113B2" w14:textId="77777777" w:rsidR="00927858" w:rsidRDefault="00927858">
            <w:pPr>
              <w:pStyle w:val="affb"/>
            </w:pPr>
          </w:p>
        </w:tc>
        <w:tc>
          <w:tcPr>
            <w:tcW w:w="1871" w:type="pct"/>
            <w:vMerge/>
            <w:vAlign w:val="center"/>
          </w:tcPr>
          <w:p w14:paraId="44A113B3" w14:textId="77777777" w:rsidR="00927858" w:rsidRDefault="00927858">
            <w:pPr>
              <w:pStyle w:val="affb"/>
            </w:pPr>
          </w:p>
        </w:tc>
        <w:tc>
          <w:tcPr>
            <w:tcW w:w="931" w:type="pct"/>
            <w:vMerge/>
            <w:vAlign w:val="center"/>
          </w:tcPr>
          <w:p w14:paraId="44A113B4" w14:textId="77777777" w:rsidR="00927858" w:rsidRDefault="00927858">
            <w:pPr>
              <w:pStyle w:val="affb"/>
            </w:pPr>
          </w:p>
        </w:tc>
        <w:tc>
          <w:tcPr>
            <w:tcW w:w="763" w:type="pct"/>
            <w:vAlign w:val="center"/>
          </w:tcPr>
          <w:p w14:paraId="44A113B5" w14:textId="77777777" w:rsidR="00927858" w:rsidRDefault="00B207A1">
            <w:pPr>
              <w:pStyle w:val="affb"/>
            </w:pPr>
            <w:r>
              <w:t>无组织</w:t>
            </w:r>
          </w:p>
        </w:tc>
        <w:tc>
          <w:tcPr>
            <w:tcW w:w="771" w:type="pct"/>
            <w:vAlign w:val="center"/>
          </w:tcPr>
          <w:p w14:paraId="44A113B6" w14:textId="77777777" w:rsidR="00927858" w:rsidRDefault="00B207A1">
            <w:pPr>
              <w:pStyle w:val="affb"/>
            </w:pPr>
            <w:r>
              <w:t>20</w:t>
            </w:r>
          </w:p>
        </w:tc>
      </w:tr>
      <w:tr w:rsidR="00927858" w14:paraId="44A113BD" w14:textId="77777777">
        <w:trPr>
          <w:trHeight w:val="397"/>
          <w:jc w:val="center"/>
        </w:trPr>
        <w:tc>
          <w:tcPr>
            <w:tcW w:w="664" w:type="pct"/>
            <w:vAlign w:val="center"/>
          </w:tcPr>
          <w:p w14:paraId="44A113B8" w14:textId="77777777" w:rsidR="00927858" w:rsidRDefault="00B207A1">
            <w:pPr>
              <w:pStyle w:val="affb"/>
            </w:pPr>
            <w:r>
              <w:t>噪声</w:t>
            </w:r>
          </w:p>
        </w:tc>
        <w:tc>
          <w:tcPr>
            <w:tcW w:w="1871" w:type="pct"/>
            <w:vAlign w:val="center"/>
          </w:tcPr>
          <w:p w14:paraId="44A113B9" w14:textId="77777777" w:rsidR="00927858" w:rsidRDefault="00B207A1">
            <w:pPr>
              <w:pStyle w:val="affb"/>
            </w:pPr>
            <w:r>
              <w:t>《工业企业厂界环境噪声排放标准》（</w:t>
            </w:r>
            <w:r>
              <w:t>GB12348-2008</w:t>
            </w:r>
            <w:r>
              <w:t>）</w:t>
            </w:r>
            <w:r>
              <w:t>3</w:t>
            </w:r>
            <w:r>
              <w:t>类标准</w:t>
            </w:r>
          </w:p>
        </w:tc>
        <w:tc>
          <w:tcPr>
            <w:tcW w:w="931" w:type="pct"/>
            <w:vAlign w:val="center"/>
          </w:tcPr>
          <w:p w14:paraId="44A113BA" w14:textId="77777777" w:rsidR="00927858" w:rsidRDefault="00B207A1">
            <w:pPr>
              <w:pStyle w:val="affb"/>
            </w:pPr>
            <w:r>
              <w:t>噪声</w:t>
            </w:r>
          </w:p>
        </w:tc>
        <w:tc>
          <w:tcPr>
            <w:tcW w:w="763" w:type="pct"/>
            <w:vAlign w:val="center"/>
          </w:tcPr>
          <w:p w14:paraId="44A113BB" w14:textId="77777777" w:rsidR="00927858" w:rsidRDefault="00B207A1">
            <w:pPr>
              <w:pStyle w:val="affb"/>
            </w:pPr>
            <w:r>
              <w:t>昼间</w:t>
            </w:r>
          </w:p>
        </w:tc>
        <w:tc>
          <w:tcPr>
            <w:tcW w:w="771" w:type="pct"/>
            <w:vAlign w:val="center"/>
          </w:tcPr>
          <w:p w14:paraId="44A113BC" w14:textId="77777777" w:rsidR="00927858" w:rsidRDefault="00B207A1">
            <w:pPr>
              <w:pStyle w:val="affb"/>
            </w:pPr>
            <w:r>
              <w:t>65dB(A)</w:t>
            </w:r>
          </w:p>
        </w:tc>
      </w:tr>
      <w:tr w:rsidR="00927858" w14:paraId="44A113C1" w14:textId="77777777">
        <w:trPr>
          <w:trHeight w:val="397"/>
          <w:jc w:val="center"/>
        </w:trPr>
        <w:tc>
          <w:tcPr>
            <w:tcW w:w="664" w:type="pct"/>
            <w:vAlign w:val="center"/>
          </w:tcPr>
          <w:p w14:paraId="44A113BE" w14:textId="77777777" w:rsidR="00927858" w:rsidRDefault="00B207A1">
            <w:pPr>
              <w:pStyle w:val="affb"/>
            </w:pPr>
            <w:r>
              <w:t>固废</w:t>
            </w:r>
          </w:p>
        </w:tc>
        <w:tc>
          <w:tcPr>
            <w:tcW w:w="4336" w:type="pct"/>
            <w:gridSpan w:val="4"/>
            <w:vAlign w:val="center"/>
          </w:tcPr>
          <w:p w14:paraId="44A113BF" w14:textId="77777777" w:rsidR="00927858" w:rsidRDefault="00B207A1">
            <w:pPr>
              <w:pStyle w:val="affb"/>
            </w:pPr>
            <w:r>
              <w:t>《一般工业固体废物贮存和填埋污染控制标准》（</w:t>
            </w:r>
            <w:r>
              <w:t>GB18599-2020</w:t>
            </w:r>
            <w:r>
              <w:t>）</w:t>
            </w:r>
          </w:p>
          <w:p w14:paraId="44A113C0" w14:textId="77777777" w:rsidR="00927858" w:rsidRDefault="00B207A1">
            <w:pPr>
              <w:pStyle w:val="affb"/>
            </w:pPr>
            <w:r>
              <w:t>《危险废物贮存污染控制标准》（</w:t>
            </w:r>
            <w:r>
              <w:t>GB18597-2023</w:t>
            </w:r>
            <w:r>
              <w:t>）</w:t>
            </w:r>
          </w:p>
        </w:tc>
      </w:tr>
    </w:tbl>
    <w:p w14:paraId="44A113C2" w14:textId="77777777" w:rsidR="00927858" w:rsidRDefault="00B207A1">
      <w:pPr>
        <w:pStyle w:val="1"/>
        <w:ind w:firstLineChars="0" w:firstLine="0"/>
        <w:rPr>
          <w:rFonts w:cs="Times New Roman"/>
        </w:rPr>
      </w:pPr>
      <w:bookmarkStart w:id="54" w:name="_Toc200042313"/>
      <w:bookmarkStart w:id="55" w:name="_Toc30498842"/>
      <w:r>
        <w:rPr>
          <w:rFonts w:cs="Times New Roman"/>
        </w:rPr>
        <w:lastRenderedPageBreak/>
        <w:t xml:space="preserve">7 </w:t>
      </w:r>
      <w:r>
        <w:rPr>
          <w:rFonts w:cs="Times New Roman"/>
        </w:rPr>
        <w:t>验收监测内容</w:t>
      </w:r>
      <w:bookmarkEnd w:id="54"/>
      <w:bookmarkEnd w:id="55"/>
    </w:p>
    <w:p w14:paraId="44A113C3" w14:textId="77777777" w:rsidR="00927858" w:rsidRDefault="00B207A1">
      <w:pPr>
        <w:pStyle w:val="2"/>
        <w:spacing w:before="120" w:after="120"/>
        <w:ind w:firstLineChars="0" w:firstLine="0"/>
        <w:rPr>
          <w:rFonts w:cs="Times New Roman"/>
        </w:rPr>
      </w:pPr>
      <w:bookmarkStart w:id="56" w:name="_Toc30498843"/>
      <w:bookmarkStart w:id="57" w:name="_Toc200042314"/>
      <w:r>
        <w:rPr>
          <w:rFonts w:cs="Times New Roman"/>
        </w:rPr>
        <w:t xml:space="preserve">7.1 </w:t>
      </w:r>
      <w:r>
        <w:rPr>
          <w:rFonts w:cs="Times New Roman"/>
        </w:rPr>
        <w:t>环境保护设施调试运行效果</w:t>
      </w:r>
      <w:bookmarkEnd w:id="56"/>
      <w:bookmarkEnd w:id="57"/>
    </w:p>
    <w:p w14:paraId="44A113C4" w14:textId="77777777" w:rsidR="00927858" w:rsidRDefault="00B207A1">
      <w:pPr>
        <w:pStyle w:val="3"/>
        <w:ind w:firstLineChars="0" w:firstLine="0"/>
        <w:rPr>
          <w:rFonts w:cs="Times New Roman"/>
        </w:rPr>
      </w:pPr>
      <w:r>
        <w:rPr>
          <w:rFonts w:cs="Times New Roman"/>
        </w:rPr>
        <w:t xml:space="preserve">7.1.1 </w:t>
      </w:r>
      <w:r>
        <w:rPr>
          <w:rFonts w:cs="Times New Roman"/>
        </w:rPr>
        <w:t>废水</w:t>
      </w:r>
    </w:p>
    <w:p w14:paraId="44A113C5" w14:textId="77777777" w:rsidR="00927858" w:rsidRDefault="00B207A1">
      <w:pPr>
        <w:ind w:firstLine="480"/>
        <w:jc w:val="both"/>
        <w:rPr>
          <w:rFonts w:cs="Times New Roman"/>
        </w:rPr>
      </w:pPr>
      <w:r>
        <w:rPr>
          <w:rFonts w:cs="Times New Roman"/>
        </w:rPr>
        <w:t>本项目废水监测内容见下表。</w:t>
      </w:r>
    </w:p>
    <w:p w14:paraId="44A113C6" w14:textId="77777777" w:rsidR="00927858" w:rsidRDefault="00B207A1">
      <w:pPr>
        <w:pStyle w:val="aff6"/>
      </w:pPr>
      <w:r>
        <w:t>表</w:t>
      </w:r>
      <w:r>
        <w:t xml:space="preserve">7-1                                    </w:t>
      </w:r>
      <w:r>
        <w:t>废水监测内容</w:t>
      </w:r>
    </w:p>
    <w:tbl>
      <w:tblPr>
        <w:tblStyle w:val="afd"/>
        <w:tblW w:w="5000" w:type="pct"/>
        <w:jc w:val="center"/>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840"/>
        <w:gridCol w:w="2411"/>
        <w:gridCol w:w="3827"/>
        <w:gridCol w:w="1292"/>
      </w:tblGrid>
      <w:tr w:rsidR="00927858" w14:paraId="44A113CB" w14:textId="77777777">
        <w:trPr>
          <w:trHeight w:val="397"/>
          <w:jc w:val="center"/>
        </w:trPr>
        <w:tc>
          <w:tcPr>
            <w:tcW w:w="502" w:type="pct"/>
            <w:vAlign w:val="center"/>
          </w:tcPr>
          <w:p w14:paraId="44A113C7" w14:textId="77777777" w:rsidR="00927858" w:rsidRDefault="00B207A1">
            <w:pPr>
              <w:pStyle w:val="aff5"/>
              <w:rPr>
                <w:b/>
              </w:rPr>
            </w:pPr>
            <w:r>
              <w:rPr>
                <w:b/>
              </w:rPr>
              <w:t>项目</w:t>
            </w:r>
          </w:p>
        </w:tc>
        <w:tc>
          <w:tcPr>
            <w:tcW w:w="1440" w:type="pct"/>
            <w:vAlign w:val="center"/>
          </w:tcPr>
          <w:p w14:paraId="44A113C8" w14:textId="77777777" w:rsidR="00927858" w:rsidRDefault="00B207A1">
            <w:pPr>
              <w:pStyle w:val="aff5"/>
              <w:rPr>
                <w:b/>
              </w:rPr>
            </w:pPr>
            <w:r>
              <w:rPr>
                <w:b/>
              </w:rPr>
              <w:t>监测点位</w:t>
            </w:r>
          </w:p>
        </w:tc>
        <w:tc>
          <w:tcPr>
            <w:tcW w:w="2286" w:type="pct"/>
            <w:vAlign w:val="center"/>
          </w:tcPr>
          <w:p w14:paraId="44A113C9" w14:textId="77777777" w:rsidR="00927858" w:rsidRDefault="00B207A1">
            <w:pPr>
              <w:pStyle w:val="aff5"/>
              <w:rPr>
                <w:b/>
              </w:rPr>
            </w:pPr>
            <w:r>
              <w:rPr>
                <w:b/>
              </w:rPr>
              <w:t>监测因子</w:t>
            </w:r>
          </w:p>
        </w:tc>
        <w:tc>
          <w:tcPr>
            <w:tcW w:w="772" w:type="pct"/>
            <w:vAlign w:val="center"/>
          </w:tcPr>
          <w:p w14:paraId="44A113CA" w14:textId="77777777" w:rsidR="00927858" w:rsidRDefault="00B207A1">
            <w:pPr>
              <w:pStyle w:val="aff5"/>
              <w:rPr>
                <w:b/>
              </w:rPr>
            </w:pPr>
            <w:r>
              <w:rPr>
                <w:b/>
              </w:rPr>
              <w:t>监测频次</w:t>
            </w:r>
          </w:p>
        </w:tc>
      </w:tr>
      <w:tr w:rsidR="00927858" w14:paraId="44A113D0" w14:textId="77777777">
        <w:trPr>
          <w:trHeight w:val="397"/>
          <w:jc w:val="center"/>
        </w:trPr>
        <w:tc>
          <w:tcPr>
            <w:tcW w:w="502" w:type="pct"/>
            <w:vMerge w:val="restart"/>
            <w:vAlign w:val="center"/>
          </w:tcPr>
          <w:p w14:paraId="44A113CC" w14:textId="77777777" w:rsidR="00927858" w:rsidRDefault="00B207A1">
            <w:pPr>
              <w:pStyle w:val="aff5"/>
              <w:rPr>
                <w:bCs/>
              </w:rPr>
            </w:pPr>
            <w:r>
              <w:rPr>
                <w:bCs/>
              </w:rPr>
              <w:t>监测情况</w:t>
            </w:r>
          </w:p>
        </w:tc>
        <w:tc>
          <w:tcPr>
            <w:tcW w:w="1440" w:type="pct"/>
            <w:vAlign w:val="center"/>
          </w:tcPr>
          <w:p w14:paraId="44A113CD" w14:textId="77777777" w:rsidR="00927858" w:rsidRDefault="00B207A1">
            <w:pPr>
              <w:pStyle w:val="aff5"/>
              <w:rPr>
                <w:bCs/>
              </w:rPr>
            </w:pPr>
            <w:r>
              <w:rPr>
                <w:color w:val="000000"/>
                <w:szCs w:val="21"/>
              </w:rPr>
              <w:t>含铬废水处理系统进口、出口</w:t>
            </w:r>
          </w:p>
        </w:tc>
        <w:tc>
          <w:tcPr>
            <w:tcW w:w="2286" w:type="pct"/>
            <w:vAlign w:val="center"/>
          </w:tcPr>
          <w:p w14:paraId="44A113CE" w14:textId="1DBC5517" w:rsidR="00927858" w:rsidRDefault="00B207A1">
            <w:pPr>
              <w:pStyle w:val="aff5"/>
              <w:rPr>
                <w:bCs/>
              </w:rPr>
            </w:pPr>
            <w:r>
              <w:rPr>
                <w:color w:val="000000"/>
                <w:szCs w:val="21"/>
              </w:rPr>
              <w:t>PH</w:t>
            </w:r>
            <w:r>
              <w:rPr>
                <w:color w:val="000000"/>
                <w:szCs w:val="21"/>
              </w:rPr>
              <w:t>、</w:t>
            </w:r>
            <w:r>
              <w:rPr>
                <w:color w:val="000000"/>
                <w:szCs w:val="21"/>
              </w:rPr>
              <w:t>COD</w:t>
            </w:r>
            <w:r>
              <w:rPr>
                <w:color w:val="000000"/>
                <w:szCs w:val="21"/>
              </w:rPr>
              <w:t>、</w:t>
            </w:r>
            <w:r>
              <w:rPr>
                <w:color w:val="000000"/>
                <w:szCs w:val="21"/>
              </w:rPr>
              <w:t>SS</w:t>
            </w:r>
            <w:r>
              <w:rPr>
                <w:color w:val="000000"/>
                <w:szCs w:val="21"/>
              </w:rPr>
              <w:t>、总铬、六价铬、总锌</w:t>
            </w:r>
          </w:p>
        </w:tc>
        <w:tc>
          <w:tcPr>
            <w:tcW w:w="772" w:type="pct"/>
            <w:vMerge w:val="restart"/>
            <w:vAlign w:val="center"/>
          </w:tcPr>
          <w:p w14:paraId="44A113CF" w14:textId="77777777" w:rsidR="00927858" w:rsidRDefault="00B207A1">
            <w:pPr>
              <w:pStyle w:val="aff5"/>
              <w:rPr>
                <w:bCs/>
              </w:rPr>
            </w:pPr>
            <w:r>
              <w:t>连续检测</w:t>
            </w:r>
            <w:r>
              <w:t>2</w:t>
            </w:r>
            <w:r>
              <w:t>天，每天检测</w:t>
            </w:r>
            <w:r>
              <w:t>4</w:t>
            </w:r>
            <w:r>
              <w:t>次</w:t>
            </w:r>
          </w:p>
        </w:tc>
      </w:tr>
      <w:tr w:rsidR="00927858" w14:paraId="44A113D5" w14:textId="77777777">
        <w:trPr>
          <w:trHeight w:val="397"/>
          <w:jc w:val="center"/>
        </w:trPr>
        <w:tc>
          <w:tcPr>
            <w:tcW w:w="502" w:type="pct"/>
            <w:vMerge/>
            <w:vAlign w:val="center"/>
          </w:tcPr>
          <w:p w14:paraId="44A113D1" w14:textId="77777777" w:rsidR="00927858" w:rsidRDefault="00927858">
            <w:pPr>
              <w:pStyle w:val="aff5"/>
              <w:rPr>
                <w:bCs/>
              </w:rPr>
            </w:pPr>
          </w:p>
        </w:tc>
        <w:tc>
          <w:tcPr>
            <w:tcW w:w="1440" w:type="pct"/>
            <w:vAlign w:val="center"/>
          </w:tcPr>
          <w:p w14:paraId="44A113D2" w14:textId="77777777" w:rsidR="00927858" w:rsidRDefault="00B207A1">
            <w:pPr>
              <w:pStyle w:val="aff5"/>
              <w:rPr>
                <w:bCs/>
              </w:rPr>
            </w:pPr>
            <w:r>
              <w:rPr>
                <w:color w:val="000000"/>
                <w:szCs w:val="21"/>
              </w:rPr>
              <w:t>含锌废水处理系统进口、出口</w:t>
            </w:r>
          </w:p>
        </w:tc>
        <w:tc>
          <w:tcPr>
            <w:tcW w:w="2286" w:type="pct"/>
            <w:vAlign w:val="center"/>
          </w:tcPr>
          <w:p w14:paraId="44A113D3" w14:textId="77777777" w:rsidR="00927858" w:rsidRDefault="00B207A1">
            <w:pPr>
              <w:pStyle w:val="aff5"/>
              <w:rPr>
                <w:bCs/>
              </w:rPr>
            </w:pPr>
            <w:r>
              <w:rPr>
                <w:color w:val="000000"/>
                <w:szCs w:val="21"/>
              </w:rPr>
              <w:t>PH</w:t>
            </w:r>
            <w:r>
              <w:rPr>
                <w:color w:val="000000"/>
                <w:szCs w:val="21"/>
              </w:rPr>
              <w:t>、</w:t>
            </w:r>
            <w:r>
              <w:rPr>
                <w:color w:val="000000"/>
                <w:szCs w:val="21"/>
              </w:rPr>
              <w:t>COD</w:t>
            </w:r>
            <w:r>
              <w:rPr>
                <w:color w:val="000000"/>
                <w:szCs w:val="21"/>
              </w:rPr>
              <w:t>、</w:t>
            </w:r>
            <w:r>
              <w:rPr>
                <w:color w:val="000000"/>
                <w:szCs w:val="21"/>
              </w:rPr>
              <w:t>SS</w:t>
            </w:r>
            <w:r>
              <w:rPr>
                <w:color w:val="000000"/>
                <w:szCs w:val="21"/>
              </w:rPr>
              <w:t>、氨氮、</w:t>
            </w:r>
            <w:r>
              <w:rPr>
                <w:color w:val="000000"/>
                <w:szCs w:val="21"/>
              </w:rPr>
              <w:t>TN</w:t>
            </w:r>
            <w:r>
              <w:rPr>
                <w:color w:val="000000"/>
                <w:szCs w:val="21"/>
              </w:rPr>
              <w:t>、总锌</w:t>
            </w:r>
          </w:p>
        </w:tc>
        <w:tc>
          <w:tcPr>
            <w:tcW w:w="772" w:type="pct"/>
            <w:vMerge/>
            <w:vAlign w:val="center"/>
          </w:tcPr>
          <w:p w14:paraId="44A113D4" w14:textId="77777777" w:rsidR="00927858" w:rsidRDefault="00927858">
            <w:pPr>
              <w:pStyle w:val="aff5"/>
              <w:rPr>
                <w:bCs/>
              </w:rPr>
            </w:pPr>
          </w:p>
        </w:tc>
      </w:tr>
      <w:tr w:rsidR="00927858" w14:paraId="44A113DA" w14:textId="77777777">
        <w:trPr>
          <w:trHeight w:val="397"/>
          <w:jc w:val="center"/>
        </w:trPr>
        <w:tc>
          <w:tcPr>
            <w:tcW w:w="502" w:type="pct"/>
            <w:vMerge/>
            <w:vAlign w:val="center"/>
          </w:tcPr>
          <w:p w14:paraId="44A113D6" w14:textId="77777777" w:rsidR="00927858" w:rsidRDefault="00927858">
            <w:pPr>
              <w:pStyle w:val="aff5"/>
              <w:rPr>
                <w:bCs/>
              </w:rPr>
            </w:pPr>
          </w:p>
        </w:tc>
        <w:tc>
          <w:tcPr>
            <w:tcW w:w="1440" w:type="pct"/>
            <w:vAlign w:val="center"/>
          </w:tcPr>
          <w:p w14:paraId="44A113D7" w14:textId="77777777" w:rsidR="00927858" w:rsidRDefault="00B207A1">
            <w:pPr>
              <w:pStyle w:val="aff5"/>
              <w:rPr>
                <w:bCs/>
              </w:rPr>
            </w:pPr>
            <w:r>
              <w:rPr>
                <w:color w:val="000000"/>
                <w:szCs w:val="21"/>
              </w:rPr>
              <w:t>含油废水处理系统进口、出口</w:t>
            </w:r>
          </w:p>
        </w:tc>
        <w:tc>
          <w:tcPr>
            <w:tcW w:w="2286" w:type="pct"/>
            <w:vAlign w:val="center"/>
          </w:tcPr>
          <w:p w14:paraId="44A113D8" w14:textId="77777777" w:rsidR="00927858" w:rsidRDefault="00B207A1">
            <w:pPr>
              <w:pStyle w:val="aff5"/>
              <w:rPr>
                <w:bCs/>
              </w:rPr>
            </w:pPr>
            <w:r>
              <w:rPr>
                <w:color w:val="000000"/>
                <w:szCs w:val="21"/>
              </w:rPr>
              <w:t>COD</w:t>
            </w:r>
            <w:r>
              <w:rPr>
                <w:color w:val="000000"/>
                <w:szCs w:val="21"/>
              </w:rPr>
              <w:t>、</w:t>
            </w:r>
            <w:r>
              <w:rPr>
                <w:color w:val="000000"/>
                <w:szCs w:val="21"/>
              </w:rPr>
              <w:t>SS</w:t>
            </w:r>
            <w:r>
              <w:rPr>
                <w:color w:val="000000"/>
                <w:szCs w:val="21"/>
              </w:rPr>
              <w:t>、氨氮、总氮、石油类</w:t>
            </w:r>
          </w:p>
        </w:tc>
        <w:tc>
          <w:tcPr>
            <w:tcW w:w="772" w:type="pct"/>
            <w:vMerge/>
            <w:vAlign w:val="center"/>
          </w:tcPr>
          <w:p w14:paraId="44A113D9" w14:textId="77777777" w:rsidR="00927858" w:rsidRDefault="00927858">
            <w:pPr>
              <w:pStyle w:val="aff5"/>
              <w:rPr>
                <w:bCs/>
              </w:rPr>
            </w:pPr>
          </w:p>
        </w:tc>
      </w:tr>
      <w:tr w:rsidR="00927858" w14:paraId="44A113DF" w14:textId="77777777">
        <w:trPr>
          <w:trHeight w:val="397"/>
          <w:jc w:val="center"/>
        </w:trPr>
        <w:tc>
          <w:tcPr>
            <w:tcW w:w="502" w:type="pct"/>
            <w:vMerge/>
            <w:vAlign w:val="center"/>
          </w:tcPr>
          <w:p w14:paraId="44A113DB" w14:textId="77777777" w:rsidR="00927858" w:rsidRDefault="00927858">
            <w:pPr>
              <w:pStyle w:val="aff5"/>
              <w:rPr>
                <w:bCs/>
              </w:rPr>
            </w:pPr>
          </w:p>
        </w:tc>
        <w:tc>
          <w:tcPr>
            <w:tcW w:w="1440" w:type="pct"/>
            <w:vAlign w:val="center"/>
          </w:tcPr>
          <w:p w14:paraId="44A113DC" w14:textId="77777777" w:rsidR="00927858" w:rsidRDefault="00B207A1">
            <w:pPr>
              <w:pStyle w:val="aff5"/>
              <w:rPr>
                <w:bCs/>
              </w:rPr>
            </w:pPr>
            <w:r>
              <w:rPr>
                <w:color w:val="000000"/>
                <w:szCs w:val="21"/>
              </w:rPr>
              <w:t>酸碱废水处理系统进口、出口</w:t>
            </w:r>
          </w:p>
        </w:tc>
        <w:tc>
          <w:tcPr>
            <w:tcW w:w="2286" w:type="pct"/>
            <w:vAlign w:val="center"/>
          </w:tcPr>
          <w:p w14:paraId="44A113DD" w14:textId="77777777" w:rsidR="00927858" w:rsidRDefault="00B207A1">
            <w:pPr>
              <w:pStyle w:val="aff5"/>
              <w:rPr>
                <w:bCs/>
              </w:rPr>
            </w:pPr>
            <w:r>
              <w:rPr>
                <w:color w:val="000000"/>
                <w:szCs w:val="21"/>
              </w:rPr>
              <w:t>pH</w:t>
            </w:r>
            <w:r>
              <w:rPr>
                <w:color w:val="000000"/>
                <w:szCs w:val="21"/>
              </w:rPr>
              <w:t>、</w:t>
            </w:r>
            <w:r>
              <w:rPr>
                <w:color w:val="000000"/>
                <w:szCs w:val="21"/>
              </w:rPr>
              <w:t>COD</w:t>
            </w:r>
            <w:r>
              <w:rPr>
                <w:color w:val="000000"/>
                <w:szCs w:val="21"/>
              </w:rPr>
              <w:t>、</w:t>
            </w:r>
            <w:r>
              <w:rPr>
                <w:color w:val="000000"/>
                <w:szCs w:val="21"/>
              </w:rPr>
              <w:t>SS</w:t>
            </w:r>
            <w:r>
              <w:rPr>
                <w:color w:val="000000"/>
                <w:szCs w:val="21"/>
              </w:rPr>
              <w:t>、氨氮、总磷、总铁、总铝、总氮</w:t>
            </w:r>
          </w:p>
        </w:tc>
        <w:tc>
          <w:tcPr>
            <w:tcW w:w="772" w:type="pct"/>
            <w:vMerge/>
            <w:vAlign w:val="center"/>
          </w:tcPr>
          <w:p w14:paraId="44A113DE" w14:textId="77777777" w:rsidR="00927858" w:rsidRDefault="00927858">
            <w:pPr>
              <w:pStyle w:val="aff5"/>
              <w:rPr>
                <w:bCs/>
              </w:rPr>
            </w:pPr>
          </w:p>
        </w:tc>
      </w:tr>
      <w:tr w:rsidR="00927858" w14:paraId="44A113E4" w14:textId="77777777">
        <w:trPr>
          <w:trHeight w:val="397"/>
          <w:jc w:val="center"/>
        </w:trPr>
        <w:tc>
          <w:tcPr>
            <w:tcW w:w="502" w:type="pct"/>
            <w:vMerge/>
            <w:vAlign w:val="center"/>
          </w:tcPr>
          <w:p w14:paraId="44A113E0" w14:textId="77777777" w:rsidR="00927858" w:rsidRDefault="00927858">
            <w:pPr>
              <w:pStyle w:val="aff5"/>
              <w:rPr>
                <w:bCs/>
              </w:rPr>
            </w:pPr>
          </w:p>
        </w:tc>
        <w:tc>
          <w:tcPr>
            <w:tcW w:w="1440" w:type="pct"/>
            <w:vAlign w:val="center"/>
          </w:tcPr>
          <w:p w14:paraId="44A113E1" w14:textId="77777777" w:rsidR="00927858" w:rsidRDefault="00B207A1">
            <w:pPr>
              <w:pStyle w:val="aff5"/>
              <w:rPr>
                <w:bCs/>
              </w:rPr>
            </w:pPr>
            <w:r>
              <w:rPr>
                <w:color w:val="000000"/>
                <w:szCs w:val="21"/>
              </w:rPr>
              <w:t>综合废水处理系统进口、出口</w:t>
            </w:r>
          </w:p>
        </w:tc>
        <w:tc>
          <w:tcPr>
            <w:tcW w:w="2286" w:type="pct"/>
            <w:vAlign w:val="center"/>
          </w:tcPr>
          <w:p w14:paraId="44A113E2" w14:textId="77777777" w:rsidR="00927858" w:rsidRDefault="00B207A1">
            <w:pPr>
              <w:pStyle w:val="aff5"/>
              <w:rPr>
                <w:bCs/>
              </w:rPr>
            </w:pPr>
            <w:r>
              <w:rPr>
                <w:color w:val="000000"/>
                <w:szCs w:val="21"/>
              </w:rPr>
              <w:t>流量、</w:t>
            </w:r>
            <w:r>
              <w:rPr>
                <w:color w:val="000000"/>
                <w:szCs w:val="21"/>
              </w:rPr>
              <w:t>PH</w:t>
            </w:r>
            <w:r>
              <w:rPr>
                <w:color w:val="000000"/>
                <w:szCs w:val="21"/>
              </w:rPr>
              <w:t>、</w:t>
            </w:r>
            <w:r>
              <w:rPr>
                <w:color w:val="000000"/>
                <w:szCs w:val="21"/>
              </w:rPr>
              <w:t>COD</w:t>
            </w:r>
            <w:r>
              <w:rPr>
                <w:color w:val="000000"/>
                <w:szCs w:val="21"/>
              </w:rPr>
              <w:t>、</w:t>
            </w:r>
            <w:r>
              <w:rPr>
                <w:color w:val="000000"/>
                <w:szCs w:val="21"/>
              </w:rPr>
              <w:t>SS</w:t>
            </w:r>
            <w:r>
              <w:rPr>
                <w:color w:val="000000"/>
                <w:szCs w:val="21"/>
              </w:rPr>
              <w:t>、氨氮、</w:t>
            </w:r>
            <w:r>
              <w:rPr>
                <w:color w:val="000000"/>
                <w:szCs w:val="21"/>
              </w:rPr>
              <w:t>TP</w:t>
            </w:r>
            <w:r>
              <w:rPr>
                <w:color w:val="000000"/>
                <w:szCs w:val="21"/>
              </w:rPr>
              <w:t>、</w:t>
            </w:r>
            <w:r>
              <w:rPr>
                <w:color w:val="000000"/>
                <w:szCs w:val="21"/>
              </w:rPr>
              <w:t>TN</w:t>
            </w:r>
            <w:r>
              <w:rPr>
                <w:color w:val="000000"/>
                <w:szCs w:val="21"/>
              </w:rPr>
              <w:t>、石油类、总锌、总铝、总铁</w:t>
            </w:r>
          </w:p>
        </w:tc>
        <w:tc>
          <w:tcPr>
            <w:tcW w:w="772" w:type="pct"/>
            <w:vMerge/>
            <w:vAlign w:val="center"/>
          </w:tcPr>
          <w:p w14:paraId="44A113E3" w14:textId="77777777" w:rsidR="00927858" w:rsidRDefault="00927858">
            <w:pPr>
              <w:pStyle w:val="aff5"/>
              <w:rPr>
                <w:bCs/>
              </w:rPr>
            </w:pPr>
          </w:p>
        </w:tc>
      </w:tr>
      <w:tr w:rsidR="00927858" w14:paraId="44A113E9" w14:textId="77777777">
        <w:trPr>
          <w:trHeight w:val="397"/>
          <w:jc w:val="center"/>
        </w:trPr>
        <w:tc>
          <w:tcPr>
            <w:tcW w:w="502" w:type="pct"/>
            <w:vMerge/>
            <w:vAlign w:val="center"/>
          </w:tcPr>
          <w:p w14:paraId="44A113E5" w14:textId="77777777" w:rsidR="00927858" w:rsidRDefault="00927858">
            <w:pPr>
              <w:pStyle w:val="aff5"/>
              <w:rPr>
                <w:bCs/>
              </w:rPr>
            </w:pPr>
          </w:p>
        </w:tc>
        <w:tc>
          <w:tcPr>
            <w:tcW w:w="1440" w:type="pct"/>
            <w:vAlign w:val="center"/>
          </w:tcPr>
          <w:p w14:paraId="44A113E6" w14:textId="77777777" w:rsidR="00927858" w:rsidRDefault="00B207A1">
            <w:pPr>
              <w:pStyle w:val="aff5"/>
              <w:rPr>
                <w:bCs/>
              </w:rPr>
            </w:pPr>
            <w:r>
              <w:rPr>
                <w:color w:val="000000"/>
                <w:szCs w:val="21"/>
              </w:rPr>
              <w:t>厂区总排口</w:t>
            </w:r>
            <w:r>
              <w:rPr>
                <w:color w:val="000000"/>
                <w:szCs w:val="21"/>
              </w:rPr>
              <w:t>DW001</w:t>
            </w:r>
          </w:p>
        </w:tc>
        <w:tc>
          <w:tcPr>
            <w:tcW w:w="2286" w:type="pct"/>
            <w:vAlign w:val="center"/>
          </w:tcPr>
          <w:p w14:paraId="44A113E7" w14:textId="77777777" w:rsidR="00927858" w:rsidRDefault="00B207A1">
            <w:pPr>
              <w:pStyle w:val="aff5"/>
              <w:rPr>
                <w:bCs/>
              </w:rPr>
            </w:pPr>
            <w:r>
              <w:rPr>
                <w:color w:val="000000"/>
                <w:szCs w:val="21"/>
              </w:rPr>
              <w:t>流量、</w:t>
            </w:r>
            <w:r>
              <w:rPr>
                <w:color w:val="000000"/>
                <w:szCs w:val="21"/>
              </w:rPr>
              <w:t>PH</w:t>
            </w:r>
            <w:r>
              <w:rPr>
                <w:color w:val="000000"/>
                <w:szCs w:val="21"/>
              </w:rPr>
              <w:t>、</w:t>
            </w:r>
            <w:r>
              <w:rPr>
                <w:color w:val="000000"/>
                <w:szCs w:val="21"/>
              </w:rPr>
              <w:t>COD</w:t>
            </w:r>
            <w:r>
              <w:rPr>
                <w:color w:val="000000"/>
                <w:szCs w:val="21"/>
              </w:rPr>
              <w:t>、</w:t>
            </w:r>
            <w:r>
              <w:rPr>
                <w:color w:val="000000"/>
                <w:szCs w:val="21"/>
              </w:rPr>
              <w:t>SS</w:t>
            </w:r>
            <w:r>
              <w:rPr>
                <w:color w:val="000000"/>
                <w:szCs w:val="21"/>
              </w:rPr>
              <w:t>、氨氮、</w:t>
            </w:r>
            <w:r>
              <w:rPr>
                <w:color w:val="000000"/>
                <w:szCs w:val="21"/>
              </w:rPr>
              <w:t>TP</w:t>
            </w:r>
            <w:r>
              <w:rPr>
                <w:color w:val="000000"/>
                <w:szCs w:val="21"/>
              </w:rPr>
              <w:t>、</w:t>
            </w:r>
            <w:r>
              <w:rPr>
                <w:color w:val="000000"/>
                <w:szCs w:val="21"/>
              </w:rPr>
              <w:t>TN</w:t>
            </w:r>
            <w:r>
              <w:rPr>
                <w:color w:val="000000"/>
                <w:szCs w:val="21"/>
              </w:rPr>
              <w:t>、石油类、总锌、总铝、总铁</w:t>
            </w:r>
          </w:p>
        </w:tc>
        <w:tc>
          <w:tcPr>
            <w:tcW w:w="772" w:type="pct"/>
            <w:vMerge/>
            <w:vAlign w:val="center"/>
          </w:tcPr>
          <w:p w14:paraId="44A113E8" w14:textId="77777777" w:rsidR="00927858" w:rsidRDefault="00927858">
            <w:pPr>
              <w:pStyle w:val="aff5"/>
              <w:rPr>
                <w:bCs/>
              </w:rPr>
            </w:pPr>
          </w:p>
        </w:tc>
      </w:tr>
    </w:tbl>
    <w:p w14:paraId="44A113EA" w14:textId="77777777" w:rsidR="00927858" w:rsidRDefault="00B207A1">
      <w:pPr>
        <w:pStyle w:val="3"/>
        <w:ind w:firstLineChars="0" w:firstLine="0"/>
        <w:rPr>
          <w:rFonts w:cs="Times New Roman"/>
        </w:rPr>
      </w:pPr>
      <w:r>
        <w:rPr>
          <w:rFonts w:cs="Times New Roman"/>
        </w:rPr>
        <w:t xml:space="preserve">7.1.2 </w:t>
      </w:r>
      <w:r>
        <w:rPr>
          <w:rFonts w:cs="Times New Roman"/>
        </w:rPr>
        <w:t>废气</w:t>
      </w:r>
    </w:p>
    <w:p w14:paraId="44A113EB" w14:textId="77777777" w:rsidR="00927858" w:rsidRDefault="00B207A1">
      <w:pPr>
        <w:pStyle w:val="4"/>
        <w:ind w:firstLineChars="0" w:firstLine="0"/>
        <w:rPr>
          <w:rFonts w:cs="Times New Roman"/>
        </w:rPr>
      </w:pPr>
      <w:r>
        <w:rPr>
          <w:rFonts w:cs="Times New Roman"/>
        </w:rPr>
        <w:t xml:space="preserve">7.1.2.1 </w:t>
      </w:r>
      <w:r>
        <w:rPr>
          <w:rFonts w:cs="Times New Roman"/>
        </w:rPr>
        <w:t>有组织排放</w:t>
      </w:r>
    </w:p>
    <w:p w14:paraId="44A113EC" w14:textId="77777777" w:rsidR="00927858" w:rsidRDefault="00B207A1">
      <w:pPr>
        <w:ind w:firstLine="480"/>
        <w:rPr>
          <w:rFonts w:cs="Times New Roman"/>
        </w:rPr>
      </w:pPr>
      <w:r>
        <w:rPr>
          <w:rFonts w:cs="Times New Roman"/>
        </w:rPr>
        <w:t>本项目废气有组织监测内容见下表。</w:t>
      </w:r>
    </w:p>
    <w:p w14:paraId="44A113ED" w14:textId="77777777" w:rsidR="00927858" w:rsidRDefault="00B207A1">
      <w:pPr>
        <w:pStyle w:val="aff6"/>
      </w:pPr>
      <w:r>
        <w:t>表</w:t>
      </w:r>
      <w:r>
        <w:t xml:space="preserve">7-2                          </w:t>
      </w:r>
      <w:r>
        <w:t>废气有组织排放监测内容</w:t>
      </w:r>
    </w:p>
    <w:tbl>
      <w:tblPr>
        <w:tblW w:w="5000" w:type="pct"/>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CellMar>
          <w:left w:w="57" w:type="dxa"/>
          <w:right w:w="57" w:type="dxa"/>
        </w:tblCellMar>
        <w:tblLook w:val="04A0" w:firstRow="1" w:lastRow="0" w:firstColumn="1" w:lastColumn="0" w:noHBand="0" w:noVBand="1"/>
      </w:tblPr>
      <w:tblGrid>
        <w:gridCol w:w="841"/>
        <w:gridCol w:w="2126"/>
        <w:gridCol w:w="1418"/>
        <w:gridCol w:w="1702"/>
        <w:gridCol w:w="1133"/>
        <w:gridCol w:w="1150"/>
      </w:tblGrid>
      <w:tr w:rsidR="00927858" w14:paraId="44A113F4" w14:textId="77777777">
        <w:trPr>
          <w:trHeight w:val="397"/>
          <w:jc w:val="center"/>
        </w:trPr>
        <w:tc>
          <w:tcPr>
            <w:tcW w:w="502" w:type="pct"/>
            <w:vAlign w:val="center"/>
          </w:tcPr>
          <w:p w14:paraId="44A113EE" w14:textId="77777777" w:rsidR="00927858" w:rsidRDefault="00B207A1">
            <w:pPr>
              <w:pStyle w:val="aff5"/>
              <w:rPr>
                <w:b/>
                <w:bCs/>
              </w:rPr>
            </w:pPr>
            <w:r>
              <w:rPr>
                <w:b/>
                <w:bCs/>
              </w:rPr>
              <w:t>排气筒编号</w:t>
            </w:r>
          </w:p>
        </w:tc>
        <w:tc>
          <w:tcPr>
            <w:tcW w:w="1270" w:type="pct"/>
            <w:vAlign w:val="center"/>
          </w:tcPr>
          <w:p w14:paraId="44A113EF" w14:textId="77777777" w:rsidR="00927858" w:rsidRDefault="00B207A1">
            <w:pPr>
              <w:pStyle w:val="aff5"/>
              <w:rPr>
                <w:b/>
                <w:bCs/>
              </w:rPr>
            </w:pPr>
            <w:r>
              <w:rPr>
                <w:b/>
                <w:bCs/>
              </w:rPr>
              <w:t>设施名称</w:t>
            </w:r>
          </w:p>
        </w:tc>
        <w:tc>
          <w:tcPr>
            <w:tcW w:w="847" w:type="pct"/>
            <w:vAlign w:val="center"/>
          </w:tcPr>
          <w:p w14:paraId="44A113F0" w14:textId="77777777" w:rsidR="00927858" w:rsidRDefault="00B207A1">
            <w:pPr>
              <w:pStyle w:val="aff5"/>
              <w:rPr>
                <w:b/>
                <w:bCs/>
              </w:rPr>
            </w:pPr>
            <w:r>
              <w:rPr>
                <w:b/>
                <w:bCs/>
              </w:rPr>
              <w:t>监测位置</w:t>
            </w:r>
          </w:p>
        </w:tc>
        <w:tc>
          <w:tcPr>
            <w:tcW w:w="1017" w:type="pct"/>
            <w:vAlign w:val="center"/>
          </w:tcPr>
          <w:p w14:paraId="44A113F1" w14:textId="77777777" w:rsidR="00927858" w:rsidRDefault="00B207A1">
            <w:pPr>
              <w:pStyle w:val="aff5"/>
              <w:rPr>
                <w:b/>
                <w:bCs/>
              </w:rPr>
            </w:pPr>
            <w:r>
              <w:rPr>
                <w:b/>
                <w:bCs/>
              </w:rPr>
              <w:t>监测因子</w:t>
            </w:r>
          </w:p>
        </w:tc>
        <w:tc>
          <w:tcPr>
            <w:tcW w:w="677" w:type="pct"/>
            <w:vAlign w:val="center"/>
          </w:tcPr>
          <w:p w14:paraId="44A113F2" w14:textId="77777777" w:rsidR="00927858" w:rsidRDefault="00B207A1">
            <w:pPr>
              <w:pStyle w:val="aff5"/>
              <w:rPr>
                <w:b/>
                <w:bCs/>
              </w:rPr>
            </w:pPr>
            <w:r>
              <w:rPr>
                <w:b/>
                <w:bCs/>
              </w:rPr>
              <w:t>监测频次</w:t>
            </w:r>
          </w:p>
        </w:tc>
        <w:tc>
          <w:tcPr>
            <w:tcW w:w="687" w:type="pct"/>
            <w:vAlign w:val="center"/>
          </w:tcPr>
          <w:p w14:paraId="44A113F3" w14:textId="77777777" w:rsidR="00927858" w:rsidRDefault="00B207A1">
            <w:pPr>
              <w:pStyle w:val="aff5"/>
              <w:rPr>
                <w:b/>
                <w:bCs/>
              </w:rPr>
            </w:pPr>
            <w:r>
              <w:rPr>
                <w:b/>
                <w:bCs/>
              </w:rPr>
              <w:t>监测要求</w:t>
            </w:r>
          </w:p>
        </w:tc>
      </w:tr>
      <w:tr w:rsidR="00927858" w14:paraId="44A113FB" w14:textId="77777777">
        <w:trPr>
          <w:trHeight w:val="397"/>
          <w:jc w:val="center"/>
        </w:trPr>
        <w:tc>
          <w:tcPr>
            <w:tcW w:w="502" w:type="pct"/>
            <w:vAlign w:val="center"/>
          </w:tcPr>
          <w:p w14:paraId="44A113F5" w14:textId="77777777" w:rsidR="00927858" w:rsidRDefault="00B207A1">
            <w:pPr>
              <w:pStyle w:val="aff5"/>
            </w:pPr>
            <w:r>
              <w:t>DA001</w:t>
            </w:r>
          </w:p>
        </w:tc>
        <w:tc>
          <w:tcPr>
            <w:tcW w:w="1270" w:type="pct"/>
            <w:vAlign w:val="center"/>
          </w:tcPr>
          <w:p w14:paraId="44A113F6" w14:textId="77777777" w:rsidR="00927858" w:rsidRDefault="00B207A1">
            <w:pPr>
              <w:pStyle w:val="aff5"/>
            </w:pPr>
            <w:r>
              <w:t>两级酸雾吸收塔</w:t>
            </w:r>
            <w:r>
              <w:t>+15m</w:t>
            </w:r>
            <w:r>
              <w:t>高排气筒</w:t>
            </w:r>
          </w:p>
        </w:tc>
        <w:tc>
          <w:tcPr>
            <w:tcW w:w="847" w:type="pct"/>
            <w:vAlign w:val="center"/>
          </w:tcPr>
          <w:p w14:paraId="44A113F7" w14:textId="77777777" w:rsidR="00927858" w:rsidRDefault="00B207A1">
            <w:pPr>
              <w:pStyle w:val="aff5"/>
              <w:rPr>
                <w:rFonts w:eastAsiaTheme="minorEastAsia"/>
              </w:rPr>
            </w:pPr>
            <w:r>
              <w:rPr>
                <w:rFonts w:eastAsiaTheme="minorEastAsia"/>
              </w:rPr>
              <w:t>处理措施出口</w:t>
            </w:r>
          </w:p>
        </w:tc>
        <w:tc>
          <w:tcPr>
            <w:tcW w:w="1017" w:type="pct"/>
            <w:vAlign w:val="center"/>
          </w:tcPr>
          <w:p w14:paraId="44A113F8" w14:textId="77777777" w:rsidR="00927858" w:rsidRDefault="00B207A1">
            <w:pPr>
              <w:pStyle w:val="aff5"/>
            </w:pPr>
            <w:r>
              <w:t>氯化氢</w:t>
            </w:r>
          </w:p>
        </w:tc>
        <w:tc>
          <w:tcPr>
            <w:tcW w:w="677" w:type="pct"/>
            <w:vMerge w:val="restart"/>
            <w:vAlign w:val="center"/>
          </w:tcPr>
          <w:p w14:paraId="44A113F9" w14:textId="77777777" w:rsidR="00927858" w:rsidRDefault="00B207A1">
            <w:pPr>
              <w:pStyle w:val="aff5"/>
            </w:pPr>
            <w:r>
              <w:t>连续检测</w:t>
            </w:r>
            <w:r>
              <w:t>2</w:t>
            </w:r>
            <w:r>
              <w:t>天，每天检测</w:t>
            </w:r>
            <w:r>
              <w:t>3</w:t>
            </w:r>
            <w:r>
              <w:t>次</w:t>
            </w:r>
          </w:p>
        </w:tc>
        <w:tc>
          <w:tcPr>
            <w:tcW w:w="687" w:type="pct"/>
            <w:vMerge w:val="restart"/>
            <w:vAlign w:val="center"/>
          </w:tcPr>
          <w:p w14:paraId="44A113FA" w14:textId="77777777" w:rsidR="00927858" w:rsidRDefault="00B207A1">
            <w:pPr>
              <w:pStyle w:val="aff5"/>
            </w:pPr>
            <w:r>
              <w:t>按照竣工验收要求进行监测</w:t>
            </w:r>
          </w:p>
        </w:tc>
      </w:tr>
      <w:tr w:rsidR="00927858" w14:paraId="44A11402" w14:textId="77777777">
        <w:trPr>
          <w:trHeight w:val="397"/>
          <w:jc w:val="center"/>
        </w:trPr>
        <w:tc>
          <w:tcPr>
            <w:tcW w:w="502" w:type="pct"/>
            <w:vAlign w:val="center"/>
          </w:tcPr>
          <w:p w14:paraId="44A113FC" w14:textId="77777777" w:rsidR="00927858" w:rsidRDefault="00B207A1">
            <w:pPr>
              <w:pStyle w:val="aff5"/>
            </w:pPr>
            <w:r>
              <w:t>DA002</w:t>
            </w:r>
          </w:p>
        </w:tc>
        <w:tc>
          <w:tcPr>
            <w:tcW w:w="1270" w:type="pct"/>
            <w:vAlign w:val="center"/>
          </w:tcPr>
          <w:p w14:paraId="44A113FD" w14:textId="77777777" w:rsidR="00927858" w:rsidRDefault="00B207A1">
            <w:pPr>
              <w:pStyle w:val="aff5"/>
            </w:pPr>
            <w:r>
              <w:t>两级酸雾吸收塔</w:t>
            </w:r>
            <w:r>
              <w:t>+15m</w:t>
            </w:r>
            <w:r>
              <w:t>高排气筒</w:t>
            </w:r>
          </w:p>
        </w:tc>
        <w:tc>
          <w:tcPr>
            <w:tcW w:w="847" w:type="pct"/>
            <w:vAlign w:val="center"/>
          </w:tcPr>
          <w:p w14:paraId="44A113FE" w14:textId="77777777" w:rsidR="00927858" w:rsidRDefault="00B207A1">
            <w:pPr>
              <w:pStyle w:val="aff5"/>
              <w:rPr>
                <w:rFonts w:eastAsiaTheme="minorEastAsia"/>
              </w:rPr>
            </w:pPr>
            <w:r>
              <w:rPr>
                <w:rFonts w:eastAsiaTheme="minorEastAsia"/>
              </w:rPr>
              <w:t>处理措施出口</w:t>
            </w:r>
          </w:p>
        </w:tc>
        <w:tc>
          <w:tcPr>
            <w:tcW w:w="1017" w:type="pct"/>
            <w:vAlign w:val="center"/>
          </w:tcPr>
          <w:p w14:paraId="44A113FF" w14:textId="77777777" w:rsidR="00927858" w:rsidRDefault="00B207A1">
            <w:pPr>
              <w:pStyle w:val="aff5"/>
            </w:pPr>
            <w:r>
              <w:t>氯化氢、硫酸雾</w:t>
            </w:r>
          </w:p>
        </w:tc>
        <w:tc>
          <w:tcPr>
            <w:tcW w:w="677" w:type="pct"/>
            <w:vMerge/>
            <w:vAlign w:val="center"/>
          </w:tcPr>
          <w:p w14:paraId="44A11400" w14:textId="77777777" w:rsidR="00927858" w:rsidRDefault="00927858">
            <w:pPr>
              <w:pStyle w:val="aff5"/>
            </w:pPr>
          </w:p>
        </w:tc>
        <w:tc>
          <w:tcPr>
            <w:tcW w:w="687" w:type="pct"/>
            <w:vMerge/>
            <w:vAlign w:val="center"/>
          </w:tcPr>
          <w:p w14:paraId="44A11401" w14:textId="77777777" w:rsidR="00927858" w:rsidRDefault="00927858">
            <w:pPr>
              <w:pStyle w:val="aff5"/>
            </w:pPr>
          </w:p>
        </w:tc>
      </w:tr>
      <w:tr w:rsidR="00927858" w14:paraId="44A11409" w14:textId="77777777">
        <w:trPr>
          <w:trHeight w:val="397"/>
          <w:jc w:val="center"/>
        </w:trPr>
        <w:tc>
          <w:tcPr>
            <w:tcW w:w="502" w:type="pct"/>
            <w:vAlign w:val="center"/>
          </w:tcPr>
          <w:p w14:paraId="44A11403" w14:textId="77777777" w:rsidR="00927858" w:rsidRDefault="00B207A1">
            <w:pPr>
              <w:pStyle w:val="aff5"/>
            </w:pPr>
            <w:r>
              <w:t>DA003</w:t>
            </w:r>
          </w:p>
        </w:tc>
        <w:tc>
          <w:tcPr>
            <w:tcW w:w="1270" w:type="pct"/>
            <w:vAlign w:val="center"/>
          </w:tcPr>
          <w:p w14:paraId="44A11404" w14:textId="77777777" w:rsidR="00927858" w:rsidRDefault="00B207A1">
            <w:pPr>
              <w:pStyle w:val="aff5"/>
            </w:pPr>
            <w:r>
              <w:t>两级酸雾吸收塔</w:t>
            </w:r>
            <w:r>
              <w:t>+15m</w:t>
            </w:r>
            <w:r>
              <w:t>高排气筒</w:t>
            </w:r>
          </w:p>
        </w:tc>
        <w:tc>
          <w:tcPr>
            <w:tcW w:w="847" w:type="pct"/>
            <w:vAlign w:val="center"/>
          </w:tcPr>
          <w:p w14:paraId="44A11405" w14:textId="77777777" w:rsidR="00927858" w:rsidRDefault="00B207A1">
            <w:pPr>
              <w:pStyle w:val="aff5"/>
              <w:rPr>
                <w:rFonts w:eastAsiaTheme="minorEastAsia"/>
              </w:rPr>
            </w:pPr>
            <w:r>
              <w:rPr>
                <w:rFonts w:eastAsiaTheme="minorEastAsia"/>
              </w:rPr>
              <w:t>处理措施出口</w:t>
            </w:r>
          </w:p>
        </w:tc>
        <w:tc>
          <w:tcPr>
            <w:tcW w:w="1017" w:type="pct"/>
            <w:vAlign w:val="center"/>
          </w:tcPr>
          <w:p w14:paraId="44A11406" w14:textId="77777777" w:rsidR="00927858" w:rsidRDefault="00B207A1">
            <w:pPr>
              <w:pStyle w:val="aff5"/>
            </w:pPr>
            <w:r>
              <w:t>氨、硫化氢、臭气浓度、硫酸雾</w:t>
            </w:r>
          </w:p>
        </w:tc>
        <w:tc>
          <w:tcPr>
            <w:tcW w:w="677" w:type="pct"/>
            <w:vMerge/>
            <w:vAlign w:val="center"/>
          </w:tcPr>
          <w:p w14:paraId="44A11407" w14:textId="77777777" w:rsidR="00927858" w:rsidRDefault="00927858">
            <w:pPr>
              <w:pStyle w:val="aff5"/>
            </w:pPr>
          </w:p>
        </w:tc>
        <w:tc>
          <w:tcPr>
            <w:tcW w:w="687" w:type="pct"/>
            <w:vMerge/>
            <w:vAlign w:val="center"/>
          </w:tcPr>
          <w:p w14:paraId="44A11408" w14:textId="77777777" w:rsidR="00927858" w:rsidRDefault="00927858">
            <w:pPr>
              <w:pStyle w:val="aff5"/>
            </w:pPr>
          </w:p>
        </w:tc>
      </w:tr>
      <w:tr w:rsidR="00927858" w14:paraId="44A1140B" w14:textId="77777777">
        <w:trPr>
          <w:trHeight w:val="397"/>
          <w:jc w:val="center"/>
        </w:trPr>
        <w:tc>
          <w:tcPr>
            <w:tcW w:w="5000" w:type="pct"/>
            <w:gridSpan w:val="6"/>
            <w:vAlign w:val="center"/>
          </w:tcPr>
          <w:p w14:paraId="44A1140A" w14:textId="77777777" w:rsidR="00927858" w:rsidRDefault="00B207A1">
            <w:pPr>
              <w:pStyle w:val="aff5"/>
              <w:jc w:val="both"/>
            </w:pPr>
            <w:r>
              <w:t>备注：废气治理措施进口不具备检测条件。</w:t>
            </w:r>
          </w:p>
        </w:tc>
      </w:tr>
    </w:tbl>
    <w:p w14:paraId="44A1140C" w14:textId="77777777" w:rsidR="00927858" w:rsidRDefault="00B207A1">
      <w:pPr>
        <w:pStyle w:val="4"/>
        <w:ind w:firstLineChars="0" w:firstLine="0"/>
        <w:rPr>
          <w:rFonts w:cs="Times New Roman"/>
        </w:rPr>
      </w:pPr>
      <w:r>
        <w:rPr>
          <w:rFonts w:cs="Times New Roman"/>
        </w:rPr>
        <w:t xml:space="preserve">7.1.2.2 </w:t>
      </w:r>
      <w:r>
        <w:rPr>
          <w:rFonts w:cs="Times New Roman"/>
        </w:rPr>
        <w:t>无组织排放</w:t>
      </w:r>
    </w:p>
    <w:p w14:paraId="44A1140D" w14:textId="77777777" w:rsidR="00927858" w:rsidRDefault="00B207A1">
      <w:pPr>
        <w:ind w:firstLine="480"/>
        <w:rPr>
          <w:rFonts w:cs="Times New Roman"/>
        </w:rPr>
      </w:pPr>
      <w:r>
        <w:rPr>
          <w:rFonts w:cs="Times New Roman"/>
        </w:rPr>
        <w:t>本项目废气无组织监测内容见下表。</w:t>
      </w:r>
    </w:p>
    <w:p w14:paraId="44A1140E" w14:textId="77777777" w:rsidR="00927858" w:rsidRDefault="00927858">
      <w:pPr>
        <w:pStyle w:val="aff6"/>
      </w:pPr>
    </w:p>
    <w:p w14:paraId="44A1140F" w14:textId="77777777" w:rsidR="00927858" w:rsidRDefault="00B207A1">
      <w:pPr>
        <w:pStyle w:val="aff6"/>
      </w:pPr>
      <w:r>
        <w:lastRenderedPageBreak/>
        <w:t>表</w:t>
      </w:r>
      <w:r>
        <w:t xml:space="preserve">7-3                                 </w:t>
      </w:r>
      <w:r>
        <w:t>废气无组织监测内容</w:t>
      </w:r>
    </w:p>
    <w:tbl>
      <w:tblPr>
        <w:tblW w:w="5000" w:type="pct"/>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ook w:val="04A0" w:firstRow="1" w:lastRow="0" w:firstColumn="1" w:lastColumn="0" w:noHBand="0" w:noVBand="1"/>
      </w:tblPr>
      <w:tblGrid>
        <w:gridCol w:w="3108"/>
        <w:gridCol w:w="2836"/>
        <w:gridCol w:w="2426"/>
      </w:tblGrid>
      <w:tr w:rsidR="00927858" w14:paraId="44A11413" w14:textId="77777777">
        <w:trPr>
          <w:trHeight w:val="397"/>
          <w:jc w:val="center"/>
        </w:trPr>
        <w:tc>
          <w:tcPr>
            <w:tcW w:w="1857" w:type="pct"/>
            <w:vAlign w:val="center"/>
          </w:tcPr>
          <w:p w14:paraId="44A11410" w14:textId="77777777" w:rsidR="00927858" w:rsidRDefault="00B207A1">
            <w:pPr>
              <w:pStyle w:val="aff5"/>
              <w:rPr>
                <w:b/>
                <w:bCs/>
              </w:rPr>
            </w:pPr>
            <w:r>
              <w:rPr>
                <w:b/>
                <w:bCs/>
              </w:rPr>
              <w:t>监测位置</w:t>
            </w:r>
          </w:p>
        </w:tc>
        <w:tc>
          <w:tcPr>
            <w:tcW w:w="1694" w:type="pct"/>
            <w:vAlign w:val="center"/>
          </w:tcPr>
          <w:p w14:paraId="44A11411" w14:textId="77777777" w:rsidR="00927858" w:rsidRDefault="00B207A1">
            <w:pPr>
              <w:pStyle w:val="aff5"/>
              <w:rPr>
                <w:b/>
                <w:bCs/>
              </w:rPr>
            </w:pPr>
            <w:r>
              <w:rPr>
                <w:b/>
                <w:bCs/>
              </w:rPr>
              <w:t>监测因子</w:t>
            </w:r>
          </w:p>
        </w:tc>
        <w:tc>
          <w:tcPr>
            <w:tcW w:w="1449" w:type="pct"/>
            <w:vAlign w:val="center"/>
          </w:tcPr>
          <w:p w14:paraId="44A11412" w14:textId="77777777" w:rsidR="00927858" w:rsidRDefault="00B207A1">
            <w:pPr>
              <w:pStyle w:val="aff5"/>
              <w:rPr>
                <w:b/>
                <w:bCs/>
              </w:rPr>
            </w:pPr>
            <w:r>
              <w:rPr>
                <w:b/>
                <w:bCs/>
              </w:rPr>
              <w:t>监测频次</w:t>
            </w:r>
          </w:p>
        </w:tc>
      </w:tr>
      <w:tr w:rsidR="00927858" w14:paraId="44A11417" w14:textId="77777777">
        <w:trPr>
          <w:trHeight w:val="397"/>
          <w:jc w:val="center"/>
        </w:trPr>
        <w:tc>
          <w:tcPr>
            <w:tcW w:w="1857" w:type="pct"/>
            <w:vAlign w:val="center"/>
          </w:tcPr>
          <w:p w14:paraId="44A11414" w14:textId="77777777" w:rsidR="00927858" w:rsidRDefault="00B207A1">
            <w:pPr>
              <w:pStyle w:val="aff5"/>
            </w:pPr>
            <w:r>
              <w:t>厂界：上风向</w:t>
            </w:r>
            <w:r>
              <w:t>1</w:t>
            </w:r>
            <w:r>
              <w:t>个点、下风向</w:t>
            </w:r>
            <w:r>
              <w:t>3</w:t>
            </w:r>
            <w:r>
              <w:t>个点</w:t>
            </w:r>
          </w:p>
        </w:tc>
        <w:tc>
          <w:tcPr>
            <w:tcW w:w="1694" w:type="pct"/>
            <w:vAlign w:val="center"/>
          </w:tcPr>
          <w:p w14:paraId="44A11415" w14:textId="77777777" w:rsidR="00927858" w:rsidRDefault="00B207A1">
            <w:pPr>
              <w:pStyle w:val="aff5"/>
            </w:pPr>
            <w:r>
              <w:t>氯化氢</w:t>
            </w:r>
            <w:r>
              <w:rPr>
                <w:color w:val="000000" w:themeColor="text1"/>
                <w:kern w:val="0"/>
                <w:szCs w:val="21"/>
              </w:rPr>
              <w:t>、</w:t>
            </w:r>
            <w:r>
              <w:t>硫酸雾</w:t>
            </w:r>
          </w:p>
        </w:tc>
        <w:tc>
          <w:tcPr>
            <w:tcW w:w="1449" w:type="pct"/>
            <w:vAlign w:val="center"/>
          </w:tcPr>
          <w:p w14:paraId="44A11416" w14:textId="77777777" w:rsidR="00927858" w:rsidRDefault="00B207A1">
            <w:pPr>
              <w:pStyle w:val="aff5"/>
            </w:pPr>
            <w:r>
              <w:t>连续检测</w:t>
            </w:r>
            <w:r>
              <w:t>2</w:t>
            </w:r>
            <w:r>
              <w:t>天，每天检测</w:t>
            </w:r>
            <w:r>
              <w:t>4</w:t>
            </w:r>
            <w:r>
              <w:t>次</w:t>
            </w:r>
          </w:p>
        </w:tc>
      </w:tr>
    </w:tbl>
    <w:p w14:paraId="44A11418" w14:textId="77777777" w:rsidR="00927858" w:rsidRDefault="00B207A1">
      <w:pPr>
        <w:pStyle w:val="3"/>
        <w:ind w:firstLineChars="0" w:firstLine="0"/>
        <w:rPr>
          <w:rFonts w:cs="Times New Roman"/>
        </w:rPr>
      </w:pPr>
      <w:r>
        <w:rPr>
          <w:rFonts w:cs="Times New Roman"/>
        </w:rPr>
        <w:t xml:space="preserve">7.1.3 </w:t>
      </w:r>
      <w:r>
        <w:rPr>
          <w:rFonts w:cs="Times New Roman"/>
        </w:rPr>
        <w:t>厂界噪声监测</w:t>
      </w:r>
    </w:p>
    <w:p w14:paraId="44A11419" w14:textId="77777777" w:rsidR="00927858" w:rsidRDefault="00B207A1">
      <w:pPr>
        <w:ind w:firstLine="480"/>
        <w:rPr>
          <w:rFonts w:cs="Times New Roman"/>
        </w:rPr>
      </w:pPr>
      <w:r>
        <w:rPr>
          <w:rFonts w:cs="Times New Roman"/>
        </w:rPr>
        <w:t>本项目厂界噪声监测内容见下表。</w:t>
      </w:r>
    </w:p>
    <w:p w14:paraId="44A1141A" w14:textId="77777777" w:rsidR="00927858" w:rsidRDefault="00B207A1">
      <w:pPr>
        <w:pStyle w:val="aff6"/>
      </w:pPr>
      <w:r>
        <w:t>表</w:t>
      </w:r>
      <w:r>
        <w:t xml:space="preserve">7-4                               </w:t>
      </w:r>
      <w:r>
        <w:t>厂界噪声监测内容</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2684"/>
        <w:gridCol w:w="1985"/>
        <w:gridCol w:w="3701"/>
      </w:tblGrid>
      <w:tr w:rsidR="00927858" w14:paraId="44A1141E" w14:textId="77777777">
        <w:trPr>
          <w:trHeight w:val="397"/>
          <w:jc w:val="center"/>
        </w:trPr>
        <w:tc>
          <w:tcPr>
            <w:tcW w:w="1603" w:type="pct"/>
            <w:vAlign w:val="center"/>
          </w:tcPr>
          <w:p w14:paraId="44A1141B" w14:textId="77777777" w:rsidR="00927858" w:rsidRDefault="00B207A1">
            <w:pPr>
              <w:pStyle w:val="aff5"/>
              <w:rPr>
                <w:b/>
              </w:rPr>
            </w:pPr>
            <w:r>
              <w:rPr>
                <w:b/>
              </w:rPr>
              <w:t>监测点位</w:t>
            </w:r>
          </w:p>
        </w:tc>
        <w:tc>
          <w:tcPr>
            <w:tcW w:w="1186" w:type="pct"/>
            <w:vAlign w:val="center"/>
          </w:tcPr>
          <w:p w14:paraId="44A1141C" w14:textId="77777777" w:rsidR="00927858" w:rsidRDefault="00B207A1">
            <w:pPr>
              <w:pStyle w:val="aff5"/>
              <w:rPr>
                <w:b/>
              </w:rPr>
            </w:pPr>
            <w:r>
              <w:rPr>
                <w:b/>
              </w:rPr>
              <w:t>监测项目</w:t>
            </w:r>
          </w:p>
        </w:tc>
        <w:tc>
          <w:tcPr>
            <w:tcW w:w="2211" w:type="pct"/>
            <w:vAlign w:val="center"/>
          </w:tcPr>
          <w:p w14:paraId="44A1141D" w14:textId="77777777" w:rsidR="00927858" w:rsidRDefault="00B207A1">
            <w:pPr>
              <w:pStyle w:val="aff5"/>
              <w:rPr>
                <w:b/>
              </w:rPr>
            </w:pPr>
            <w:r>
              <w:rPr>
                <w:b/>
              </w:rPr>
              <w:t>监测频次</w:t>
            </w:r>
          </w:p>
        </w:tc>
      </w:tr>
      <w:tr w:rsidR="00927858" w14:paraId="44A11422" w14:textId="77777777">
        <w:trPr>
          <w:trHeight w:val="397"/>
          <w:jc w:val="center"/>
        </w:trPr>
        <w:tc>
          <w:tcPr>
            <w:tcW w:w="1603" w:type="pct"/>
            <w:vAlign w:val="center"/>
          </w:tcPr>
          <w:p w14:paraId="44A1141F" w14:textId="77777777" w:rsidR="00927858" w:rsidRDefault="00B207A1">
            <w:pPr>
              <w:pStyle w:val="aff5"/>
            </w:pPr>
            <w:r>
              <w:t>厂界四周</w:t>
            </w:r>
          </w:p>
        </w:tc>
        <w:tc>
          <w:tcPr>
            <w:tcW w:w="1186" w:type="pct"/>
            <w:vAlign w:val="center"/>
          </w:tcPr>
          <w:p w14:paraId="44A11420" w14:textId="77777777" w:rsidR="00927858" w:rsidRDefault="00B207A1">
            <w:pPr>
              <w:pStyle w:val="aff5"/>
            </w:pPr>
            <w:r>
              <w:t>等效声级</w:t>
            </w:r>
          </w:p>
        </w:tc>
        <w:tc>
          <w:tcPr>
            <w:tcW w:w="2211" w:type="pct"/>
            <w:vAlign w:val="center"/>
          </w:tcPr>
          <w:p w14:paraId="44A11421" w14:textId="77777777" w:rsidR="00927858" w:rsidRDefault="00B207A1">
            <w:pPr>
              <w:pStyle w:val="aff5"/>
            </w:pPr>
            <w:r>
              <w:t>连续检测</w:t>
            </w:r>
            <w:r>
              <w:t>2</w:t>
            </w:r>
            <w:r>
              <w:t>天，每天昼</w:t>
            </w:r>
            <w:r>
              <w:rPr>
                <w:rFonts w:hint="eastAsia"/>
              </w:rPr>
              <w:t>间</w:t>
            </w:r>
            <w:r>
              <w:t>检测</w:t>
            </w:r>
            <w:r>
              <w:rPr>
                <w:rFonts w:hint="eastAsia"/>
              </w:rPr>
              <w:t>1</w:t>
            </w:r>
            <w:r>
              <w:t>次</w:t>
            </w:r>
          </w:p>
        </w:tc>
      </w:tr>
    </w:tbl>
    <w:p w14:paraId="44A11423" w14:textId="77777777" w:rsidR="00927858" w:rsidRDefault="00B207A1">
      <w:pPr>
        <w:pStyle w:val="3"/>
        <w:ind w:firstLineChars="0" w:firstLine="0"/>
        <w:rPr>
          <w:rFonts w:cs="Times New Roman"/>
        </w:rPr>
      </w:pPr>
      <w:r>
        <w:rPr>
          <w:rFonts w:cs="Times New Roman"/>
        </w:rPr>
        <w:t xml:space="preserve">7.1.4 </w:t>
      </w:r>
      <w:r>
        <w:rPr>
          <w:rFonts w:cs="Times New Roman"/>
        </w:rPr>
        <w:t>监测点位布置图</w:t>
      </w:r>
    </w:p>
    <w:p w14:paraId="44A11424" w14:textId="77777777" w:rsidR="00927858" w:rsidRDefault="00B207A1">
      <w:pPr>
        <w:ind w:firstLine="480"/>
        <w:rPr>
          <w:rFonts w:cs="Times New Roman"/>
        </w:rPr>
      </w:pPr>
      <w:r>
        <w:rPr>
          <w:rFonts w:cs="Times New Roman"/>
        </w:rPr>
        <w:t>本项目监测点位布置图见下图。</w:t>
      </w:r>
    </w:p>
    <w:p w14:paraId="44A11425" w14:textId="77777777" w:rsidR="00927858" w:rsidRDefault="00B207A1">
      <w:pPr>
        <w:pStyle w:val="aff6"/>
      </w:pPr>
      <w:r>
        <w:t>表</w:t>
      </w:r>
      <w:r>
        <w:t xml:space="preserve">7-5             </w:t>
      </w:r>
      <w:r>
        <w:t>监测点位布置图</w:t>
      </w:r>
    </w:p>
    <w:p w14:paraId="44A11426" w14:textId="77777777" w:rsidR="00927858" w:rsidRDefault="00B207A1">
      <w:pPr>
        <w:pStyle w:val="aff6"/>
        <w:spacing w:line="240" w:lineRule="auto"/>
        <w:ind w:firstLineChars="0" w:firstLine="0"/>
        <w:jc w:val="center"/>
      </w:pPr>
      <w:r>
        <w:rPr>
          <w:noProof/>
        </w:rPr>
        <w:drawing>
          <wp:inline distT="0" distB="0" distL="0" distR="0" wp14:anchorId="44A1202F" wp14:editId="44A12030">
            <wp:extent cx="5327650" cy="3552825"/>
            <wp:effectExtent l="0" t="0" r="6350" b="9525"/>
            <wp:docPr id="1" name="图片 1"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示&#10;&#10;描述已自动生成"/>
                    <pic:cNvPicPr>
                      <a:picLocks noChangeAspect="1"/>
                    </pic:cNvPicPr>
                  </pic:nvPicPr>
                  <pic:blipFill>
                    <a:blip r:embed="rId38"/>
                    <a:stretch>
                      <a:fillRect/>
                    </a:stretch>
                  </pic:blipFill>
                  <pic:spPr>
                    <a:xfrm>
                      <a:off x="0" y="0"/>
                      <a:ext cx="5327650" cy="3552825"/>
                    </a:xfrm>
                    <a:prstGeom prst="rect">
                      <a:avLst/>
                    </a:prstGeom>
                  </pic:spPr>
                </pic:pic>
              </a:graphicData>
            </a:graphic>
          </wp:inline>
        </w:drawing>
      </w:r>
    </w:p>
    <w:p w14:paraId="44A11427" w14:textId="77777777" w:rsidR="00927858" w:rsidRDefault="00927858">
      <w:pPr>
        <w:pStyle w:val="aff6"/>
      </w:pPr>
    </w:p>
    <w:p w14:paraId="44A11428" w14:textId="77777777" w:rsidR="00927858" w:rsidRDefault="00927858">
      <w:pPr>
        <w:pStyle w:val="aff6"/>
      </w:pPr>
    </w:p>
    <w:p w14:paraId="44A11429" w14:textId="77777777" w:rsidR="00927858" w:rsidRDefault="00B207A1">
      <w:pPr>
        <w:pStyle w:val="1"/>
        <w:ind w:firstLineChars="0" w:firstLine="0"/>
        <w:rPr>
          <w:rFonts w:cs="Times New Roman"/>
        </w:rPr>
      </w:pPr>
      <w:bookmarkStart w:id="58" w:name="_Toc30498844"/>
      <w:bookmarkStart w:id="59" w:name="_Toc200042315"/>
      <w:r>
        <w:rPr>
          <w:rFonts w:cs="Times New Roman"/>
        </w:rPr>
        <w:lastRenderedPageBreak/>
        <w:t xml:space="preserve">8 </w:t>
      </w:r>
      <w:r>
        <w:rPr>
          <w:rFonts w:cs="Times New Roman"/>
        </w:rPr>
        <w:t>质量保证和质量控制</w:t>
      </w:r>
      <w:bookmarkEnd w:id="58"/>
      <w:bookmarkEnd w:id="59"/>
    </w:p>
    <w:p w14:paraId="44A1142A" w14:textId="77777777" w:rsidR="00927858" w:rsidRDefault="00B207A1">
      <w:pPr>
        <w:pStyle w:val="2"/>
        <w:spacing w:before="120" w:after="120"/>
        <w:ind w:firstLineChars="0" w:firstLine="0"/>
        <w:rPr>
          <w:rFonts w:cs="Times New Roman"/>
        </w:rPr>
      </w:pPr>
      <w:bookmarkStart w:id="60" w:name="_Toc200042316"/>
      <w:bookmarkStart w:id="61" w:name="_Toc30498845"/>
      <w:r>
        <w:rPr>
          <w:rFonts w:cs="Times New Roman"/>
        </w:rPr>
        <w:t xml:space="preserve">8.1 </w:t>
      </w:r>
      <w:r>
        <w:rPr>
          <w:rFonts w:cs="Times New Roman"/>
        </w:rPr>
        <w:t>监测分析方法及监测仪器</w:t>
      </w:r>
      <w:bookmarkEnd w:id="60"/>
      <w:bookmarkEnd w:id="61"/>
    </w:p>
    <w:p w14:paraId="44A1142B" w14:textId="77777777" w:rsidR="00927858" w:rsidRDefault="00B207A1">
      <w:pPr>
        <w:ind w:firstLine="480"/>
        <w:rPr>
          <w:rFonts w:cs="Times New Roman"/>
        </w:rPr>
      </w:pPr>
      <w:r>
        <w:rPr>
          <w:rFonts w:cs="Times New Roman"/>
        </w:rPr>
        <w:t>本次检测分析方法、使用仪器及检出限见下表。</w:t>
      </w:r>
    </w:p>
    <w:p w14:paraId="44A1142C" w14:textId="77777777" w:rsidR="00927858" w:rsidRDefault="00B207A1">
      <w:pPr>
        <w:pStyle w:val="aff6"/>
      </w:pPr>
      <w:r>
        <w:t>表</w:t>
      </w:r>
      <w:r>
        <w:t xml:space="preserve">8-1                   </w:t>
      </w:r>
      <w:r>
        <w:t>检测分析方法、使用仪器及检出限</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780"/>
        <w:gridCol w:w="951"/>
        <w:gridCol w:w="2844"/>
        <w:gridCol w:w="2372"/>
        <w:gridCol w:w="1423"/>
      </w:tblGrid>
      <w:tr w:rsidR="00927858" w14:paraId="44A11433" w14:textId="77777777">
        <w:trPr>
          <w:trHeight w:val="397"/>
          <w:tblHeader/>
          <w:jc w:val="center"/>
        </w:trPr>
        <w:tc>
          <w:tcPr>
            <w:tcW w:w="466" w:type="pct"/>
            <w:vAlign w:val="center"/>
          </w:tcPr>
          <w:p w14:paraId="44A1142D" w14:textId="77777777" w:rsidR="00927858" w:rsidRDefault="00B207A1">
            <w:pPr>
              <w:pStyle w:val="aff5"/>
              <w:rPr>
                <w:b/>
                <w:bCs/>
              </w:rPr>
            </w:pPr>
            <w:r>
              <w:rPr>
                <w:b/>
                <w:bCs/>
              </w:rPr>
              <w:t>检测类别</w:t>
            </w:r>
          </w:p>
        </w:tc>
        <w:tc>
          <w:tcPr>
            <w:tcW w:w="568" w:type="pct"/>
            <w:vAlign w:val="center"/>
          </w:tcPr>
          <w:p w14:paraId="44A1142E" w14:textId="77777777" w:rsidR="00927858" w:rsidRDefault="00B207A1">
            <w:pPr>
              <w:pStyle w:val="aff5"/>
              <w:rPr>
                <w:b/>
                <w:bCs/>
              </w:rPr>
            </w:pPr>
            <w:r>
              <w:rPr>
                <w:b/>
                <w:bCs/>
              </w:rPr>
              <w:t>检测</w:t>
            </w:r>
          </w:p>
          <w:p w14:paraId="44A1142F" w14:textId="77777777" w:rsidR="00927858" w:rsidRDefault="00B207A1">
            <w:pPr>
              <w:pStyle w:val="aff5"/>
              <w:rPr>
                <w:b/>
                <w:bCs/>
              </w:rPr>
            </w:pPr>
            <w:r>
              <w:rPr>
                <w:b/>
                <w:bCs/>
              </w:rPr>
              <w:t>因子</w:t>
            </w:r>
          </w:p>
        </w:tc>
        <w:tc>
          <w:tcPr>
            <w:tcW w:w="1699" w:type="pct"/>
            <w:vAlign w:val="center"/>
          </w:tcPr>
          <w:p w14:paraId="44A11430" w14:textId="77777777" w:rsidR="00927858" w:rsidRDefault="00B207A1">
            <w:pPr>
              <w:pStyle w:val="aff5"/>
              <w:rPr>
                <w:b/>
                <w:bCs/>
              </w:rPr>
            </w:pPr>
            <w:r>
              <w:rPr>
                <w:b/>
                <w:bCs/>
              </w:rPr>
              <w:t>检测方法及编号</w:t>
            </w:r>
          </w:p>
        </w:tc>
        <w:tc>
          <w:tcPr>
            <w:tcW w:w="1417" w:type="pct"/>
            <w:vAlign w:val="center"/>
          </w:tcPr>
          <w:p w14:paraId="44A11431" w14:textId="77777777" w:rsidR="00927858" w:rsidRDefault="00B207A1">
            <w:pPr>
              <w:pStyle w:val="aff5"/>
              <w:rPr>
                <w:b/>
                <w:bCs/>
              </w:rPr>
            </w:pPr>
            <w:r>
              <w:rPr>
                <w:b/>
                <w:bCs/>
              </w:rPr>
              <w:t>检测仪器及型号编号</w:t>
            </w:r>
          </w:p>
        </w:tc>
        <w:tc>
          <w:tcPr>
            <w:tcW w:w="850" w:type="pct"/>
            <w:vAlign w:val="center"/>
          </w:tcPr>
          <w:p w14:paraId="44A11432" w14:textId="77777777" w:rsidR="00927858" w:rsidRDefault="00B207A1">
            <w:pPr>
              <w:pStyle w:val="aff5"/>
              <w:rPr>
                <w:b/>
                <w:bCs/>
              </w:rPr>
            </w:pPr>
            <w:r>
              <w:rPr>
                <w:b/>
                <w:bCs/>
              </w:rPr>
              <w:t>检出限或最低检测质量浓度</w:t>
            </w:r>
          </w:p>
        </w:tc>
      </w:tr>
      <w:tr w:rsidR="00927858" w14:paraId="44A11439" w14:textId="77777777">
        <w:trPr>
          <w:trHeight w:val="397"/>
          <w:jc w:val="center"/>
        </w:trPr>
        <w:tc>
          <w:tcPr>
            <w:tcW w:w="466" w:type="pct"/>
            <w:vMerge w:val="restart"/>
            <w:vAlign w:val="center"/>
          </w:tcPr>
          <w:p w14:paraId="44A11434" w14:textId="77777777" w:rsidR="00927858" w:rsidRDefault="00B207A1">
            <w:pPr>
              <w:pStyle w:val="aff5"/>
            </w:pPr>
            <w:r>
              <w:t>废气有组织</w:t>
            </w:r>
          </w:p>
        </w:tc>
        <w:tc>
          <w:tcPr>
            <w:tcW w:w="568" w:type="pct"/>
            <w:vAlign w:val="center"/>
          </w:tcPr>
          <w:p w14:paraId="44A11435" w14:textId="77777777" w:rsidR="00927858" w:rsidRDefault="00B207A1">
            <w:pPr>
              <w:pStyle w:val="aff5"/>
            </w:pPr>
            <w:r>
              <w:t>氯化氢</w:t>
            </w:r>
          </w:p>
        </w:tc>
        <w:tc>
          <w:tcPr>
            <w:tcW w:w="1699" w:type="pct"/>
            <w:vAlign w:val="center"/>
          </w:tcPr>
          <w:p w14:paraId="44A11436" w14:textId="77777777" w:rsidR="00927858" w:rsidRDefault="00B207A1">
            <w:pPr>
              <w:pStyle w:val="aff5"/>
              <w:rPr>
                <w:lang w:bidi="ar"/>
              </w:rPr>
            </w:pPr>
            <w:r>
              <w:rPr>
                <w:lang w:bidi="ar"/>
              </w:rPr>
              <w:t>环境空气和废气</w:t>
            </w:r>
            <w:r>
              <w:rPr>
                <w:lang w:bidi="ar"/>
              </w:rPr>
              <w:t xml:space="preserve"> </w:t>
            </w:r>
            <w:r>
              <w:rPr>
                <w:lang w:bidi="ar"/>
              </w:rPr>
              <w:t>氯化氢的测定</w:t>
            </w:r>
            <w:r>
              <w:rPr>
                <w:lang w:bidi="ar"/>
              </w:rPr>
              <w:t xml:space="preserve"> </w:t>
            </w:r>
            <w:r>
              <w:rPr>
                <w:lang w:bidi="ar"/>
              </w:rPr>
              <w:t>离子色谱法</w:t>
            </w:r>
            <w:r>
              <w:rPr>
                <w:lang w:bidi="ar"/>
              </w:rPr>
              <w:t xml:space="preserve"> HJ549-2016</w:t>
            </w:r>
          </w:p>
        </w:tc>
        <w:tc>
          <w:tcPr>
            <w:tcW w:w="1417" w:type="pct"/>
            <w:vAlign w:val="center"/>
          </w:tcPr>
          <w:p w14:paraId="44A11437" w14:textId="77777777" w:rsidR="00927858" w:rsidRDefault="00B207A1">
            <w:pPr>
              <w:pStyle w:val="aff5"/>
            </w:pPr>
            <w:r>
              <w:t>离子色谱仪、</w:t>
            </w:r>
            <w:r>
              <w:t>ICS-600</w:t>
            </w:r>
            <w:r>
              <w:t>、</w:t>
            </w:r>
            <w:r>
              <w:t>FZJ-JY-0015</w:t>
            </w:r>
          </w:p>
        </w:tc>
        <w:tc>
          <w:tcPr>
            <w:tcW w:w="850" w:type="pct"/>
            <w:vAlign w:val="center"/>
          </w:tcPr>
          <w:p w14:paraId="44A11438" w14:textId="77777777" w:rsidR="00927858" w:rsidRDefault="00B207A1">
            <w:pPr>
              <w:pStyle w:val="aff5"/>
            </w:pPr>
            <w:r>
              <w:t>0.2mg/m</w:t>
            </w:r>
            <w:r>
              <w:rPr>
                <w:vertAlign w:val="superscript"/>
              </w:rPr>
              <w:t>3</w:t>
            </w:r>
          </w:p>
        </w:tc>
      </w:tr>
      <w:tr w:rsidR="00927858" w14:paraId="44A1143F" w14:textId="77777777">
        <w:trPr>
          <w:trHeight w:val="397"/>
          <w:jc w:val="center"/>
        </w:trPr>
        <w:tc>
          <w:tcPr>
            <w:tcW w:w="466" w:type="pct"/>
            <w:vMerge/>
            <w:vAlign w:val="center"/>
          </w:tcPr>
          <w:p w14:paraId="44A1143A" w14:textId="77777777" w:rsidR="00927858" w:rsidRDefault="00927858">
            <w:pPr>
              <w:pStyle w:val="aff5"/>
            </w:pPr>
          </w:p>
        </w:tc>
        <w:tc>
          <w:tcPr>
            <w:tcW w:w="568" w:type="pct"/>
            <w:vAlign w:val="center"/>
          </w:tcPr>
          <w:p w14:paraId="44A1143B" w14:textId="77777777" w:rsidR="00927858" w:rsidRDefault="00B207A1">
            <w:pPr>
              <w:pStyle w:val="aff5"/>
            </w:pPr>
            <w:r>
              <w:t>硫酸雾</w:t>
            </w:r>
          </w:p>
        </w:tc>
        <w:tc>
          <w:tcPr>
            <w:tcW w:w="1699" w:type="pct"/>
            <w:vAlign w:val="center"/>
          </w:tcPr>
          <w:p w14:paraId="44A1143C" w14:textId="77777777" w:rsidR="00927858" w:rsidRDefault="00B207A1">
            <w:pPr>
              <w:pStyle w:val="aff5"/>
              <w:rPr>
                <w:lang w:bidi="ar"/>
              </w:rPr>
            </w:pPr>
            <w:r>
              <w:rPr>
                <w:lang w:bidi="ar"/>
              </w:rPr>
              <w:t>固定污染源废气</w:t>
            </w:r>
            <w:r>
              <w:rPr>
                <w:lang w:bidi="ar"/>
              </w:rPr>
              <w:t xml:space="preserve"> </w:t>
            </w:r>
            <w:r>
              <w:rPr>
                <w:lang w:bidi="ar"/>
              </w:rPr>
              <w:t>硫酸雾的测定</w:t>
            </w:r>
            <w:r>
              <w:rPr>
                <w:lang w:bidi="ar"/>
              </w:rPr>
              <w:t xml:space="preserve"> </w:t>
            </w:r>
            <w:r>
              <w:rPr>
                <w:lang w:bidi="ar"/>
              </w:rPr>
              <w:t>离子色谱法</w:t>
            </w:r>
            <w:r>
              <w:rPr>
                <w:lang w:bidi="ar"/>
              </w:rPr>
              <w:t xml:space="preserve"> HJ544-2025</w:t>
            </w:r>
          </w:p>
        </w:tc>
        <w:tc>
          <w:tcPr>
            <w:tcW w:w="1417" w:type="pct"/>
            <w:vAlign w:val="center"/>
          </w:tcPr>
          <w:p w14:paraId="44A1143D" w14:textId="77777777" w:rsidR="00927858" w:rsidRDefault="00B207A1">
            <w:pPr>
              <w:pStyle w:val="aff5"/>
            </w:pPr>
            <w:r>
              <w:t>离子色谱仪、</w:t>
            </w:r>
            <w:r>
              <w:t>ICS-600</w:t>
            </w:r>
            <w:r>
              <w:t>、</w:t>
            </w:r>
            <w:r>
              <w:t>FZJ-JY-0015</w:t>
            </w:r>
          </w:p>
        </w:tc>
        <w:tc>
          <w:tcPr>
            <w:tcW w:w="850" w:type="pct"/>
            <w:vAlign w:val="center"/>
          </w:tcPr>
          <w:p w14:paraId="44A1143E" w14:textId="77777777" w:rsidR="00927858" w:rsidRDefault="00B207A1">
            <w:pPr>
              <w:pStyle w:val="aff5"/>
            </w:pPr>
            <w:r>
              <w:t>0.06mg/m</w:t>
            </w:r>
            <w:r>
              <w:rPr>
                <w:vertAlign w:val="superscript"/>
              </w:rPr>
              <w:t>3</w:t>
            </w:r>
          </w:p>
        </w:tc>
      </w:tr>
      <w:tr w:rsidR="00927858" w14:paraId="44A11446" w14:textId="77777777">
        <w:trPr>
          <w:trHeight w:val="397"/>
          <w:jc w:val="center"/>
        </w:trPr>
        <w:tc>
          <w:tcPr>
            <w:tcW w:w="466" w:type="pct"/>
            <w:vMerge/>
            <w:vAlign w:val="center"/>
          </w:tcPr>
          <w:p w14:paraId="44A11440" w14:textId="77777777" w:rsidR="00927858" w:rsidRDefault="00927858">
            <w:pPr>
              <w:pStyle w:val="aff5"/>
            </w:pPr>
          </w:p>
        </w:tc>
        <w:tc>
          <w:tcPr>
            <w:tcW w:w="568" w:type="pct"/>
            <w:shd w:val="clear" w:color="auto" w:fill="auto"/>
            <w:vAlign w:val="center"/>
          </w:tcPr>
          <w:p w14:paraId="44A11441" w14:textId="77777777" w:rsidR="00927858" w:rsidRDefault="00B207A1">
            <w:pPr>
              <w:pStyle w:val="aff5"/>
            </w:pPr>
            <w:r>
              <w:rPr>
                <w:color w:val="000000"/>
                <w:szCs w:val="21"/>
              </w:rPr>
              <w:t>氨</w:t>
            </w:r>
          </w:p>
        </w:tc>
        <w:tc>
          <w:tcPr>
            <w:tcW w:w="1699" w:type="pct"/>
            <w:shd w:val="clear" w:color="auto" w:fill="auto"/>
            <w:vAlign w:val="center"/>
          </w:tcPr>
          <w:p w14:paraId="44A11442" w14:textId="77777777" w:rsidR="00927858" w:rsidRDefault="00B207A1">
            <w:pPr>
              <w:pStyle w:val="aff5"/>
              <w:rPr>
                <w:lang w:bidi="ar"/>
              </w:rPr>
            </w:pPr>
            <w:r>
              <w:rPr>
                <w:color w:val="000000"/>
                <w:szCs w:val="21"/>
              </w:rPr>
              <w:t>环境空气和废气</w:t>
            </w:r>
            <w:r>
              <w:rPr>
                <w:color w:val="000000"/>
                <w:szCs w:val="21"/>
              </w:rPr>
              <w:t xml:space="preserve"> </w:t>
            </w:r>
            <w:r>
              <w:rPr>
                <w:color w:val="000000"/>
                <w:szCs w:val="21"/>
              </w:rPr>
              <w:t>氨的测定</w:t>
            </w:r>
            <w:r>
              <w:rPr>
                <w:color w:val="000000"/>
                <w:szCs w:val="21"/>
              </w:rPr>
              <w:t xml:space="preserve"> </w:t>
            </w:r>
            <w:r>
              <w:rPr>
                <w:color w:val="000000"/>
                <w:szCs w:val="21"/>
              </w:rPr>
              <w:t>纳氏试剂分光光度法</w:t>
            </w:r>
            <w:r>
              <w:rPr>
                <w:color w:val="000000"/>
                <w:szCs w:val="21"/>
              </w:rPr>
              <w:t xml:space="preserve"> HJ 533-2009</w:t>
            </w:r>
          </w:p>
        </w:tc>
        <w:tc>
          <w:tcPr>
            <w:tcW w:w="1417" w:type="pct"/>
            <w:shd w:val="clear" w:color="auto" w:fill="auto"/>
            <w:vAlign w:val="center"/>
          </w:tcPr>
          <w:p w14:paraId="44A11443" w14:textId="77777777" w:rsidR="00927858" w:rsidRDefault="00B207A1">
            <w:pPr>
              <w:adjustRightInd/>
              <w:spacing w:line="240" w:lineRule="auto"/>
              <w:ind w:leftChars="-50" w:left="-120" w:rightChars="-50" w:right="-120" w:firstLineChars="0" w:firstLine="0"/>
              <w:jc w:val="center"/>
              <w:rPr>
                <w:rFonts w:cs="Times New Roman"/>
                <w:sz w:val="21"/>
                <w:szCs w:val="21"/>
              </w:rPr>
            </w:pPr>
            <w:r>
              <w:rPr>
                <w:rFonts w:cs="Times New Roman"/>
                <w:sz w:val="21"/>
                <w:szCs w:val="21"/>
              </w:rPr>
              <w:t>紫外可见分光光度计、</w:t>
            </w:r>
          </w:p>
          <w:p w14:paraId="44A11444" w14:textId="77777777" w:rsidR="00927858" w:rsidRDefault="00B207A1">
            <w:pPr>
              <w:pStyle w:val="aff5"/>
            </w:pPr>
            <w:r>
              <w:rPr>
                <w:szCs w:val="21"/>
              </w:rPr>
              <w:t>SP-756P</w:t>
            </w:r>
            <w:r>
              <w:rPr>
                <w:szCs w:val="21"/>
              </w:rPr>
              <w:t>、</w:t>
            </w:r>
            <w:r>
              <w:rPr>
                <w:szCs w:val="21"/>
              </w:rPr>
              <w:t>FZJ-JY-0013</w:t>
            </w:r>
          </w:p>
        </w:tc>
        <w:tc>
          <w:tcPr>
            <w:tcW w:w="850" w:type="pct"/>
            <w:shd w:val="clear" w:color="auto" w:fill="auto"/>
            <w:vAlign w:val="center"/>
          </w:tcPr>
          <w:p w14:paraId="44A11445" w14:textId="77777777" w:rsidR="00927858" w:rsidRDefault="00B207A1">
            <w:pPr>
              <w:pStyle w:val="aff5"/>
            </w:pPr>
            <w:r>
              <w:rPr>
                <w:color w:val="000000"/>
                <w:szCs w:val="21"/>
              </w:rPr>
              <w:t>0.25mg/m</w:t>
            </w:r>
            <w:r>
              <w:rPr>
                <w:color w:val="000000"/>
                <w:szCs w:val="21"/>
                <w:vertAlign w:val="superscript"/>
              </w:rPr>
              <w:t>3</w:t>
            </w:r>
          </w:p>
        </w:tc>
      </w:tr>
      <w:tr w:rsidR="00927858" w14:paraId="44A1144D" w14:textId="77777777">
        <w:trPr>
          <w:trHeight w:val="397"/>
          <w:jc w:val="center"/>
        </w:trPr>
        <w:tc>
          <w:tcPr>
            <w:tcW w:w="466" w:type="pct"/>
            <w:vMerge/>
            <w:vAlign w:val="center"/>
          </w:tcPr>
          <w:p w14:paraId="44A11447" w14:textId="77777777" w:rsidR="00927858" w:rsidRDefault="00927858">
            <w:pPr>
              <w:pStyle w:val="aff5"/>
            </w:pPr>
          </w:p>
        </w:tc>
        <w:tc>
          <w:tcPr>
            <w:tcW w:w="568" w:type="pct"/>
            <w:vAlign w:val="center"/>
          </w:tcPr>
          <w:p w14:paraId="44A11448" w14:textId="77777777" w:rsidR="00927858" w:rsidRDefault="00B207A1">
            <w:pPr>
              <w:adjustRightInd/>
              <w:spacing w:line="240" w:lineRule="auto"/>
              <w:ind w:leftChars="-50" w:left="-120" w:rightChars="-50" w:right="-120" w:firstLineChars="0" w:firstLine="0"/>
              <w:jc w:val="center"/>
              <w:rPr>
                <w:rFonts w:cs="Times New Roman"/>
              </w:rPr>
            </w:pPr>
            <w:r>
              <w:rPr>
                <w:rFonts w:cs="Times New Roman"/>
                <w:sz w:val="21"/>
                <w:szCs w:val="21"/>
              </w:rPr>
              <w:t>硫化氢</w:t>
            </w:r>
          </w:p>
        </w:tc>
        <w:tc>
          <w:tcPr>
            <w:tcW w:w="1699" w:type="pct"/>
            <w:vAlign w:val="center"/>
          </w:tcPr>
          <w:p w14:paraId="44A11449" w14:textId="77777777" w:rsidR="00927858" w:rsidRDefault="00B207A1">
            <w:pPr>
              <w:adjustRightInd/>
              <w:spacing w:line="240" w:lineRule="auto"/>
              <w:ind w:leftChars="-50" w:left="-120" w:rightChars="-50" w:right="-120" w:firstLineChars="0" w:firstLine="0"/>
              <w:jc w:val="center"/>
              <w:rPr>
                <w:rFonts w:cs="Times New Roman"/>
                <w:lang w:bidi="ar"/>
              </w:rPr>
            </w:pPr>
            <w:r>
              <w:rPr>
                <w:rFonts w:cs="Times New Roman"/>
                <w:sz w:val="21"/>
                <w:szCs w:val="21"/>
              </w:rPr>
              <w:t>固定污染源废气</w:t>
            </w:r>
            <w:r>
              <w:rPr>
                <w:rFonts w:cs="Times New Roman"/>
                <w:sz w:val="21"/>
                <w:szCs w:val="21"/>
              </w:rPr>
              <w:t xml:space="preserve"> </w:t>
            </w:r>
            <w:r>
              <w:rPr>
                <w:rFonts w:cs="Times New Roman"/>
                <w:sz w:val="21"/>
                <w:szCs w:val="21"/>
              </w:rPr>
              <w:t>硫化氢的测定</w:t>
            </w:r>
            <w:r>
              <w:rPr>
                <w:rFonts w:cs="Times New Roman"/>
                <w:sz w:val="21"/>
                <w:szCs w:val="21"/>
              </w:rPr>
              <w:t xml:space="preserve"> </w:t>
            </w:r>
            <w:r>
              <w:rPr>
                <w:rFonts w:cs="Times New Roman"/>
                <w:sz w:val="21"/>
                <w:szCs w:val="21"/>
              </w:rPr>
              <w:t>亚甲基蓝分光光度法</w:t>
            </w:r>
            <w:r>
              <w:rPr>
                <w:rFonts w:cs="Times New Roman"/>
                <w:sz w:val="21"/>
                <w:szCs w:val="21"/>
              </w:rPr>
              <w:t xml:space="preserve"> HJ 1388-2024</w:t>
            </w:r>
          </w:p>
        </w:tc>
        <w:tc>
          <w:tcPr>
            <w:tcW w:w="1417" w:type="pct"/>
            <w:vAlign w:val="center"/>
          </w:tcPr>
          <w:p w14:paraId="44A1144A" w14:textId="77777777" w:rsidR="00927858" w:rsidRDefault="00B207A1">
            <w:pPr>
              <w:adjustRightInd/>
              <w:spacing w:line="240" w:lineRule="auto"/>
              <w:ind w:leftChars="-50" w:left="-120" w:rightChars="-50" w:right="-120" w:firstLineChars="0" w:firstLine="0"/>
              <w:jc w:val="center"/>
              <w:rPr>
                <w:rFonts w:cs="Times New Roman"/>
                <w:sz w:val="21"/>
                <w:szCs w:val="21"/>
              </w:rPr>
            </w:pPr>
            <w:r>
              <w:rPr>
                <w:rFonts w:cs="Times New Roman"/>
                <w:sz w:val="21"/>
                <w:szCs w:val="21"/>
              </w:rPr>
              <w:t>紫外可见分光光度计、</w:t>
            </w:r>
          </w:p>
          <w:p w14:paraId="44A1144B" w14:textId="77777777" w:rsidR="00927858" w:rsidRDefault="00B207A1">
            <w:pPr>
              <w:adjustRightInd/>
              <w:spacing w:line="240" w:lineRule="auto"/>
              <w:ind w:leftChars="-50" w:left="-120" w:rightChars="-50" w:right="-120" w:firstLineChars="0" w:firstLine="0"/>
              <w:jc w:val="center"/>
              <w:rPr>
                <w:rFonts w:cs="Times New Roman"/>
              </w:rPr>
            </w:pPr>
            <w:r>
              <w:rPr>
                <w:rFonts w:cs="Times New Roman"/>
                <w:sz w:val="21"/>
                <w:szCs w:val="21"/>
              </w:rPr>
              <w:t>SP-756P</w:t>
            </w:r>
            <w:r>
              <w:rPr>
                <w:rFonts w:cs="Times New Roman"/>
                <w:sz w:val="21"/>
                <w:szCs w:val="21"/>
              </w:rPr>
              <w:t>、</w:t>
            </w:r>
            <w:r>
              <w:rPr>
                <w:rFonts w:cs="Times New Roman"/>
                <w:sz w:val="21"/>
                <w:szCs w:val="21"/>
              </w:rPr>
              <w:t>FZJ-JY-0013</w:t>
            </w:r>
          </w:p>
        </w:tc>
        <w:tc>
          <w:tcPr>
            <w:tcW w:w="850" w:type="pct"/>
            <w:vAlign w:val="center"/>
          </w:tcPr>
          <w:p w14:paraId="44A1144C" w14:textId="77777777" w:rsidR="00927858" w:rsidRDefault="00B207A1">
            <w:pPr>
              <w:adjustRightInd/>
              <w:spacing w:line="240" w:lineRule="auto"/>
              <w:ind w:leftChars="-50" w:left="-120" w:rightChars="-50" w:right="-120" w:firstLineChars="0" w:firstLine="0"/>
              <w:jc w:val="center"/>
              <w:rPr>
                <w:rFonts w:cs="Times New Roman"/>
              </w:rPr>
            </w:pPr>
            <w:r>
              <w:rPr>
                <w:rFonts w:cs="Times New Roman"/>
                <w:color w:val="000000"/>
                <w:sz w:val="21"/>
                <w:szCs w:val="21"/>
              </w:rPr>
              <w:t>0.007mg/m</w:t>
            </w:r>
            <w:r>
              <w:rPr>
                <w:rFonts w:cs="Times New Roman"/>
                <w:color w:val="000000"/>
                <w:sz w:val="21"/>
                <w:szCs w:val="21"/>
                <w:vertAlign w:val="superscript"/>
              </w:rPr>
              <w:t>3</w:t>
            </w:r>
          </w:p>
        </w:tc>
      </w:tr>
      <w:tr w:rsidR="00927858" w14:paraId="44A11453" w14:textId="77777777">
        <w:trPr>
          <w:trHeight w:val="397"/>
          <w:jc w:val="center"/>
        </w:trPr>
        <w:tc>
          <w:tcPr>
            <w:tcW w:w="466" w:type="pct"/>
            <w:vMerge/>
            <w:vAlign w:val="center"/>
          </w:tcPr>
          <w:p w14:paraId="44A1144E" w14:textId="77777777" w:rsidR="00927858" w:rsidRDefault="00927858">
            <w:pPr>
              <w:pStyle w:val="aff5"/>
            </w:pPr>
          </w:p>
        </w:tc>
        <w:tc>
          <w:tcPr>
            <w:tcW w:w="568" w:type="pct"/>
            <w:vAlign w:val="center"/>
          </w:tcPr>
          <w:p w14:paraId="44A1144F" w14:textId="77777777" w:rsidR="00927858" w:rsidRDefault="00B207A1">
            <w:pPr>
              <w:adjustRightInd/>
              <w:spacing w:line="240" w:lineRule="auto"/>
              <w:ind w:leftChars="-50" w:left="-120" w:rightChars="-50" w:right="-120" w:firstLineChars="0" w:firstLine="0"/>
              <w:jc w:val="center"/>
              <w:rPr>
                <w:rFonts w:cs="Times New Roman"/>
                <w:sz w:val="21"/>
                <w:szCs w:val="21"/>
              </w:rPr>
            </w:pPr>
            <w:r>
              <w:rPr>
                <w:rFonts w:cs="Times New Roman"/>
                <w:sz w:val="21"/>
                <w:szCs w:val="21"/>
              </w:rPr>
              <w:t>臭气浓度</w:t>
            </w:r>
          </w:p>
        </w:tc>
        <w:tc>
          <w:tcPr>
            <w:tcW w:w="1699" w:type="pct"/>
            <w:vAlign w:val="center"/>
          </w:tcPr>
          <w:p w14:paraId="44A11450" w14:textId="77777777" w:rsidR="00927858" w:rsidRDefault="00B207A1">
            <w:pPr>
              <w:adjustRightInd/>
              <w:spacing w:line="240" w:lineRule="auto"/>
              <w:ind w:leftChars="-50" w:left="-120" w:rightChars="-50" w:right="-120" w:firstLineChars="0" w:firstLine="0"/>
              <w:jc w:val="center"/>
              <w:rPr>
                <w:rFonts w:cs="Times New Roman"/>
                <w:sz w:val="21"/>
                <w:szCs w:val="21"/>
              </w:rPr>
            </w:pPr>
            <w:r>
              <w:rPr>
                <w:rFonts w:cs="Times New Roman"/>
                <w:sz w:val="21"/>
              </w:rPr>
              <w:t>环境空气和废气</w:t>
            </w:r>
            <w:r>
              <w:rPr>
                <w:rFonts w:cs="Times New Roman"/>
                <w:sz w:val="21"/>
              </w:rPr>
              <w:t xml:space="preserve"> </w:t>
            </w:r>
            <w:r>
              <w:rPr>
                <w:rFonts w:cs="Times New Roman"/>
                <w:sz w:val="21"/>
              </w:rPr>
              <w:t>臭气的测定</w:t>
            </w:r>
            <w:r>
              <w:rPr>
                <w:rFonts w:cs="Times New Roman"/>
                <w:sz w:val="21"/>
              </w:rPr>
              <w:t xml:space="preserve"> </w:t>
            </w:r>
            <w:r>
              <w:rPr>
                <w:rFonts w:cs="Times New Roman"/>
                <w:sz w:val="21"/>
              </w:rPr>
              <w:t>三点比较式臭袋法</w:t>
            </w:r>
            <w:r>
              <w:rPr>
                <w:rFonts w:cs="Times New Roman"/>
                <w:sz w:val="21"/>
              </w:rPr>
              <w:t xml:space="preserve"> HJ1262-2022</w:t>
            </w:r>
          </w:p>
        </w:tc>
        <w:tc>
          <w:tcPr>
            <w:tcW w:w="1417" w:type="pct"/>
            <w:vAlign w:val="center"/>
          </w:tcPr>
          <w:p w14:paraId="44A11451" w14:textId="77777777" w:rsidR="00927858" w:rsidRDefault="00B207A1">
            <w:pPr>
              <w:adjustRightInd/>
              <w:spacing w:line="240" w:lineRule="auto"/>
              <w:ind w:leftChars="-50" w:left="-120" w:rightChars="-50" w:right="-120" w:firstLineChars="0" w:firstLine="0"/>
              <w:jc w:val="center"/>
              <w:rPr>
                <w:rFonts w:cs="Times New Roman"/>
                <w:sz w:val="21"/>
                <w:szCs w:val="21"/>
              </w:rPr>
            </w:pPr>
            <w:r>
              <w:rPr>
                <w:rFonts w:cs="Times New Roman"/>
                <w:sz w:val="21"/>
                <w:szCs w:val="21"/>
              </w:rPr>
              <w:t>/</w:t>
            </w:r>
          </w:p>
        </w:tc>
        <w:tc>
          <w:tcPr>
            <w:tcW w:w="850" w:type="pct"/>
            <w:vAlign w:val="center"/>
          </w:tcPr>
          <w:p w14:paraId="44A11452" w14:textId="77777777" w:rsidR="00927858" w:rsidRDefault="00B207A1">
            <w:pPr>
              <w:adjustRightInd/>
              <w:spacing w:line="240" w:lineRule="auto"/>
              <w:ind w:firstLineChars="0" w:firstLine="0"/>
              <w:jc w:val="center"/>
              <w:rPr>
                <w:rFonts w:cs="Times New Roman"/>
                <w:sz w:val="21"/>
                <w:szCs w:val="21"/>
              </w:rPr>
            </w:pPr>
            <w:r>
              <w:rPr>
                <w:rFonts w:cs="Times New Roman"/>
                <w:sz w:val="21"/>
              </w:rPr>
              <w:t>10(</w:t>
            </w:r>
            <w:r>
              <w:rPr>
                <w:rFonts w:cs="Times New Roman"/>
                <w:sz w:val="21"/>
              </w:rPr>
              <w:t>无量纲</w:t>
            </w:r>
            <w:r>
              <w:rPr>
                <w:rFonts w:cs="Times New Roman"/>
                <w:sz w:val="21"/>
              </w:rPr>
              <w:t>)</w:t>
            </w:r>
          </w:p>
        </w:tc>
      </w:tr>
      <w:tr w:rsidR="00927858" w14:paraId="44A11459" w14:textId="77777777">
        <w:trPr>
          <w:trHeight w:val="397"/>
          <w:jc w:val="center"/>
        </w:trPr>
        <w:tc>
          <w:tcPr>
            <w:tcW w:w="466" w:type="pct"/>
            <w:vMerge w:val="restart"/>
            <w:vAlign w:val="center"/>
          </w:tcPr>
          <w:p w14:paraId="44A11454" w14:textId="77777777" w:rsidR="00927858" w:rsidRDefault="00B207A1">
            <w:pPr>
              <w:pStyle w:val="aff5"/>
            </w:pPr>
            <w:r>
              <w:t>废气无组织</w:t>
            </w:r>
          </w:p>
        </w:tc>
        <w:tc>
          <w:tcPr>
            <w:tcW w:w="568" w:type="pct"/>
            <w:vAlign w:val="center"/>
          </w:tcPr>
          <w:p w14:paraId="44A11455" w14:textId="77777777" w:rsidR="00927858" w:rsidRDefault="00B207A1">
            <w:pPr>
              <w:pStyle w:val="aff5"/>
            </w:pPr>
            <w:r>
              <w:t>氯化氢</w:t>
            </w:r>
          </w:p>
        </w:tc>
        <w:tc>
          <w:tcPr>
            <w:tcW w:w="1699" w:type="pct"/>
            <w:vAlign w:val="center"/>
          </w:tcPr>
          <w:p w14:paraId="44A11456" w14:textId="77777777" w:rsidR="00927858" w:rsidRDefault="00B207A1">
            <w:pPr>
              <w:pStyle w:val="aff5"/>
              <w:rPr>
                <w:lang w:bidi="ar"/>
              </w:rPr>
            </w:pPr>
            <w:r>
              <w:rPr>
                <w:lang w:bidi="ar"/>
              </w:rPr>
              <w:t>环境空气和废气</w:t>
            </w:r>
            <w:r>
              <w:rPr>
                <w:lang w:bidi="ar"/>
              </w:rPr>
              <w:t xml:space="preserve"> </w:t>
            </w:r>
            <w:r>
              <w:rPr>
                <w:lang w:bidi="ar"/>
              </w:rPr>
              <w:t>氯化氢的测定</w:t>
            </w:r>
            <w:r>
              <w:rPr>
                <w:lang w:bidi="ar"/>
              </w:rPr>
              <w:t xml:space="preserve"> </w:t>
            </w:r>
            <w:r>
              <w:rPr>
                <w:lang w:bidi="ar"/>
              </w:rPr>
              <w:t>离子色谱法</w:t>
            </w:r>
            <w:r>
              <w:rPr>
                <w:lang w:bidi="ar"/>
              </w:rPr>
              <w:t xml:space="preserve"> HJ549-2016</w:t>
            </w:r>
          </w:p>
        </w:tc>
        <w:tc>
          <w:tcPr>
            <w:tcW w:w="1417" w:type="pct"/>
            <w:vAlign w:val="center"/>
          </w:tcPr>
          <w:p w14:paraId="44A11457" w14:textId="77777777" w:rsidR="00927858" w:rsidRDefault="00B207A1">
            <w:pPr>
              <w:pStyle w:val="aff5"/>
            </w:pPr>
            <w:r>
              <w:t>离子色谱仪、</w:t>
            </w:r>
            <w:r>
              <w:t>ICS-600</w:t>
            </w:r>
            <w:r>
              <w:t>、</w:t>
            </w:r>
            <w:r>
              <w:t>FZJ-JY-0015</w:t>
            </w:r>
          </w:p>
        </w:tc>
        <w:tc>
          <w:tcPr>
            <w:tcW w:w="850" w:type="pct"/>
            <w:vAlign w:val="center"/>
          </w:tcPr>
          <w:p w14:paraId="44A11458" w14:textId="77777777" w:rsidR="00927858" w:rsidRDefault="00B207A1">
            <w:pPr>
              <w:pStyle w:val="aff5"/>
            </w:pPr>
            <w:r>
              <w:t>0.02mg/m</w:t>
            </w:r>
            <w:r>
              <w:rPr>
                <w:vertAlign w:val="superscript"/>
              </w:rPr>
              <w:t>3</w:t>
            </w:r>
          </w:p>
        </w:tc>
      </w:tr>
      <w:tr w:rsidR="00927858" w14:paraId="44A1145F" w14:textId="77777777">
        <w:trPr>
          <w:trHeight w:val="397"/>
          <w:jc w:val="center"/>
        </w:trPr>
        <w:tc>
          <w:tcPr>
            <w:tcW w:w="466" w:type="pct"/>
            <w:vMerge/>
            <w:vAlign w:val="center"/>
          </w:tcPr>
          <w:p w14:paraId="44A1145A" w14:textId="77777777" w:rsidR="00927858" w:rsidRDefault="00927858">
            <w:pPr>
              <w:pStyle w:val="aff5"/>
            </w:pPr>
          </w:p>
        </w:tc>
        <w:tc>
          <w:tcPr>
            <w:tcW w:w="568" w:type="pct"/>
            <w:vAlign w:val="center"/>
          </w:tcPr>
          <w:p w14:paraId="44A1145B" w14:textId="77777777" w:rsidR="00927858" w:rsidRDefault="00B207A1">
            <w:pPr>
              <w:pStyle w:val="aff5"/>
            </w:pPr>
            <w:r>
              <w:t>硫酸雾</w:t>
            </w:r>
          </w:p>
        </w:tc>
        <w:tc>
          <w:tcPr>
            <w:tcW w:w="1699" w:type="pct"/>
            <w:vAlign w:val="center"/>
          </w:tcPr>
          <w:p w14:paraId="44A1145C" w14:textId="77777777" w:rsidR="00927858" w:rsidRDefault="00B207A1">
            <w:pPr>
              <w:pStyle w:val="aff5"/>
              <w:rPr>
                <w:lang w:bidi="ar"/>
              </w:rPr>
            </w:pPr>
            <w:r>
              <w:rPr>
                <w:lang w:bidi="ar"/>
              </w:rPr>
              <w:t>固定污染源废气</w:t>
            </w:r>
            <w:r>
              <w:rPr>
                <w:lang w:bidi="ar"/>
              </w:rPr>
              <w:t xml:space="preserve"> </w:t>
            </w:r>
            <w:r>
              <w:rPr>
                <w:lang w:bidi="ar"/>
              </w:rPr>
              <w:t>硫酸雾的测定</w:t>
            </w:r>
            <w:r>
              <w:rPr>
                <w:lang w:bidi="ar"/>
              </w:rPr>
              <w:t xml:space="preserve"> </w:t>
            </w:r>
            <w:r>
              <w:rPr>
                <w:lang w:bidi="ar"/>
              </w:rPr>
              <w:t>离子色谱法</w:t>
            </w:r>
            <w:r>
              <w:rPr>
                <w:lang w:bidi="ar"/>
              </w:rPr>
              <w:t xml:space="preserve"> HJ544-2016</w:t>
            </w:r>
          </w:p>
        </w:tc>
        <w:tc>
          <w:tcPr>
            <w:tcW w:w="1417" w:type="pct"/>
            <w:vAlign w:val="center"/>
          </w:tcPr>
          <w:p w14:paraId="44A1145D" w14:textId="77777777" w:rsidR="00927858" w:rsidRDefault="00B207A1">
            <w:pPr>
              <w:pStyle w:val="aff5"/>
            </w:pPr>
            <w:r>
              <w:t>离子色谱仪、</w:t>
            </w:r>
            <w:r>
              <w:t>ICS-600</w:t>
            </w:r>
            <w:r>
              <w:t>、</w:t>
            </w:r>
            <w:r>
              <w:t>FZJ-JY-0015</w:t>
            </w:r>
          </w:p>
        </w:tc>
        <w:tc>
          <w:tcPr>
            <w:tcW w:w="850" w:type="pct"/>
            <w:vAlign w:val="center"/>
          </w:tcPr>
          <w:p w14:paraId="44A1145E" w14:textId="77777777" w:rsidR="00927858" w:rsidRDefault="00B207A1">
            <w:pPr>
              <w:pStyle w:val="aff5"/>
            </w:pPr>
            <w:r>
              <w:t>0.004mg/m</w:t>
            </w:r>
            <w:r>
              <w:rPr>
                <w:vertAlign w:val="superscript"/>
              </w:rPr>
              <w:t>3</w:t>
            </w:r>
          </w:p>
        </w:tc>
      </w:tr>
      <w:tr w:rsidR="00927858" w14:paraId="44A11465" w14:textId="77777777">
        <w:trPr>
          <w:trHeight w:val="397"/>
          <w:jc w:val="center"/>
        </w:trPr>
        <w:tc>
          <w:tcPr>
            <w:tcW w:w="466" w:type="pct"/>
            <w:vMerge w:val="restart"/>
            <w:vAlign w:val="center"/>
          </w:tcPr>
          <w:p w14:paraId="44A11460" w14:textId="77777777" w:rsidR="00927858" w:rsidRDefault="00B207A1">
            <w:pPr>
              <w:pStyle w:val="aff5"/>
            </w:pPr>
            <w:r>
              <w:t>废水</w:t>
            </w:r>
          </w:p>
        </w:tc>
        <w:tc>
          <w:tcPr>
            <w:tcW w:w="568" w:type="pct"/>
            <w:vAlign w:val="center"/>
          </w:tcPr>
          <w:p w14:paraId="44A11461" w14:textId="77777777" w:rsidR="00927858" w:rsidRDefault="00B207A1">
            <w:pPr>
              <w:pStyle w:val="aff5"/>
            </w:pPr>
            <w:r>
              <w:t>pH</w:t>
            </w:r>
            <w:r>
              <w:t>值</w:t>
            </w:r>
          </w:p>
        </w:tc>
        <w:tc>
          <w:tcPr>
            <w:tcW w:w="1699" w:type="pct"/>
            <w:vAlign w:val="center"/>
          </w:tcPr>
          <w:p w14:paraId="44A11462" w14:textId="77777777" w:rsidR="00927858" w:rsidRDefault="00B207A1">
            <w:pPr>
              <w:pStyle w:val="aff5"/>
            </w:pPr>
            <w:r>
              <w:t>水质</w:t>
            </w:r>
            <w:r>
              <w:t xml:space="preserve"> pH</w:t>
            </w:r>
            <w:r>
              <w:t>值的测定</w:t>
            </w:r>
            <w:r>
              <w:t xml:space="preserve"> </w:t>
            </w:r>
            <w:r>
              <w:t>电极法</w:t>
            </w:r>
            <w:r>
              <w:t xml:space="preserve"> HJ1147-2020</w:t>
            </w:r>
          </w:p>
        </w:tc>
        <w:tc>
          <w:tcPr>
            <w:tcW w:w="1417" w:type="pct"/>
            <w:vAlign w:val="center"/>
          </w:tcPr>
          <w:p w14:paraId="44A11463" w14:textId="77777777" w:rsidR="00927858" w:rsidRDefault="00B207A1">
            <w:pPr>
              <w:pStyle w:val="aff5"/>
            </w:pPr>
            <w:r>
              <w:t>便携式</w:t>
            </w:r>
            <w:r>
              <w:t xml:space="preserve"> pH </w:t>
            </w:r>
            <w:r>
              <w:t>计、</w:t>
            </w:r>
            <w:r>
              <w:t>PHB-4</w:t>
            </w:r>
            <w:r>
              <w:t>、</w:t>
            </w:r>
            <w:r>
              <w:t>FZJ-CY-0037</w:t>
            </w:r>
          </w:p>
        </w:tc>
        <w:tc>
          <w:tcPr>
            <w:tcW w:w="850" w:type="pct"/>
            <w:vAlign w:val="center"/>
          </w:tcPr>
          <w:p w14:paraId="44A11464" w14:textId="77777777" w:rsidR="00927858" w:rsidRDefault="00B207A1">
            <w:pPr>
              <w:pStyle w:val="aff5"/>
            </w:pPr>
            <w:r>
              <w:t>/</w:t>
            </w:r>
          </w:p>
        </w:tc>
      </w:tr>
      <w:tr w:rsidR="00927858" w14:paraId="44A1146B" w14:textId="77777777">
        <w:trPr>
          <w:trHeight w:val="397"/>
          <w:jc w:val="center"/>
        </w:trPr>
        <w:tc>
          <w:tcPr>
            <w:tcW w:w="466" w:type="pct"/>
            <w:vMerge/>
            <w:vAlign w:val="center"/>
          </w:tcPr>
          <w:p w14:paraId="44A11466" w14:textId="77777777" w:rsidR="00927858" w:rsidRDefault="00927858">
            <w:pPr>
              <w:pStyle w:val="aff5"/>
            </w:pPr>
          </w:p>
        </w:tc>
        <w:tc>
          <w:tcPr>
            <w:tcW w:w="568" w:type="pct"/>
            <w:vAlign w:val="center"/>
          </w:tcPr>
          <w:p w14:paraId="44A11467" w14:textId="77777777" w:rsidR="00927858" w:rsidRDefault="00B207A1">
            <w:pPr>
              <w:pStyle w:val="aff5"/>
            </w:pPr>
            <w:r>
              <w:t>化学需氧量</w:t>
            </w:r>
          </w:p>
        </w:tc>
        <w:tc>
          <w:tcPr>
            <w:tcW w:w="1699" w:type="pct"/>
            <w:vAlign w:val="center"/>
          </w:tcPr>
          <w:p w14:paraId="44A11468" w14:textId="77777777" w:rsidR="00927858" w:rsidRDefault="00B207A1">
            <w:pPr>
              <w:pStyle w:val="aff5"/>
              <w:rPr>
                <w:kern w:val="0"/>
                <w:lang w:bidi="ar"/>
              </w:rPr>
            </w:pPr>
            <w:r>
              <w:rPr>
                <w:kern w:val="0"/>
                <w:lang w:bidi="ar"/>
              </w:rPr>
              <w:t>水质</w:t>
            </w:r>
            <w:r>
              <w:rPr>
                <w:kern w:val="0"/>
                <w:lang w:bidi="ar"/>
              </w:rPr>
              <w:t xml:space="preserve"> </w:t>
            </w:r>
            <w:r>
              <w:rPr>
                <w:kern w:val="0"/>
                <w:lang w:bidi="ar"/>
              </w:rPr>
              <w:t>化学需氧量的测定</w:t>
            </w:r>
            <w:r>
              <w:rPr>
                <w:kern w:val="0"/>
                <w:lang w:bidi="ar"/>
              </w:rPr>
              <w:t xml:space="preserve"> </w:t>
            </w:r>
            <w:r>
              <w:rPr>
                <w:kern w:val="0"/>
                <w:lang w:bidi="ar"/>
              </w:rPr>
              <w:t>快速消解</w:t>
            </w:r>
            <w:r>
              <w:rPr>
                <w:kern w:val="0"/>
                <w:lang w:bidi="ar"/>
              </w:rPr>
              <w:t xml:space="preserve"> </w:t>
            </w:r>
            <w:r>
              <w:rPr>
                <w:kern w:val="0"/>
                <w:lang w:bidi="ar"/>
              </w:rPr>
              <w:t>分光光度法</w:t>
            </w:r>
            <w:r>
              <w:rPr>
                <w:kern w:val="0"/>
                <w:lang w:bidi="ar"/>
              </w:rPr>
              <w:t xml:space="preserve"> HJ/T399-2007</w:t>
            </w:r>
          </w:p>
        </w:tc>
        <w:tc>
          <w:tcPr>
            <w:tcW w:w="1417" w:type="pct"/>
            <w:vAlign w:val="center"/>
          </w:tcPr>
          <w:p w14:paraId="44A11469" w14:textId="77777777" w:rsidR="00927858" w:rsidRDefault="00B207A1">
            <w:pPr>
              <w:pStyle w:val="aff5"/>
            </w:pPr>
            <w:r>
              <w:t xml:space="preserve">COD </w:t>
            </w:r>
            <w:r>
              <w:t>快速测定仪、</w:t>
            </w:r>
            <w:r>
              <w:t>5B-3C(V10)</w:t>
            </w:r>
            <w:r>
              <w:t>、</w:t>
            </w:r>
            <w:r>
              <w:t>FZJ-JY-0076</w:t>
            </w:r>
          </w:p>
        </w:tc>
        <w:tc>
          <w:tcPr>
            <w:tcW w:w="850" w:type="pct"/>
            <w:vAlign w:val="center"/>
          </w:tcPr>
          <w:p w14:paraId="44A1146A" w14:textId="77777777" w:rsidR="00927858" w:rsidRDefault="00B207A1">
            <w:pPr>
              <w:pStyle w:val="aff5"/>
            </w:pPr>
            <w:r>
              <w:t>15</w:t>
            </w:r>
            <w:bookmarkStart w:id="62" w:name="OLE_LINK70"/>
            <w:r>
              <w:t>mg/L</w:t>
            </w:r>
            <w:bookmarkEnd w:id="62"/>
          </w:p>
        </w:tc>
      </w:tr>
      <w:tr w:rsidR="00927858" w14:paraId="44A11471" w14:textId="77777777">
        <w:trPr>
          <w:trHeight w:val="397"/>
          <w:jc w:val="center"/>
        </w:trPr>
        <w:tc>
          <w:tcPr>
            <w:tcW w:w="466" w:type="pct"/>
            <w:vMerge/>
            <w:vAlign w:val="center"/>
          </w:tcPr>
          <w:p w14:paraId="44A1146C" w14:textId="77777777" w:rsidR="00927858" w:rsidRDefault="00927858">
            <w:pPr>
              <w:pStyle w:val="aff5"/>
            </w:pPr>
          </w:p>
        </w:tc>
        <w:tc>
          <w:tcPr>
            <w:tcW w:w="568" w:type="pct"/>
            <w:vAlign w:val="center"/>
          </w:tcPr>
          <w:p w14:paraId="44A1146D" w14:textId="1CDD26FB" w:rsidR="00927858" w:rsidRDefault="000B78A5">
            <w:pPr>
              <w:pStyle w:val="aff5"/>
            </w:pPr>
            <w:r>
              <w:t>总锌</w:t>
            </w:r>
          </w:p>
        </w:tc>
        <w:tc>
          <w:tcPr>
            <w:tcW w:w="1699" w:type="pct"/>
            <w:vMerge w:val="restart"/>
            <w:vAlign w:val="center"/>
          </w:tcPr>
          <w:p w14:paraId="44A1146E" w14:textId="77777777" w:rsidR="00927858" w:rsidRDefault="00B207A1">
            <w:pPr>
              <w:pStyle w:val="aff5"/>
              <w:rPr>
                <w:kern w:val="0"/>
                <w:lang w:bidi="ar"/>
              </w:rPr>
            </w:pPr>
            <w:r>
              <w:rPr>
                <w:position w:val="1"/>
              </w:rPr>
              <w:t>水质</w:t>
            </w:r>
            <w:r>
              <w:rPr>
                <w:position w:val="1"/>
              </w:rPr>
              <w:t xml:space="preserve"> </w:t>
            </w:r>
            <w:r>
              <w:t xml:space="preserve">65 </w:t>
            </w:r>
            <w:r>
              <w:rPr>
                <w:position w:val="1"/>
              </w:rPr>
              <w:t>种元素的测定</w:t>
            </w:r>
            <w:r>
              <w:rPr>
                <w:position w:val="1"/>
              </w:rPr>
              <w:t xml:space="preserve"> </w:t>
            </w:r>
            <w:r>
              <w:rPr>
                <w:position w:val="1"/>
              </w:rPr>
              <w:t>电感耦合等离子体质谱法</w:t>
            </w:r>
            <w:r>
              <w:rPr>
                <w:position w:val="1"/>
              </w:rPr>
              <w:t xml:space="preserve"> </w:t>
            </w:r>
            <w:r>
              <w:t>HJ 700-2014</w:t>
            </w:r>
          </w:p>
        </w:tc>
        <w:tc>
          <w:tcPr>
            <w:tcW w:w="1417" w:type="pct"/>
            <w:vMerge w:val="restart"/>
            <w:vAlign w:val="center"/>
          </w:tcPr>
          <w:p w14:paraId="44A1146F" w14:textId="77777777" w:rsidR="00927858" w:rsidRDefault="00B207A1">
            <w:pPr>
              <w:pStyle w:val="aff5"/>
            </w:pPr>
            <w:r>
              <w:t>ICP-MS</w:t>
            </w:r>
            <w:r>
              <w:rPr>
                <w:spacing w:val="-77"/>
              </w:rPr>
              <w:t>、</w:t>
            </w:r>
            <w:r>
              <w:t>7850</w:t>
            </w:r>
            <w:r>
              <w:rPr>
                <w:spacing w:val="-75"/>
              </w:rPr>
              <w:t>、</w:t>
            </w:r>
            <w:r>
              <w:rPr>
                <w:spacing w:val="-3"/>
              </w:rPr>
              <w:t>FZJ-JY-0006</w:t>
            </w:r>
          </w:p>
        </w:tc>
        <w:tc>
          <w:tcPr>
            <w:tcW w:w="850" w:type="pct"/>
            <w:vAlign w:val="center"/>
          </w:tcPr>
          <w:p w14:paraId="44A11470" w14:textId="03C159C2" w:rsidR="00927858" w:rsidRDefault="000B78A5">
            <w:pPr>
              <w:pStyle w:val="aff5"/>
            </w:pPr>
            <w:r>
              <w:t>0.67μg/L</w:t>
            </w:r>
          </w:p>
        </w:tc>
      </w:tr>
      <w:tr w:rsidR="00927858" w14:paraId="44A1147D" w14:textId="77777777">
        <w:trPr>
          <w:trHeight w:val="397"/>
          <w:jc w:val="center"/>
        </w:trPr>
        <w:tc>
          <w:tcPr>
            <w:tcW w:w="466" w:type="pct"/>
            <w:vMerge/>
            <w:vAlign w:val="center"/>
          </w:tcPr>
          <w:p w14:paraId="44A11478" w14:textId="77777777" w:rsidR="00927858" w:rsidRDefault="00927858">
            <w:pPr>
              <w:pStyle w:val="aff5"/>
            </w:pPr>
          </w:p>
        </w:tc>
        <w:tc>
          <w:tcPr>
            <w:tcW w:w="568" w:type="pct"/>
            <w:vAlign w:val="center"/>
          </w:tcPr>
          <w:p w14:paraId="44A11479" w14:textId="77777777" w:rsidR="00927858" w:rsidRDefault="00B207A1">
            <w:pPr>
              <w:pStyle w:val="aff5"/>
            </w:pPr>
            <w:r>
              <w:t>总铁</w:t>
            </w:r>
          </w:p>
        </w:tc>
        <w:tc>
          <w:tcPr>
            <w:tcW w:w="1699" w:type="pct"/>
            <w:vMerge/>
            <w:vAlign w:val="center"/>
          </w:tcPr>
          <w:p w14:paraId="44A1147A" w14:textId="77777777" w:rsidR="00927858" w:rsidRDefault="00927858">
            <w:pPr>
              <w:pStyle w:val="aff5"/>
              <w:rPr>
                <w:kern w:val="0"/>
                <w:lang w:bidi="ar"/>
              </w:rPr>
            </w:pPr>
          </w:p>
        </w:tc>
        <w:tc>
          <w:tcPr>
            <w:tcW w:w="1417" w:type="pct"/>
            <w:vMerge/>
            <w:vAlign w:val="center"/>
          </w:tcPr>
          <w:p w14:paraId="44A1147B" w14:textId="77777777" w:rsidR="00927858" w:rsidRDefault="00927858">
            <w:pPr>
              <w:pStyle w:val="aff5"/>
            </w:pPr>
          </w:p>
        </w:tc>
        <w:tc>
          <w:tcPr>
            <w:tcW w:w="850" w:type="pct"/>
            <w:vAlign w:val="center"/>
          </w:tcPr>
          <w:p w14:paraId="44A1147C" w14:textId="77777777" w:rsidR="00927858" w:rsidRDefault="00B207A1">
            <w:pPr>
              <w:pStyle w:val="aff5"/>
            </w:pPr>
            <w:r>
              <w:t>0.82μg/L</w:t>
            </w:r>
          </w:p>
        </w:tc>
      </w:tr>
      <w:tr w:rsidR="00927858" w14:paraId="44A11483" w14:textId="77777777">
        <w:trPr>
          <w:trHeight w:val="397"/>
          <w:jc w:val="center"/>
        </w:trPr>
        <w:tc>
          <w:tcPr>
            <w:tcW w:w="466" w:type="pct"/>
            <w:vMerge/>
            <w:vAlign w:val="center"/>
          </w:tcPr>
          <w:p w14:paraId="44A1147E" w14:textId="77777777" w:rsidR="00927858" w:rsidRDefault="00927858">
            <w:pPr>
              <w:pStyle w:val="aff5"/>
            </w:pPr>
          </w:p>
        </w:tc>
        <w:tc>
          <w:tcPr>
            <w:tcW w:w="568" w:type="pct"/>
            <w:vAlign w:val="center"/>
          </w:tcPr>
          <w:p w14:paraId="44A1147F" w14:textId="77777777" w:rsidR="00927858" w:rsidRDefault="00B207A1">
            <w:pPr>
              <w:pStyle w:val="aff5"/>
            </w:pPr>
            <w:r>
              <w:t>总铝</w:t>
            </w:r>
          </w:p>
        </w:tc>
        <w:tc>
          <w:tcPr>
            <w:tcW w:w="1699" w:type="pct"/>
            <w:vMerge/>
            <w:vAlign w:val="center"/>
          </w:tcPr>
          <w:p w14:paraId="44A11480" w14:textId="77777777" w:rsidR="00927858" w:rsidRDefault="00927858">
            <w:pPr>
              <w:pStyle w:val="aff5"/>
              <w:rPr>
                <w:kern w:val="0"/>
                <w:lang w:bidi="ar"/>
              </w:rPr>
            </w:pPr>
          </w:p>
        </w:tc>
        <w:tc>
          <w:tcPr>
            <w:tcW w:w="1417" w:type="pct"/>
            <w:vMerge/>
            <w:vAlign w:val="center"/>
          </w:tcPr>
          <w:p w14:paraId="44A11481" w14:textId="77777777" w:rsidR="00927858" w:rsidRDefault="00927858">
            <w:pPr>
              <w:pStyle w:val="aff5"/>
            </w:pPr>
          </w:p>
        </w:tc>
        <w:tc>
          <w:tcPr>
            <w:tcW w:w="850" w:type="pct"/>
            <w:vAlign w:val="center"/>
          </w:tcPr>
          <w:p w14:paraId="44A11482" w14:textId="77777777" w:rsidR="00927858" w:rsidRDefault="00B207A1">
            <w:pPr>
              <w:pStyle w:val="aff5"/>
            </w:pPr>
            <w:r>
              <w:t>1.15μg/L</w:t>
            </w:r>
          </w:p>
        </w:tc>
      </w:tr>
      <w:tr w:rsidR="00927858" w14:paraId="44A11489" w14:textId="77777777">
        <w:trPr>
          <w:trHeight w:val="397"/>
          <w:jc w:val="center"/>
        </w:trPr>
        <w:tc>
          <w:tcPr>
            <w:tcW w:w="466" w:type="pct"/>
            <w:vMerge/>
            <w:vAlign w:val="center"/>
          </w:tcPr>
          <w:p w14:paraId="44A11484" w14:textId="77777777" w:rsidR="00927858" w:rsidRDefault="00927858">
            <w:pPr>
              <w:pStyle w:val="aff5"/>
            </w:pPr>
          </w:p>
        </w:tc>
        <w:tc>
          <w:tcPr>
            <w:tcW w:w="568" w:type="pct"/>
            <w:vAlign w:val="center"/>
          </w:tcPr>
          <w:p w14:paraId="44A11485" w14:textId="77777777" w:rsidR="00927858" w:rsidRDefault="00B207A1">
            <w:pPr>
              <w:pStyle w:val="aff5"/>
            </w:pPr>
            <w:r>
              <w:t>总铬</w:t>
            </w:r>
          </w:p>
        </w:tc>
        <w:tc>
          <w:tcPr>
            <w:tcW w:w="1699" w:type="pct"/>
            <w:vMerge/>
            <w:vAlign w:val="center"/>
          </w:tcPr>
          <w:p w14:paraId="44A11486" w14:textId="77777777" w:rsidR="00927858" w:rsidRDefault="00927858">
            <w:pPr>
              <w:pStyle w:val="aff5"/>
              <w:rPr>
                <w:kern w:val="0"/>
                <w:lang w:bidi="ar"/>
              </w:rPr>
            </w:pPr>
          </w:p>
        </w:tc>
        <w:tc>
          <w:tcPr>
            <w:tcW w:w="1417" w:type="pct"/>
            <w:vMerge/>
            <w:vAlign w:val="center"/>
          </w:tcPr>
          <w:p w14:paraId="44A11487" w14:textId="77777777" w:rsidR="00927858" w:rsidRDefault="00927858">
            <w:pPr>
              <w:pStyle w:val="aff5"/>
            </w:pPr>
          </w:p>
        </w:tc>
        <w:tc>
          <w:tcPr>
            <w:tcW w:w="850" w:type="pct"/>
            <w:vAlign w:val="center"/>
          </w:tcPr>
          <w:p w14:paraId="44A11488" w14:textId="77777777" w:rsidR="00927858" w:rsidRDefault="00B207A1">
            <w:pPr>
              <w:pStyle w:val="aff5"/>
            </w:pPr>
            <w:r>
              <w:t>0.11μg/L</w:t>
            </w:r>
          </w:p>
        </w:tc>
      </w:tr>
      <w:tr w:rsidR="00927858" w14:paraId="44A1148F" w14:textId="77777777">
        <w:trPr>
          <w:trHeight w:val="397"/>
          <w:jc w:val="center"/>
        </w:trPr>
        <w:tc>
          <w:tcPr>
            <w:tcW w:w="466" w:type="pct"/>
            <w:vMerge/>
            <w:vAlign w:val="center"/>
          </w:tcPr>
          <w:p w14:paraId="44A1148A" w14:textId="77777777" w:rsidR="00927858" w:rsidRDefault="00927858">
            <w:pPr>
              <w:pStyle w:val="aff5"/>
            </w:pPr>
          </w:p>
        </w:tc>
        <w:tc>
          <w:tcPr>
            <w:tcW w:w="568" w:type="pct"/>
            <w:vAlign w:val="center"/>
          </w:tcPr>
          <w:p w14:paraId="44A1148B" w14:textId="77777777" w:rsidR="00927858" w:rsidRDefault="00B207A1">
            <w:pPr>
              <w:pStyle w:val="aff5"/>
            </w:pPr>
            <w:r>
              <w:t>六价铬</w:t>
            </w:r>
          </w:p>
        </w:tc>
        <w:tc>
          <w:tcPr>
            <w:tcW w:w="1699" w:type="pct"/>
            <w:vAlign w:val="center"/>
          </w:tcPr>
          <w:p w14:paraId="44A1148C" w14:textId="77777777" w:rsidR="00927858" w:rsidRDefault="00B207A1">
            <w:pPr>
              <w:pStyle w:val="aff5"/>
              <w:rPr>
                <w:kern w:val="0"/>
                <w:lang w:bidi="ar"/>
              </w:rPr>
            </w:pPr>
            <w:r>
              <w:rPr>
                <w:kern w:val="0"/>
                <w:lang w:bidi="ar"/>
              </w:rPr>
              <w:t>水质</w:t>
            </w:r>
            <w:r>
              <w:rPr>
                <w:kern w:val="0"/>
                <w:lang w:bidi="ar"/>
              </w:rPr>
              <w:t xml:space="preserve"> </w:t>
            </w:r>
            <w:r>
              <w:rPr>
                <w:kern w:val="0"/>
                <w:lang w:bidi="ar"/>
              </w:rPr>
              <w:t>六价铬的测定</w:t>
            </w:r>
            <w:r>
              <w:rPr>
                <w:kern w:val="0"/>
                <w:lang w:bidi="ar"/>
              </w:rPr>
              <w:t xml:space="preserve"> </w:t>
            </w:r>
            <w:r>
              <w:rPr>
                <w:kern w:val="0"/>
                <w:lang w:bidi="ar"/>
              </w:rPr>
              <w:t>二苯碳酰二肼分光光度法</w:t>
            </w:r>
            <w:r>
              <w:rPr>
                <w:kern w:val="0"/>
                <w:lang w:bidi="ar"/>
              </w:rPr>
              <w:t xml:space="preserve"> GB/T7467-1987</w:t>
            </w:r>
          </w:p>
        </w:tc>
        <w:tc>
          <w:tcPr>
            <w:tcW w:w="1417" w:type="pct"/>
            <w:vAlign w:val="center"/>
          </w:tcPr>
          <w:p w14:paraId="44A1148D" w14:textId="77777777" w:rsidR="00927858" w:rsidRDefault="00B207A1">
            <w:pPr>
              <w:pStyle w:val="aff5"/>
            </w:pPr>
            <w:r>
              <w:t>紫外可见分光光度计、</w:t>
            </w:r>
            <w:r>
              <w:t>SP-756P</w:t>
            </w:r>
            <w:r>
              <w:t>、</w:t>
            </w:r>
            <w:r>
              <w:t>FZJ-JY-0012</w:t>
            </w:r>
          </w:p>
        </w:tc>
        <w:tc>
          <w:tcPr>
            <w:tcW w:w="850" w:type="pct"/>
            <w:vAlign w:val="center"/>
          </w:tcPr>
          <w:p w14:paraId="44A1148E" w14:textId="77777777" w:rsidR="00927858" w:rsidRDefault="00B207A1">
            <w:pPr>
              <w:pStyle w:val="aff5"/>
            </w:pPr>
            <w:r>
              <w:t>0.004mg/L</w:t>
            </w:r>
          </w:p>
        </w:tc>
      </w:tr>
      <w:tr w:rsidR="00927858" w14:paraId="44A11495" w14:textId="77777777">
        <w:trPr>
          <w:trHeight w:val="397"/>
          <w:jc w:val="center"/>
        </w:trPr>
        <w:tc>
          <w:tcPr>
            <w:tcW w:w="466" w:type="pct"/>
            <w:vMerge/>
            <w:vAlign w:val="center"/>
          </w:tcPr>
          <w:p w14:paraId="44A11490" w14:textId="77777777" w:rsidR="00927858" w:rsidRDefault="00927858">
            <w:pPr>
              <w:pStyle w:val="aff5"/>
            </w:pPr>
          </w:p>
        </w:tc>
        <w:tc>
          <w:tcPr>
            <w:tcW w:w="568" w:type="pct"/>
            <w:vAlign w:val="center"/>
          </w:tcPr>
          <w:p w14:paraId="44A11491" w14:textId="77777777" w:rsidR="00927858" w:rsidRDefault="00B207A1">
            <w:pPr>
              <w:pStyle w:val="aff5"/>
            </w:pPr>
            <w:r>
              <w:t>悬浮物</w:t>
            </w:r>
          </w:p>
        </w:tc>
        <w:tc>
          <w:tcPr>
            <w:tcW w:w="1699" w:type="pct"/>
            <w:vAlign w:val="center"/>
          </w:tcPr>
          <w:p w14:paraId="44A11492" w14:textId="77777777" w:rsidR="00927858" w:rsidRDefault="00B207A1">
            <w:pPr>
              <w:pStyle w:val="aff5"/>
              <w:rPr>
                <w:kern w:val="0"/>
                <w:lang w:bidi="ar"/>
              </w:rPr>
            </w:pPr>
            <w:r>
              <w:rPr>
                <w:kern w:val="0"/>
                <w:lang w:bidi="ar"/>
              </w:rPr>
              <w:t>水质</w:t>
            </w:r>
            <w:r>
              <w:rPr>
                <w:kern w:val="0"/>
                <w:lang w:bidi="ar"/>
              </w:rPr>
              <w:t xml:space="preserve"> </w:t>
            </w:r>
            <w:r>
              <w:rPr>
                <w:kern w:val="0"/>
                <w:lang w:bidi="ar"/>
              </w:rPr>
              <w:t>悬浮物的测定</w:t>
            </w:r>
            <w:r>
              <w:rPr>
                <w:kern w:val="0"/>
                <w:lang w:bidi="ar"/>
              </w:rPr>
              <w:t xml:space="preserve"> </w:t>
            </w:r>
            <w:r>
              <w:rPr>
                <w:kern w:val="0"/>
                <w:lang w:bidi="ar"/>
              </w:rPr>
              <w:t>重量法</w:t>
            </w:r>
            <w:r>
              <w:rPr>
                <w:kern w:val="0"/>
                <w:lang w:bidi="ar"/>
              </w:rPr>
              <w:t xml:space="preserve"> GB/T11901-1989</w:t>
            </w:r>
          </w:p>
        </w:tc>
        <w:tc>
          <w:tcPr>
            <w:tcW w:w="1417" w:type="pct"/>
            <w:vAlign w:val="center"/>
          </w:tcPr>
          <w:p w14:paraId="44A11493" w14:textId="77777777" w:rsidR="00927858" w:rsidRDefault="00B207A1">
            <w:pPr>
              <w:pStyle w:val="aff5"/>
            </w:pPr>
            <w:r>
              <w:t>电子分析天平</w:t>
            </w:r>
            <w:r>
              <w:t>(</w:t>
            </w:r>
            <w:r>
              <w:t>万分之一</w:t>
            </w:r>
            <w:r>
              <w:t>)HZK-FA210</w:t>
            </w:r>
            <w:r>
              <w:t>、</w:t>
            </w:r>
            <w:r>
              <w:t>FZJ-JY-0026</w:t>
            </w:r>
          </w:p>
        </w:tc>
        <w:tc>
          <w:tcPr>
            <w:tcW w:w="850" w:type="pct"/>
            <w:vAlign w:val="center"/>
          </w:tcPr>
          <w:p w14:paraId="44A11494" w14:textId="77777777" w:rsidR="00927858" w:rsidRDefault="00B207A1">
            <w:pPr>
              <w:pStyle w:val="aff5"/>
            </w:pPr>
            <w:r>
              <w:t>/</w:t>
            </w:r>
          </w:p>
        </w:tc>
      </w:tr>
      <w:tr w:rsidR="00927858" w14:paraId="44A1149B" w14:textId="77777777">
        <w:trPr>
          <w:trHeight w:val="397"/>
          <w:jc w:val="center"/>
        </w:trPr>
        <w:tc>
          <w:tcPr>
            <w:tcW w:w="466" w:type="pct"/>
            <w:vMerge/>
            <w:vAlign w:val="center"/>
          </w:tcPr>
          <w:p w14:paraId="44A11496" w14:textId="77777777" w:rsidR="00927858" w:rsidRDefault="00927858">
            <w:pPr>
              <w:pStyle w:val="aff5"/>
            </w:pPr>
          </w:p>
        </w:tc>
        <w:tc>
          <w:tcPr>
            <w:tcW w:w="568" w:type="pct"/>
            <w:vAlign w:val="center"/>
          </w:tcPr>
          <w:p w14:paraId="44A11497" w14:textId="77777777" w:rsidR="00927858" w:rsidRDefault="00B207A1">
            <w:pPr>
              <w:pStyle w:val="aff5"/>
            </w:pPr>
            <w:r>
              <w:t>氨氮</w:t>
            </w:r>
          </w:p>
        </w:tc>
        <w:tc>
          <w:tcPr>
            <w:tcW w:w="1699" w:type="pct"/>
            <w:vAlign w:val="center"/>
          </w:tcPr>
          <w:p w14:paraId="44A11498" w14:textId="77777777" w:rsidR="00927858" w:rsidRDefault="00B207A1">
            <w:pPr>
              <w:pStyle w:val="aff5"/>
            </w:pPr>
            <w:r>
              <w:t>水质</w:t>
            </w:r>
            <w:r>
              <w:t xml:space="preserve"> </w:t>
            </w:r>
            <w:r>
              <w:t>氨氮的测定</w:t>
            </w:r>
            <w:r>
              <w:t xml:space="preserve"> </w:t>
            </w:r>
            <w:r>
              <w:t>纳氏试剂分光光度法</w:t>
            </w:r>
            <w:r>
              <w:t xml:space="preserve"> HJ535-2009</w:t>
            </w:r>
          </w:p>
        </w:tc>
        <w:tc>
          <w:tcPr>
            <w:tcW w:w="1417" w:type="pct"/>
            <w:vAlign w:val="center"/>
          </w:tcPr>
          <w:p w14:paraId="44A11499" w14:textId="77777777" w:rsidR="00927858" w:rsidRDefault="00B207A1">
            <w:pPr>
              <w:pStyle w:val="aff5"/>
            </w:pPr>
            <w:r>
              <w:t>紫外可见分光光度计、</w:t>
            </w:r>
            <w:r>
              <w:t>SP-756P</w:t>
            </w:r>
            <w:r>
              <w:t>、</w:t>
            </w:r>
            <w:r>
              <w:t>FZJ-JY-0012</w:t>
            </w:r>
          </w:p>
        </w:tc>
        <w:tc>
          <w:tcPr>
            <w:tcW w:w="850" w:type="pct"/>
            <w:vAlign w:val="center"/>
          </w:tcPr>
          <w:p w14:paraId="44A1149A" w14:textId="77777777" w:rsidR="00927858" w:rsidRDefault="00B207A1">
            <w:pPr>
              <w:pStyle w:val="aff5"/>
            </w:pPr>
            <w:r>
              <w:t>0.025mg/L</w:t>
            </w:r>
          </w:p>
        </w:tc>
      </w:tr>
      <w:tr w:rsidR="00927858" w14:paraId="44A114A1" w14:textId="77777777">
        <w:trPr>
          <w:trHeight w:val="397"/>
          <w:jc w:val="center"/>
        </w:trPr>
        <w:tc>
          <w:tcPr>
            <w:tcW w:w="466" w:type="pct"/>
            <w:vMerge/>
            <w:vAlign w:val="center"/>
          </w:tcPr>
          <w:p w14:paraId="44A1149C" w14:textId="77777777" w:rsidR="00927858" w:rsidRDefault="00927858">
            <w:pPr>
              <w:pStyle w:val="aff5"/>
            </w:pPr>
          </w:p>
        </w:tc>
        <w:tc>
          <w:tcPr>
            <w:tcW w:w="568" w:type="pct"/>
            <w:vAlign w:val="center"/>
          </w:tcPr>
          <w:p w14:paraId="44A1149D" w14:textId="77777777" w:rsidR="00927858" w:rsidRDefault="00B207A1">
            <w:pPr>
              <w:pStyle w:val="aff5"/>
            </w:pPr>
            <w:r>
              <w:t>总磷</w:t>
            </w:r>
          </w:p>
        </w:tc>
        <w:tc>
          <w:tcPr>
            <w:tcW w:w="1699" w:type="pct"/>
            <w:vAlign w:val="center"/>
          </w:tcPr>
          <w:p w14:paraId="44A1149E" w14:textId="77777777" w:rsidR="00927858" w:rsidRDefault="00B207A1">
            <w:pPr>
              <w:pStyle w:val="aff5"/>
              <w:rPr>
                <w:kern w:val="0"/>
                <w:lang w:bidi="ar"/>
              </w:rPr>
            </w:pPr>
            <w:r>
              <w:rPr>
                <w:kern w:val="0"/>
                <w:lang w:bidi="ar"/>
              </w:rPr>
              <w:t>水质</w:t>
            </w:r>
            <w:r>
              <w:rPr>
                <w:kern w:val="0"/>
                <w:lang w:bidi="ar"/>
              </w:rPr>
              <w:t xml:space="preserve"> </w:t>
            </w:r>
            <w:r>
              <w:rPr>
                <w:kern w:val="0"/>
                <w:lang w:bidi="ar"/>
              </w:rPr>
              <w:t>总磷的测定</w:t>
            </w:r>
            <w:r>
              <w:rPr>
                <w:kern w:val="0"/>
                <w:lang w:bidi="ar"/>
              </w:rPr>
              <w:t xml:space="preserve"> </w:t>
            </w:r>
            <w:r>
              <w:rPr>
                <w:kern w:val="0"/>
                <w:lang w:bidi="ar"/>
              </w:rPr>
              <w:t>钼酸铵分光光度法</w:t>
            </w:r>
            <w:r>
              <w:rPr>
                <w:kern w:val="0"/>
                <w:lang w:bidi="ar"/>
              </w:rPr>
              <w:t xml:space="preserve"> GB/T11893-1989</w:t>
            </w:r>
          </w:p>
        </w:tc>
        <w:tc>
          <w:tcPr>
            <w:tcW w:w="1417" w:type="pct"/>
            <w:vAlign w:val="center"/>
          </w:tcPr>
          <w:p w14:paraId="44A1149F" w14:textId="77777777" w:rsidR="00927858" w:rsidRDefault="00B207A1">
            <w:pPr>
              <w:pStyle w:val="aff5"/>
              <w:rPr>
                <w:kern w:val="0"/>
                <w:lang w:bidi="ar"/>
              </w:rPr>
            </w:pPr>
            <w:r>
              <w:t>紫外可见分光光度计、</w:t>
            </w:r>
            <w:r>
              <w:t>SP-756P</w:t>
            </w:r>
            <w:r>
              <w:t>、</w:t>
            </w:r>
            <w:r>
              <w:t>FZJ-JY-0012</w:t>
            </w:r>
          </w:p>
        </w:tc>
        <w:tc>
          <w:tcPr>
            <w:tcW w:w="850" w:type="pct"/>
            <w:vAlign w:val="center"/>
          </w:tcPr>
          <w:p w14:paraId="44A114A0" w14:textId="77777777" w:rsidR="00927858" w:rsidRDefault="00B207A1">
            <w:pPr>
              <w:pStyle w:val="aff5"/>
            </w:pPr>
            <w:r>
              <w:t>0.01mg/L</w:t>
            </w:r>
          </w:p>
        </w:tc>
      </w:tr>
      <w:tr w:rsidR="00927858" w14:paraId="44A114A7" w14:textId="77777777">
        <w:trPr>
          <w:trHeight w:val="397"/>
          <w:jc w:val="center"/>
        </w:trPr>
        <w:tc>
          <w:tcPr>
            <w:tcW w:w="466" w:type="pct"/>
            <w:vMerge/>
            <w:vAlign w:val="center"/>
          </w:tcPr>
          <w:p w14:paraId="44A114A2" w14:textId="77777777" w:rsidR="00927858" w:rsidRDefault="00927858">
            <w:pPr>
              <w:pStyle w:val="aff5"/>
            </w:pPr>
          </w:p>
        </w:tc>
        <w:tc>
          <w:tcPr>
            <w:tcW w:w="568" w:type="pct"/>
            <w:vAlign w:val="center"/>
          </w:tcPr>
          <w:p w14:paraId="44A114A3" w14:textId="77777777" w:rsidR="00927858" w:rsidRDefault="00B207A1">
            <w:pPr>
              <w:pStyle w:val="aff5"/>
            </w:pPr>
            <w:r>
              <w:t>总氮</w:t>
            </w:r>
          </w:p>
        </w:tc>
        <w:tc>
          <w:tcPr>
            <w:tcW w:w="1699" w:type="pct"/>
            <w:vAlign w:val="center"/>
          </w:tcPr>
          <w:p w14:paraId="44A114A4" w14:textId="77777777" w:rsidR="00927858" w:rsidRDefault="00B207A1">
            <w:pPr>
              <w:pStyle w:val="aff5"/>
            </w:pPr>
            <w:r>
              <w:t>水质</w:t>
            </w:r>
            <w:r>
              <w:t xml:space="preserve"> </w:t>
            </w:r>
            <w:r>
              <w:t>总氮的测定</w:t>
            </w:r>
            <w:r>
              <w:t xml:space="preserve"> </w:t>
            </w:r>
            <w:r>
              <w:t>碱性过硫酸</w:t>
            </w:r>
            <w:r>
              <w:lastRenderedPageBreak/>
              <w:t>钾消解紫外分光光度法</w:t>
            </w:r>
            <w:r>
              <w:t xml:space="preserve"> HJ636-2012</w:t>
            </w:r>
          </w:p>
        </w:tc>
        <w:tc>
          <w:tcPr>
            <w:tcW w:w="1417" w:type="pct"/>
            <w:vAlign w:val="center"/>
          </w:tcPr>
          <w:p w14:paraId="44A114A5" w14:textId="77777777" w:rsidR="00927858" w:rsidRDefault="00B207A1">
            <w:pPr>
              <w:pStyle w:val="aff5"/>
            </w:pPr>
            <w:r>
              <w:lastRenderedPageBreak/>
              <w:t>紫外可见分光光度计、</w:t>
            </w:r>
            <w:r>
              <w:lastRenderedPageBreak/>
              <w:t>SP-756P</w:t>
            </w:r>
            <w:r>
              <w:t>、</w:t>
            </w:r>
            <w:r>
              <w:t>FZJ-JY-0012</w:t>
            </w:r>
          </w:p>
        </w:tc>
        <w:tc>
          <w:tcPr>
            <w:tcW w:w="850" w:type="pct"/>
            <w:vAlign w:val="center"/>
          </w:tcPr>
          <w:p w14:paraId="44A114A6" w14:textId="77777777" w:rsidR="00927858" w:rsidRDefault="00B207A1">
            <w:pPr>
              <w:pStyle w:val="aff5"/>
            </w:pPr>
            <w:r>
              <w:lastRenderedPageBreak/>
              <w:t>0.05mg/L</w:t>
            </w:r>
          </w:p>
        </w:tc>
      </w:tr>
      <w:tr w:rsidR="00927858" w14:paraId="44A114AD" w14:textId="77777777">
        <w:trPr>
          <w:trHeight w:val="397"/>
          <w:jc w:val="center"/>
        </w:trPr>
        <w:tc>
          <w:tcPr>
            <w:tcW w:w="466" w:type="pct"/>
            <w:vMerge/>
            <w:vAlign w:val="center"/>
          </w:tcPr>
          <w:p w14:paraId="44A114A8" w14:textId="77777777" w:rsidR="00927858" w:rsidRDefault="00927858">
            <w:pPr>
              <w:pStyle w:val="aff5"/>
            </w:pPr>
          </w:p>
        </w:tc>
        <w:tc>
          <w:tcPr>
            <w:tcW w:w="568" w:type="pct"/>
            <w:vAlign w:val="center"/>
          </w:tcPr>
          <w:p w14:paraId="44A114A9" w14:textId="77777777" w:rsidR="00927858" w:rsidRDefault="00B207A1">
            <w:pPr>
              <w:pStyle w:val="aff5"/>
            </w:pPr>
            <w:r>
              <w:t>石油类</w:t>
            </w:r>
          </w:p>
        </w:tc>
        <w:tc>
          <w:tcPr>
            <w:tcW w:w="1699" w:type="pct"/>
            <w:vAlign w:val="center"/>
          </w:tcPr>
          <w:p w14:paraId="44A114AA" w14:textId="77777777" w:rsidR="00927858" w:rsidRDefault="00B207A1">
            <w:pPr>
              <w:pStyle w:val="aff5"/>
            </w:pPr>
            <w:r>
              <w:t>水质</w:t>
            </w:r>
            <w:r>
              <w:t xml:space="preserve"> </w:t>
            </w:r>
            <w:r>
              <w:t>石油类和动植物油类的测定</w:t>
            </w:r>
            <w:r>
              <w:t xml:space="preserve"> </w:t>
            </w:r>
            <w:r>
              <w:t>红外分光光度法</w:t>
            </w:r>
            <w:r>
              <w:t xml:space="preserve"> HJ637-2018</w:t>
            </w:r>
          </w:p>
        </w:tc>
        <w:tc>
          <w:tcPr>
            <w:tcW w:w="1417" w:type="pct"/>
            <w:vAlign w:val="center"/>
          </w:tcPr>
          <w:p w14:paraId="44A114AB" w14:textId="77777777" w:rsidR="00927858" w:rsidRDefault="00B207A1">
            <w:pPr>
              <w:pStyle w:val="aff5"/>
            </w:pPr>
            <w:r>
              <w:t>红外测油仪、</w:t>
            </w:r>
            <w:r>
              <w:t>OIL460</w:t>
            </w:r>
            <w:r>
              <w:t>、</w:t>
            </w:r>
            <w:r>
              <w:t>FZJ-JY-0058</w:t>
            </w:r>
          </w:p>
        </w:tc>
        <w:tc>
          <w:tcPr>
            <w:tcW w:w="850" w:type="pct"/>
            <w:vAlign w:val="center"/>
          </w:tcPr>
          <w:p w14:paraId="44A114AC" w14:textId="77777777" w:rsidR="00927858" w:rsidRDefault="00B207A1">
            <w:pPr>
              <w:pStyle w:val="aff5"/>
            </w:pPr>
            <w:r>
              <w:t>0.06mg/L</w:t>
            </w:r>
          </w:p>
        </w:tc>
      </w:tr>
      <w:tr w:rsidR="00927858" w14:paraId="44A114B3" w14:textId="77777777">
        <w:trPr>
          <w:trHeight w:val="397"/>
          <w:jc w:val="center"/>
        </w:trPr>
        <w:tc>
          <w:tcPr>
            <w:tcW w:w="466" w:type="pct"/>
            <w:vAlign w:val="center"/>
          </w:tcPr>
          <w:p w14:paraId="44A114AE" w14:textId="77777777" w:rsidR="00927858" w:rsidRDefault="00B207A1">
            <w:pPr>
              <w:pStyle w:val="aff5"/>
            </w:pPr>
            <w:r>
              <w:t>噪声</w:t>
            </w:r>
          </w:p>
        </w:tc>
        <w:tc>
          <w:tcPr>
            <w:tcW w:w="568" w:type="pct"/>
            <w:vAlign w:val="center"/>
          </w:tcPr>
          <w:p w14:paraId="44A114AF" w14:textId="77777777" w:rsidR="00927858" w:rsidRDefault="00B207A1">
            <w:pPr>
              <w:pStyle w:val="aff5"/>
            </w:pPr>
            <w:r>
              <w:rPr>
                <w:kern w:val="0"/>
                <w:lang w:bidi="ar"/>
              </w:rPr>
              <w:t>厂界环境噪声</w:t>
            </w:r>
          </w:p>
        </w:tc>
        <w:tc>
          <w:tcPr>
            <w:tcW w:w="1699" w:type="pct"/>
            <w:vAlign w:val="center"/>
          </w:tcPr>
          <w:p w14:paraId="44A114B0" w14:textId="77777777" w:rsidR="00927858" w:rsidRDefault="00B207A1">
            <w:pPr>
              <w:pStyle w:val="aff5"/>
              <w:rPr>
                <w:kern w:val="0"/>
                <w:lang w:bidi="ar"/>
              </w:rPr>
            </w:pPr>
            <w:r>
              <w:rPr>
                <w:kern w:val="0"/>
                <w:lang w:bidi="ar"/>
              </w:rPr>
              <w:t>工业企业厂界环境噪声排放标准</w:t>
            </w:r>
            <w:r>
              <w:rPr>
                <w:kern w:val="0"/>
                <w:lang w:bidi="ar"/>
              </w:rPr>
              <w:t xml:space="preserve"> GB12348-2008</w:t>
            </w:r>
          </w:p>
        </w:tc>
        <w:tc>
          <w:tcPr>
            <w:tcW w:w="1417" w:type="pct"/>
            <w:vAlign w:val="center"/>
          </w:tcPr>
          <w:p w14:paraId="44A114B1" w14:textId="77777777" w:rsidR="00927858" w:rsidRDefault="00B207A1">
            <w:pPr>
              <w:pStyle w:val="aff5"/>
              <w:rPr>
                <w:kern w:val="0"/>
              </w:rPr>
            </w:pPr>
            <w:r>
              <w:rPr>
                <w:kern w:val="0"/>
              </w:rPr>
              <w:t>多功能声级计、</w:t>
            </w:r>
            <w:r>
              <w:rPr>
                <w:kern w:val="0"/>
              </w:rPr>
              <w:t>AWA5688</w:t>
            </w:r>
            <w:r>
              <w:rPr>
                <w:kern w:val="0"/>
              </w:rPr>
              <w:t>、</w:t>
            </w:r>
            <w:r>
              <w:rPr>
                <w:kern w:val="0"/>
              </w:rPr>
              <w:t>FZJ-CY-0002</w:t>
            </w:r>
          </w:p>
        </w:tc>
        <w:tc>
          <w:tcPr>
            <w:tcW w:w="850" w:type="pct"/>
            <w:vAlign w:val="center"/>
          </w:tcPr>
          <w:p w14:paraId="44A114B2" w14:textId="77777777" w:rsidR="00927858" w:rsidRDefault="00B207A1">
            <w:pPr>
              <w:pStyle w:val="aff5"/>
            </w:pPr>
            <w:r>
              <w:t>/</w:t>
            </w:r>
          </w:p>
        </w:tc>
      </w:tr>
    </w:tbl>
    <w:p w14:paraId="44A114B4" w14:textId="77777777" w:rsidR="00927858" w:rsidRDefault="00B207A1">
      <w:pPr>
        <w:pStyle w:val="2"/>
        <w:spacing w:before="120" w:after="120"/>
        <w:ind w:firstLineChars="0" w:firstLine="0"/>
        <w:rPr>
          <w:rFonts w:cs="Times New Roman"/>
        </w:rPr>
      </w:pPr>
      <w:bookmarkStart w:id="63" w:name="_Toc200042317"/>
      <w:bookmarkStart w:id="64" w:name="_Toc30498846"/>
      <w:r>
        <w:rPr>
          <w:rFonts w:cs="Times New Roman"/>
        </w:rPr>
        <w:t>8.2</w:t>
      </w:r>
      <w:r>
        <w:rPr>
          <w:rFonts w:cs="Times New Roman"/>
        </w:rPr>
        <w:t>质量保证和质量控制</w:t>
      </w:r>
      <w:bookmarkEnd w:id="63"/>
      <w:bookmarkEnd w:id="64"/>
    </w:p>
    <w:p w14:paraId="44A114B5" w14:textId="77777777" w:rsidR="00927858" w:rsidRDefault="00B207A1">
      <w:pPr>
        <w:widowControl w:val="0"/>
        <w:adjustRightInd/>
        <w:ind w:firstLine="480"/>
        <w:jc w:val="both"/>
        <w:rPr>
          <w:rFonts w:cs="Times New Roman"/>
          <w:color w:val="000000"/>
          <w:szCs w:val="24"/>
        </w:rPr>
      </w:pPr>
      <w:r>
        <w:rPr>
          <w:rFonts w:cs="Times New Roman"/>
          <w:color w:val="000000"/>
          <w:szCs w:val="24"/>
        </w:rPr>
        <w:t>本次样品分析均严格按照国家相关标准的要求进行，实施全程序质量控制。具体质控要求如下：</w:t>
      </w:r>
    </w:p>
    <w:p w14:paraId="44A114B6" w14:textId="77777777" w:rsidR="00927858" w:rsidRDefault="00B207A1">
      <w:pPr>
        <w:widowControl w:val="0"/>
        <w:adjustRightInd/>
        <w:ind w:firstLine="480"/>
        <w:jc w:val="both"/>
        <w:rPr>
          <w:rFonts w:cs="Times New Roman"/>
          <w:color w:val="000000"/>
          <w:szCs w:val="24"/>
        </w:rPr>
      </w:pPr>
      <w:r>
        <w:rPr>
          <w:rFonts w:cs="Times New Roman"/>
          <w:color w:val="000000"/>
          <w:szCs w:val="24"/>
        </w:rPr>
        <w:t>4.1</w:t>
      </w:r>
      <w:r>
        <w:rPr>
          <w:rFonts w:cs="Times New Roman"/>
          <w:color w:val="000000"/>
          <w:szCs w:val="24"/>
        </w:rPr>
        <w:t>分析检测：所有项目按国家有关规定及我公司质控要求进行质量控制。</w:t>
      </w:r>
    </w:p>
    <w:p w14:paraId="44A114B7" w14:textId="77777777" w:rsidR="00927858" w:rsidRDefault="00B207A1">
      <w:pPr>
        <w:pStyle w:val="a3"/>
        <w:ind w:firstLine="480"/>
        <w:rPr>
          <w:rFonts w:ascii="Times New Roman" w:hAnsi="Times New Roman" w:cs="Times New Roman"/>
          <w:sz w:val="24"/>
          <w:szCs w:val="24"/>
        </w:rPr>
      </w:pPr>
      <w:r>
        <w:rPr>
          <w:rFonts w:ascii="Times New Roman" w:hAnsi="Times New Roman" w:cs="Times New Roman"/>
          <w:color w:val="000000"/>
          <w:sz w:val="24"/>
          <w:szCs w:val="24"/>
        </w:rPr>
        <w:t>4.2</w:t>
      </w:r>
      <w:r>
        <w:rPr>
          <w:rFonts w:ascii="Times New Roman" w:hAnsi="Times New Roman" w:cs="Times New Roman"/>
          <w:color w:val="000000"/>
          <w:kern w:val="0"/>
          <w:sz w:val="24"/>
          <w:szCs w:val="24"/>
          <w:lang w:bidi="ar"/>
        </w:rPr>
        <w:t>检测分析方法采用国家颁布的标准（或推荐）分析方法，检测人员经过考核并持有合格证书。</w:t>
      </w:r>
    </w:p>
    <w:p w14:paraId="44A114B8" w14:textId="77777777" w:rsidR="00927858" w:rsidRDefault="00B207A1">
      <w:pPr>
        <w:pStyle w:val="a3"/>
        <w:ind w:firstLine="480"/>
        <w:rPr>
          <w:rFonts w:ascii="Times New Roman" w:hAnsi="Times New Roman" w:cs="Times New Roman"/>
          <w:sz w:val="24"/>
          <w:szCs w:val="24"/>
        </w:rPr>
      </w:pPr>
      <w:r>
        <w:rPr>
          <w:rFonts w:ascii="Times New Roman" w:hAnsi="Times New Roman" w:cs="Times New Roman"/>
          <w:kern w:val="0"/>
          <w:sz w:val="24"/>
          <w:szCs w:val="24"/>
        </w:rPr>
        <w:t>4.3</w:t>
      </w:r>
      <w:r>
        <w:rPr>
          <w:rFonts w:ascii="Times New Roman" w:hAnsi="Times New Roman" w:cs="Times New Roman"/>
          <w:kern w:val="0"/>
          <w:sz w:val="24"/>
          <w:szCs w:val="24"/>
        </w:rPr>
        <w:t>所有检测仪器经过计量部门校准</w:t>
      </w:r>
      <w:r>
        <w:rPr>
          <w:rFonts w:ascii="Times New Roman" w:hAnsi="Times New Roman" w:cs="Times New Roman"/>
          <w:kern w:val="0"/>
          <w:sz w:val="24"/>
          <w:szCs w:val="24"/>
        </w:rPr>
        <w:t>/</w:t>
      </w:r>
      <w:r>
        <w:rPr>
          <w:rFonts w:ascii="Times New Roman" w:hAnsi="Times New Roman" w:cs="Times New Roman"/>
          <w:kern w:val="0"/>
          <w:sz w:val="24"/>
          <w:szCs w:val="24"/>
        </w:rPr>
        <w:t>检定合格并在有效期内。</w:t>
      </w:r>
    </w:p>
    <w:p w14:paraId="44A114B9" w14:textId="77777777" w:rsidR="00927858" w:rsidRDefault="00B207A1">
      <w:pPr>
        <w:pStyle w:val="21"/>
        <w:spacing w:after="0" w:line="520" w:lineRule="exact"/>
        <w:jc w:val="both"/>
        <w:rPr>
          <w:szCs w:val="24"/>
        </w:rPr>
      </w:pPr>
      <w:r>
        <w:rPr>
          <w:szCs w:val="24"/>
        </w:rPr>
        <w:t>4.4</w:t>
      </w:r>
      <w:r>
        <w:rPr>
          <w:rFonts w:eastAsia="宋体"/>
          <w:szCs w:val="24"/>
        </w:rPr>
        <w:t>检测数据严格实行三级审核。</w:t>
      </w:r>
    </w:p>
    <w:p w14:paraId="44A114BA" w14:textId="77777777" w:rsidR="00927858" w:rsidRDefault="00B207A1">
      <w:pPr>
        <w:pStyle w:val="1"/>
        <w:ind w:firstLineChars="0" w:firstLine="0"/>
        <w:rPr>
          <w:rFonts w:cs="Times New Roman"/>
        </w:rPr>
      </w:pPr>
      <w:bookmarkStart w:id="65" w:name="_Toc200042318"/>
      <w:bookmarkStart w:id="66" w:name="_Toc30498847"/>
      <w:r>
        <w:rPr>
          <w:rFonts w:cs="Times New Roman"/>
        </w:rPr>
        <w:lastRenderedPageBreak/>
        <w:t xml:space="preserve">9 </w:t>
      </w:r>
      <w:r>
        <w:rPr>
          <w:rFonts w:cs="Times New Roman"/>
        </w:rPr>
        <w:t>验收监测结果</w:t>
      </w:r>
      <w:bookmarkEnd w:id="65"/>
      <w:bookmarkEnd w:id="66"/>
    </w:p>
    <w:p w14:paraId="44A114BB" w14:textId="77777777" w:rsidR="00927858" w:rsidRDefault="00B207A1">
      <w:pPr>
        <w:pStyle w:val="2"/>
        <w:spacing w:before="120" w:after="120"/>
        <w:ind w:firstLineChars="0" w:firstLine="0"/>
        <w:rPr>
          <w:rFonts w:cs="Times New Roman"/>
        </w:rPr>
      </w:pPr>
      <w:bookmarkStart w:id="67" w:name="_Toc200042319"/>
      <w:bookmarkStart w:id="68" w:name="_Toc30498848"/>
      <w:r>
        <w:rPr>
          <w:rFonts w:cs="Times New Roman"/>
        </w:rPr>
        <w:t xml:space="preserve">9.1 </w:t>
      </w:r>
      <w:r>
        <w:rPr>
          <w:rFonts w:cs="Times New Roman"/>
        </w:rPr>
        <w:t>生产工况</w:t>
      </w:r>
      <w:bookmarkEnd w:id="67"/>
      <w:bookmarkEnd w:id="68"/>
    </w:p>
    <w:p w14:paraId="44A114BC" w14:textId="77777777" w:rsidR="00927858" w:rsidRDefault="00B207A1">
      <w:pPr>
        <w:ind w:firstLine="480"/>
        <w:jc w:val="both"/>
        <w:rPr>
          <w:rFonts w:cs="Times New Roman"/>
        </w:rPr>
      </w:pPr>
      <w:r>
        <w:rPr>
          <w:rFonts w:cs="Times New Roman"/>
        </w:rPr>
        <w:t>本项目为</w:t>
      </w:r>
      <w:r>
        <w:rPr>
          <w:rFonts w:cs="Times New Roman"/>
        </w:rPr>
        <w:t>“</w:t>
      </w:r>
      <w:r>
        <w:rPr>
          <w:rFonts w:cs="Times New Roman"/>
        </w:rPr>
        <w:t>河南丰磊五金制品有限公司</w:t>
      </w:r>
      <w:r>
        <w:rPr>
          <w:rFonts w:cs="Times New Roman"/>
          <w:bCs/>
        </w:rPr>
        <w:t>年产</w:t>
      </w:r>
      <w:r>
        <w:rPr>
          <w:rFonts w:cs="Times New Roman"/>
          <w:bCs/>
        </w:rPr>
        <w:t>930</w:t>
      </w:r>
      <w:r>
        <w:rPr>
          <w:rFonts w:cs="Times New Roman"/>
          <w:bCs/>
        </w:rPr>
        <w:t>万套汽车零部件项目</w:t>
      </w:r>
      <w:r>
        <w:rPr>
          <w:rFonts w:cs="Times New Roman"/>
        </w:rPr>
        <w:t>（一期）</w:t>
      </w:r>
      <w:r>
        <w:rPr>
          <w:rFonts w:cs="Times New Roman"/>
        </w:rPr>
        <w:t>”</w:t>
      </w:r>
      <w:r>
        <w:rPr>
          <w:rFonts w:cs="Times New Roman"/>
        </w:rPr>
        <w:t>，年工作天数为</w:t>
      </w:r>
      <w:r>
        <w:rPr>
          <w:rFonts w:cs="Times New Roman"/>
        </w:rPr>
        <w:t>300</w:t>
      </w:r>
      <w:r>
        <w:rPr>
          <w:rFonts w:cs="Times New Roman"/>
        </w:rPr>
        <w:t>天。本次验收内容为一期工程：年产</w:t>
      </w:r>
      <w:r>
        <w:rPr>
          <w:rFonts w:cs="Times New Roman"/>
        </w:rPr>
        <w:t>660</w:t>
      </w:r>
      <w:r>
        <w:rPr>
          <w:rFonts w:cs="Times New Roman"/>
        </w:rPr>
        <w:t>万件冲压件和年产</w:t>
      </w:r>
      <w:r>
        <w:rPr>
          <w:rFonts w:cs="Times New Roman"/>
        </w:rPr>
        <w:t>660</w:t>
      </w:r>
      <w:r>
        <w:rPr>
          <w:rFonts w:cs="Times New Roman"/>
        </w:rPr>
        <w:t>万件轴承。生产工况见下表。</w:t>
      </w:r>
    </w:p>
    <w:p w14:paraId="44A114BD" w14:textId="77777777" w:rsidR="00927858" w:rsidRDefault="00B207A1">
      <w:pPr>
        <w:pStyle w:val="aff6"/>
      </w:pPr>
      <w:r>
        <w:t>表</w:t>
      </w:r>
      <w:r>
        <w:t xml:space="preserve">9-1                               </w:t>
      </w:r>
      <w:r>
        <w:t>验收期间工况负荷表</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1422"/>
        <w:gridCol w:w="1846"/>
        <w:gridCol w:w="1846"/>
        <w:gridCol w:w="1642"/>
        <w:gridCol w:w="1614"/>
      </w:tblGrid>
      <w:tr w:rsidR="00927858" w14:paraId="44A114C3" w14:textId="77777777">
        <w:trPr>
          <w:trHeight w:val="397"/>
          <w:jc w:val="center"/>
        </w:trPr>
        <w:tc>
          <w:tcPr>
            <w:tcW w:w="849" w:type="pct"/>
            <w:shd w:val="clear" w:color="auto" w:fill="auto"/>
            <w:tcMar>
              <w:left w:w="0" w:type="dxa"/>
              <w:right w:w="0" w:type="dxa"/>
            </w:tcMar>
            <w:vAlign w:val="center"/>
          </w:tcPr>
          <w:p w14:paraId="44A114BE" w14:textId="77777777" w:rsidR="00927858" w:rsidRDefault="00B207A1">
            <w:pPr>
              <w:spacing w:line="240" w:lineRule="auto"/>
              <w:ind w:firstLineChars="0" w:firstLine="0"/>
              <w:jc w:val="center"/>
              <w:rPr>
                <w:rFonts w:cs="Times New Roman"/>
                <w:b/>
                <w:bCs/>
                <w:sz w:val="21"/>
                <w:szCs w:val="21"/>
              </w:rPr>
            </w:pPr>
            <w:r>
              <w:rPr>
                <w:rFonts w:cs="Times New Roman"/>
                <w:b/>
                <w:bCs/>
                <w:sz w:val="21"/>
                <w:szCs w:val="21"/>
              </w:rPr>
              <w:t>检测日期</w:t>
            </w:r>
          </w:p>
        </w:tc>
        <w:tc>
          <w:tcPr>
            <w:tcW w:w="1103" w:type="pct"/>
            <w:vAlign w:val="center"/>
          </w:tcPr>
          <w:p w14:paraId="44A114BF" w14:textId="77777777" w:rsidR="00927858" w:rsidRDefault="00B207A1">
            <w:pPr>
              <w:spacing w:line="240" w:lineRule="auto"/>
              <w:ind w:firstLineChars="0" w:firstLine="0"/>
              <w:jc w:val="center"/>
              <w:rPr>
                <w:rFonts w:cs="Times New Roman"/>
                <w:b/>
                <w:bCs/>
                <w:sz w:val="21"/>
                <w:szCs w:val="21"/>
              </w:rPr>
            </w:pPr>
            <w:r>
              <w:rPr>
                <w:rFonts w:cs="Times New Roman"/>
                <w:b/>
                <w:bCs/>
                <w:sz w:val="21"/>
                <w:szCs w:val="21"/>
              </w:rPr>
              <w:t>产品名称</w:t>
            </w:r>
          </w:p>
        </w:tc>
        <w:tc>
          <w:tcPr>
            <w:tcW w:w="1103" w:type="pct"/>
            <w:shd w:val="clear" w:color="auto" w:fill="auto"/>
            <w:vAlign w:val="center"/>
          </w:tcPr>
          <w:p w14:paraId="44A114C0" w14:textId="77777777" w:rsidR="00927858" w:rsidRDefault="00B207A1">
            <w:pPr>
              <w:spacing w:line="240" w:lineRule="auto"/>
              <w:ind w:firstLineChars="0" w:firstLine="0"/>
              <w:jc w:val="center"/>
              <w:rPr>
                <w:rFonts w:cs="Times New Roman"/>
                <w:b/>
                <w:bCs/>
                <w:sz w:val="21"/>
                <w:szCs w:val="21"/>
              </w:rPr>
            </w:pPr>
            <w:r>
              <w:rPr>
                <w:rFonts w:cs="Times New Roman"/>
                <w:b/>
                <w:bCs/>
                <w:sz w:val="21"/>
                <w:szCs w:val="21"/>
              </w:rPr>
              <w:t>设计产量</w:t>
            </w:r>
          </w:p>
        </w:tc>
        <w:tc>
          <w:tcPr>
            <w:tcW w:w="981" w:type="pct"/>
            <w:shd w:val="clear" w:color="auto" w:fill="auto"/>
            <w:vAlign w:val="center"/>
          </w:tcPr>
          <w:p w14:paraId="44A114C1" w14:textId="77777777" w:rsidR="00927858" w:rsidRDefault="00B207A1">
            <w:pPr>
              <w:spacing w:line="240" w:lineRule="auto"/>
              <w:ind w:firstLineChars="0" w:firstLine="0"/>
              <w:jc w:val="center"/>
              <w:rPr>
                <w:rFonts w:cs="Times New Roman"/>
                <w:b/>
                <w:bCs/>
                <w:sz w:val="21"/>
                <w:szCs w:val="21"/>
              </w:rPr>
            </w:pPr>
            <w:r>
              <w:rPr>
                <w:rFonts w:cs="Times New Roman"/>
                <w:b/>
                <w:bCs/>
                <w:sz w:val="21"/>
                <w:szCs w:val="21"/>
              </w:rPr>
              <w:t>实际产量</w:t>
            </w:r>
          </w:p>
        </w:tc>
        <w:tc>
          <w:tcPr>
            <w:tcW w:w="964" w:type="pct"/>
            <w:shd w:val="clear" w:color="auto" w:fill="auto"/>
            <w:tcMar>
              <w:left w:w="28" w:type="dxa"/>
              <w:right w:w="28" w:type="dxa"/>
            </w:tcMar>
            <w:vAlign w:val="center"/>
          </w:tcPr>
          <w:p w14:paraId="44A114C2" w14:textId="77777777" w:rsidR="00927858" w:rsidRDefault="00B207A1">
            <w:pPr>
              <w:spacing w:line="240" w:lineRule="auto"/>
              <w:ind w:firstLineChars="0" w:firstLine="0"/>
              <w:jc w:val="center"/>
              <w:rPr>
                <w:rFonts w:cs="Times New Roman"/>
                <w:b/>
                <w:bCs/>
                <w:sz w:val="21"/>
                <w:szCs w:val="21"/>
              </w:rPr>
            </w:pPr>
            <w:r>
              <w:rPr>
                <w:rFonts w:cs="Times New Roman"/>
                <w:b/>
                <w:bCs/>
                <w:sz w:val="21"/>
                <w:szCs w:val="21"/>
              </w:rPr>
              <w:t>生产负荷</w:t>
            </w:r>
          </w:p>
        </w:tc>
      </w:tr>
      <w:tr w:rsidR="00927858" w14:paraId="44A114C9" w14:textId="77777777">
        <w:trPr>
          <w:trHeight w:val="397"/>
          <w:jc w:val="center"/>
        </w:trPr>
        <w:tc>
          <w:tcPr>
            <w:tcW w:w="849" w:type="pct"/>
            <w:shd w:val="clear" w:color="auto" w:fill="auto"/>
            <w:tcMar>
              <w:left w:w="0" w:type="dxa"/>
              <w:right w:w="0" w:type="dxa"/>
            </w:tcMar>
            <w:vAlign w:val="center"/>
          </w:tcPr>
          <w:p w14:paraId="44A114C4" w14:textId="77777777" w:rsidR="00927858" w:rsidRDefault="00B207A1">
            <w:pPr>
              <w:spacing w:line="240" w:lineRule="auto"/>
              <w:ind w:firstLineChars="0" w:firstLine="0"/>
              <w:jc w:val="center"/>
              <w:rPr>
                <w:rFonts w:cs="Times New Roman"/>
                <w:sz w:val="21"/>
                <w:szCs w:val="21"/>
              </w:rPr>
            </w:pPr>
            <w:r>
              <w:rPr>
                <w:rFonts w:cs="Times New Roman"/>
                <w:sz w:val="21"/>
                <w:szCs w:val="21"/>
              </w:rPr>
              <w:t>2026.8.21</w:t>
            </w:r>
          </w:p>
        </w:tc>
        <w:tc>
          <w:tcPr>
            <w:tcW w:w="1103" w:type="pct"/>
            <w:vMerge w:val="restart"/>
            <w:vAlign w:val="center"/>
          </w:tcPr>
          <w:p w14:paraId="44A114C5" w14:textId="77777777" w:rsidR="00927858" w:rsidRDefault="00B207A1">
            <w:pPr>
              <w:spacing w:line="240" w:lineRule="auto"/>
              <w:ind w:firstLineChars="0" w:firstLine="0"/>
              <w:jc w:val="center"/>
              <w:rPr>
                <w:rFonts w:cs="Times New Roman"/>
                <w:b/>
                <w:bCs/>
                <w:sz w:val="21"/>
                <w:szCs w:val="21"/>
              </w:rPr>
            </w:pPr>
            <w:r>
              <w:rPr>
                <w:rFonts w:cs="Times New Roman"/>
                <w:sz w:val="21"/>
                <w:szCs w:val="21"/>
              </w:rPr>
              <w:t>冲压件</w:t>
            </w:r>
          </w:p>
        </w:tc>
        <w:tc>
          <w:tcPr>
            <w:tcW w:w="1103" w:type="pct"/>
            <w:vMerge w:val="restart"/>
            <w:shd w:val="clear" w:color="auto" w:fill="auto"/>
            <w:vAlign w:val="center"/>
          </w:tcPr>
          <w:p w14:paraId="44A114C6" w14:textId="77777777" w:rsidR="00927858" w:rsidRDefault="00B207A1">
            <w:pPr>
              <w:spacing w:line="240" w:lineRule="auto"/>
              <w:ind w:firstLineChars="0" w:firstLine="0"/>
              <w:jc w:val="center"/>
              <w:rPr>
                <w:rFonts w:cs="Times New Roman"/>
                <w:b/>
                <w:bCs/>
                <w:sz w:val="21"/>
                <w:szCs w:val="21"/>
              </w:rPr>
            </w:pPr>
            <w:r>
              <w:rPr>
                <w:rFonts w:cs="Times New Roman"/>
                <w:bCs/>
                <w:sz w:val="21"/>
                <w:szCs w:val="21"/>
              </w:rPr>
              <w:t>2.2</w:t>
            </w:r>
            <w:r>
              <w:rPr>
                <w:rFonts w:cs="Times New Roman"/>
                <w:bCs/>
                <w:sz w:val="21"/>
                <w:szCs w:val="21"/>
              </w:rPr>
              <w:t>万</w:t>
            </w:r>
            <w:r>
              <w:rPr>
                <w:rFonts w:cs="Times New Roman"/>
                <w:sz w:val="21"/>
                <w:szCs w:val="21"/>
              </w:rPr>
              <w:t>件</w:t>
            </w:r>
            <w:r>
              <w:rPr>
                <w:rFonts w:cs="Times New Roman"/>
                <w:bCs/>
                <w:sz w:val="21"/>
                <w:szCs w:val="21"/>
              </w:rPr>
              <w:t>/d</w:t>
            </w:r>
          </w:p>
        </w:tc>
        <w:tc>
          <w:tcPr>
            <w:tcW w:w="981" w:type="pct"/>
            <w:shd w:val="clear" w:color="auto" w:fill="auto"/>
            <w:vAlign w:val="center"/>
          </w:tcPr>
          <w:p w14:paraId="44A114C7" w14:textId="77777777" w:rsidR="00927858" w:rsidRDefault="00B207A1">
            <w:pPr>
              <w:spacing w:line="240" w:lineRule="auto"/>
              <w:ind w:firstLineChars="0" w:firstLine="0"/>
              <w:jc w:val="center"/>
              <w:rPr>
                <w:rFonts w:cs="Times New Roman"/>
                <w:sz w:val="21"/>
                <w:szCs w:val="21"/>
              </w:rPr>
            </w:pPr>
            <w:r>
              <w:rPr>
                <w:rFonts w:cs="Times New Roman"/>
                <w:bCs/>
                <w:sz w:val="21"/>
                <w:szCs w:val="21"/>
              </w:rPr>
              <w:t>2.134</w:t>
            </w:r>
            <w:r>
              <w:rPr>
                <w:rFonts w:cs="Times New Roman"/>
                <w:bCs/>
                <w:sz w:val="21"/>
                <w:szCs w:val="21"/>
              </w:rPr>
              <w:t>万</w:t>
            </w:r>
            <w:r>
              <w:rPr>
                <w:rFonts w:cs="Times New Roman"/>
                <w:sz w:val="21"/>
                <w:szCs w:val="21"/>
              </w:rPr>
              <w:t>件</w:t>
            </w:r>
            <w:r>
              <w:rPr>
                <w:rFonts w:cs="Times New Roman"/>
                <w:bCs/>
                <w:sz w:val="21"/>
                <w:szCs w:val="21"/>
              </w:rPr>
              <w:t>/d</w:t>
            </w:r>
          </w:p>
        </w:tc>
        <w:tc>
          <w:tcPr>
            <w:tcW w:w="964" w:type="pct"/>
            <w:shd w:val="clear" w:color="auto" w:fill="auto"/>
            <w:tcMar>
              <w:left w:w="28" w:type="dxa"/>
              <w:right w:w="28" w:type="dxa"/>
            </w:tcMar>
            <w:vAlign w:val="center"/>
          </w:tcPr>
          <w:p w14:paraId="44A114C8" w14:textId="77777777" w:rsidR="00927858" w:rsidRDefault="00B207A1">
            <w:pPr>
              <w:spacing w:line="240" w:lineRule="auto"/>
              <w:ind w:firstLineChars="0" w:firstLine="0"/>
              <w:jc w:val="center"/>
              <w:rPr>
                <w:rFonts w:cs="Times New Roman"/>
                <w:sz w:val="21"/>
                <w:szCs w:val="21"/>
              </w:rPr>
            </w:pPr>
            <w:r>
              <w:rPr>
                <w:rFonts w:cs="Times New Roman"/>
                <w:sz w:val="21"/>
                <w:szCs w:val="21"/>
              </w:rPr>
              <w:t>97%</w:t>
            </w:r>
          </w:p>
        </w:tc>
      </w:tr>
      <w:tr w:rsidR="00927858" w14:paraId="44A114CF" w14:textId="77777777">
        <w:trPr>
          <w:trHeight w:val="397"/>
          <w:jc w:val="center"/>
        </w:trPr>
        <w:tc>
          <w:tcPr>
            <w:tcW w:w="849" w:type="pct"/>
            <w:shd w:val="clear" w:color="auto" w:fill="auto"/>
            <w:tcMar>
              <w:left w:w="0" w:type="dxa"/>
              <w:right w:w="0" w:type="dxa"/>
            </w:tcMar>
            <w:vAlign w:val="center"/>
          </w:tcPr>
          <w:p w14:paraId="44A114CA" w14:textId="77777777" w:rsidR="00927858" w:rsidRDefault="00B207A1">
            <w:pPr>
              <w:spacing w:line="240" w:lineRule="auto"/>
              <w:ind w:firstLineChars="0" w:firstLine="0"/>
              <w:jc w:val="center"/>
              <w:rPr>
                <w:rFonts w:cs="Times New Roman"/>
                <w:sz w:val="21"/>
                <w:szCs w:val="21"/>
              </w:rPr>
            </w:pPr>
            <w:r>
              <w:rPr>
                <w:rFonts w:cs="Times New Roman"/>
                <w:sz w:val="21"/>
                <w:szCs w:val="21"/>
              </w:rPr>
              <w:t>2026.8.22</w:t>
            </w:r>
          </w:p>
        </w:tc>
        <w:tc>
          <w:tcPr>
            <w:tcW w:w="1103" w:type="pct"/>
            <w:vMerge/>
            <w:vAlign w:val="center"/>
          </w:tcPr>
          <w:p w14:paraId="44A114CB" w14:textId="77777777" w:rsidR="00927858" w:rsidRDefault="00927858">
            <w:pPr>
              <w:spacing w:line="240" w:lineRule="auto"/>
              <w:ind w:firstLineChars="0" w:firstLine="0"/>
              <w:jc w:val="center"/>
              <w:rPr>
                <w:rFonts w:cs="Times New Roman"/>
                <w:b/>
                <w:bCs/>
                <w:sz w:val="21"/>
                <w:szCs w:val="21"/>
              </w:rPr>
            </w:pPr>
          </w:p>
        </w:tc>
        <w:tc>
          <w:tcPr>
            <w:tcW w:w="1103" w:type="pct"/>
            <w:vMerge/>
            <w:shd w:val="clear" w:color="auto" w:fill="auto"/>
            <w:vAlign w:val="center"/>
          </w:tcPr>
          <w:p w14:paraId="44A114CC" w14:textId="77777777" w:rsidR="00927858" w:rsidRDefault="00927858">
            <w:pPr>
              <w:spacing w:line="240" w:lineRule="auto"/>
              <w:ind w:firstLineChars="0" w:firstLine="0"/>
              <w:jc w:val="center"/>
              <w:rPr>
                <w:rFonts w:cs="Times New Roman"/>
                <w:b/>
                <w:bCs/>
                <w:sz w:val="21"/>
                <w:szCs w:val="21"/>
              </w:rPr>
            </w:pPr>
          </w:p>
        </w:tc>
        <w:tc>
          <w:tcPr>
            <w:tcW w:w="981" w:type="pct"/>
            <w:shd w:val="clear" w:color="auto" w:fill="auto"/>
            <w:vAlign w:val="center"/>
          </w:tcPr>
          <w:p w14:paraId="44A114CD" w14:textId="77777777" w:rsidR="00927858" w:rsidRDefault="00B207A1">
            <w:pPr>
              <w:spacing w:line="240" w:lineRule="auto"/>
              <w:ind w:firstLineChars="0" w:firstLine="0"/>
              <w:jc w:val="center"/>
              <w:rPr>
                <w:rFonts w:cs="Times New Roman"/>
                <w:sz w:val="21"/>
                <w:szCs w:val="21"/>
              </w:rPr>
            </w:pPr>
            <w:r>
              <w:rPr>
                <w:rFonts w:cs="Times New Roman"/>
                <w:bCs/>
                <w:sz w:val="21"/>
                <w:szCs w:val="21"/>
              </w:rPr>
              <w:t>2.156</w:t>
            </w:r>
            <w:r>
              <w:rPr>
                <w:rFonts w:cs="Times New Roman"/>
                <w:bCs/>
                <w:sz w:val="21"/>
                <w:szCs w:val="21"/>
              </w:rPr>
              <w:t>万</w:t>
            </w:r>
            <w:r>
              <w:rPr>
                <w:rFonts w:cs="Times New Roman"/>
                <w:sz w:val="21"/>
                <w:szCs w:val="21"/>
              </w:rPr>
              <w:t>件</w:t>
            </w:r>
            <w:r>
              <w:rPr>
                <w:rFonts w:cs="Times New Roman"/>
                <w:bCs/>
                <w:sz w:val="21"/>
                <w:szCs w:val="21"/>
              </w:rPr>
              <w:t>/d</w:t>
            </w:r>
          </w:p>
        </w:tc>
        <w:tc>
          <w:tcPr>
            <w:tcW w:w="964" w:type="pct"/>
            <w:shd w:val="clear" w:color="auto" w:fill="auto"/>
            <w:tcMar>
              <w:left w:w="28" w:type="dxa"/>
              <w:right w:w="28" w:type="dxa"/>
            </w:tcMar>
            <w:vAlign w:val="center"/>
          </w:tcPr>
          <w:p w14:paraId="44A114CE" w14:textId="77777777" w:rsidR="00927858" w:rsidRDefault="00B207A1">
            <w:pPr>
              <w:spacing w:line="240" w:lineRule="auto"/>
              <w:ind w:firstLineChars="0" w:firstLine="0"/>
              <w:jc w:val="center"/>
              <w:rPr>
                <w:rFonts w:cs="Times New Roman"/>
                <w:sz w:val="21"/>
                <w:szCs w:val="21"/>
              </w:rPr>
            </w:pPr>
            <w:r>
              <w:rPr>
                <w:rFonts w:cs="Times New Roman"/>
                <w:sz w:val="21"/>
                <w:szCs w:val="21"/>
              </w:rPr>
              <w:t>98%</w:t>
            </w:r>
          </w:p>
        </w:tc>
      </w:tr>
      <w:tr w:rsidR="00927858" w14:paraId="44A114D5" w14:textId="77777777">
        <w:trPr>
          <w:trHeight w:val="397"/>
          <w:jc w:val="center"/>
        </w:trPr>
        <w:tc>
          <w:tcPr>
            <w:tcW w:w="849" w:type="pct"/>
            <w:shd w:val="clear" w:color="auto" w:fill="auto"/>
            <w:tcMar>
              <w:left w:w="0" w:type="dxa"/>
              <w:right w:w="0" w:type="dxa"/>
            </w:tcMar>
            <w:vAlign w:val="center"/>
          </w:tcPr>
          <w:p w14:paraId="44A114D0" w14:textId="77777777" w:rsidR="00927858" w:rsidRDefault="00B207A1">
            <w:pPr>
              <w:spacing w:line="240" w:lineRule="auto"/>
              <w:ind w:firstLineChars="0" w:firstLine="0"/>
              <w:jc w:val="center"/>
              <w:rPr>
                <w:rFonts w:cs="Times New Roman"/>
                <w:sz w:val="21"/>
                <w:szCs w:val="21"/>
              </w:rPr>
            </w:pPr>
            <w:r>
              <w:rPr>
                <w:rFonts w:cs="Times New Roman"/>
                <w:sz w:val="21"/>
                <w:szCs w:val="21"/>
              </w:rPr>
              <w:t>2026.8.21</w:t>
            </w:r>
          </w:p>
        </w:tc>
        <w:tc>
          <w:tcPr>
            <w:tcW w:w="1103" w:type="pct"/>
            <w:vMerge w:val="restart"/>
            <w:vAlign w:val="center"/>
          </w:tcPr>
          <w:p w14:paraId="44A114D1" w14:textId="77777777" w:rsidR="00927858" w:rsidRDefault="00B207A1">
            <w:pPr>
              <w:spacing w:line="240" w:lineRule="auto"/>
              <w:ind w:firstLineChars="0" w:firstLine="0"/>
              <w:jc w:val="center"/>
              <w:rPr>
                <w:rFonts w:cs="Times New Roman"/>
                <w:b/>
                <w:bCs/>
                <w:sz w:val="21"/>
                <w:szCs w:val="21"/>
              </w:rPr>
            </w:pPr>
            <w:r>
              <w:rPr>
                <w:rFonts w:cs="Times New Roman"/>
                <w:sz w:val="21"/>
                <w:szCs w:val="21"/>
              </w:rPr>
              <w:t>轴承</w:t>
            </w:r>
          </w:p>
        </w:tc>
        <w:tc>
          <w:tcPr>
            <w:tcW w:w="1103" w:type="pct"/>
            <w:vMerge w:val="restart"/>
            <w:shd w:val="clear" w:color="auto" w:fill="auto"/>
            <w:vAlign w:val="center"/>
          </w:tcPr>
          <w:p w14:paraId="44A114D2" w14:textId="77777777" w:rsidR="00927858" w:rsidRDefault="00B207A1">
            <w:pPr>
              <w:spacing w:line="240" w:lineRule="auto"/>
              <w:ind w:firstLineChars="0" w:firstLine="0"/>
              <w:jc w:val="center"/>
              <w:rPr>
                <w:rFonts w:cs="Times New Roman"/>
                <w:b/>
                <w:bCs/>
                <w:sz w:val="21"/>
                <w:szCs w:val="21"/>
              </w:rPr>
            </w:pPr>
            <w:r>
              <w:rPr>
                <w:rFonts w:cs="Times New Roman"/>
                <w:bCs/>
                <w:sz w:val="21"/>
                <w:szCs w:val="21"/>
              </w:rPr>
              <w:t>2.2</w:t>
            </w:r>
            <w:r>
              <w:rPr>
                <w:rFonts w:cs="Times New Roman"/>
                <w:bCs/>
                <w:sz w:val="21"/>
                <w:szCs w:val="21"/>
              </w:rPr>
              <w:t>万</w:t>
            </w:r>
            <w:r>
              <w:rPr>
                <w:rFonts w:cs="Times New Roman"/>
                <w:sz w:val="21"/>
                <w:szCs w:val="21"/>
              </w:rPr>
              <w:t>件</w:t>
            </w:r>
            <w:r>
              <w:rPr>
                <w:rFonts w:cs="Times New Roman"/>
                <w:bCs/>
                <w:sz w:val="21"/>
                <w:szCs w:val="21"/>
              </w:rPr>
              <w:t>/d</w:t>
            </w:r>
          </w:p>
        </w:tc>
        <w:tc>
          <w:tcPr>
            <w:tcW w:w="981" w:type="pct"/>
            <w:shd w:val="clear" w:color="auto" w:fill="auto"/>
            <w:vAlign w:val="center"/>
          </w:tcPr>
          <w:p w14:paraId="44A114D3"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2.134</w:t>
            </w:r>
            <w:r>
              <w:rPr>
                <w:rFonts w:cs="Times New Roman"/>
                <w:bCs/>
                <w:sz w:val="21"/>
                <w:szCs w:val="21"/>
              </w:rPr>
              <w:t>万</w:t>
            </w:r>
            <w:r>
              <w:rPr>
                <w:rFonts w:cs="Times New Roman"/>
                <w:sz w:val="21"/>
                <w:szCs w:val="21"/>
              </w:rPr>
              <w:t>件</w:t>
            </w:r>
            <w:r>
              <w:rPr>
                <w:rFonts w:cs="Times New Roman"/>
                <w:bCs/>
                <w:sz w:val="21"/>
                <w:szCs w:val="21"/>
              </w:rPr>
              <w:t>/d</w:t>
            </w:r>
          </w:p>
        </w:tc>
        <w:tc>
          <w:tcPr>
            <w:tcW w:w="964" w:type="pct"/>
            <w:shd w:val="clear" w:color="auto" w:fill="auto"/>
            <w:tcMar>
              <w:left w:w="28" w:type="dxa"/>
              <w:right w:w="28" w:type="dxa"/>
            </w:tcMar>
            <w:vAlign w:val="center"/>
          </w:tcPr>
          <w:p w14:paraId="44A114D4" w14:textId="77777777" w:rsidR="00927858" w:rsidRDefault="00B207A1">
            <w:pPr>
              <w:spacing w:line="240" w:lineRule="auto"/>
              <w:ind w:firstLineChars="0" w:firstLine="0"/>
              <w:jc w:val="center"/>
              <w:rPr>
                <w:rFonts w:cs="Times New Roman"/>
                <w:sz w:val="21"/>
                <w:szCs w:val="21"/>
              </w:rPr>
            </w:pPr>
            <w:r>
              <w:rPr>
                <w:rFonts w:cs="Times New Roman"/>
                <w:sz w:val="21"/>
                <w:szCs w:val="21"/>
              </w:rPr>
              <w:t>97%</w:t>
            </w:r>
          </w:p>
        </w:tc>
      </w:tr>
      <w:tr w:rsidR="00927858" w14:paraId="44A114DB" w14:textId="77777777">
        <w:trPr>
          <w:trHeight w:val="397"/>
          <w:jc w:val="center"/>
        </w:trPr>
        <w:tc>
          <w:tcPr>
            <w:tcW w:w="849" w:type="pct"/>
            <w:shd w:val="clear" w:color="auto" w:fill="auto"/>
            <w:tcMar>
              <w:left w:w="0" w:type="dxa"/>
              <w:right w:w="0" w:type="dxa"/>
            </w:tcMar>
            <w:vAlign w:val="center"/>
          </w:tcPr>
          <w:p w14:paraId="44A114D6" w14:textId="77777777" w:rsidR="00927858" w:rsidRDefault="00B207A1">
            <w:pPr>
              <w:spacing w:line="240" w:lineRule="auto"/>
              <w:ind w:firstLineChars="0" w:firstLine="0"/>
              <w:jc w:val="center"/>
              <w:rPr>
                <w:rFonts w:cs="Times New Roman"/>
                <w:sz w:val="21"/>
                <w:szCs w:val="21"/>
              </w:rPr>
            </w:pPr>
            <w:r>
              <w:rPr>
                <w:rFonts w:cs="Times New Roman"/>
                <w:sz w:val="21"/>
                <w:szCs w:val="21"/>
              </w:rPr>
              <w:t>2026.8.22</w:t>
            </w:r>
          </w:p>
        </w:tc>
        <w:tc>
          <w:tcPr>
            <w:tcW w:w="1103" w:type="pct"/>
            <w:vMerge/>
            <w:vAlign w:val="center"/>
          </w:tcPr>
          <w:p w14:paraId="44A114D7" w14:textId="77777777" w:rsidR="00927858" w:rsidRDefault="00927858">
            <w:pPr>
              <w:spacing w:line="240" w:lineRule="auto"/>
              <w:ind w:firstLineChars="0" w:firstLine="0"/>
              <w:jc w:val="center"/>
              <w:rPr>
                <w:rFonts w:cs="Times New Roman"/>
                <w:b/>
                <w:bCs/>
                <w:sz w:val="21"/>
                <w:szCs w:val="21"/>
              </w:rPr>
            </w:pPr>
          </w:p>
        </w:tc>
        <w:tc>
          <w:tcPr>
            <w:tcW w:w="1103" w:type="pct"/>
            <w:vMerge/>
            <w:shd w:val="clear" w:color="auto" w:fill="auto"/>
            <w:vAlign w:val="center"/>
          </w:tcPr>
          <w:p w14:paraId="44A114D8" w14:textId="77777777" w:rsidR="00927858" w:rsidRDefault="00927858">
            <w:pPr>
              <w:spacing w:line="240" w:lineRule="auto"/>
              <w:ind w:firstLineChars="0" w:firstLine="0"/>
              <w:jc w:val="center"/>
              <w:rPr>
                <w:rFonts w:cs="Times New Roman"/>
                <w:b/>
                <w:bCs/>
                <w:sz w:val="21"/>
                <w:szCs w:val="21"/>
              </w:rPr>
            </w:pPr>
          </w:p>
        </w:tc>
        <w:tc>
          <w:tcPr>
            <w:tcW w:w="981" w:type="pct"/>
            <w:shd w:val="clear" w:color="auto" w:fill="auto"/>
            <w:vAlign w:val="center"/>
          </w:tcPr>
          <w:p w14:paraId="44A114D9" w14:textId="77777777" w:rsidR="00927858" w:rsidRDefault="00B207A1">
            <w:pPr>
              <w:spacing w:line="240" w:lineRule="auto"/>
              <w:ind w:firstLineChars="0" w:firstLine="0"/>
              <w:jc w:val="center"/>
              <w:rPr>
                <w:rFonts w:cs="Times New Roman"/>
                <w:bCs/>
                <w:sz w:val="21"/>
                <w:szCs w:val="21"/>
              </w:rPr>
            </w:pPr>
            <w:r>
              <w:rPr>
                <w:rFonts w:cs="Times New Roman"/>
                <w:bCs/>
                <w:sz w:val="21"/>
                <w:szCs w:val="21"/>
              </w:rPr>
              <w:t>2.156</w:t>
            </w:r>
            <w:r>
              <w:rPr>
                <w:rFonts w:cs="Times New Roman"/>
                <w:bCs/>
                <w:sz w:val="21"/>
                <w:szCs w:val="21"/>
              </w:rPr>
              <w:t>万</w:t>
            </w:r>
            <w:r>
              <w:rPr>
                <w:rFonts w:cs="Times New Roman"/>
                <w:sz w:val="21"/>
                <w:szCs w:val="21"/>
              </w:rPr>
              <w:t>件</w:t>
            </w:r>
            <w:r>
              <w:rPr>
                <w:rFonts w:cs="Times New Roman"/>
                <w:bCs/>
                <w:sz w:val="21"/>
                <w:szCs w:val="21"/>
              </w:rPr>
              <w:t>/d</w:t>
            </w:r>
          </w:p>
        </w:tc>
        <w:tc>
          <w:tcPr>
            <w:tcW w:w="964" w:type="pct"/>
            <w:shd w:val="clear" w:color="auto" w:fill="auto"/>
            <w:tcMar>
              <w:left w:w="28" w:type="dxa"/>
              <w:right w:w="28" w:type="dxa"/>
            </w:tcMar>
            <w:vAlign w:val="center"/>
          </w:tcPr>
          <w:p w14:paraId="44A114DA" w14:textId="77777777" w:rsidR="00927858" w:rsidRDefault="00B207A1">
            <w:pPr>
              <w:spacing w:line="240" w:lineRule="auto"/>
              <w:ind w:firstLineChars="0" w:firstLine="0"/>
              <w:jc w:val="center"/>
              <w:rPr>
                <w:rFonts w:cs="Times New Roman"/>
                <w:sz w:val="21"/>
                <w:szCs w:val="21"/>
              </w:rPr>
            </w:pPr>
            <w:r>
              <w:rPr>
                <w:rFonts w:cs="Times New Roman"/>
                <w:sz w:val="21"/>
                <w:szCs w:val="21"/>
              </w:rPr>
              <w:t>98%</w:t>
            </w:r>
          </w:p>
        </w:tc>
      </w:tr>
    </w:tbl>
    <w:p w14:paraId="44A114DC" w14:textId="77777777" w:rsidR="00927858" w:rsidRDefault="00B207A1">
      <w:pPr>
        <w:ind w:firstLine="480"/>
        <w:jc w:val="both"/>
        <w:rPr>
          <w:rFonts w:cs="Times New Roman"/>
        </w:rPr>
      </w:pPr>
      <w:r>
        <w:rPr>
          <w:rFonts w:cs="Times New Roman"/>
        </w:rPr>
        <w:t>由上表可知：验收监测期间，生产负荷达到</w:t>
      </w:r>
      <w:r>
        <w:rPr>
          <w:rFonts w:cs="Times New Roman" w:hint="eastAsia"/>
        </w:rPr>
        <w:t>97%</w:t>
      </w:r>
      <w:r>
        <w:rPr>
          <w:rFonts w:cs="Times New Roman" w:hint="eastAsia"/>
        </w:rPr>
        <w:t>～</w:t>
      </w:r>
      <w:r>
        <w:rPr>
          <w:rFonts w:cs="Times New Roman" w:hint="eastAsia"/>
        </w:rPr>
        <w:t>98%</w:t>
      </w:r>
      <w:r>
        <w:rPr>
          <w:rFonts w:cs="Times New Roman"/>
        </w:rPr>
        <w:t>，主体工程调试工况稳定、环境保护设施运行正常。</w:t>
      </w:r>
    </w:p>
    <w:p w14:paraId="44A114DD" w14:textId="77777777" w:rsidR="00927858" w:rsidRDefault="00B207A1">
      <w:pPr>
        <w:pStyle w:val="2"/>
        <w:spacing w:before="120" w:after="120"/>
        <w:ind w:firstLineChars="0" w:firstLine="0"/>
        <w:rPr>
          <w:rFonts w:cs="Times New Roman"/>
        </w:rPr>
      </w:pPr>
      <w:bookmarkStart w:id="69" w:name="_Toc200042320"/>
      <w:bookmarkStart w:id="70" w:name="_Toc30498849"/>
      <w:r>
        <w:rPr>
          <w:rFonts w:cs="Times New Roman"/>
        </w:rPr>
        <w:t xml:space="preserve">9.2 </w:t>
      </w:r>
      <w:r>
        <w:rPr>
          <w:rFonts w:cs="Times New Roman"/>
        </w:rPr>
        <w:t>环保设施调试运行效果</w:t>
      </w:r>
      <w:bookmarkEnd w:id="69"/>
      <w:bookmarkEnd w:id="70"/>
    </w:p>
    <w:p w14:paraId="44A114DE" w14:textId="77777777" w:rsidR="00927858" w:rsidRDefault="00B207A1">
      <w:pPr>
        <w:pStyle w:val="3"/>
        <w:ind w:firstLineChars="0" w:firstLine="0"/>
        <w:rPr>
          <w:rFonts w:cs="Times New Roman"/>
        </w:rPr>
      </w:pPr>
      <w:r>
        <w:rPr>
          <w:rFonts w:cs="Times New Roman"/>
        </w:rPr>
        <w:t xml:space="preserve">9.2.1 </w:t>
      </w:r>
      <w:r>
        <w:rPr>
          <w:rFonts w:cs="Times New Roman"/>
        </w:rPr>
        <w:t>污染物排放监测结果</w:t>
      </w:r>
    </w:p>
    <w:p w14:paraId="44A114DF" w14:textId="77777777" w:rsidR="00927858" w:rsidRDefault="00B207A1">
      <w:pPr>
        <w:pStyle w:val="4"/>
        <w:ind w:firstLineChars="0" w:firstLine="0"/>
        <w:rPr>
          <w:rFonts w:cs="Times New Roman"/>
        </w:rPr>
      </w:pPr>
      <w:r>
        <w:rPr>
          <w:rFonts w:cs="Times New Roman"/>
        </w:rPr>
        <w:t xml:space="preserve">9.2.1.1 </w:t>
      </w:r>
      <w:r>
        <w:rPr>
          <w:rFonts w:cs="Times New Roman"/>
        </w:rPr>
        <w:t>废水</w:t>
      </w:r>
    </w:p>
    <w:p w14:paraId="44A114E0" w14:textId="77777777" w:rsidR="00927858" w:rsidRDefault="00B207A1">
      <w:pPr>
        <w:ind w:firstLine="480"/>
        <w:jc w:val="both"/>
        <w:rPr>
          <w:rFonts w:cs="Times New Roman"/>
        </w:rPr>
      </w:pPr>
      <w:r>
        <w:rPr>
          <w:rFonts w:cs="Times New Roman"/>
        </w:rPr>
        <w:t>（</w:t>
      </w:r>
      <w:r>
        <w:rPr>
          <w:rFonts w:cs="Times New Roman"/>
        </w:rPr>
        <w:t>1</w:t>
      </w:r>
      <w:r>
        <w:rPr>
          <w:rFonts w:cs="Times New Roman"/>
        </w:rPr>
        <w:t>）本项目一期</w:t>
      </w:r>
      <w:r>
        <w:rPr>
          <w:rFonts w:cs="Times New Roman"/>
          <w:bCs/>
        </w:rPr>
        <w:t>含铬废水经含铬废水处理系统（</w:t>
      </w:r>
      <w:r>
        <w:rPr>
          <w:rFonts w:cs="Times New Roman"/>
        </w:rPr>
        <w:t>调节</w:t>
      </w:r>
      <w:r>
        <w:rPr>
          <w:rFonts w:cs="Times New Roman"/>
        </w:rPr>
        <w:t>+</w:t>
      </w:r>
      <w:r>
        <w:rPr>
          <w:rFonts w:cs="Times New Roman"/>
          <w:bCs/>
        </w:rPr>
        <w:t>还原反应</w:t>
      </w:r>
      <w:r>
        <w:rPr>
          <w:rFonts w:cs="Times New Roman"/>
          <w:bCs/>
        </w:rPr>
        <w:t>+</w:t>
      </w:r>
      <w:r>
        <w:rPr>
          <w:rFonts w:cs="Times New Roman"/>
          <w:bCs/>
        </w:rPr>
        <w:t>混凝沉淀</w:t>
      </w:r>
      <w:r>
        <w:rPr>
          <w:rFonts w:cs="Times New Roman"/>
          <w:bCs/>
        </w:rPr>
        <w:t>+</w:t>
      </w:r>
      <w:r>
        <w:rPr>
          <w:rFonts w:cs="Times New Roman"/>
          <w:bCs/>
        </w:rPr>
        <w:t>砂滤</w:t>
      </w:r>
      <w:r>
        <w:rPr>
          <w:rFonts w:cs="Times New Roman"/>
          <w:bCs/>
        </w:rPr>
        <w:t>+</w:t>
      </w:r>
      <w:r>
        <w:rPr>
          <w:rFonts w:cs="Times New Roman"/>
          <w:bCs/>
        </w:rPr>
        <w:t>活性炭吸附</w:t>
      </w:r>
      <w:r>
        <w:rPr>
          <w:rFonts w:cs="Times New Roman"/>
          <w:bCs/>
        </w:rPr>
        <w:t>+</w:t>
      </w:r>
      <w:r>
        <w:rPr>
          <w:rFonts w:cs="Times New Roman"/>
          <w:bCs/>
        </w:rPr>
        <w:t>超滤</w:t>
      </w:r>
      <w:r>
        <w:rPr>
          <w:rFonts w:cs="Times New Roman"/>
          <w:bCs/>
        </w:rPr>
        <w:t>+</w:t>
      </w:r>
      <w:r>
        <w:rPr>
          <w:rFonts w:cs="Times New Roman"/>
          <w:bCs/>
        </w:rPr>
        <w:t>反渗透</w:t>
      </w:r>
      <w:r>
        <w:rPr>
          <w:rFonts w:cs="Times New Roman"/>
          <w:bCs/>
        </w:rPr>
        <w:t>+</w:t>
      </w:r>
      <w:r>
        <w:rPr>
          <w:rFonts w:cs="Times New Roman"/>
          <w:bCs/>
        </w:rPr>
        <w:t>三效蒸发）处理后回用于</w:t>
      </w:r>
      <w:r>
        <w:rPr>
          <w:rFonts w:cs="Times New Roman"/>
        </w:rPr>
        <w:t>钝化及其水洗工序、退镀及其水洗工序和镀锌生产线的酸洗、出光及其水洗工序</w:t>
      </w:r>
      <w:r>
        <w:rPr>
          <w:rFonts w:cs="Times New Roman"/>
          <w:bCs/>
        </w:rPr>
        <w:t>，不外排。</w:t>
      </w:r>
    </w:p>
    <w:p w14:paraId="44A114E1" w14:textId="77777777" w:rsidR="00927858" w:rsidRDefault="00B207A1">
      <w:pPr>
        <w:ind w:firstLine="480"/>
        <w:jc w:val="both"/>
        <w:rPr>
          <w:rFonts w:cs="Times New Roman"/>
        </w:rPr>
      </w:pPr>
      <w:r>
        <w:rPr>
          <w:rFonts w:cs="Times New Roman"/>
        </w:rPr>
        <w:t>本项目含铬废水监测结果见下表。</w:t>
      </w:r>
    </w:p>
    <w:p w14:paraId="44A114E2" w14:textId="77777777" w:rsidR="00927858" w:rsidRDefault="00B207A1">
      <w:pPr>
        <w:pStyle w:val="aff6"/>
        <w:rPr>
          <w:szCs w:val="28"/>
        </w:rPr>
      </w:pPr>
      <w:r>
        <w:t>表</w:t>
      </w:r>
      <w:r>
        <w:t xml:space="preserve">9-2                                       </w:t>
      </w:r>
      <w:r>
        <w:t>含铬废水监测结果</w:t>
      </w:r>
    </w:p>
    <w:tbl>
      <w:tblPr>
        <w:tblStyle w:val="TableNormal"/>
        <w:tblW w:w="5000" w:type="pct"/>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4A0" w:firstRow="1" w:lastRow="0" w:firstColumn="1" w:lastColumn="0" w:noHBand="0" w:noVBand="1"/>
      </w:tblPr>
      <w:tblGrid>
        <w:gridCol w:w="699"/>
        <w:gridCol w:w="1134"/>
        <w:gridCol w:w="1775"/>
        <w:gridCol w:w="1190"/>
        <w:gridCol w:w="1190"/>
        <w:gridCol w:w="1190"/>
        <w:gridCol w:w="1192"/>
      </w:tblGrid>
      <w:tr w:rsidR="00927858" w14:paraId="44A114E7" w14:textId="77777777">
        <w:trPr>
          <w:trHeight w:val="397"/>
          <w:tblHeader/>
          <w:jc w:val="center"/>
        </w:trPr>
        <w:tc>
          <w:tcPr>
            <w:tcW w:w="699" w:type="dxa"/>
            <w:vMerge w:val="restart"/>
            <w:vAlign w:val="center"/>
          </w:tcPr>
          <w:p w14:paraId="44A114E3"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采样日期</w:t>
            </w:r>
          </w:p>
        </w:tc>
        <w:tc>
          <w:tcPr>
            <w:tcW w:w="1134" w:type="dxa"/>
            <w:vMerge w:val="restart"/>
            <w:vAlign w:val="center"/>
          </w:tcPr>
          <w:p w14:paraId="44A114E4"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检测点位</w:t>
            </w:r>
          </w:p>
        </w:tc>
        <w:tc>
          <w:tcPr>
            <w:tcW w:w="1775" w:type="dxa"/>
            <w:vMerge w:val="restart"/>
            <w:vAlign w:val="center"/>
          </w:tcPr>
          <w:p w14:paraId="44A114E5"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检测项目</w:t>
            </w:r>
          </w:p>
        </w:tc>
        <w:tc>
          <w:tcPr>
            <w:tcW w:w="4762" w:type="dxa"/>
            <w:gridSpan w:val="4"/>
            <w:vAlign w:val="center"/>
          </w:tcPr>
          <w:p w14:paraId="44A114E6"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检测结果</w:t>
            </w:r>
          </w:p>
        </w:tc>
      </w:tr>
      <w:tr w:rsidR="00927858" w14:paraId="44A114EF" w14:textId="77777777">
        <w:trPr>
          <w:trHeight w:val="397"/>
          <w:tblHeader/>
          <w:jc w:val="center"/>
        </w:trPr>
        <w:tc>
          <w:tcPr>
            <w:tcW w:w="699" w:type="dxa"/>
            <w:vMerge/>
            <w:vAlign w:val="center"/>
          </w:tcPr>
          <w:p w14:paraId="44A114E8" w14:textId="77777777" w:rsidR="00927858" w:rsidRDefault="00927858">
            <w:pPr>
              <w:spacing w:line="240" w:lineRule="auto"/>
              <w:ind w:firstLineChars="0" w:firstLine="0"/>
              <w:jc w:val="center"/>
              <w:rPr>
                <w:rFonts w:cs="Times New Roman"/>
                <w:b/>
                <w:bCs/>
                <w:sz w:val="21"/>
                <w:szCs w:val="21"/>
              </w:rPr>
            </w:pPr>
          </w:p>
        </w:tc>
        <w:tc>
          <w:tcPr>
            <w:tcW w:w="1134" w:type="dxa"/>
            <w:vMerge/>
            <w:vAlign w:val="center"/>
          </w:tcPr>
          <w:p w14:paraId="44A114E9" w14:textId="77777777" w:rsidR="00927858" w:rsidRDefault="00927858">
            <w:pPr>
              <w:spacing w:line="240" w:lineRule="auto"/>
              <w:ind w:firstLineChars="0" w:firstLine="0"/>
              <w:jc w:val="center"/>
              <w:rPr>
                <w:rFonts w:cs="Times New Roman"/>
                <w:b/>
                <w:bCs/>
                <w:sz w:val="21"/>
                <w:szCs w:val="21"/>
              </w:rPr>
            </w:pPr>
          </w:p>
        </w:tc>
        <w:tc>
          <w:tcPr>
            <w:tcW w:w="1775" w:type="dxa"/>
            <w:vMerge/>
            <w:vAlign w:val="center"/>
          </w:tcPr>
          <w:p w14:paraId="44A114EA" w14:textId="77777777" w:rsidR="00927858" w:rsidRDefault="00927858">
            <w:pPr>
              <w:spacing w:line="240" w:lineRule="auto"/>
              <w:ind w:firstLineChars="0" w:firstLine="0"/>
              <w:jc w:val="center"/>
              <w:rPr>
                <w:rFonts w:cs="Times New Roman"/>
                <w:b/>
                <w:bCs/>
                <w:sz w:val="21"/>
                <w:szCs w:val="21"/>
              </w:rPr>
            </w:pPr>
          </w:p>
        </w:tc>
        <w:tc>
          <w:tcPr>
            <w:tcW w:w="1190" w:type="dxa"/>
            <w:vAlign w:val="center"/>
          </w:tcPr>
          <w:p w14:paraId="44A114EB"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1</w:t>
            </w:r>
          </w:p>
        </w:tc>
        <w:tc>
          <w:tcPr>
            <w:tcW w:w="1190" w:type="dxa"/>
            <w:vAlign w:val="center"/>
          </w:tcPr>
          <w:p w14:paraId="44A114EC"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2</w:t>
            </w:r>
          </w:p>
        </w:tc>
        <w:tc>
          <w:tcPr>
            <w:tcW w:w="1190" w:type="dxa"/>
            <w:vAlign w:val="center"/>
          </w:tcPr>
          <w:p w14:paraId="44A114ED"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3</w:t>
            </w:r>
          </w:p>
        </w:tc>
        <w:tc>
          <w:tcPr>
            <w:tcW w:w="1192" w:type="dxa"/>
            <w:vAlign w:val="center"/>
          </w:tcPr>
          <w:p w14:paraId="44A114EE"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4</w:t>
            </w:r>
          </w:p>
        </w:tc>
      </w:tr>
      <w:tr w:rsidR="00927858" w14:paraId="44A114F7" w14:textId="77777777">
        <w:trPr>
          <w:trHeight w:val="397"/>
          <w:jc w:val="center"/>
        </w:trPr>
        <w:tc>
          <w:tcPr>
            <w:tcW w:w="699" w:type="dxa"/>
            <w:vMerge w:val="restart"/>
            <w:vAlign w:val="center"/>
          </w:tcPr>
          <w:p w14:paraId="44A114F0"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2026.08.21</w:t>
            </w:r>
          </w:p>
        </w:tc>
        <w:tc>
          <w:tcPr>
            <w:tcW w:w="1134" w:type="dxa"/>
            <w:vMerge w:val="restart"/>
            <w:vAlign w:val="center"/>
          </w:tcPr>
          <w:p w14:paraId="44A114F1"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含铬废水处理设施进</w:t>
            </w:r>
            <w:r>
              <w:rPr>
                <w:rFonts w:ascii="Times New Roman" w:hAnsi="Times New Roman" w:cs="Times New Roman"/>
                <w:w w:val="99"/>
                <w:sz w:val="21"/>
                <w:szCs w:val="21"/>
              </w:rPr>
              <w:t>口</w:t>
            </w:r>
          </w:p>
        </w:tc>
        <w:tc>
          <w:tcPr>
            <w:tcW w:w="1775" w:type="dxa"/>
            <w:vAlign w:val="center"/>
          </w:tcPr>
          <w:p w14:paraId="44A114F2"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 xml:space="preserve">pH </w:t>
            </w:r>
            <w:r>
              <w:rPr>
                <w:rFonts w:ascii="Times New Roman" w:hAnsi="Times New Roman" w:cs="Times New Roman"/>
                <w:sz w:val="21"/>
                <w:szCs w:val="21"/>
              </w:rPr>
              <w:t>值</w:t>
            </w:r>
            <w:r>
              <w:rPr>
                <w:rFonts w:ascii="Times New Roman" w:hAnsi="Times New Roman" w:cs="Times New Roman"/>
                <w:sz w:val="21"/>
                <w:szCs w:val="21"/>
              </w:rPr>
              <w:t>(</w:t>
            </w:r>
            <w:r>
              <w:rPr>
                <w:rFonts w:ascii="Times New Roman" w:hAnsi="Times New Roman" w:cs="Times New Roman"/>
                <w:sz w:val="21"/>
                <w:szCs w:val="21"/>
              </w:rPr>
              <w:t>无量纲</w:t>
            </w:r>
            <w:r>
              <w:rPr>
                <w:rFonts w:ascii="Times New Roman" w:hAnsi="Times New Roman" w:cs="Times New Roman"/>
                <w:sz w:val="21"/>
                <w:szCs w:val="21"/>
              </w:rPr>
              <w:t>)</w:t>
            </w:r>
          </w:p>
        </w:tc>
        <w:tc>
          <w:tcPr>
            <w:tcW w:w="1190" w:type="dxa"/>
            <w:vAlign w:val="center"/>
          </w:tcPr>
          <w:p w14:paraId="44A114F3"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7.3(25.2℃)</w:t>
            </w:r>
          </w:p>
        </w:tc>
        <w:tc>
          <w:tcPr>
            <w:tcW w:w="1190" w:type="dxa"/>
            <w:vAlign w:val="center"/>
          </w:tcPr>
          <w:p w14:paraId="44A114F4"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7.3(25.7℃)</w:t>
            </w:r>
          </w:p>
        </w:tc>
        <w:tc>
          <w:tcPr>
            <w:tcW w:w="1190" w:type="dxa"/>
            <w:vAlign w:val="center"/>
          </w:tcPr>
          <w:p w14:paraId="44A114F5"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7.4(25.9℃)</w:t>
            </w:r>
          </w:p>
        </w:tc>
        <w:tc>
          <w:tcPr>
            <w:tcW w:w="1192" w:type="dxa"/>
            <w:vAlign w:val="center"/>
          </w:tcPr>
          <w:p w14:paraId="44A114F6"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7.3(26.2℃)</w:t>
            </w:r>
          </w:p>
        </w:tc>
      </w:tr>
      <w:tr w:rsidR="00927858" w14:paraId="44A114FF" w14:textId="77777777">
        <w:trPr>
          <w:trHeight w:val="397"/>
          <w:jc w:val="center"/>
        </w:trPr>
        <w:tc>
          <w:tcPr>
            <w:tcW w:w="699" w:type="dxa"/>
            <w:vMerge/>
            <w:vAlign w:val="center"/>
          </w:tcPr>
          <w:p w14:paraId="44A114F8"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4F9"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4FA"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悬浮物</w:t>
            </w:r>
            <w:r>
              <w:rPr>
                <w:rFonts w:ascii="Times New Roman" w:hAnsi="Times New Roman" w:cs="Times New Roman"/>
                <w:sz w:val="21"/>
                <w:szCs w:val="21"/>
              </w:rPr>
              <w:t>(mg/L)</w:t>
            </w:r>
          </w:p>
        </w:tc>
        <w:tc>
          <w:tcPr>
            <w:tcW w:w="1190" w:type="dxa"/>
            <w:vAlign w:val="center"/>
          </w:tcPr>
          <w:p w14:paraId="44A114FB"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68</w:t>
            </w:r>
          </w:p>
        </w:tc>
        <w:tc>
          <w:tcPr>
            <w:tcW w:w="1190" w:type="dxa"/>
            <w:vAlign w:val="center"/>
          </w:tcPr>
          <w:p w14:paraId="44A114FC"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71</w:t>
            </w:r>
          </w:p>
        </w:tc>
        <w:tc>
          <w:tcPr>
            <w:tcW w:w="1190" w:type="dxa"/>
            <w:vAlign w:val="center"/>
          </w:tcPr>
          <w:p w14:paraId="44A114FD"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60</w:t>
            </w:r>
          </w:p>
        </w:tc>
        <w:tc>
          <w:tcPr>
            <w:tcW w:w="1192" w:type="dxa"/>
            <w:vAlign w:val="center"/>
          </w:tcPr>
          <w:p w14:paraId="44A114FE"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77</w:t>
            </w:r>
          </w:p>
        </w:tc>
      </w:tr>
      <w:tr w:rsidR="00927858" w14:paraId="44A11507" w14:textId="77777777">
        <w:trPr>
          <w:trHeight w:val="397"/>
          <w:jc w:val="center"/>
        </w:trPr>
        <w:tc>
          <w:tcPr>
            <w:tcW w:w="699" w:type="dxa"/>
            <w:vMerge/>
            <w:vAlign w:val="center"/>
          </w:tcPr>
          <w:p w14:paraId="44A11500"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501"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502"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化学需氧量</w:t>
            </w:r>
            <w:r>
              <w:rPr>
                <w:rFonts w:ascii="Times New Roman" w:hAnsi="Times New Roman" w:cs="Times New Roman"/>
                <w:sz w:val="21"/>
                <w:szCs w:val="21"/>
              </w:rPr>
              <w:t>(mg/L)</w:t>
            </w:r>
          </w:p>
        </w:tc>
        <w:tc>
          <w:tcPr>
            <w:tcW w:w="1190" w:type="dxa"/>
            <w:vAlign w:val="center"/>
          </w:tcPr>
          <w:p w14:paraId="44A11503"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178</w:t>
            </w:r>
          </w:p>
        </w:tc>
        <w:tc>
          <w:tcPr>
            <w:tcW w:w="1190" w:type="dxa"/>
            <w:vAlign w:val="center"/>
          </w:tcPr>
          <w:p w14:paraId="44A11504"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181</w:t>
            </w:r>
          </w:p>
        </w:tc>
        <w:tc>
          <w:tcPr>
            <w:tcW w:w="1190" w:type="dxa"/>
            <w:vAlign w:val="center"/>
          </w:tcPr>
          <w:p w14:paraId="44A11505"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164</w:t>
            </w:r>
          </w:p>
        </w:tc>
        <w:tc>
          <w:tcPr>
            <w:tcW w:w="1192" w:type="dxa"/>
            <w:vAlign w:val="center"/>
          </w:tcPr>
          <w:p w14:paraId="44A11506"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180</w:t>
            </w:r>
          </w:p>
        </w:tc>
      </w:tr>
      <w:tr w:rsidR="00927858" w14:paraId="44A1150F" w14:textId="77777777">
        <w:trPr>
          <w:trHeight w:val="397"/>
          <w:jc w:val="center"/>
        </w:trPr>
        <w:tc>
          <w:tcPr>
            <w:tcW w:w="699" w:type="dxa"/>
            <w:vMerge/>
            <w:vAlign w:val="center"/>
          </w:tcPr>
          <w:p w14:paraId="44A11508" w14:textId="77777777" w:rsidR="00927858" w:rsidRDefault="00927858">
            <w:pPr>
              <w:spacing w:line="240" w:lineRule="auto"/>
              <w:ind w:firstLineChars="0" w:firstLine="0"/>
              <w:jc w:val="center"/>
              <w:rPr>
                <w:rFonts w:cs="Times New Roman"/>
                <w:sz w:val="21"/>
                <w:szCs w:val="21"/>
              </w:rPr>
            </w:pPr>
          </w:p>
        </w:tc>
        <w:tc>
          <w:tcPr>
            <w:tcW w:w="1134" w:type="dxa"/>
            <w:vMerge/>
            <w:vAlign w:val="center"/>
          </w:tcPr>
          <w:p w14:paraId="44A11509"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50A"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六价铬</w:t>
            </w:r>
            <w:r>
              <w:rPr>
                <w:rFonts w:ascii="Times New Roman" w:hAnsi="Times New Roman" w:cs="Times New Roman"/>
                <w:sz w:val="21"/>
                <w:szCs w:val="21"/>
              </w:rPr>
              <w:t>(mg/L)</w:t>
            </w:r>
          </w:p>
        </w:tc>
        <w:tc>
          <w:tcPr>
            <w:tcW w:w="1190" w:type="dxa"/>
            <w:vAlign w:val="center"/>
          </w:tcPr>
          <w:p w14:paraId="44A1150B"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14.6</w:t>
            </w:r>
          </w:p>
        </w:tc>
        <w:tc>
          <w:tcPr>
            <w:tcW w:w="1190" w:type="dxa"/>
            <w:vAlign w:val="center"/>
          </w:tcPr>
          <w:p w14:paraId="44A1150C"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14.5</w:t>
            </w:r>
          </w:p>
        </w:tc>
        <w:tc>
          <w:tcPr>
            <w:tcW w:w="1190" w:type="dxa"/>
            <w:vAlign w:val="center"/>
          </w:tcPr>
          <w:p w14:paraId="44A1150D"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13.4</w:t>
            </w:r>
          </w:p>
        </w:tc>
        <w:tc>
          <w:tcPr>
            <w:tcW w:w="1192" w:type="dxa"/>
            <w:vAlign w:val="center"/>
          </w:tcPr>
          <w:p w14:paraId="44A1150E"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13.4</w:t>
            </w:r>
          </w:p>
        </w:tc>
      </w:tr>
      <w:tr w:rsidR="00927858" w14:paraId="44A11517" w14:textId="77777777">
        <w:trPr>
          <w:trHeight w:val="397"/>
          <w:jc w:val="center"/>
        </w:trPr>
        <w:tc>
          <w:tcPr>
            <w:tcW w:w="699" w:type="dxa"/>
            <w:vMerge/>
            <w:vAlign w:val="center"/>
          </w:tcPr>
          <w:p w14:paraId="44A11510"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511"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512"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铬</w:t>
            </w:r>
            <w:r>
              <w:rPr>
                <w:rFonts w:ascii="Times New Roman" w:hAnsi="Times New Roman" w:cs="Times New Roman"/>
                <w:sz w:val="21"/>
                <w:szCs w:val="21"/>
              </w:rPr>
              <w:t>(mg/L)</w:t>
            </w:r>
          </w:p>
        </w:tc>
        <w:tc>
          <w:tcPr>
            <w:tcW w:w="1190" w:type="dxa"/>
            <w:vAlign w:val="center"/>
          </w:tcPr>
          <w:p w14:paraId="44A11513"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37.2</w:t>
            </w:r>
          </w:p>
        </w:tc>
        <w:tc>
          <w:tcPr>
            <w:tcW w:w="1190" w:type="dxa"/>
            <w:vAlign w:val="center"/>
          </w:tcPr>
          <w:p w14:paraId="44A11514"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39.0</w:t>
            </w:r>
          </w:p>
        </w:tc>
        <w:tc>
          <w:tcPr>
            <w:tcW w:w="1190" w:type="dxa"/>
            <w:vAlign w:val="center"/>
          </w:tcPr>
          <w:p w14:paraId="44A11515"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39.3</w:t>
            </w:r>
          </w:p>
        </w:tc>
        <w:tc>
          <w:tcPr>
            <w:tcW w:w="1192" w:type="dxa"/>
            <w:vAlign w:val="center"/>
          </w:tcPr>
          <w:p w14:paraId="44A11516"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37.8</w:t>
            </w:r>
          </w:p>
        </w:tc>
      </w:tr>
      <w:tr w:rsidR="00927858" w14:paraId="44A11527" w14:textId="77777777">
        <w:trPr>
          <w:trHeight w:val="397"/>
          <w:jc w:val="center"/>
        </w:trPr>
        <w:tc>
          <w:tcPr>
            <w:tcW w:w="699" w:type="dxa"/>
            <w:vMerge/>
            <w:vAlign w:val="center"/>
          </w:tcPr>
          <w:p w14:paraId="44A11520"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521"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522"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锌</w:t>
            </w:r>
            <w:r>
              <w:rPr>
                <w:rFonts w:ascii="Times New Roman" w:hAnsi="Times New Roman" w:cs="Times New Roman"/>
                <w:sz w:val="21"/>
                <w:szCs w:val="21"/>
              </w:rPr>
              <w:t>(mg/L)</w:t>
            </w:r>
          </w:p>
        </w:tc>
        <w:tc>
          <w:tcPr>
            <w:tcW w:w="1190" w:type="dxa"/>
            <w:vAlign w:val="center"/>
          </w:tcPr>
          <w:p w14:paraId="44A11523"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87.4</w:t>
            </w:r>
          </w:p>
        </w:tc>
        <w:tc>
          <w:tcPr>
            <w:tcW w:w="1190" w:type="dxa"/>
            <w:vAlign w:val="center"/>
          </w:tcPr>
          <w:p w14:paraId="44A11524"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83.9</w:t>
            </w:r>
          </w:p>
        </w:tc>
        <w:tc>
          <w:tcPr>
            <w:tcW w:w="1190" w:type="dxa"/>
            <w:vAlign w:val="center"/>
          </w:tcPr>
          <w:p w14:paraId="44A11525"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82.3</w:t>
            </w:r>
          </w:p>
        </w:tc>
        <w:tc>
          <w:tcPr>
            <w:tcW w:w="1192" w:type="dxa"/>
            <w:vAlign w:val="center"/>
          </w:tcPr>
          <w:p w14:paraId="44A11526"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82.6</w:t>
            </w:r>
          </w:p>
        </w:tc>
      </w:tr>
      <w:tr w:rsidR="00927858" w14:paraId="44A1152F" w14:textId="77777777">
        <w:trPr>
          <w:trHeight w:val="397"/>
          <w:jc w:val="center"/>
        </w:trPr>
        <w:tc>
          <w:tcPr>
            <w:tcW w:w="699" w:type="dxa"/>
            <w:vMerge/>
            <w:vAlign w:val="center"/>
          </w:tcPr>
          <w:p w14:paraId="44A11528"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restart"/>
            <w:vAlign w:val="center"/>
          </w:tcPr>
          <w:p w14:paraId="44A11529"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含铬废水处理设施出口</w:t>
            </w:r>
          </w:p>
        </w:tc>
        <w:tc>
          <w:tcPr>
            <w:tcW w:w="1775" w:type="dxa"/>
            <w:vAlign w:val="center"/>
          </w:tcPr>
          <w:p w14:paraId="44A1152A"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 xml:space="preserve">pH </w:t>
            </w:r>
            <w:r>
              <w:rPr>
                <w:rFonts w:ascii="Times New Roman" w:hAnsi="Times New Roman" w:cs="Times New Roman"/>
                <w:sz w:val="21"/>
                <w:szCs w:val="21"/>
              </w:rPr>
              <w:t>值</w:t>
            </w:r>
            <w:r>
              <w:rPr>
                <w:rFonts w:ascii="Times New Roman" w:hAnsi="Times New Roman" w:cs="Times New Roman"/>
                <w:sz w:val="21"/>
                <w:szCs w:val="21"/>
              </w:rPr>
              <w:t>(</w:t>
            </w:r>
            <w:r>
              <w:rPr>
                <w:rFonts w:ascii="Times New Roman" w:hAnsi="Times New Roman" w:cs="Times New Roman"/>
                <w:sz w:val="21"/>
                <w:szCs w:val="21"/>
              </w:rPr>
              <w:t>无量纲</w:t>
            </w:r>
            <w:r>
              <w:rPr>
                <w:rFonts w:ascii="Times New Roman" w:hAnsi="Times New Roman" w:cs="Times New Roman"/>
                <w:sz w:val="21"/>
                <w:szCs w:val="21"/>
              </w:rPr>
              <w:t>)</w:t>
            </w:r>
          </w:p>
        </w:tc>
        <w:tc>
          <w:tcPr>
            <w:tcW w:w="1190" w:type="dxa"/>
            <w:vAlign w:val="center"/>
          </w:tcPr>
          <w:p w14:paraId="44A1152B"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7.0(25.3℃)</w:t>
            </w:r>
          </w:p>
        </w:tc>
        <w:tc>
          <w:tcPr>
            <w:tcW w:w="1190" w:type="dxa"/>
            <w:vAlign w:val="center"/>
          </w:tcPr>
          <w:p w14:paraId="44A1152C"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7.0(25.8℃)</w:t>
            </w:r>
          </w:p>
        </w:tc>
        <w:tc>
          <w:tcPr>
            <w:tcW w:w="1190" w:type="dxa"/>
            <w:vAlign w:val="center"/>
          </w:tcPr>
          <w:p w14:paraId="44A1152D"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6.9(26.2℃)</w:t>
            </w:r>
          </w:p>
        </w:tc>
        <w:tc>
          <w:tcPr>
            <w:tcW w:w="1192" w:type="dxa"/>
            <w:vAlign w:val="center"/>
          </w:tcPr>
          <w:p w14:paraId="44A1152E"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6.9(26.3℃)</w:t>
            </w:r>
          </w:p>
        </w:tc>
      </w:tr>
      <w:tr w:rsidR="00927858" w14:paraId="44A11537" w14:textId="77777777">
        <w:trPr>
          <w:trHeight w:val="397"/>
          <w:jc w:val="center"/>
        </w:trPr>
        <w:tc>
          <w:tcPr>
            <w:tcW w:w="699" w:type="dxa"/>
            <w:vMerge/>
            <w:vAlign w:val="center"/>
          </w:tcPr>
          <w:p w14:paraId="44A11530"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531"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532"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悬浮物</w:t>
            </w:r>
            <w:r>
              <w:rPr>
                <w:rFonts w:ascii="Times New Roman" w:hAnsi="Times New Roman" w:cs="Times New Roman"/>
                <w:sz w:val="21"/>
                <w:szCs w:val="21"/>
              </w:rPr>
              <w:t>(mg/L)</w:t>
            </w:r>
          </w:p>
        </w:tc>
        <w:tc>
          <w:tcPr>
            <w:tcW w:w="1190" w:type="dxa"/>
            <w:vAlign w:val="center"/>
          </w:tcPr>
          <w:p w14:paraId="44A11533"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20</w:t>
            </w:r>
          </w:p>
        </w:tc>
        <w:tc>
          <w:tcPr>
            <w:tcW w:w="1190" w:type="dxa"/>
            <w:vAlign w:val="center"/>
          </w:tcPr>
          <w:p w14:paraId="44A11534"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17</w:t>
            </w:r>
          </w:p>
        </w:tc>
        <w:tc>
          <w:tcPr>
            <w:tcW w:w="1190" w:type="dxa"/>
            <w:vAlign w:val="center"/>
          </w:tcPr>
          <w:p w14:paraId="44A11535"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26</w:t>
            </w:r>
          </w:p>
        </w:tc>
        <w:tc>
          <w:tcPr>
            <w:tcW w:w="1192" w:type="dxa"/>
            <w:vAlign w:val="center"/>
          </w:tcPr>
          <w:p w14:paraId="44A11536"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15</w:t>
            </w:r>
          </w:p>
        </w:tc>
      </w:tr>
      <w:tr w:rsidR="00927858" w14:paraId="44A1153F" w14:textId="77777777">
        <w:trPr>
          <w:trHeight w:val="397"/>
          <w:jc w:val="center"/>
        </w:trPr>
        <w:tc>
          <w:tcPr>
            <w:tcW w:w="699" w:type="dxa"/>
            <w:vMerge/>
            <w:vAlign w:val="center"/>
          </w:tcPr>
          <w:p w14:paraId="44A11538"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539"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53A"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化学需氧量</w:t>
            </w:r>
            <w:r>
              <w:rPr>
                <w:rFonts w:ascii="Times New Roman" w:hAnsi="Times New Roman" w:cs="Times New Roman"/>
                <w:sz w:val="21"/>
                <w:szCs w:val="21"/>
              </w:rPr>
              <w:t>(mg/L)</w:t>
            </w:r>
          </w:p>
        </w:tc>
        <w:tc>
          <w:tcPr>
            <w:tcW w:w="1190" w:type="dxa"/>
            <w:vAlign w:val="center"/>
          </w:tcPr>
          <w:p w14:paraId="44A1153B"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36</w:t>
            </w:r>
          </w:p>
        </w:tc>
        <w:tc>
          <w:tcPr>
            <w:tcW w:w="1190" w:type="dxa"/>
            <w:vAlign w:val="center"/>
          </w:tcPr>
          <w:p w14:paraId="44A1153C"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36</w:t>
            </w:r>
          </w:p>
        </w:tc>
        <w:tc>
          <w:tcPr>
            <w:tcW w:w="1190" w:type="dxa"/>
            <w:vAlign w:val="center"/>
          </w:tcPr>
          <w:p w14:paraId="44A1153D"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45</w:t>
            </w:r>
          </w:p>
        </w:tc>
        <w:tc>
          <w:tcPr>
            <w:tcW w:w="1192" w:type="dxa"/>
            <w:vAlign w:val="center"/>
          </w:tcPr>
          <w:p w14:paraId="44A1153E"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39</w:t>
            </w:r>
          </w:p>
        </w:tc>
      </w:tr>
      <w:tr w:rsidR="00927858" w14:paraId="44A11547" w14:textId="77777777">
        <w:trPr>
          <w:trHeight w:val="397"/>
          <w:jc w:val="center"/>
        </w:trPr>
        <w:tc>
          <w:tcPr>
            <w:tcW w:w="699" w:type="dxa"/>
            <w:vMerge/>
            <w:vAlign w:val="center"/>
          </w:tcPr>
          <w:p w14:paraId="44A11540"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541"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542"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六价铬</w:t>
            </w:r>
            <w:r>
              <w:rPr>
                <w:rFonts w:ascii="Times New Roman" w:hAnsi="Times New Roman" w:cs="Times New Roman"/>
                <w:sz w:val="21"/>
                <w:szCs w:val="21"/>
              </w:rPr>
              <w:t>(mg/L)</w:t>
            </w:r>
          </w:p>
        </w:tc>
        <w:tc>
          <w:tcPr>
            <w:tcW w:w="1190" w:type="dxa"/>
            <w:vAlign w:val="center"/>
          </w:tcPr>
          <w:p w14:paraId="44A11543"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0.004L</w:t>
            </w:r>
          </w:p>
        </w:tc>
        <w:tc>
          <w:tcPr>
            <w:tcW w:w="1190" w:type="dxa"/>
            <w:vAlign w:val="center"/>
          </w:tcPr>
          <w:p w14:paraId="44A11544"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0.004L</w:t>
            </w:r>
          </w:p>
        </w:tc>
        <w:tc>
          <w:tcPr>
            <w:tcW w:w="1190" w:type="dxa"/>
            <w:vAlign w:val="center"/>
          </w:tcPr>
          <w:p w14:paraId="44A11545"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0.004L</w:t>
            </w:r>
          </w:p>
        </w:tc>
        <w:tc>
          <w:tcPr>
            <w:tcW w:w="1192" w:type="dxa"/>
            <w:vAlign w:val="center"/>
          </w:tcPr>
          <w:p w14:paraId="44A11546"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0.004L</w:t>
            </w:r>
          </w:p>
        </w:tc>
      </w:tr>
      <w:tr w:rsidR="00927858" w14:paraId="44A1154F" w14:textId="77777777">
        <w:trPr>
          <w:trHeight w:val="397"/>
          <w:jc w:val="center"/>
        </w:trPr>
        <w:tc>
          <w:tcPr>
            <w:tcW w:w="699" w:type="dxa"/>
            <w:vMerge/>
            <w:vAlign w:val="center"/>
          </w:tcPr>
          <w:p w14:paraId="44A11548"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549"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54A"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铬</w:t>
            </w:r>
            <w:r>
              <w:rPr>
                <w:rFonts w:ascii="Times New Roman" w:hAnsi="Times New Roman" w:cs="Times New Roman"/>
                <w:sz w:val="21"/>
                <w:szCs w:val="21"/>
              </w:rPr>
              <w:t>(mg/L)</w:t>
            </w:r>
          </w:p>
        </w:tc>
        <w:tc>
          <w:tcPr>
            <w:tcW w:w="1190" w:type="dxa"/>
            <w:vAlign w:val="center"/>
          </w:tcPr>
          <w:p w14:paraId="44A1154B"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0.00759</w:t>
            </w:r>
          </w:p>
        </w:tc>
        <w:tc>
          <w:tcPr>
            <w:tcW w:w="1190" w:type="dxa"/>
            <w:vAlign w:val="center"/>
          </w:tcPr>
          <w:p w14:paraId="44A1154C"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0.00633</w:t>
            </w:r>
          </w:p>
        </w:tc>
        <w:tc>
          <w:tcPr>
            <w:tcW w:w="1190" w:type="dxa"/>
            <w:vAlign w:val="center"/>
          </w:tcPr>
          <w:p w14:paraId="44A1154D"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0.00533</w:t>
            </w:r>
          </w:p>
        </w:tc>
        <w:tc>
          <w:tcPr>
            <w:tcW w:w="1192" w:type="dxa"/>
            <w:vAlign w:val="center"/>
          </w:tcPr>
          <w:p w14:paraId="44A1154E"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0.00621</w:t>
            </w:r>
          </w:p>
        </w:tc>
      </w:tr>
      <w:tr w:rsidR="00927858" w14:paraId="44A1155F" w14:textId="77777777">
        <w:trPr>
          <w:trHeight w:val="397"/>
          <w:jc w:val="center"/>
        </w:trPr>
        <w:tc>
          <w:tcPr>
            <w:tcW w:w="699" w:type="dxa"/>
            <w:vMerge/>
            <w:vAlign w:val="center"/>
          </w:tcPr>
          <w:p w14:paraId="44A11558"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559"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55A"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锌</w:t>
            </w:r>
            <w:r>
              <w:rPr>
                <w:rFonts w:ascii="Times New Roman" w:hAnsi="Times New Roman" w:cs="Times New Roman"/>
                <w:sz w:val="21"/>
                <w:szCs w:val="21"/>
              </w:rPr>
              <w:t>(mg/L)</w:t>
            </w:r>
          </w:p>
        </w:tc>
        <w:tc>
          <w:tcPr>
            <w:tcW w:w="1190" w:type="dxa"/>
            <w:vAlign w:val="center"/>
          </w:tcPr>
          <w:p w14:paraId="44A1155B"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0.108</w:t>
            </w:r>
          </w:p>
        </w:tc>
        <w:tc>
          <w:tcPr>
            <w:tcW w:w="1190" w:type="dxa"/>
            <w:vAlign w:val="center"/>
          </w:tcPr>
          <w:p w14:paraId="44A1155C"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0.241</w:t>
            </w:r>
          </w:p>
        </w:tc>
        <w:tc>
          <w:tcPr>
            <w:tcW w:w="1190" w:type="dxa"/>
            <w:vAlign w:val="center"/>
          </w:tcPr>
          <w:p w14:paraId="44A1155D"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0.162</w:t>
            </w:r>
          </w:p>
        </w:tc>
        <w:tc>
          <w:tcPr>
            <w:tcW w:w="1192" w:type="dxa"/>
            <w:vAlign w:val="center"/>
          </w:tcPr>
          <w:p w14:paraId="44A1155E"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0.401</w:t>
            </w:r>
          </w:p>
        </w:tc>
      </w:tr>
      <w:tr w:rsidR="00927858" w14:paraId="44A11567" w14:textId="77777777">
        <w:trPr>
          <w:trHeight w:val="397"/>
          <w:jc w:val="center"/>
        </w:trPr>
        <w:tc>
          <w:tcPr>
            <w:tcW w:w="699" w:type="dxa"/>
            <w:vMerge w:val="restart"/>
            <w:vAlign w:val="center"/>
          </w:tcPr>
          <w:p w14:paraId="44A11560"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2026.08.22</w:t>
            </w:r>
          </w:p>
        </w:tc>
        <w:tc>
          <w:tcPr>
            <w:tcW w:w="1134" w:type="dxa"/>
            <w:vMerge w:val="restart"/>
            <w:vAlign w:val="center"/>
          </w:tcPr>
          <w:p w14:paraId="44A11561"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含铬废水处理设施进</w:t>
            </w:r>
            <w:r>
              <w:rPr>
                <w:rFonts w:ascii="Times New Roman" w:hAnsi="Times New Roman" w:cs="Times New Roman"/>
                <w:w w:val="99"/>
                <w:sz w:val="21"/>
                <w:szCs w:val="21"/>
              </w:rPr>
              <w:t>口</w:t>
            </w:r>
          </w:p>
        </w:tc>
        <w:tc>
          <w:tcPr>
            <w:tcW w:w="1775" w:type="dxa"/>
            <w:vAlign w:val="center"/>
          </w:tcPr>
          <w:p w14:paraId="44A11562"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 xml:space="preserve">pH </w:t>
            </w:r>
            <w:r>
              <w:rPr>
                <w:rFonts w:ascii="Times New Roman" w:hAnsi="Times New Roman" w:cs="Times New Roman"/>
                <w:sz w:val="21"/>
                <w:szCs w:val="21"/>
              </w:rPr>
              <w:t>值</w:t>
            </w:r>
            <w:r>
              <w:rPr>
                <w:rFonts w:ascii="Times New Roman" w:hAnsi="Times New Roman" w:cs="Times New Roman"/>
                <w:sz w:val="21"/>
                <w:szCs w:val="21"/>
              </w:rPr>
              <w:t>(</w:t>
            </w:r>
            <w:r>
              <w:rPr>
                <w:rFonts w:ascii="Times New Roman" w:hAnsi="Times New Roman" w:cs="Times New Roman"/>
                <w:sz w:val="21"/>
                <w:szCs w:val="21"/>
              </w:rPr>
              <w:t>无量纲</w:t>
            </w:r>
            <w:r>
              <w:rPr>
                <w:rFonts w:ascii="Times New Roman" w:hAnsi="Times New Roman" w:cs="Times New Roman"/>
                <w:sz w:val="21"/>
                <w:szCs w:val="21"/>
              </w:rPr>
              <w:t>)</w:t>
            </w:r>
          </w:p>
        </w:tc>
        <w:tc>
          <w:tcPr>
            <w:tcW w:w="1190" w:type="dxa"/>
            <w:vAlign w:val="center"/>
          </w:tcPr>
          <w:p w14:paraId="44A11563"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7.3(24.2℃)</w:t>
            </w:r>
          </w:p>
        </w:tc>
        <w:tc>
          <w:tcPr>
            <w:tcW w:w="1190" w:type="dxa"/>
            <w:vAlign w:val="center"/>
          </w:tcPr>
          <w:p w14:paraId="44A11564"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7.3(24.7℃)</w:t>
            </w:r>
          </w:p>
        </w:tc>
        <w:tc>
          <w:tcPr>
            <w:tcW w:w="1190" w:type="dxa"/>
            <w:vAlign w:val="center"/>
          </w:tcPr>
          <w:p w14:paraId="44A11565"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7.4(24.9℃)</w:t>
            </w:r>
          </w:p>
        </w:tc>
        <w:tc>
          <w:tcPr>
            <w:tcW w:w="1192" w:type="dxa"/>
            <w:vAlign w:val="center"/>
          </w:tcPr>
          <w:p w14:paraId="44A11566"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7.3(25.1℃)</w:t>
            </w:r>
          </w:p>
        </w:tc>
      </w:tr>
      <w:tr w:rsidR="00927858" w14:paraId="44A1156F" w14:textId="77777777">
        <w:trPr>
          <w:trHeight w:val="397"/>
          <w:jc w:val="center"/>
        </w:trPr>
        <w:tc>
          <w:tcPr>
            <w:tcW w:w="699" w:type="dxa"/>
            <w:vMerge/>
            <w:vAlign w:val="center"/>
          </w:tcPr>
          <w:p w14:paraId="44A11568"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569"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56A"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悬浮物</w:t>
            </w:r>
            <w:r>
              <w:rPr>
                <w:rFonts w:ascii="Times New Roman" w:hAnsi="Times New Roman" w:cs="Times New Roman"/>
                <w:sz w:val="21"/>
                <w:szCs w:val="21"/>
              </w:rPr>
              <w:t>(mg/L)</w:t>
            </w:r>
          </w:p>
        </w:tc>
        <w:tc>
          <w:tcPr>
            <w:tcW w:w="1190" w:type="dxa"/>
            <w:vAlign w:val="center"/>
          </w:tcPr>
          <w:p w14:paraId="44A1156B"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77</w:t>
            </w:r>
          </w:p>
        </w:tc>
        <w:tc>
          <w:tcPr>
            <w:tcW w:w="1190" w:type="dxa"/>
            <w:vAlign w:val="center"/>
          </w:tcPr>
          <w:p w14:paraId="44A1156C"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73</w:t>
            </w:r>
          </w:p>
        </w:tc>
        <w:tc>
          <w:tcPr>
            <w:tcW w:w="1190" w:type="dxa"/>
            <w:vAlign w:val="center"/>
          </w:tcPr>
          <w:p w14:paraId="44A1156D"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69</w:t>
            </w:r>
          </w:p>
        </w:tc>
        <w:tc>
          <w:tcPr>
            <w:tcW w:w="1192" w:type="dxa"/>
            <w:vAlign w:val="center"/>
          </w:tcPr>
          <w:p w14:paraId="44A1156E"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72</w:t>
            </w:r>
          </w:p>
        </w:tc>
      </w:tr>
      <w:tr w:rsidR="00927858" w14:paraId="44A11577" w14:textId="77777777">
        <w:trPr>
          <w:trHeight w:val="397"/>
          <w:jc w:val="center"/>
        </w:trPr>
        <w:tc>
          <w:tcPr>
            <w:tcW w:w="699" w:type="dxa"/>
            <w:vMerge/>
            <w:vAlign w:val="center"/>
          </w:tcPr>
          <w:p w14:paraId="44A11570"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571"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572"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化学需氧量</w:t>
            </w:r>
            <w:r>
              <w:rPr>
                <w:rFonts w:ascii="Times New Roman" w:hAnsi="Times New Roman" w:cs="Times New Roman"/>
                <w:sz w:val="21"/>
                <w:szCs w:val="21"/>
              </w:rPr>
              <w:t>(mg/L)</w:t>
            </w:r>
          </w:p>
        </w:tc>
        <w:tc>
          <w:tcPr>
            <w:tcW w:w="1190" w:type="dxa"/>
            <w:vAlign w:val="center"/>
          </w:tcPr>
          <w:p w14:paraId="44A11573"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188</w:t>
            </w:r>
          </w:p>
        </w:tc>
        <w:tc>
          <w:tcPr>
            <w:tcW w:w="1190" w:type="dxa"/>
            <w:vAlign w:val="center"/>
          </w:tcPr>
          <w:p w14:paraId="44A11574"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191</w:t>
            </w:r>
          </w:p>
        </w:tc>
        <w:tc>
          <w:tcPr>
            <w:tcW w:w="1190" w:type="dxa"/>
            <w:vAlign w:val="center"/>
          </w:tcPr>
          <w:p w14:paraId="44A11575"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180</w:t>
            </w:r>
          </w:p>
        </w:tc>
        <w:tc>
          <w:tcPr>
            <w:tcW w:w="1192" w:type="dxa"/>
            <w:vAlign w:val="center"/>
          </w:tcPr>
          <w:p w14:paraId="44A11576"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198</w:t>
            </w:r>
          </w:p>
        </w:tc>
      </w:tr>
      <w:tr w:rsidR="00927858" w14:paraId="44A1157F" w14:textId="77777777">
        <w:trPr>
          <w:trHeight w:val="397"/>
          <w:jc w:val="center"/>
        </w:trPr>
        <w:tc>
          <w:tcPr>
            <w:tcW w:w="699" w:type="dxa"/>
            <w:vMerge/>
            <w:vAlign w:val="center"/>
          </w:tcPr>
          <w:p w14:paraId="44A11578"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579"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57A"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六价铬</w:t>
            </w:r>
            <w:r>
              <w:rPr>
                <w:rFonts w:ascii="Times New Roman" w:hAnsi="Times New Roman" w:cs="Times New Roman"/>
                <w:sz w:val="21"/>
                <w:szCs w:val="21"/>
              </w:rPr>
              <w:t>(mg/L)</w:t>
            </w:r>
          </w:p>
        </w:tc>
        <w:tc>
          <w:tcPr>
            <w:tcW w:w="1190" w:type="dxa"/>
            <w:vAlign w:val="center"/>
          </w:tcPr>
          <w:p w14:paraId="44A1157B"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15.7</w:t>
            </w:r>
          </w:p>
        </w:tc>
        <w:tc>
          <w:tcPr>
            <w:tcW w:w="1190" w:type="dxa"/>
            <w:vAlign w:val="center"/>
          </w:tcPr>
          <w:p w14:paraId="44A1157C"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13.9</w:t>
            </w:r>
          </w:p>
        </w:tc>
        <w:tc>
          <w:tcPr>
            <w:tcW w:w="1190" w:type="dxa"/>
            <w:vAlign w:val="center"/>
          </w:tcPr>
          <w:p w14:paraId="44A1157D"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13.0</w:t>
            </w:r>
          </w:p>
        </w:tc>
        <w:tc>
          <w:tcPr>
            <w:tcW w:w="1192" w:type="dxa"/>
            <w:vAlign w:val="center"/>
          </w:tcPr>
          <w:p w14:paraId="44A1157E"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14.2</w:t>
            </w:r>
          </w:p>
        </w:tc>
      </w:tr>
      <w:tr w:rsidR="00927858" w14:paraId="44A11587" w14:textId="77777777">
        <w:trPr>
          <w:trHeight w:val="397"/>
          <w:jc w:val="center"/>
        </w:trPr>
        <w:tc>
          <w:tcPr>
            <w:tcW w:w="699" w:type="dxa"/>
            <w:vMerge/>
            <w:vAlign w:val="center"/>
          </w:tcPr>
          <w:p w14:paraId="44A11580"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581"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582"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铬</w:t>
            </w:r>
            <w:r>
              <w:rPr>
                <w:rFonts w:ascii="Times New Roman" w:hAnsi="Times New Roman" w:cs="Times New Roman"/>
                <w:sz w:val="21"/>
                <w:szCs w:val="21"/>
              </w:rPr>
              <w:t>(mg/L)</w:t>
            </w:r>
          </w:p>
        </w:tc>
        <w:tc>
          <w:tcPr>
            <w:tcW w:w="1190" w:type="dxa"/>
            <w:vAlign w:val="center"/>
          </w:tcPr>
          <w:p w14:paraId="44A11583"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27.2</w:t>
            </w:r>
          </w:p>
        </w:tc>
        <w:tc>
          <w:tcPr>
            <w:tcW w:w="1190" w:type="dxa"/>
            <w:vAlign w:val="center"/>
          </w:tcPr>
          <w:p w14:paraId="44A11584"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30.0</w:t>
            </w:r>
          </w:p>
        </w:tc>
        <w:tc>
          <w:tcPr>
            <w:tcW w:w="1190" w:type="dxa"/>
            <w:vAlign w:val="center"/>
          </w:tcPr>
          <w:p w14:paraId="44A11585"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30.5</w:t>
            </w:r>
          </w:p>
        </w:tc>
        <w:tc>
          <w:tcPr>
            <w:tcW w:w="1192" w:type="dxa"/>
            <w:vAlign w:val="center"/>
          </w:tcPr>
          <w:p w14:paraId="44A11586"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32.6</w:t>
            </w:r>
          </w:p>
        </w:tc>
      </w:tr>
      <w:tr w:rsidR="00927858" w14:paraId="44A11597" w14:textId="77777777">
        <w:trPr>
          <w:trHeight w:val="397"/>
          <w:jc w:val="center"/>
        </w:trPr>
        <w:tc>
          <w:tcPr>
            <w:tcW w:w="699" w:type="dxa"/>
            <w:vMerge/>
            <w:vAlign w:val="center"/>
          </w:tcPr>
          <w:p w14:paraId="44A11590"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591"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592"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锌</w:t>
            </w:r>
            <w:r>
              <w:rPr>
                <w:rFonts w:ascii="Times New Roman" w:hAnsi="Times New Roman" w:cs="Times New Roman"/>
                <w:sz w:val="21"/>
                <w:szCs w:val="21"/>
              </w:rPr>
              <w:t>(mg/L)</w:t>
            </w:r>
          </w:p>
        </w:tc>
        <w:tc>
          <w:tcPr>
            <w:tcW w:w="1190" w:type="dxa"/>
            <w:vAlign w:val="center"/>
          </w:tcPr>
          <w:p w14:paraId="44A11593"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132</w:t>
            </w:r>
          </w:p>
        </w:tc>
        <w:tc>
          <w:tcPr>
            <w:tcW w:w="1190" w:type="dxa"/>
            <w:vAlign w:val="center"/>
          </w:tcPr>
          <w:p w14:paraId="44A11594"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116</w:t>
            </w:r>
          </w:p>
        </w:tc>
        <w:tc>
          <w:tcPr>
            <w:tcW w:w="1190" w:type="dxa"/>
            <w:vAlign w:val="center"/>
          </w:tcPr>
          <w:p w14:paraId="44A11595"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101</w:t>
            </w:r>
          </w:p>
        </w:tc>
        <w:tc>
          <w:tcPr>
            <w:tcW w:w="1192" w:type="dxa"/>
            <w:vAlign w:val="center"/>
          </w:tcPr>
          <w:p w14:paraId="44A11596"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100</w:t>
            </w:r>
          </w:p>
        </w:tc>
      </w:tr>
      <w:tr w:rsidR="00927858" w14:paraId="44A1159F" w14:textId="77777777">
        <w:trPr>
          <w:trHeight w:val="397"/>
          <w:jc w:val="center"/>
        </w:trPr>
        <w:tc>
          <w:tcPr>
            <w:tcW w:w="699" w:type="dxa"/>
            <w:vMerge/>
            <w:vAlign w:val="center"/>
          </w:tcPr>
          <w:p w14:paraId="44A11598"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restart"/>
            <w:vAlign w:val="center"/>
          </w:tcPr>
          <w:p w14:paraId="44A11599"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含铬废水处理设施出口</w:t>
            </w:r>
          </w:p>
        </w:tc>
        <w:tc>
          <w:tcPr>
            <w:tcW w:w="1775" w:type="dxa"/>
            <w:vAlign w:val="center"/>
          </w:tcPr>
          <w:p w14:paraId="44A1159A"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 xml:space="preserve">pH </w:t>
            </w:r>
            <w:r>
              <w:rPr>
                <w:rFonts w:ascii="Times New Roman" w:hAnsi="Times New Roman" w:cs="Times New Roman"/>
                <w:sz w:val="21"/>
                <w:szCs w:val="21"/>
              </w:rPr>
              <w:t>值</w:t>
            </w:r>
            <w:r>
              <w:rPr>
                <w:rFonts w:ascii="Times New Roman" w:hAnsi="Times New Roman" w:cs="Times New Roman"/>
                <w:sz w:val="21"/>
                <w:szCs w:val="21"/>
              </w:rPr>
              <w:t>(</w:t>
            </w:r>
            <w:r>
              <w:rPr>
                <w:rFonts w:ascii="Times New Roman" w:hAnsi="Times New Roman" w:cs="Times New Roman"/>
                <w:sz w:val="21"/>
                <w:szCs w:val="21"/>
              </w:rPr>
              <w:t>无量纲</w:t>
            </w:r>
            <w:r>
              <w:rPr>
                <w:rFonts w:ascii="Times New Roman" w:hAnsi="Times New Roman" w:cs="Times New Roman"/>
                <w:sz w:val="21"/>
                <w:szCs w:val="21"/>
              </w:rPr>
              <w:t>)</w:t>
            </w:r>
          </w:p>
        </w:tc>
        <w:tc>
          <w:tcPr>
            <w:tcW w:w="1190" w:type="dxa"/>
            <w:vAlign w:val="center"/>
          </w:tcPr>
          <w:p w14:paraId="44A1159B"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7.0(24.3℃)</w:t>
            </w:r>
          </w:p>
        </w:tc>
        <w:tc>
          <w:tcPr>
            <w:tcW w:w="1190" w:type="dxa"/>
            <w:vAlign w:val="center"/>
          </w:tcPr>
          <w:p w14:paraId="44A1159C"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7.0(24.8℃)</w:t>
            </w:r>
          </w:p>
        </w:tc>
        <w:tc>
          <w:tcPr>
            <w:tcW w:w="1190" w:type="dxa"/>
            <w:vAlign w:val="center"/>
          </w:tcPr>
          <w:p w14:paraId="44A1159D"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6.9(25.2℃)</w:t>
            </w:r>
          </w:p>
        </w:tc>
        <w:tc>
          <w:tcPr>
            <w:tcW w:w="1192" w:type="dxa"/>
            <w:vAlign w:val="center"/>
          </w:tcPr>
          <w:p w14:paraId="44A1159E"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6.9(25.3℃)</w:t>
            </w:r>
          </w:p>
        </w:tc>
      </w:tr>
      <w:tr w:rsidR="00927858" w14:paraId="44A115A7" w14:textId="77777777">
        <w:trPr>
          <w:trHeight w:val="397"/>
          <w:jc w:val="center"/>
        </w:trPr>
        <w:tc>
          <w:tcPr>
            <w:tcW w:w="699" w:type="dxa"/>
            <w:vMerge/>
            <w:vAlign w:val="center"/>
          </w:tcPr>
          <w:p w14:paraId="44A115A0"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5A1"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5A2"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悬浮物</w:t>
            </w:r>
            <w:r>
              <w:rPr>
                <w:rFonts w:ascii="Times New Roman" w:hAnsi="Times New Roman" w:cs="Times New Roman"/>
                <w:sz w:val="21"/>
                <w:szCs w:val="21"/>
              </w:rPr>
              <w:t>(mg/L)</w:t>
            </w:r>
          </w:p>
        </w:tc>
        <w:tc>
          <w:tcPr>
            <w:tcW w:w="1190" w:type="dxa"/>
            <w:vAlign w:val="center"/>
          </w:tcPr>
          <w:p w14:paraId="44A115A3"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16</w:t>
            </w:r>
          </w:p>
        </w:tc>
        <w:tc>
          <w:tcPr>
            <w:tcW w:w="1190" w:type="dxa"/>
            <w:vAlign w:val="center"/>
          </w:tcPr>
          <w:p w14:paraId="44A115A4"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15</w:t>
            </w:r>
          </w:p>
        </w:tc>
        <w:tc>
          <w:tcPr>
            <w:tcW w:w="1190" w:type="dxa"/>
            <w:vAlign w:val="center"/>
          </w:tcPr>
          <w:p w14:paraId="44A115A5"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23</w:t>
            </w:r>
          </w:p>
        </w:tc>
        <w:tc>
          <w:tcPr>
            <w:tcW w:w="1192" w:type="dxa"/>
            <w:vAlign w:val="center"/>
          </w:tcPr>
          <w:p w14:paraId="44A115A6"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27</w:t>
            </w:r>
          </w:p>
        </w:tc>
      </w:tr>
      <w:tr w:rsidR="00927858" w14:paraId="44A115AF" w14:textId="77777777">
        <w:trPr>
          <w:trHeight w:val="397"/>
          <w:jc w:val="center"/>
        </w:trPr>
        <w:tc>
          <w:tcPr>
            <w:tcW w:w="699" w:type="dxa"/>
            <w:vMerge/>
            <w:vAlign w:val="center"/>
          </w:tcPr>
          <w:p w14:paraId="44A115A8"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5A9"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5AA"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化学需氧量</w:t>
            </w:r>
            <w:r>
              <w:rPr>
                <w:rFonts w:ascii="Times New Roman" w:hAnsi="Times New Roman" w:cs="Times New Roman"/>
                <w:sz w:val="21"/>
                <w:szCs w:val="21"/>
              </w:rPr>
              <w:t>(mg/L)</w:t>
            </w:r>
          </w:p>
        </w:tc>
        <w:tc>
          <w:tcPr>
            <w:tcW w:w="1190" w:type="dxa"/>
            <w:vAlign w:val="center"/>
          </w:tcPr>
          <w:p w14:paraId="44A115AB"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45</w:t>
            </w:r>
          </w:p>
        </w:tc>
        <w:tc>
          <w:tcPr>
            <w:tcW w:w="1190" w:type="dxa"/>
            <w:vAlign w:val="center"/>
          </w:tcPr>
          <w:p w14:paraId="44A115AC"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42</w:t>
            </w:r>
          </w:p>
        </w:tc>
        <w:tc>
          <w:tcPr>
            <w:tcW w:w="1190" w:type="dxa"/>
            <w:vAlign w:val="center"/>
          </w:tcPr>
          <w:p w14:paraId="44A115AD"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36</w:t>
            </w:r>
          </w:p>
        </w:tc>
        <w:tc>
          <w:tcPr>
            <w:tcW w:w="1192" w:type="dxa"/>
            <w:vAlign w:val="center"/>
          </w:tcPr>
          <w:p w14:paraId="44A115AE"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48</w:t>
            </w:r>
          </w:p>
        </w:tc>
      </w:tr>
      <w:tr w:rsidR="00927858" w14:paraId="44A115B7" w14:textId="77777777">
        <w:trPr>
          <w:trHeight w:val="397"/>
          <w:jc w:val="center"/>
        </w:trPr>
        <w:tc>
          <w:tcPr>
            <w:tcW w:w="699" w:type="dxa"/>
            <w:vMerge/>
            <w:vAlign w:val="center"/>
          </w:tcPr>
          <w:p w14:paraId="44A115B0"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5B1"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5B2"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六价铬</w:t>
            </w:r>
            <w:r>
              <w:rPr>
                <w:rFonts w:ascii="Times New Roman" w:hAnsi="Times New Roman" w:cs="Times New Roman"/>
                <w:sz w:val="21"/>
                <w:szCs w:val="21"/>
              </w:rPr>
              <w:t>(mg/L)</w:t>
            </w:r>
          </w:p>
        </w:tc>
        <w:tc>
          <w:tcPr>
            <w:tcW w:w="1190" w:type="dxa"/>
            <w:vAlign w:val="center"/>
          </w:tcPr>
          <w:p w14:paraId="44A115B3"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0.004L</w:t>
            </w:r>
          </w:p>
        </w:tc>
        <w:tc>
          <w:tcPr>
            <w:tcW w:w="1190" w:type="dxa"/>
            <w:vAlign w:val="center"/>
          </w:tcPr>
          <w:p w14:paraId="44A115B4"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0.004L</w:t>
            </w:r>
          </w:p>
        </w:tc>
        <w:tc>
          <w:tcPr>
            <w:tcW w:w="1190" w:type="dxa"/>
            <w:vAlign w:val="center"/>
          </w:tcPr>
          <w:p w14:paraId="44A115B5"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0.004L</w:t>
            </w:r>
          </w:p>
        </w:tc>
        <w:tc>
          <w:tcPr>
            <w:tcW w:w="1192" w:type="dxa"/>
            <w:vAlign w:val="center"/>
          </w:tcPr>
          <w:p w14:paraId="44A115B6"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0.004L</w:t>
            </w:r>
          </w:p>
        </w:tc>
      </w:tr>
      <w:tr w:rsidR="00927858" w14:paraId="44A115BF" w14:textId="77777777">
        <w:trPr>
          <w:trHeight w:val="397"/>
          <w:jc w:val="center"/>
        </w:trPr>
        <w:tc>
          <w:tcPr>
            <w:tcW w:w="699" w:type="dxa"/>
            <w:vMerge/>
            <w:vAlign w:val="center"/>
          </w:tcPr>
          <w:p w14:paraId="44A115B8"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5B9"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5BA"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铬</w:t>
            </w:r>
            <w:r>
              <w:rPr>
                <w:rFonts w:ascii="Times New Roman" w:hAnsi="Times New Roman" w:cs="Times New Roman"/>
                <w:sz w:val="21"/>
                <w:szCs w:val="21"/>
              </w:rPr>
              <w:t>(mg/L)</w:t>
            </w:r>
          </w:p>
        </w:tc>
        <w:tc>
          <w:tcPr>
            <w:tcW w:w="1190" w:type="dxa"/>
            <w:vAlign w:val="center"/>
          </w:tcPr>
          <w:p w14:paraId="44A115BB"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0.00458</w:t>
            </w:r>
          </w:p>
        </w:tc>
        <w:tc>
          <w:tcPr>
            <w:tcW w:w="1190" w:type="dxa"/>
            <w:vAlign w:val="center"/>
          </w:tcPr>
          <w:p w14:paraId="44A115BC"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0.00421</w:t>
            </w:r>
          </w:p>
        </w:tc>
        <w:tc>
          <w:tcPr>
            <w:tcW w:w="1190" w:type="dxa"/>
            <w:vAlign w:val="center"/>
          </w:tcPr>
          <w:p w14:paraId="44A115BD"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0.00414</w:t>
            </w:r>
          </w:p>
        </w:tc>
        <w:tc>
          <w:tcPr>
            <w:tcW w:w="1192" w:type="dxa"/>
            <w:vAlign w:val="center"/>
          </w:tcPr>
          <w:p w14:paraId="44A115BE"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0.00429</w:t>
            </w:r>
          </w:p>
        </w:tc>
      </w:tr>
      <w:tr w:rsidR="00927858" w14:paraId="44A115CF" w14:textId="77777777">
        <w:trPr>
          <w:trHeight w:val="397"/>
          <w:jc w:val="center"/>
        </w:trPr>
        <w:tc>
          <w:tcPr>
            <w:tcW w:w="699" w:type="dxa"/>
            <w:vMerge/>
            <w:vAlign w:val="center"/>
          </w:tcPr>
          <w:p w14:paraId="44A115C8"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5C9"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5CA"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锌</w:t>
            </w:r>
            <w:r>
              <w:rPr>
                <w:rFonts w:ascii="Times New Roman" w:hAnsi="Times New Roman" w:cs="Times New Roman"/>
                <w:sz w:val="21"/>
                <w:szCs w:val="21"/>
              </w:rPr>
              <w:t>(mg/L)</w:t>
            </w:r>
          </w:p>
        </w:tc>
        <w:tc>
          <w:tcPr>
            <w:tcW w:w="1190" w:type="dxa"/>
            <w:vAlign w:val="center"/>
          </w:tcPr>
          <w:p w14:paraId="44A115CB"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0.113</w:t>
            </w:r>
          </w:p>
        </w:tc>
        <w:tc>
          <w:tcPr>
            <w:tcW w:w="1190" w:type="dxa"/>
            <w:vAlign w:val="center"/>
          </w:tcPr>
          <w:p w14:paraId="44A115CC"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0.218</w:t>
            </w:r>
          </w:p>
        </w:tc>
        <w:tc>
          <w:tcPr>
            <w:tcW w:w="1190" w:type="dxa"/>
            <w:vAlign w:val="center"/>
          </w:tcPr>
          <w:p w14:paraId="44A115CD"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0.314</w:t>
            </w:r>
          </w:p>
        </w:tc>
        <w:tc>
          <w:tcPr>
            <w:tcW w:w="1192" w:type="dxa"/>
            <w:vAlign w:val="center"/>
          </w:tcPr>
          <w:p w14:paraId="44A115CE"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0.342</w:t>
            </w:r>
          </w:p>
        </w:tc>
      </w:tr>
    </w:tbl>
    <w:p w14:paraId="44A115D0" w14:textId="4122EFC8" w:rsidR="00927858" w:rsidRDefault="00B207A1">
      <w:pPr>
        <w:ind w:firstLine="480"/>
        <w:jc w:val="both"/>
        <w:rPr>
          <w:rFonts w:cs="Times New Roman"/>
        </w:rPr>
      </w:pPr>
      <w:r>
        <w:rPr>
          <w:rFonts w:cs="Times New Roman"/>
        </w:rPr>
        <w:t>由上表可知，本项目含铬废水处理措施出口水质为</w:t>
      </w:r>
      <w:r>
        <w:rPr>
          <w:rFonts w:cs="Times New Roman"/>
        </w:rPr>
        <w:t>pH</w:t>
      </w:r>
      <w:r>
        <w:rPr>
          <w:rFonts w:cs="Times New Roman"/>
        </w:rPr>
        <w:t>值</w:t>
      </w:r>
      <w:r>
        <w:rPr>
          <w:rFonts w:cs="Times New Roman"/>
        </w:rPr>
        <w:t>6.9-7.0</w:t>
      </w:r>
      <w:r>
        <w:rPr>
          <w:rFonts w:cs="Times New Roman"/>
        </w:rPr>
        <w:t>、</w:t>
      </w:r>
      <w:r>
        <w:rPr>
          <w:rFonts w:cs="Times New Roman"/>
        </w:rPr>
        <w:t>COD 36-48mg/L</w:t>
      </w:r>
      <w:r>
        <w:rPr>
          <w:rFonts w:cs="Times New Roman"/>
        </w:rPr>
        <w:t>、</w:t>
      </w:r>
      <w:r>
        <w:rPr>
          <w:rFonts w:cs="Times New Roman"/>
        </w:rPr>
        <w:t>SS 15-27mg/L</w:t>
      </w:r>
      <w:r>
        <w:rPr>
          <w:rFonts w:cs="Times New Roman"/>
        </w:rPr>
        <w:t>、六价铬未检出、铬</w:t>
      </w:r>
      <w:r>
        <w:rPr>
          <w:rFonts w:cs="Times New Roman"/>
        </w:rPr>
        <w:t>0.00414-0.00759mg/L</w:t>
      </w:r>
      <w:r>
        <w:rPr>
          <w:rFonts w:cs="Times New Roman"/>
        </w:rPr>
        <w:t>、锌</w:t>
      </w:r>
      <w:r>
        <w:rPr>
          <w:rFonts w:cs="Times New Roman"/>
        </w:rPr>
        <w:t>0.108-0.401mg/L</w:t>
      </w:r>
      <w:r>
        <w:rPr>
          <w:rFonts w:cs="Times New Roman"/>
        </w:rPr>
        <w:t>，出水回用于生产不外排</w:t>
      </w:r>
      <w:r>
        <w:rPr>
          <w:rFonts w:cs="Times New Roman" w:hint="eastAsia"/>
        </w:rPr>
        <w:t>。</w:t>
      </w:r>
    </w:p>
    <w:p w14:paraId="44A115D1" w14:textId="77777777" w:rsidR="00927858" w:rsidRDefault="00B207A1">
      <w:pPr>
        <w:ind w:firstLine="480"/>
        <w:jc w:val="both"/>
        <w:rPr>
          <w:rFonts w:cs="Times New Roman"/>
        </w:rPr>
      </w:pPr>
      <w:r>
        <w:rPr>
          <w:rFonts w:cs="Times New Roman"/>
        </w:rPr>
        <w:t>（</w:t>
      </w:r>
      <w:r>
        <w:rPr>
          <w:rFonts w:cs="Times New Roman"/>
        </w:rPr>
        <w:t>2</w:t>
      </w:r>
      <w:r>
        <w:rPr>
          <w:rFonts w:cs="Times New Roman"/>
        </w:rPr>
        <w:t>）本项目一期</w:t>
      </w:r>
      <w:r>
        <w:rPr>
          <w:rFonts w:cs="Times New Roman"/>
          <w:bCs/>
        </w:rPr>
        <w:t>含锌废水经含锌废水处理系统（絮凝沉淀</w:t>
      </w:r>
      <w:r>
        <w:rPr>
          <w:rFonts w:cs="Times New Roman"/>
          <w:bCs/>
        </w:rPr>
        <w:t>+</w:t>
      </w:r>
      <w:r>
        <w:rPr>
          <w:rFonts w:cs="Times New Roman"/>
          <w:bCs/>
        </w:rPr>
        <w:t>中和）预处理，处理后排入厂区综合污水处理系统处理。</w:t>
      </w:r>
    </w:p>
    <w:p w14:paraId="44A115D2" w14:textId="77777777" w:rsidR="00927858" w:rsidRDefault="00B207A1">
      <w:pPr>
        <w:ind w:firstLine="480"/>
        <w:jc w:val="both"/>
        <w:rPr>
          <w:rFonts w:cs="Times New Roman"/>
        </w:rPr>
      </w:pPr>
      <w:r>
        <w:rPr>
          <w:rFonts w:cs="Times New Roman"/>
        </w:rPr>
        <w:t>本项目含锌废水监测结果见下表。</w:t>
      </w:r>
    </w:p>
    <w:p w14:paraId="7DC8D2C8" w14:textId="77777777" w:rsidR="007739FF" w:rsidRDefault="007739FF">
      <w:pPr>
        <w:pStyle w:val="aff6"/>
      </w:pPr>
    </w:p>
    <w:p w14:paraId="0AE9CAC8" w14:textId="77777777" w:rsidR="007739FF" w:rsidRDefault="007739FF">
      <w:pPr>
        <w:pStyle w:val="aff6"/>
      </w:pPr>
    </w:p>
    <w:p w14:paraId="44A115D3" w14:textId="1C4B2C28" w:rsidR="00927858" w:rsidRDefault="00B207A1">
      <w:pPr>
        <w:pStyle w:val="aff6"/>
        <w:rPr>
          <w:szCs w:val="28"/>
        </w:rPr>
      </w:pPr>
      <w:r>
        <w:lastRenderedPageBreak/>
        <w:t>表</w:t>
      </w:r>
      <w:r>
        <w:t xml:space="preserve">9-3                                        </w:t>
      </w:r>
      <w:r>
        <w:t>含锌废水监测结果</w:t>
      </w:r>
    </w:p>
    <w:tbl>
      <w:tblPr>
        <w:tblStyle w:val="TableNormal"/>
        <w:tblW w:w="5000" w:type="pct"/>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4A0" w:firstRow="1" w:lastRow="0" w:firstColumn="1" w:lastColumn="0" w:noHBand="0" w:noVBand="1"/>
      </w:tblPr>
      <w:tblGrid>
        <w:gridCol w:w="699"/>
        <w:gridCol w:w="1134"/>
        <w:gridCol w:w="1775"/>
        <w:gridCol w:w="1190"/>
        <w:gridCol w:w="1190"/>
        <w:gridCol w:w="1190"/>
        <w:gridCol w:w="1192"/>
      </w:tblGrid>
      <w:tr w:rsidR="00927858" w14:paraId="44A115D8" w14:textId="77777777" w:rsidTr="007739FF">
        <w:trPr>
          <w:trHeight w:val="397"/>
          <w:tblHeader/>
          <w:jc w:val="center"/>
        </w:trPr>
        <w:tc>
          <w:tcPr>
            <w:tcW w:w="699" w:type="dxa"/>
            <w:vMerge w:val="restart"/>
            <w:vAlign w:val="center"/>
          </w:tcPr>
          <w:p w14:paraId="44A115D4"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采样日期</w:t>
            </w:r>
          </w:p>
        </w:tc>
        <w:tc>
          <w:tcPr>
            <w:tcW w:w="1134" w:type="dxa"/>
            <w:vMerge w:val="restart"/>
            <w:vAlign w:val="center"/>
          </w:tcPr>
          <w:p w14:paraId="44A115D5"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检测点位</w:t>
            </w:r>
          </w:p>
        </w:tc>
        <w:tc>
          <w:tcPr>
            <w:tcW w:w="1775" w:type="dxa"/>
            <w:vMerge w:val="restart"/>
            <w:vAlign w:val="center"/>
          </w:tcPr>
          <w:p w14:paraId="44A115D6"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检测项目</w:t>
            </w:r>
          </w:p>
        </w:tc>
        <w:tc>
          <w:tcPr>
            <w:tcW w:w="4762" w:type="dxa"/>
            <w:gridSpan w:val="4"/>
            <w:vAlign w:val="center"/>
          </w:tcPr>
          <w:p w14:paraId="44A115D7"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检测结果</w:t>
            </w:r>
          </w:p>
        </w:tc>
      </w:tr>
      <w:tr w:rsidR="00927858" w14:paraId="44A115E0" w14:textId="77777777" w:rsidTr="007739FF">
        <w:trPr>
          <w:trHeight w:val="397"/>
          <w:tblHeader/>
          <w:jc w:val="center"/>
        </w:trPr>
        <w:tc>
          <w:tcPr>
            <w:tcW w:w="699" w:type="dxa"/>
            <w:vMerge/>
            <w:vAlign w:val="center"/>
          </w:tcPr>
          <w:p w14:paraId="44A115D9" w14:textId="77777777" w:rsidR="00927858" w:rsidRDefault="00927858">
            <w:pPr>
              <w:spacing w:line="240" w:lineRule="auto"/>
              <w:ind w:firstLineChars="0" w:firstLine="0"/>
              <w:jc w:val="center"/>
              <w:rPr>
                <w:rFonts w:cs="Times New Roman"/>
                <w:b/>
                <w:bCs/>
                <w:sz w:val="21"/>
                <w:szCs w:val="21"/>
              </w:rPr>
            </w:pPr>
          </w:p>
        </w:tc>
        <w:tc>
          <w:tcPr>
            <w:tcW w:w="1134" w:type="dxa"/>
            <w:vMerge/>
            <w:vAlign w:val="center"/>
          </w:tcPr>
          <w:p w14:paraId="44A115DA" w14:textId="77777777" w:rsidR="00927858" w:rsidRDefault="00927858">
            <w:pPr>
              <w:spacing w:line="240" w:lineRule="auto"/>
              <w:ind w:firstLineChars="0" w:firstLine="0"/>
              <w:jc w:val="center"/>
              <w:rPr>
                <w:rFonts w:cs="Times New Roman"/>
                <w:b/>
                <w:bCs/>
                <w:sz w:val="21"/>
                <w:szCs w:val="21"/>
              </w:rPr>
            </w:pPr>
          </w:p>
        </w:tc>
        <w:tc>
          <w:tcPr>
            <w:tcW w:w="1775" w:type="dxa"/>
            <w:vMerge/>
            <w:vAlign w:val="center"/>
          </w:tcPr>
          <w:p w14:paraId="44A115DB" w14:textId="77777777" w:rsidR="00927858" w:rsidRDefault="00927858">
            <w:pPr>
              <w:spacing w:line="240" w:lineRule="auto"/>
              <w:ind w:firstLineChars="0" w:firstLine="0"/>
              <w:jc w:val="center"/>
              <w:rPr>
                <w:rFonts w:cs="Times New Roman"/>
                <w:b/>
                <w:bCs/>
                <w:sz w:val="21"/>
                <w:szCs w:val="21"/>
              </w:rPr>
            </w:pPr>
          </w:p>
        </w:tc>
        <w:tc>
          <w:tcPr>
            <w:tcW w:w="1190" w:type="dxa"/>
            <w:vAlign w:val="center"/>
          </w:tcPr>
          <w:p w14:paraId="44A115DC"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1</w:t>
            </w:r>
          </w:p>
        </w:tc>
        <w:tc>
          <w:tcPr>
            <w:tcW w:w="1190" w:type="dxa"/>
            <w:vAlign w:val="center"/>
          </w:tcPr>
          <w:p w14:paraId="44A115DD"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2</w:t>
            </w:r>
          </w:p>
        </w:tc>
        <w:tc>
          <w:tcPr>
            <w:tcW w:w="1190" w:type="dxa"/>
            <w:vAlign w:val="center"/>
          </w:tcPr>
          <w:p w14:paraId="44A115DE"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3</w:t>
            </w:r>
          </w:p>
        </w:tc>
        <w:tc>
          <w:tcPr>
            <w:tcW w:w="1192" w:type="dxa"/>
            <w:vAlign w:val="center"/>
          </w:tcPr>
          <w:p w14:paraId="44A115DF"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4</w:t>
            </w:r>
          </w:p>
        </w:tc>
      </w:tr>
      <w:tr w:rsidR="00927858" w14:paraId="44A115E8" w14:textId="77777777">
        <w:trPr>
          <w:trHeight w:val="397"/>
          <w:jc w:val="center"/>
        </w:trPr>
        <w:tc>
          <w:tcPr>
            <w:tcW w:w="699" w:type="dxa"/>
            <w:vMerge w:val="restart"/>
            <w:vAlign w:val="center"/>
          </w:tcPr>
          <w:p w14:paraId="44A115E1"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2026.08.21</w:t>
            </w:r>
          </w:p>
        </w:tc>
        <w:tc>
          <w:tcPr>
            <w:tcW w:w="1134" w:type="dxa"/>
            <w:vMerge w:val="restart"/>
            <w:vAlign w:val="center"/>
          </w:tcPr>
          <w:p w14:paraId="44A115E2"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含锌废水处理设施进</w:t>
            </w:r>
            <w:r>
              <w:rPr>
                <w:rFonts w:ascii="Times New Roman" w:hAnsi="Times New Roman" w:cs="Times New Roman"/>
                <w:w w:val="99"/>
                <w:sz w:val="21"/>
                <w:szCs w:val="21"/>
              </w:rPr>
              <w:t>口</w:t>
            </w:r>
          </w:p>
        </w:tc>
        <w:tc>
          <w:tcPr>
            <w:tcW w:w="1775" w:type="dxa"/>
            <w:vAlign w:val="center"/>
          </w:tcPr>
          <w:p w14:paraId="44A115E3"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 xml:space="preserve">pH </w:t>
            </w:r>
            <w:r>
              <w:rPr>
                <w:rFonts w:ascii="Times New Roman" w:hAnsi="Times New Roman" w:cs="Times New Roman"/>
                <w:sz w:val="21"/>
                <w:szCs w:val="21"/>
              </w:rPr>
              <w:t>值</w:t>
            </w:r>
            <w:r>
              <w:rPr>
                <w:rFonts w:ascii="Times New Roman" w:hAnsi="Times New Roman" w:cs="Times New Roman"/>
                <w:sz w:val="21"/>
                <w:szCs w:val="21"/>
              </w:rPr>
              <w:t>(</w:t>
            </w:r>
            <w:r>
              <w:rPr>
                <w:rFonts w:ascii="Times New Roman" w:hAnsi="Times New Roman" w:cs="Times New Roman"/>
                <w:sz w:val="21"/>
                <w:szCs w:val="21"/>
              </w:rPr>
              <w:t>无量纲</w:t>
            </w:r>
            <w:r>
              <w:rPr>
                <w:rFonts w:ascii="Times New Roman" w:hAnsi="Times New Roman" w:cs="Times New Roman"/>
                <w:sz w:val="21"/>
                <w:szCs w:val="21"/>
              </w:rPr>
              <w:t>)</w:t>
            </w:r>
          </w:p>
        </w:tc>
        <w:tc>
          <w:tcPr>
            <w:tcW w:w="1190" w:type="dxa"/>
            <w:vAlign w:val="center"/>
          </w:tcPr>
          <w:p w14:paraId="44A115E4"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7.2(24.5℃)</w:t>
            </w:r>
          </w:p>
        </w:tc>
        <w:tc>
          <w:tcPr>
            <w:tcW w:w="1190" w:type="dxa"/>
            <w:vAlign w:val="center"/>
          </w:tcPr>
          <w:p w14:paraId="44A115E5"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7.2(24.3℃)</w:t>
            </w:r>
          </w:p>
        </w:tc>
        <w:tc>
          <w:tcPr>
            <w:tcW w:w="1190" w:type="dxa"/>
            <w:vAlign w:val="center"/>
          </w:tcPr>
          <w:p w14:paraId="44A115E6"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7.2(24.8℃)</w:t>
            </w:r>
          </w:p>
        </w:tc>
        <w:tc>
          <w:tcPr>
            <w:tcW w:w="1192" w:type="dxa"/>
            <w:vAlign w:val="center"/>
          </w:tcPr>
          <w:p w14:paraId="44A115E7"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7.2(24.8℃)</w:t>
            </w:r>
          </w:p>
        </w:tc>
      </w:tr>
      <w:tr w:rsidR="00927858" w14:paraId="44A115F0" w14:textId="77777777">
        <w:trPr>
          <w:trHeight w:val="397"/>
          <w:jc w:val="center"/>
        </w:trPr>
        <w:tc>
          <w:tcPr>
            <w:tcW w:w="699" w:type="dxa"/>
            <w:vMerge/>
            <w:vAlign w:val="center"/>
          </w:tcPr>
          <w:p w14:paraId="44A115E9"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5EA"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5EB"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悬浮物</w:t>
            </w:r>
            <w:r>
              <w:rPr>
                <w:rFonts w:ascii="Times New Roman" w:hAnsi="Times New Roman" w:cs="Times New Roman"/>
                <w:sz w:val="21"/>
                <w:szCs w:val="21"/>
              </w:rPr>
              <w:t>(mg/L)</w:t>
            </w:r>
          </w:p>
        </w:tc>
        <w:tc>
          <w:tcPr>
            <w:tcW w:w="1190" w:type="dxa"/>
            <w:vAlign w:val="center"/>
          </w:tcPr>
          <w:p w14:paraId="44A115EC"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523</w:t>
            </w:r>
          </w:p>
        </w:tc>
        <w:tc>
          <w:tcPr>
            <w:tcW w:w="1190" w:type="dxa"/>
            <w:vAlign w:val="center"/>
          </w:tcPr>
          <w:p w14:paraId="44A115ED"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731</w:t>
            </w:r>
          </w:p>
        </w:tc>
        <w:tc>
          <w:tcPr>
            <w:tcW w:w="1190" w:type="dxa"/>
            <w:vAlign w:val="center"/>
          </w:tcPr>
          <w:p w14:paraId="44A115EE"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655</w:t>
            </w:r>
          </w:p>
        </w:tc>
        <w:tc>
          <w:tcPr>
            <w:tcW w:w="1192" w:type="dxa"/>
            <w:vAlign w:val="center"/>
          </w:tcPr>
          <w:p w14:paraId="44A115EF"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745</w:t>
            </w:r>
          </w:p>
        </w:tc>
      </w:tr>
      <w:tr w:rsidR="00927858" w14:paraId="44A115F8" w14:textId="77777777">
        <w:trPr>
          <w:trHeight w:val="397"/>
          <w:jc w:val="center"/>
        </w:trPr>
        <w:tc>
          <w:tcPr>
            <w:tcW w:w="699" w:type="dxa"/>
            <w:vMerge/>
            <w:vAlign w:val="center"/>
          </w:tcPr>
          <w:p w14:paraId="44A115F1"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5F2"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5F3"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化学需氧量</w:t>
            </w:r>
            <w:r>
              <w:rPr>
                <w:rFonts w:ascii="Times New Roman" w:hAnsi="Times New Roman" w:cs="Times New Roman"/>
                <w:sz w:val="21"/>
                <w:szCs w:val="21"/>
              </w:rPr>
              <w:t>(mg/L)</w:t>
            </w:r>
          </w:p>
        </w:tc>
        <w:tc>
          <w:tcPr>
            <w:tcW w:w="1190" w:type="dxa"/>
            <w:vAlign w:val="center"/>
          </w:tcPr>
          <w:p w14:paraId="44A115F4"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3311</w:t>
            </w:r>
          </w:p>
        </w:tc>
        <w:tc>
          <w:tcPr>
            <w:tcW w:w="1190" w:type="dxa"/>
            <w:vAlign w:val="center"/>
          </w:tcPr>
          <w:p w14:paraId="44A115F5"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2919</w:t>
            </w:r>
          </w:p>
        </w:tc>
        <w:tc>
          <w:tcPr>
            <w:tcW w:w="1190" w:type="dxa"/>
            <w:vAlign w:val="center"/>
          </w:tcPr>
          <w:p w14:paraId="44A115F6"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2561</w:t>
            </w:r>
          </w:p>
        </w:tc>
        <w:tc>
          <w:tcPr>
            <w:tcW w:w="1192" w:type="dxa"/>
            <w:vAlign w:val="center"/>
          </w:tcPr>
          <w:p w14:paraId="44A115F7"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3658</w:t>
            </w:r>
          </w:p>
        </w:tc>
      </w:tr>
      <w:tr w:rsidR="00927858" w14:paraId="44A11600" w14:textId="77777777">
        <w:trPr>
          <w:trHeight w:val="397"/>
          <w:jc w:val="center"/>
        </w:trPr>
        <w:tc>
          <w:tcPr>
            <w:tcW w:w="699" w:type="dxa"/>
            <w:vMerge/>
            <w:vAlign w:val="center"/>
          </w:tcPr>
          <w:p w14:paraId="44A115F9" w14:textId="77777777" w:rsidR="00927858" w:rsidRDefault="00927858">
            <w:pPr>
              <w:spacing w:line="240" w:lineRule="auto"/>
              <w:ind w:firstLineChars="0" w:firstLine="0"/>
              <w:jc w:val="center"/>
              <w:rPr>
                <w:rFonts w:cs="Times New Roman"/>
                <w:sz w:val="21"/>
                <w:szCs w:val="21"/>
              </w:rPr>
            </w:pPr>
          </w:p>
        </w:tc>
        <w:tc>
          <w:tcPr>
            <w:tcW w:w="1134" w:type="dxa"/>
            <w:vMerge/>
            <w:vAlign w:val="center"/>
          </w:tcPr>
          <w:p w14:paraId="44A115FA"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5FB"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氨氮</w:t>
            </w:r>
            <w:r>
              <w:rPr>
                <w:rFonts w:ascii="Times New Roman" w:hAnsi="Times New Roman" w:cs="Times New Roman"/>
                <w:sz w:val="21"/>
              </w:rPr>
              <w:t>(mg/L)</w:t>
            </w:r>
          </w:p>
        </w:tc>
        <w:tc>
          <w:tcPr>
            <w:tcW w:w="1190" w:type="dxa"/>
            <w:vAlign w:val="center"/>
          </w:tcPr>
          <w:p w14:paraId="44A115FC"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38.1</w:t>
            </w:r>
          </w:p>
        </w:tc>
        <w:tc>
          <w:tcPr>
            <w:tcW w:w="1190" w:type="dxa"/>
            <w:vAlign w:val="center"/>
          </w:tcPr>
          <w:p w14:paraId="44A115FD"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45.6</w:t>
            </w:r>
          </w:p>
        </w:tc>
        <w:tc>
          <w:tcPr>
            <w:tcW w:w="1190" w:type="dxa"/>
            <w:vAlign w:val="center"/>
          </w:tcPr>
          <w:p w14:paraId="44A115FE"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45.1</w:t>
            </w:r>
          </w:p>
        </w:tc>
        <w:tc>
          <w:tcPr>
            <w:tcW w:w="1192" w:type="dxa"/>
            <w:vAlign w:val="center"/>
          </w:tcPr>
          <w:p w14:paraId="44A115FF"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47.2</w:t>
            </w:r>
          </w:p>
        </w:tc>
      </w:tr>
      <w:tr w:rsidR="00927858" w14:paraId="44A11608" w14:textId="77777777">
        <w:trPr>
          <w:trHeight w:val="397"/>
          <w:jc w:val="center"/>
        </w:trPr>
        <w:tc>
          <w:tcPr>
            <w:tcW w:w="699" w:type="dxa"/>
            <w:vMerge/>
            <w:vAlign w:val="center"/>
          </w:tcPr>
          <w:p w14:paraId="44A11601"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602"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603"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总氮</w:t>
            </w:r>
            <w:r>
              <w:rPr>
                <w:rFonts w:ascii="Times New Roman" w:hAnsi="Times New Roman" w:cs="Times New Roman"/>
                <w:sz w:val="21"/>
              </w:rPr>
              <w:t>(mg/L)</w:t>
            </w:r>
          </w:p>
        </w:tc>
        <w:tc>
          <w:tcPr>
            <w:tcW w:w="1190" w:type="dxa"/>
            <w:vAlign w:val="center"/>
          </w:tcPr>
          <w:p w14:paraId="44A11604"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59.0</w:t>
            </w:r>
          </w:p>
        </w:tc>
        <w:tc>
          <w:tcPr>
            <w:tcW w:w="1190" w:type="dxa"/>
            <w:vAlign w:val="center"/>
          </w:tcPr>
          <w:p w14:paraId="44A11605"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75.9</w:t>
            </w:r>
          </w:p>
        </w:tc>
        <w:tc>
          <w:tcPr>
            <w:tcW w:w="1190" w:type="dxa"/>
            <w:vAlign w:val="center"/>
          </w:tcPr>
          <w:p w14:paraId="44A11606"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92.5</w:t>
            </w:r>
          </w:p>
        </w:tc>
        <w:tc>
          <w:tcPr>
            <w:tcW w:w="1192" w:type="dxa"/>
            <w:vAlign w:val="center"/>
          </w:tcPr>
          <w:p w14:paraId="44A11607"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78.0</w:t>
            </w:r>
          </w:p>
        </w:tc>
      </w:tr>
      <w:tr w:rsidR="00927858" w14:paraId="44A11610" w14:textId="77777777">
        <w:trPr>
          <w:trHeight w:val="397"/>
          <w:jc w:val="center"/>
        </w:trPr>
        <w:tc>
          <w:tcPr>
            <w:tcW w:w="699" w:type="dxa"/>
            <w:vMerge/>
            <w:vAlign w:val="center"/>
          </w:tcPr>
          <w:p w14:paraId="44A11609"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60A"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60B"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锌</w:t>
            </w:r>
            <w:r>
              <w:rPr>
                <w:rFonts w:ascii="Times New Roman" w:hAnsi="Times New Roman" w:cs="Times New Roman"/>
                <w:sz w:val="21"/>
                <w:szCs w:val="21"/>
              </w:rPr>
              <w:t>(mg/L)</w:t>
            </w:r>
          </w:p>
        </w:tc>
        <w:tc>
          <w:tcPr>
            <w:tcW w:w="1190" w:type="dxa"/>
            <w:vAlign w:val="center"/>
          </w:tcPr>
          <w:p w14:paraId="44A1160C"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456</w:t>
            </w:r>
          </w:p>
        </w:tc>
        <w:tc>
          <w:tcPr>
            <w:tcW w:w="1190" w:type="dxa"/>
            <w:vAlign w:val="center"/>
          </w:tcPr>
          <w:p w14:paraId="44A1160D"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433</w:t>
            </w:r>
          </w:p>
        </w:tc>
        <w:tc>
          <w:tcPr>
            <w:tcW w:w="1190" w:type="dxa"/>
            <w:vAlign w:val="center"/>
          </w:tcPr>
          <w:p w14:paraId="44A1160E"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413</w:t>
            </w:r>
          </w:p>
        </w:tc>
        <w:tc>
          <w:tcPr>
            <w:tcW w:w="1192" w:type="dxa"/>
            <w:vAlign w:val="center"/>
          </w:tcPr>
          <w:p w14:paraId="44A1160F"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399</w:t>
            </w:r>
          </w:p>
        </w:tc>
      </w:tr>
      <w:tr w:rsidR="00927858" w14:paraId="44A11618" w14:textId="77777777">
        <w:trPr>
          <w:trHeight w:val="397"/>
          <w:jc w:val="center"/>
        </w:trPr>
        <w:tc>
          <w:tcPr>
            <w:tcW w:w="699" w:type="dxa"/>
            <w:vMerge/>
            <w:vAlign w:val="center"/>
          </w:tcPr>
          <w:p w14:paraId="44A11611"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restart"/>
            <w:vAlign w:val="center"/>
          </w:tcPr>
          <w:p w14:paraId="44A11612"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含锌废水处理设施出口</w:t>
            </w:r>
          </w:p>
        </w:tc>
        <w:tc>
          <w:tcPr>
            <w:tcW w:w="1775" w:type="dxa"/>
            <w:vAlign w:val="center"/>
          </w:tcPr>
          <w:p w14:paraId="44A11613"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 xml:space="preserve">pH </w:t>
            </w:r>
            <w:r>
              <w:rPr>
                <w:rFonts w:ascii="Times New Roman" w:hAnsi="Times New Roman" w:cs="Times New Roman"/>
                <w:sz w:val="21"/>
                <w:szCs w:val="21"/>
              </w:rPr>
              <w:t>值</w:t>
            </w:r>
            <w:r>
              <w:rPr>
                <w:rFonts w:ascii="Times New Roman" w:hAnsi="Times New Roman" w:cs="Times New Roman"/>
                <w:sz w:val="21"/>
                <w:szCs w:val="21"/>
              </w:rPr>
              <w:t>(</w:t>
            </w:r>
            <w:r>
              <w:rPr>
                <w:rFonts w:ascii="Times New Roman" w:hAnsi="Times New Roman" w:cs="Times New Roman"/>
                <w:sz w:val="21"/>
                <w:szCs w:val="21"/>
              </w:rPr>
              <w:t>无量纲</w:t>
            </w:r>
            <w:r>
              <w:rPr>
                <w:rFonts w:ascii="Times New Roman" w:hAnsi="Times New Roman" w:cs="Times New Roman"/>
                <w:sz w:val="21"/>
                <w:szCs w:val="21"/>
              </w:rPr>
              <w:t>)</w:t>
            </w:r>
          </w:p>
        </w:tc>
        <w:tc>
          <w:tcPr>
            <w:tcW w:w="1190" w:type="dxa"/>
            <w:vAlign w:val="center"/>
          </w:tcPr>
          <w:p w14:paraId="44A11614"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6.9(24.7℃)</w:t>
            </w:r>
          </w:p>
        </w:tc>
        <w:tc>
          <w:tcPr>
            <w:tcW w:w="1190" w:type="dxa"/>
            <w:vAlign w:val="center"/>
          </w:tcPr>
          <w:p w14:paraId="44A11615"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6.9(24.8℃)</w:t>
            </w:r>
          </w:p>
        </w:tc>
        <w:tc>
          <w:tcPr>
            <w:tcW w:w="1190" w:type="dxa"/>
            <w:vAlign w:val="center"/>
          </w:tcPr>
          <w:p w14:paraId="44A11616"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6.9(25.1℃)</w:t>
            </w:r>
          </w:p>
        </w:tc>
        <w:tc>
          <w:tcPr>
            <w:tcW w:w="1192" w:type="dxa"/>
            <w:vAlign w:val="center"/>
          </w:tcPr>
          <w:p w14:paraId="44A11617"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6.9(25.2℃)</w:t>
            </w:r>
          </w:p>
        </w:tc>
      </w:tr>
      <w:tr w:rsidR="00927858" w14:paraId="44A11620" w14:textId="77777777">
        <w:trPr>
          <w:trHeight w:val="397"/>
          <w:jc w:val="center"/>
        </w:trPr>
        <w:tc>
          <w:tcPr>
            <w:tcW w:w="699" w:type="dxa"/>
            <w:vMerge/>
            <w:vAlign w:val="center"/>
          </w:tcPr>
          <w:p w14:paraId="44A11619"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61A"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61B"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悬浮物</w:t>
            </w:r>
            <w:r>
              <w:rPr>
                <w:rFonts w:ascii="Times New Roman" w:hAnsi="Times New Roman" w:cs="Times New Roman"/>
                <w:sz w:val="21"/>
                <w:szCs w:val="21"/>
              </w:rPr>
              <w:t>(mg/L)</w:t>
            </w:r>
          </w:p>
        </w:tc>
        <w:tc>
          <w:tcPr>
            <w:tcW w:w="1190" w:type="dxa"/>
            <w:vAlign w:val="center"/>
          </w:tcPr>
          <w:p w14:paraId="44A1161C"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50</w:t>
            </w:r>
          </w:p>
        </w:tc>
        <w:tc>
          <w:tcPr>
            <w:tcW w:w="1190" w:type="dxa"/>
            <w:vAlign w:val="center"/>
          </w:tcPr>
          <w:p w14:paraId="44A1161D"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41</w:t>
            </w:r>
          </w:p>
        </w:tc>
        <w:tc>
          <w:tcPr>
            <w:tcW w:w="1190" w:type="dxa"/>
            <w:vAlign w:val="center"/>
          </w:tcPr>
          <w:p w14:paraId="44A1161E"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46</w:t>
            </w:r>
          </w:p>
        </w:tc>
        <w:tc>
          <w:tcPr>
            <w:tcW w:w="1192" w:type="dxa"/>
            <w:vAlign w:val="center"/>
          </w:tcPr>
          <w:p w14:paraId="44A1161F"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38</w:t>
            </w:r>
          </w:p>
        </w:tc>
      </w:tr>
      <w:tr w:rsidR="00927858" w14:paraId="44A11628" w14:textId="77777777">
        <w:trPr>
          <w:trHeight w:val="397"/>
          <w:jc w:val="center"/>
        </w:trPr>
        <w:tc>
          <w:tcPr>
            <w:tcW w:w="699" w:type="dxa"/>
            <w:vMerge/>
            <w:vAlign w:val="center"/>
          </w:tcPr>
          <w:p w14:paraId="44A11621"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622"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623"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化学需氧量</w:t>
            </w:r>
            <w:r>
              <w:rPr>
                <w:rFonts w:ascii="Times New Roman" w:hAnsi="Times New Roman" w:cs="Times New Roman"/>
                <w:sz w:val="21"/>
                <w:szCs w:val="21"/>
              </w:rPr>
              <w:t>(mg/L)</w:t>
            </w:r>
          </w:p>
        </w:tc>
        <w:tc>
          <w:tcPr>
            <w:tcW w:w="1190" w:type="dxa"/>
            <w:vAlign w:val="center"/>
          </w:tcPr>
          <w:p w14:paraId="44A11624"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668</w:t>
            </w:r>
          </w:p>
        </w:tc>
        <w:tc>
          <w:tcPr>
            <w:tcW w:w="1190" w:type="dxa"/>
            <w:vAlign w:val="center"/>
          </w:tcPr>
          <w:p w14:paraId="44A11625"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581</w:t>
            </w:r>
          </w:p>
        </w:tc>
        <w:tc>
          <w:tcPr>
            <w:tcW w:w="1190" w:type="dxa"/>
            <w:vAlign w:val="center"/>
          </w:tcPr>
          <w:p w14:paraId="44A11626"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502</w:t>
            </w:r>
          </w:p>
        </w:tc>
        <w:tc>
          <w:tcPr>
            <w:tcW w:w="1192" w:type="dxa"/>
            <w:vAlign w:val="center"/>
          </w:tcPr>
          <w:p w14:paraId="44A11627"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702</w:t>
            </w:r>
          </w:p>
        </w:tc>
      </w:tr>
      <w:tr w:rsidR="00927858" w14:paraId="44A11630" w14:textId="77777777">
        <w:trPr>
          <w:trHeight w:val="397"/>
          <w:jc w:val="center"/>
        </w:trPr>
        <w:tc>
          <w:tcPr>
            <w:tcW w:w="699" w:type="dxa"/>
            <w:vMerge/>
            <w:vAlign w:val="center"/>
          </w:tcPr>
          <w:p w14:paraId="44A11629"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62A"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62B"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氨氮</w:t>
            </w:r>
            <w:r>
              <w:rPr>
                <w:rFonts w:ascii="Times New Roman" w:hAnsi="Times New Roman" w:cs="Times New Roman"/>
                <w:sz w:val="21"/>
              </w:rPr>
              <w:t>(mg/L)</w:t>
            </w:r>
          </w:p>
        </w:tc>
        <w:tc>
          <w:tcPr>
            <w:tcW w:w="1190" w:type="dxa"/>
            <w:vAlign w:val="center"/>
          </w:tcPr>
          <w:p w14:paraId="44A1162C"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11.2</w:t>
            </w:r>
          </w:p>
        </w:tc>
        <w:tc>
          <w:tcPr>
            <w:tcW w:w="1190" w:type="dxa"/>
            <w:vAlign w:val="center"/>
          </w:tcPr>
          <w:p w14:paraId="44A1162D"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11.7</w:t>
            </w:r>
          </w:p>
        </w:tc>
        <w:tc>
          <w:tcPr>
            <w:tcW w:w="1190" w:type="dxa"/>
            <w:vAlign w:val="center"/>
          </w:tcPr>
          <w:p w14:paraId="44A1162E"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7.49</w:t>
            </w:r>
          </w:p>
        </w:tc>
        <w:tc>
          <w:tcPr>
            <w:tcW w:w="1192" w:type="dxa"/>
            <w:vAlign w:val="center"/>
          </w:tcPr>
          <w:p w14:paraId="44A1162F"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12.1</w:t>
            </w:r>
          </w:p>
        </w:tc>
      </w:tr>
      <w:tr w:rsidR="00927858" w14:paraId="44A11638" w14:textId="77777777">
        <w:trPr>
          <w:trHeight w:val="397"/>
          <w:jc w:val="center"/>
        </w:trPr>
        <w:tc>
          <w:tcPr>
            <w:tcW w:w="699" w:type="dxa"/>
            <w:vMerge/>
            <w:vAlign w:val="center"/>
          </w:tcPr>
          <w:p w14:paraId="44A11631"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632"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633"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总氮</w:t>
            </w:r>
            <w:r>
              <w:rPr>
                <w:rFonts w:ascii="Times New Roman" w:hAnsi="Times New Roman" w:cs="Times New Roman"/>
                <w:sz w:val="21"/>
              </w:rPr>
              <w:t>(mg/L)</w:t>
            </w:r>
          </w:p>
        </w:tc>
        <w:tc>
          <w:tcPr>
            <w:tcW w:w="1190" w:type="dxa"/>
            <w:vAlign w:val="center"/>
          </w:tcPr>
          <w:p w14:paraId="44A11634"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15.5</w:t>
            </w:r>
          </w:p>
        </w:tc>
        <w:tc>
          <w:tcPr>
            <w:tcW w:w="1190" w:type="dxa"/>
            <w:vAlign w:val="center"/>
          </w:tcPr>
          <w:p w14:paraId="44A11635"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19.2</w:t>
            </w:r>
          </w:p>
        </w:tc>
        <w:tc>
          <w:tcPr>
            <w:tcW w:w="1190" w:type="dxa"/>
            <w:vAlign w:val="center"/>
          </w:tcPr>
          <w:p w14:paraId="44A11636"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19.0</w:t>
            </w:r>
          </w:p>
        </w:tc>
        <w:tc>
          <w:tcPr>
            <w:tcW w:w="1192" w:type="dxa"/>
            <w:vAlign w:val="center"/>
          </w:tcPr>
          <w:p w14:paraId="44A11637"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18.9</w:t>
            </w:r>
          </w:p>
        </w:tc>
      </w:tr>
      <w:tr w:rsidR="00927858" w14:paraId="44A11640" w14:textId="77777777">
        <w:trPr>
          <w:trHeight w:val="397"/>
          <w:jc w:val="center"/>
        </w:trPr>
        <w:tc>
          <w:tcPr>
            <w:tcW w:w="699" w:type="dxa"/>
            <w:vMerge/>
            <w:vAlign w:val="center"/>
          </w:tcPr>
          <w:p w14:paraId="44A11639"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63A"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63B"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锌</w:t>
            </w:r>
            <w:r>
              <w:rPr>
                <w:rFonts w:ascii="Times New Roman" w:hAnsi="Times New Roman" w:cs="Times New Roman"/>
                <w:sz w:val="21"/>
                <w:szCs w:val="21"/>
              </w:rPr>
              <w:t>(mg/L)</w:t>
            </w:r>
          </w:p>
        </w:tc>
        <w:tc>
          <w:tcPr>
            <w:tcW w:w="1190" w:type="dxa"/>
            <w:vAlign w:val="center"/>
          </w:tcPr>
          <w:p w14:paraId="44A1163C"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6.74</w:t>
            </w:r>
          </w:p>
        </w:tc>
        <w:tc>
          <w:tcPr>
            <w:tcW w:w="1190" w:type="dxa"/>
            <w:vAlign w:val="center"/>
          </w:tcPr>
          <w:p w14:paraId="44A1163D"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7.43</w:t>
            </w:r>
          </w:p>
        </w:tc>
        <w:tc>
          <w:tcPr>
            <w:tcW w:w="1190" w:type="dxa"/>
            <w:vAlign w:val="center"/>
          </w:tcPr>
          <w:p w14:paraId="44A1163E"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8.49</w:t>
            </w:r>
          </w:p>
        </w:tc>
        <w:tc>
          <w:tcPr>
            <w:tcW w:w="1192" w:type="dxa"/>
            <w:vAlign w:val="center"/>
          </w:tcPr>
          <w:p w14:paraId="44A1163F"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8.14</w:t>
            </w:r>
          </w:p>
        </w:tc>
      </w:tr>
      <w:tr w:rsidR="00927858" w14:paraId="44A11648" w14:textId="77777777">
        <w:trPr>
          <w:trHeight w:val="397"/>
          <w:jc w:val="center"/>
        </w:trPr>
        <w:tc>
          <w:tcPr>
            <w:tcW w:w="699" w:type="dxa"/>
            <w:vMerge w:val="restart"/>
            <w:vAlign w:val="center"/>
          </w:tcPr>
          <w:p w14:paraId="44A11641"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2026.08.22</w:t>
            </w:r>
          </w:p>
        </w:tc>
        <w:tc>
          <w:tcPr>
            <w:tcW w:w="1134" w:type="dxa"/>
            <w:vMerge w:val="restart"/>
            <w:vAlign w:val="center"/>
          </w:tcPr>
          <w:p w14:paraId="44A11642"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含锌废水处理设施进</w:t>
            </w:r>
            <w:r>
              <w:rPr>
                <w:rFonts w:ascii="Times New Roman" w:hAnsi="Times New Roman" w:cs="Times New Roman"/>
                <w:w w:val="99"/>
                <w:sz w:val="21"/>
                <w:szCs w:val="21"/>
              </w:rPr>
              <w:t>口</w:t>
            </w:r>
          </w:p>
        </w:tc>
        <w:tc>
          <w:tcPr>
            <w:tcW w:w="1775" w:type="dxa"/>
            <w:vAlign w:val="center"/>
          </w:tcPr>
          <w:p w14:paraId="44A11643"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 xml:space="preserve">pH </w:t>
            </w:r>
            <w:r>
              <w:rPr>
                <w:rFonts w:ascii="Times New Roman" w:hAnsi="Times New Roman" w:cs="Times New Roman"/>
                <w:sz w:val="21"/>
                <w:szCs w:val="21"/>
              </w:rPr>
              <w:t>值</w:t>
            </w:r>
            <w:r>
              <w:rPr>
                <w:rFonts w:ascii="Times New Roman" w:hAnsi="Times New Roman" w:cs="Times New Roman"/>
                <w:sz w:val="21"/>
                <w:szCs w:val="21"/>
              </w:rPr>
              <w:t>(</w:t>
            </w:r>
            <w:r>
              <w:rPr>
                <w:rFonts w:ascii="Times New Roman" w:hAnsi="Times New Roman" w:cs="Times New Roman"/>
                <w:sz w:val="21"/>
                <w:szCs w:val="21"/>
              </w:rPr>
              <w:t>无量纲</w:t>
            </w:r>
            <w:r>
              <w:rPr>
                <w:rFonts w:ascii="Times New Roman" w:hAnsi="Times New Roman" w:cs="Times New Roman"/>
                <w:sz w:val="21"/>
                <w:szCs w:val="21"/>
              </w:rPr>
              <w:t>)</w:t>
            </w:r>
          </w:p>
        </w:tc>
        <w:tc>
          <w:tcPr>
            <w:tcW w:w="1190" w:type="dxa"/>
            <w:vAlign w:val="center"/>
          </w:tcPr>
          <w:p w14:paraId="44A11644"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7.2(24.5℃)</w:t>
            </w:r>
          </w:p>
        </w:tc>
        <w:tc>
          <w:tcPr>
            <w:tcW w:w="1190" w:type="dxa"/>
            <w:vAlign w:val="center"/>
          </w:tcPr>
          <w:p w14:paraId="44A11645"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7.2(24.2℃)</w:t>
            </w:r>
          </w:p>
        </w:tc>
        <w:tc>
          <w:tcPr>
            <w:tcW w:w="1190" w:type="dxa"/>
            <w:vAlign w:val="center"/>
          </w:tcPr>
          <w:p w14:paraId="44A11646"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7.2(24.6℃)</w:t>
            </w:r>
          </w:p>
        </w:tc>
        <w:tc>
          <w:tcPr>
            <w:tcW w:w="1192" w:type="dxa"/>
            <w:vAlign w:val="center"/>
          </w:tcPr>
          <w:p w14:paraId="44A11647"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7.2(24.9℃)</w:t>
            </w:r>
          </w:p>
        </w:tc>
      </w:tr>
      <w:tr w:rsidR="00927858" w14:paraId="44A11650" w14:textId="77777777">
        <w:trPr>
          <w:trHeight w:val="397"/>
          <w:jc w:val="center"/>
        </w:trPr>
        <w:tc>
          <w:tcPr>
            <w:tcW w:w="699" w:type="dxa"/>
            <w:vMerge/>
            <w:vAlign w:val="center"/>
          </w:tcPr>
          <w:p w14:paraId="44A11649"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64A"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64B"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悬浮物</w:t>
            </w:r>
            <w:r>
              <w:rPr>
                <w:rFonts w:ascii="Times New Roman" w:hAnsi="Times New Roman" w:cs="Times New Roman"/>
                <w:sz w:val="21"/>
                <w:szCs w:val="21"/>
              </w:rPr>
              <w:t>(mg/L)</w:t>
            </w:r>
          </w:p>
        </w:tc>
        <w:tc>
          <w:tcPr>
            <w:tcW w:w="1190" w:type="dxa"/>
            <w:vAlign w:val="center"/>
          </w:tcPr>
          <w:p w14:paraId="44A1164C"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625</w:t>
            </w:r>
          </w:p>
        </w:tc>
        <w:tc>
          <w:tcPr>
            <w:tcW w:w="1190" w:type="dxa"/>
            <w:vAlign w:val="center"/>
          </w:tcPr>
          <w:p w14:paraId="44A1164D"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539</w:t>
            </w:r>
          </w:p>
        </w:tc>
        <w:tc>
          <w:tcPr>
            <w:tcW w:w="1190" w:type="dxa"/>
            <w:vAlign w:val="center"/>
          </w:tcPr>
          <w:p w14:paraId="44A1164E"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426</w:t>
            </w:r>
          </w:p>
        </w:tc>
        <w:tc>
          <w:tcPr>
            <w:tcW w:w="1192" w:type="dxa"/>
            <w:vAlign w:val="center"/>
          </w:tcPr>
          <w:p w14:paraId="44A1164F"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566</w:t>
            </w:r>
          </w:p>
        </w:tc>
      </w:tr>
      <w:tr w:rsidR="00927858" w14:paraId="44A11658" w14:textId="77777777">
        <w:trPr>
          <w:trHeight w:val="397"/>
          <w:jc w:val="center"/>
        </w:trPr>
        <w:tc>
          <w:tcPr>
            <w:tcW w:w="699" w:type="dxa"/>
            <w:vMerge/>
            <w:vAlign w:val="center"/>
          </w:tcPr>
          <w:p w14:paraId="44A11651"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652"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653"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化学需氧量</w:t>
            </w:r>
            <w:r>
              <w:rPr>
                <w:rFonts w:ascii="Times New Roman" w:hAnsi="Times New Roman" w:cs="Times New Roman"/>
                <w:sz w:val="21"/>
                <w:szCs w:val="21"/>
              </w:rPr>
              <w:t>(mg/L)</w:t>
            </w:r>
          </w:p>
        </w:tc>
        <w:tc>
          <w:tcPr>
            <w:tcW w:w="1190" w:type="dxa"/>
            <w:vAlign w:val="center"/>
          </w:tcPr>
          <w:p w14:paraId="44A11654"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2746</w:t>
            </w:r>
          </w:p>
        </w:tc>
        <w:tc>
          <w:tcPr>
            <w:tcW w:w="1190" w:type="dxa"/>
            <w:vAlign w:val="center"/>
          </w:tcPr>
          <w:p w14:paraId="44A11655"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2823</w:t>
            </w:r>
          </w:p>
        </w:tc>
        <w:tc>
          <w:tcPr>
            <w:tcW w:w="1190" w:type="dxa"/>
            <w:vAlign w:val="center"/>
          </w:tcPr>
          <w:p w14:paraId="44A11656"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3524</w:t>
            </w:r>
          </w:p>
        </w:tc>
        <w:tc>
          <w:tcPr>
            <w:tcW w:w="1192" w:type="dxa"/>
            <w:vAlign w:val="center"/>
          </w:tcPr>
          <w:p w14:paraId="44A11657"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2938</w:t>
            </w:r>
          </w:p>
        </w:tc>
      </w:tr>
      <w:tr w:rsidR="00927858" w14:paraId="44A11660" w14:textId="77777777">
        <w:trPr>
          <w:trHeight w:val="397"/>
          <w:jc w:val="center"/>
        </w:trPr>
        <w:tc>
          <w:tcPr>
            <w:tcW w:w="699" w:type="dxa"/>
            <w:vMerge/>
            <w:vAlign w:val="center"/>
          </w:tcPr>
          <w:p w14:paraId="44A11659"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65A"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65B"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氨氮</w:t>
            </w:r>
            <w:r>
              <w:rPr>
                <w:rFonts w:ascii="Times New Roman" w:hAnsi="Times New Roman" w:cs="Times New Roman"/>
                <w:sz w:val="21"/>
              </w:rPr>
              <w:t>(mg/L)</w:t>
            </w:r>
          </w:p>
        </w:tc>
        <w:tc>
          <w:tcPr>
            <w:tcW w:w="1190" w:type="dxa"/>
            <w:vAlign w:val="center"/>
          </w:tcPr>
          <w:p w14:paraId="44A1165C"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29.2</w:t>
            </w:r>
          </w:p>
        </w:tc>
        <w:tc>
          <w:tcPr>
            <w:tcW w:w="1190" w:type="dxa"/>
            <w:vAlign w:val="center"/>
          </w:tcPr>
          <w:p w14:paraId="44A1165D"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33.0</w:t>
            </w:r>
          </w:p>
        </w:tc>
        <w:tc>
          <w:tcPr>
            <w:tcW w:w="1190" w:type="dxa"/>
            <w:vAlign w:val="center"/>
          </w:tcPr>
          <w:p w14:paraId="44A1165E"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35.1</w:t>
            </w:r>
          </w:p>
        </w:tc>
        <w:tc>
          <w:tcPr>
            <w:tcW w:w="1192" w:type="dxa"/>
            <w:vAlign w:val="center"/>
          </w:tcPr>
          <w:p w14:paraId="44A1165F"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36.4</w:t>
            </w:r>
          </w:p>
        </w:tc>
      </w:tr>
      <w:tr w:rsidR="00927858" w14:paraId="44A11668" w14:textId="77777777">
        <w:trPr>
          <w:trHeight w:val="397"/>
          <w:jc w:val="center"/>
        </w:trPr>
        <w:tc>
          <w:tcPr>
            <w:tcW w:w="699" w:type="dxa"/>
            <w:vMerge/>
            <w:vAlign w:val="center"/>
          </w:tcPr>
          <w:p w14:paraId="44A11661"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662"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663"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总氮</w:t>
            </w:r>
            <w:r>
              <w:rPr>
                <w:rFonts w:ascii="Times New Roman" w:hAnsi="Times New Roman" w:cs="Times New Roman"/>
                <w:sz w:val="21"/>
              </w:rPr>
              <w:t>(mg/L)</w:t>
            </w:r>
          </w:p>
        </w:tc>
        <w:tc>
          <w:tcPr>
            <w:tcW w:w="1190" w:type="dxa"/>
            <w:vAlign w:val="center"/>
          </w:tcPr>
          <w:p w14:paraId="44A11664"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58.0</w:t>
            </w:r>
          </w:p>
        </w:tc>
        <w:tc>
          <w:tcPr>
            <w:tcW w:w="1190" w:type="dxa"/>
            <w:vAlign w:val="center"/>
          </w:tcPr>
          <w:p w14:paraId="44A11665"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71.0</w:t>
            </w:r>
          </w:p>
        </w:tc>
        <w:tc>
          <w:tcPr>
            <w:tcW w:w="1190" w:type="dxa"/>
            <w:vAlign w:val="center"/>
          </w:tcPr>
          <w:p w14:paraId="44A11666"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88.7</w:t>
            </w:r>
          </w:p>
        </w:tc>
        <w:tc>
          <w:tcPr>
            <w:tcW w:w="1192" w:type="dxa"/>
            <w:vAlign w:val="center"/>
          </w:tcPr>
          <w:p w14:paraId="44A11667"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79.8</w:t>
            </w:r>
          </w:p>
        </w:tc>
      </w:tr>
      <w:tr w:rsidR="00927858" w14:paraId="44A11670" w14:textId="77777777">
        <w:trPr>
          <w:trHeight w:val="397"/>
          <w:jc w:val="center"/>
        </w:trPr>
        <w:tc>
          <w:tcPr>
            <w:tcW w:w="699" w:type="dxa"/>
            <w:vMerge/>
            <w:vAlign w:val="center"/>
          </w:tcPr>
          <w:p w14:paraId="44A11669"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66A"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66B"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锌</w:t>
            </w:r>
            <w:r>
              <w:rPr>
                <w:rFonts w:ascii="Times New Roman" w:hAnsi="Times New Roman" w:cs="Times New Roman"/>
                <w:sz w:val="21"/>
                <w:szCs w:val="21"/>
              </w:rPr>
              <w:t>(mg/L)</w:t>
            </w:r>
          </w:p>
        </w:tc>
        <w:tc>
          <w:tcPr>
            <w:tcW w:w="1190" w:type="dxa"/>
            <w:vAlign w:val="center"/>
          </w:tcPr>
          <w:p w14:paraId="44A1166C"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535</w:t>
            </w:r>
          </w:p>
        </w:tc>
        <w:tc>
          <w:tcPr>
            <w:tcW w:w="1190" w:type="dxa"/>
            <w:vAlign w:val="center"/>
          </w:tcPr>
          <w:p w14:paraId="44A1166D"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115</w:t>
            </w:r>
          </w:p>
        </w:tc>
        <w:tc>
          <w:tcPr>
            <w:tcW w:w="1190" w:type="dxa"/>
            <w:vAlign w:val="center"/>
          </w:tcPr>
          <w:p w14:paraId="44A1166E"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991</w:t>
            </w:r>
          </w:p>
        </w:tc>
        <w:tc>
          <w:tcPr>
            <w:tcW w:w="1192" w:type="dxa"/>
            <w:vAlign w:val="center"/>
          </w:tcPr>
          <w:p w14:paraId="44A1166F"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705</w:t>
            </w:r>
          </w:p>
        </w:tc>
      </w:tr>
      <w:tr w:rsidR="00927858" w14:paraId="44A11678" w14:textId="77777777">
        <w:trPr>
          <w:trHeight w:val="397"/>
          <w:jc w:val="center"/>
        </w:trPr>
        <w:tc>
          <w:tcPr>
            <w:tcW w:w="699" w:type="dxa"/>
            <w:vMerge/>
            <w:vAlign w:val="center"/>
          </w:tcPr>
          <w:p w14:paraId="44A11671"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restart"/>
            <w:vAlign w:val="center"/>
          </w:tcPr>
          <w:p w14:paraId="44A11672"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含锌废水处理设施出口</w:t>
            </w:r>
          </w:p>
        </w:tc>
        <w:tc>
          <w:tcPr>
            <w:tcW w:w="1775" w:type="dxa"/>
            <w:vAlign w:val="center"/>
          </w:tcPr>
          <w:p w14:paraId="44A11673"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 xml:space="preserve">pH </w:t>
            </w:r>
            <w:r>
              <w:rPr>
                <w:rFonts w:ascii="Times New Roman" w:hAnsi="Times New Roman" w:cs="Times New Roman"/>
                <w:sz w:val="21"/>
                <w:szCs w:val="21"/>
              </w:rPr>
              <w:t>值</w:t>
            </w:r>
            <w:r>
              <w:rPr>
                <w:rFonts w:ascii="Times New Roman" w:hAnsi="Times New Roman" w:cs="Times New Roman"/>
                <w:sz w:val="21"/>
                <w:szCs w:val="21"/>
              </w:rPr>
              <w:t>(</w:t>
            </w:r>
            <w:r>
              <w:rPr>
                <w:rFonts w:ascii="Times New Roman" w:hAnsi="Times New Roman" w:cs="Times New Roman"/>
                <w:sz w:val="21"/>
                <w:szCs w:val="21"/>
              </w:rPr>
              <w:t>无量纲</w:t>
            </w:r>
            <w:r>
              <w:rPr>
                <w:rFonts w:ascii="Times New Roman" w:hAnsi="Times New Roman" w:cs="Times New Roman"/>
                <w:sz w:val="21"/>
                <w:szCs w:val="21"/>
              </w:rPr>
              <w:t>)</w:t>
            </w:r>
          </w:p>
        </w:tc>
        <w:tc>
          <w:tcPr>
            <w:tcW w:w="1190" w:type="dxa"/>
            <w:vAlign w:val="center"/>
          </w:tcPr>
          <w:p w14:paraId="44A11674"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6.9(24.7℃)</w:t>
            </w:r>
          </w:p>
        </w:tc>
        <w:tc>
          <w:tcPr>
            <w:tcW w:w="1190" w:type="dxa"/>
            <w:vAlign w:val="center"/>
          </w:tcPr>
          <w:p w14:paraId="44A11675"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7.0(24.8℃)</w:t>
            </w:r>
          </w:p>
        </w:tc>
        <w:tc>
          <w:tcPr>
            <w:tcW w:w="1190" w:type="dxa"/>
            <w:vAlign w:val="center"/>
          </w:tcPr>
          <w:p w14:paraId="44A11676"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6.9(25.1℃)</w:t>
            </w:r>
          </w:p>
        </w:tc>
        <w:tc>
          <w:tcPr>
            <w:tcW w:w="1192" w:type="dxa"/>
            <w:vAlign w:val="center"/>
          </w:tcPr>
          <w:p w14:paraId="44A11677"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6.9(25.1℃)</w:t>
            </w:r>
          </w:p>
        </w:tc>
      </w:tr>
      <w:tr w:rsidR="00927858" w14:paraId="44A11680" w14:textId="77777777">
        <w:trPr>
          <w:trHeight w:val="397"/>
          <w:jc w:val="center"/>
        </w:trPr>
        <w:tc>
          <w:tcPr>
            <w:tcW w:w="699" w:type="dxa"/>
            <w:vMerge/>
            <w:vAlign w:val="center"/>
          </w:tcPr>
          <w:p w14:paraId="44A11679"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67A"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67B"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悬浮物</w:t>
            </w:r>
            <w:r>
              <w:rPr>
                <w:rFonts w:ascii="Times New Roman" w:hAnsi="Times New Roman" w:cs="Times New Roman"/>
                <w:sz w:val="21"/>
                <w:szCs w:val="21"/>
              </w:rPr>
              <w:t>(mg/L)</w:t>
            </w:r>
          </w:p>
        </w:tc>
        <w:tc>
          <w:tcPr>
            <w:tcW w:w="1190" w:type="dxa"/>
            <w:vAlign w:val="center"/>
          </w:tcPr>
          <w:p w14:paraId="44A1167C"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47</w:t>
            </w:r>
          </w:p>
        </w:tc>
        <w:tc>
          <w:tcPr>
            <w:tcW w:w="1190" w:type="dxa"/>
            <w:vAlign w:val="center"/>
          </w:tcPr>
          <w:p w14:paraId="44A1167D"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55</w:t>
            </w:r>
          </w:p>
        </w:tc>
        <w:tc>
          <w:tcPr>
            <w:tcW w:w="1190" w:type="dxa"/>
            <w:vAlign w:val="center"/>
          </w:tcPr>
          <w:p w14:paraId="44A1167E"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43</w:t>
            </w:r>
          </w:p>
        </w:tc>
        <w:tc>
          <w:tcPr>
            <w:tcW w:w="1192" w:type="dxa"/>
            <w:vAlign w:val="center"/>
          </w:tcPr>
          <w:p w14:paraId="44A1167F"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60</w:t>
            </w:r>
          </w:p>
        </w:tc>
      </w:tr>
      <w:tr w:rsidR="00927858" w14:paraId="44A11688" w14:textId="77777777">
        <w:trPr>
          <w:trHeight w:val="397"/>
          <w:jc w:val="center"/>
        </w:trPr>
        <w:tc>
          <w:tcPr>
            <w:tcW w:w="699" w:type="dxa"/>
            <w:vMerge/>
            <w:vAlign w:val="center"/>
          </w:tcPr>
          <w:p w14:paraId="44A11681"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682"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683"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化学需氧量</w:t>
            </w:r>
            <w:r>
              <w:rPr>
                <w:rFonts w:ascii="Times New Roman" w:hAnsi="Times New Roman" w:cs="Times New Roman"/>
                <w:sz w:val="21"/>
                <w:szCs w:val="21"/>
              </w:rPr>
              <w:t>(mg/L)</w:t>
            </w:r>
          </w:p>
        </w:tc>
        <w:tc>
          <w:tcPr>
            <w:tcW w:w="1190" w:type="dxa"/>
            <w:vAlign w:val="center"/>
          </w:tcPr>
          <w:p w14:paraId="44A11684"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519</w:t>
            </w:r>
          </w:p>
        </w:tc>
        <w:tc>
          <w:tcPr>
            <w:tcW w:w="1190" w:type="dxa"/>
            <w:vAlign w:val="center"/>
          </w:tcPr>
          <w:p w14:paraId="44A11685"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602</w:t>
            </w:r>
          </w:p>
        </w:tc>
        <w:tc>
          <w:tcPr>
            <w:tcW w:w="1190" w:type="dxa"/>
            <w:vAlign w:val="center"/>
          </w:tcPr>
          <w:p w14:paraId="44A11686"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688</w:t>
            </w:r>
          </w:p>
        </w:tc>
        <w:tc>
          <w:tcPr>
            <w:tcW w:w="1192" w:type="dxa"/>
            <w:vAlign w:val="center"/>
          </w:tcPr>
          <w:p w14:paraId="44A11687"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554</w:t>
            </w:r>
          </w:p>
        </w:tc>
      </w:tr>
      <w:tr w:rsidR="00927858" w14:paraId="44A11690" w14:textId="77777777">
        <w:trPr>
          <w:trHeight w:val="397"/>
          <w:jc w:val="center"/>
        </w:trPr>
        <w:tc>
          <w:tcPr>
            <w:tcW w:w="699" w:type="dxa"/>
            <w:vMerge/>
            <w:vAlign w:val="center"/>
          </w:tcPr>
          <w:p w14:paraId="44A11689"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68A"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68B"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氨氮</w:t>
            </w:r>
            <w:r>
              <w:rPr>
                <w:rFonts w:ascii="Times New Roman" w:hAnsi="Times New Roman" w:cs="Times New Roman"/>
                <w:sz w:val="21"/>
              </w:rPr>
              <w:t>(mg/L)</w:t>
            </w:r>
          </w:p>
        </w:tc>
        <w:tc>
          <w:tcPr>
            <w:tcW w:w="1190" w:type="dxa"/>
            <w:vAlign w:val="center"/>
          </w:tcPr>
          <w:p w14:paraId="44A1168C"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10.9</w:t>
            </w:r>
          </w:p>
        </w:tc>
        <w:tc>
          <w:tcPr>
            <w:tcW w:w="1190" w:type="dxa"/>
            <w:vAlign w:val="center"/>
          </w:tcPr>
          <w:p w14:paraId="44A1168D"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11.0</w:t>
            </w:r>
          </w:p>
        </w:tc>
        <w:tc>
          <w:tcPr>
            <w:tcW w:w="1190" w:type="dxa"/>
            <w:vAlign w:val="center"/>
          </w:tcPr>
          <w:p w14:paraId="44A1168E"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10.7</w:t>
            </w:r>
          </w:p>
        </w:tc>
        <w:tc>
          <w:tcPr>
            <w:tcW w:w="1192" w:type="dxa"/>
            <w:vAlign w:val="center"/>
          </w:tcPr>
          <w:p w14:paraId="44A1168F"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9.24</w:t>
            </w:r>
          </w:p>
        </w:tc>
      </w:tr>
      <w:tr w:rsidR="00927858" w14:paraId="44A11698" w14:textId="77777777">
        <w:trPr>
          <w:trHeight w:val="397"/>
          <w:jc w:val="center"/>
        </w:trPr>
        <w:tc>
          <w:tcPr>
            <w:tcW w:w="699" w:type="dxa"/>
            <w:vMerge/>
            <w:vAlign w:val="center"/>
          </w:tcPr>
          <w:p w14:paraId="44A11691"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692"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693"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总氮</w:t>
            </w:r>
            <w:r>
              <w:rPr>
                <w:rFonts w:ascii="Times New Roman" w:hAnsi="Times New Roman" w:cs="Times New Roman"/>
                <w:sz w:val="21"/>
              </w:rPr>
              <w:t>(mg/L)</w:t>
            </w:r>
          </w:p>
        </w:tc>
        <w:tc>
          <w:tcPr>
            <w:tcW w:w="1190" w:type="dxa"/>
            <w:vAlign w:val="center"/>
          </w:tcPr>
          <w:p w14:paraId="44A11694"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15.6</w:t>
            </w:r>
          </w:p>
        </w:tc>
        <w:tc>
          <w:tcPr>
            <w:tcW w:w="1190" w:type="dxa"/>
            <w:vAlign w:val="center"/>
          </w:tcPr>
          <w:p w14:paraId="44A11695"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17.0</w:t>
            </w:r>
          </w:p>
        </w:tc>
        <w:tc>
          <w:tcPr>
            <w:tcW w:w="1190" w:type="dxa"/>
            <w:vAlign w:val="center"/>
          </w:tcPr>
          <w:p w14:paraId="44A11696"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16.2</w:t>
            </w:r>
          </w:p>
        </w:tc>
        <w:tc>
          <w:tcPr>
            <w:tcW w:w="1192" w:type="dxa"/>
            <w:vAlign w:val="center"/>
          </w:tcPr>
          <w:p w14:paraId="44A11697"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14.8</w:t>
            </w:r>
          </w:p>
        </w:tc>
      </w:tr>
      <w:tr w:rsidR="00927858" w14:paraId="44A116A0" w14:textId="77777777">
        <w:trPr>
          <w:trHeight w:val="397"/>
          <w:jc w:val="center"/>
        </w:trPr>
        <w:tc>
          <w:tcPr>
            <w:tcW w:w="699" w:type="dxa"/>
            <w:vMerge/>
            <w:vAlign w:val="center"/>
          </w:tcPr>
          <w:p w14:paraId="44A11699"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69A"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69B"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锌</w:t>
            </w:r>
            <w:r>
              <w:rPr>
                <w:rFonts w:ascii="Times New Roman" w:hAnsi="Times New Roman" w:cs="Times New Roman"/>
                <w:sz w:val="21"/>
                <w:szCs w:val="21"/>
              </w:rPr>
              <w:t>(mg/L)</w:t>
            </w:r>
          </w:p>
        </w:tc>
        <w:tc>
          <w:tcPr>
            <w:tcW w:w="1190" w:type="dxa"/>
            <w:vAlign w:val="center"/>
          </w:tcPr>
          <w:p w14:paraId="44A1169C"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8.20</w:t>
            </w:r>
          </w:p>
        </w:tc>
        <w:tc>
          <w:tcPr>
            <w:tcW w:w="1190" w:type="dxa"/>
            <w:vAlign w:val="center"/>
          </w:tcPr>
          <w:p w14:paraId="44A1169D"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7.31</w:t>
            </w:r>
          </w:p>
        </w:tc>
        <w:tc>
          <w:tcPr>
            <w:tcW w:w="1190" w:type="dxa"/>
            <w:vAlign w:val="center"/>
          </w:tcPr>
          <w:p w14:paraId="44A1169E"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7.42</w:t>
            </w:r>
          </w:p>
        </w:tc>
        <w:tc>
          <w:tcPr>
            <w:tcW w:w="1192" w:type="dxa"/>
            <w:vAlign w:val="center"/>
          </w:tcPr>
          <w:p w14:paraId="44A1169F"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7.51</w:t>
            </w:r>
          </w:p>
        </w:tc>
      </w:tr>
    </w:tbl>
    <w:p w14:paraId="44A116A1" w14:textId="77777777" w:rsidR="00927858" w:rsidRDefault="00B207A1">
      <w:pPr>
        <w:ind w:firstLine="480"/>
        <w:jc w:val="both"/>
        <w:rPr>
          <w:rFonts w:cs="Times New Roman"/>
        </w:rPr>
      </w:pPr>
      <w:r>
        <w:rPr>
          <w:rFonts w:cs="Times New Roman"/>
        </w:rPr>
        <w:t>由上表可知，本项目含锌废水处理措施出口水质为</w:t>
      </w:r>
      <w:r>
        <w:rPr>
          <w:rFonts w:cs="Times New Roman"/>
        </w:rPr>
        <w:t>pH</w:t>
      </w:r>
      <w:r>
        <w:rPr>
          <w:rFonts w:cs="Times New Roman"/>
        </w:rPr>
        <w:t>值</w:t>
      </w:r>
      <w:r>
        <w:rPr>
          <w:rFonts w:cs="Times New Roman"/>
        </w:rPr>
        <w:t>6.9-7.0</w:t>
      </w:r>
      <w:r>
        <w:rPr>
          <w:rFonts w:cs="Times New Roman"/>
        </w:rPr>
        <w:t>、</w:t>
      </w:r>
      <w:r>
        <w:rPr>
          <w:rFonts w:cs="Times New Roman"/>
        </w:rPr>
        <w:t>COD 502-702mg/L</w:t>
      </w:r>
      <w:r>
        <w:rPr>
          <w:rFonts w:cs="Times New Roman"/>
        </w:rPr>
        <w:t>、</w:t>
      </w:r>
      <w:r>
        <w:rPr>
          <w:rFonts w:cs="Times New Roman"/>
        </w:rPr>
        <w:t>SS 38-60mg/L</w:t>
      </w:r>
      <w:r>
        <w:rPr>
          <w:rFonts w:cs="Times New Roman"/>
        </w:rPr>
        <w:t>、</w:t>
      </w:r>
      <w:r>
        <w:rPr>
          <w:rFonts w:cs="Times New Roman"/>
        </w:rPr>
        <w:t>NH</w:t>
      </w:r>
      <w:r>
        <w:rPr>
          <w:rFonts w:cs="Times New Roman"/>
          <w:vertAlign w:val="subscript"/>
        </w:rPr>
        <w:t>3</w:t>
      </w:r>
      <w:r>
        <w:rPr>
          <w:rFonts w:cs="Times New Roman"/>
        </w:rPr>
        <w:t>-N 7.49-12.1mg/L</w:t>
      </w:r>
      <w:r>
        <w:rPr>
          <w:rFonts w:cs="Times New Roman"/>
        </w:rPr>
        <w:t>、</w:t>
      </w:r>
      <w:r>
        <w:rPr>
          <w:rFonts w:cs="Times New Roman"/>
        </w:rPr>
        <w:t>TN 14.8-19.2mg/L</w:t>
      </w:r>
      <w:r>
        <w:rPr>
          <w:rFonts w:cs="Times New Roman"/>
        </w:rPr>
        <w:t>、锌</w:t>
      </w:r>
      <w:r>
        <w:rPr>
          <w:rFonts w:cs="Times New Roman"/>
        </w:rPr>
        <w:t>6.74-8.49mg/L</w:t>
      </w:r>
      <w:r>
        <w:rPr>
          <w:rFonts w:cs="Times New Roman"/>
        </w:rPr>
        <w:t>，出水</w:t>
      </w:r>
      <w:r>
        <w:rPr>
          <w:rFonts w:cs="Times New Roman"/>
          <w:bCs/>
        </w:rPr>
        <w:t>排入厂区综合污水处理系统处理</w:t>
      </w:r>
      <w:r>
        <w:rPr>
          <w:rFonts w:cs="Times New Roman"/>
        </w:rPr>
        <w:t>。</w:t>
      </w:r>
    </w:p>
    <w:p w14:paraId="44A116A2" w14:textId="77777777" w:rsidR="00927858" w:rsidRDefault="00B207A1">
      <w:pPr>
        <w:ind w:firstLine="480"/>
        <w:jc w:val="both"/>
        <w:rPr>
          <w:rFonts w:cs="Times New Roman"/>
        </w:rPr>
      </w:pPr>
      <w:r>
        <w:rPr>
          <w:rFonts w:cs="Times New Roman"/>
        </w:rPr>
        <w:lastRenderedPageBreak/>
        <w:t>（</w:t>
      </w:r>
      <w:r>
        <w:rPr>
          <w:rFonts w:cs="Times New Roman"/>
        </w:rPr>
        <w:t>3</w:t>
      </w:r>
      <w:r>
        <w:rPr>
          <w:rFonts w:cs="Times New Roman"/>
        </w:rPr>
        <w:t>）本项目一期</w:t>
      </w:r>
      <w:r>
        <w:rPr>
          <w:rFonts w:cs="Times New Roman"/>
          <w:bCs/>
        </w:rPr>
        <w:t>含油废水经含油废水处理系统（破乳</w:t>
      </w:r>
      <w:r>
        <w:rPr>
          <w:rFonts w:cs="Times New Roman"/>
          <w:bCs/>
        </w:rPr>
        <w:t>+</w:t>
      </w:r>
      <w:r>
        <w:rPr>
          <w:rFonts w:cs="Times New Roman"/>
          <w:bCs/>
        </w:rPr>
        <w:t>隔油）预处理，处理后排入厂区综合污水处理系统处理</w:t>
      </w:r>
      <w:r>
        <w:rPr>
          <w:rFonts w:cs="Times New Roman"/>
        </w:rPr>
        <w:t>。</w:t>
      </w:r>
    </w:p>
    <w:p w14:paraId="44A116A3" w14:textId="77777777" w:rsidR="00927858" w:rsidRDefault="00B207A1">
      <w:pPr>
        <w:ind w:firstLine="480"/>
        <w:rPr>
          <w:rFonts w:cs="Times New Roman"/>
        </w:rPr>
      </w:pPr>
      <w:r>
        <w:rPr>
          <w:rFonts w:cs="Times New Roman"/>
        </w:rPr>
        <w:t>本项目含油废水监测结果见下表。</w:t>
      </w:r>
    </w:p>
    <w:p w14:paraId="44A116A4" w14:textId="77777777" w:rsidR="00927858" w:rsidRDefault="00B207A1">
      <w:pPr>
        <w:pStyle w:val="aff6"/>
        <w:rPr>
          <w:szCs w:val="28"/>
        </w:rPr>
      </w:pPr>
      <w:r>
        <w:t>表</w:t>
      </w:r>
      <w:r>
        <w:t xml:space="preserve">9-4                                       </w:t>
      </w:r>
      <w:r>
        <w:t>含油废水监测结果</w:t>
      </w:r>
    </w:p>
    <w:tbl>
      <w:tblPr>
        <w:tblStyle w:val="TableNormal"/>
        <w:tblW w:w="5000" w:type="pct"/>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4A0" w:firstRow="1" w:lastRow="0" w:firstColumn="1" w:lastColumn="0" w:noHBand="0" w:noVBand="1"/>
      </w:tblPr>
      <w:tblGrid>
        <w:gridCol w:w="699"/>
        <w:gridCol w:w="1134"/>
        <w:gridCol w:w="1775"/>
        <w:gridCol w:w="1190"/>
        <w:gridCol w:w="1190"/>
        <w:gridCol w:w="1190"/>
        <w:gridCol w:w="1192"/>
      </w:tblGrid>
      <w:tr w:rsidR="00927858" w14:paraId="44A116A9" w14:textId="77777777">
        <w:trPr>
          <w:trHeight w:val="397"/>
          <w:jc w:val="center"/>
        </w:trPr>
        <w:tc>
          <w:tcPr>
            <w:tcW w:w="699" w:type="dxa"/>
            <w:vMerge w:val="restart"/>
            <w:vAlign w:val="center"/>
          </w:tcPr>
          <w:p w14:paraId="44A116A5"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采样日期</w:t>
            </w:r>
          </w:p>
        </w:tc>
        <w:tc>
          <w:tcPr>
            <w:tcW w:w="1134" w:type="dxa"/>
            <w:vMerge w:val="restart"/>
            <w:vAlign w:val="center"/>
          </w:tcPr>
          <w:p w14:paraId="44A116A6"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检测点位</w:t>
            </w:r>
          </w:p>
        </w:tc>
        <w:tc>
          <w:tcPr>
            <w:tcW w:w="1775" w:type="dxa"/>
            <w:vMerge w:val="restart"/>
            <w:vAlign w:val="center"/>
          </w:tcPr>
          <w:p w14:paraId="44A116A7"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检测项目</w:t>
            </w:r>
          </w:p>
        </w:tc>
        <w:tc>
          <w:tcPr>
            <w:tcW w:w="4762" w:type="dxa"/>
            <w:gridSpan w:val="4"/>
            <w:vAlign w:val="center"/>
          </w:tcPr>
          <w:p w14:paraId="44A116A8"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检测结果</w:t>
            </w:r>
          </w:p>
        </w:tc>
      </w:tr>
      <w:tr w:rsidR="00927858" w14:paraId="44A116B1" w14:textId="77777777">
        <w:trPr>
          <w:trHeight w:val="397"/>
          <w:jc w:val="center"/>
        </w:trPr>
        <w:tc>
          <w:tcPr>
            <w:tcW w:w="699" w:type="dxa"/>
            <w:vMerge/>
            <w:vAlign w:val="center"/>
          </w:tcPr>
          <w:p w14:paraId="44A116AA" w14:textId="77777777" w:rsidR="00927858" w:rsidRDefault="00927858">
            <w:pPr>
              <w:spacing w:line="240" w:lineRule="auto"/>
              <w:ind w:firstLineChars="0" w:firstLine="0"/>
              <w:jc w:val="center"/>
              <w:rPr>
                <w:rFonts w:cs="Times New Roman"/>
                <w:b/>
                <w:bCs/>
                <w:sz w:val="21"/>
                <w:szCs w:val="21"/>
              </w:rPr>
            </w:pPr>
          </w:p>
        </w:tc>
        <w:tc>
          <w:tcPr>
            <w:tcW w:w="1134" w:type="dxa"/>
            <w:vMerge/>
            <w:vAlign w:val="center"/>
          </w:tcPr>
          <w:p w14:paraId="44A116AB" w14:textId="77777777" w:rsidR="00927858" w:rsidRDefault="00927858">
            <w:pPr>
              <w:spacing w:line="240" w:lineRule="auto"/>
              <w:ind w:firstLineChars="0" w:firstLine="0"/>
              <w:jc w:val="center"/>
              <w:rPr>
                <w:rFonts w:cs="Times New Roman"/>
                <w:b/>
                <w:bCs/>
                <w:sz w:val="21"/>
                <w:szCs w:val="21"/>
              </w:rPr>
            </w:pPr>
          </w:p>
        </w:tc>
        <w:tc>
          <w:tcPr>
            <w:tcW w:w="1775" w:type="dxa"/>
            <w:vMerge/>
            <w:vAlign w:val="center"/>
          </w:tcPr>
          <w:p w14:paraId="44A116AC" w14:textId="77777777" w:rsidR="00927858" w:rsidRDefault="00927858">
            <w:pPr>
              <w:spacing w:line="240" w:lineRule="auto"/>
              <w:ind w:firstLineChars="0" w:firstLine="0"/>
              <w:jc w:val="center"/>
              <w:rPr>
                <w:rFonts w:cs="Times New Roman"/>
                <w:b/>
                <w:bCs/>
                <w:sz w:val="21"/>
                <w:szCs w:val="21"/>
              </w:rPr>
            </w:pPr>
          </w:p>
        </w:tc>
        <w:tc>
          <w:tcPr>
            <w:tcW w:w="1190" w:type="dxa"/>
            <w:vAlign w:val="center"/>
          </w:tcPr>
          <w:p w14:paraId="44A116AD"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1</w:t>
            </w:r>
          </w:p>
        </w:tc>
        <w:tc>
          <w:tcPr>
            <w:tcW w:w="1190" w:type="dxa"/>
            <w:vAlign w:val="center"/>
          </w:tcPr>
          <w:p w14:paraId="44A116AE"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2</w:t>
            </w:r>
          </w:p>
        </w:tc>
        <w:tc>
          <w:tcPr>
            <w:tcW w:w="1190" w:type="dxa"/>
            <w:vAlign w:val="center"/>
          </w:tcPr>
          <w:p w14:paraId="44A116AF"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3</w:t>
            </w:r>
          </w:p>
        </w:tc>
        <w:tc>
          <w:tcPr>
            <w:tcW w:w="1192" w:type="dxa"/>
            <w:vAlign w:val="center"/>
          </w:tcPr>
          <w:p w14:paraId="44A116B0"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4</w:t>
            </w:r>
          </w:p>
        </w:tc>
      </w:tr>
      <w:tr w:rsidR="00927858" w14:paraId="44A116B9" w14:textId="77777777">
        <w:trPr>
          <w:trHeight w:val="397"/>
          <w:jc w:val="center"/>
        </w:trPr>
        <w:tc>
          <w:tcPr>
            <w:tcW w:w="699" w:type="dxa"/>
            <w:vMerge w:val="restart"/>
            <w:vAlign w:val="center"/>
          </w:tcPr>
          <w:p w14:paraId="44A116B2"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2026.08.21</w:t>
            </w:r>
          </w:p>
        </w:tc>
        <w:tc>
          <w:tcPr>
            <w:tcW w:w="1134" w:type="dxa"/>
            <w:vMerge w:val="restart"/>
            <w:vAlign w:val="center"/>
          </w:tcPr>
          <w:p w14:paraId="44A116B3"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含油废水处理设施进</w:t>
            </w:r>
            <w:r>
              <w:rPr>
                <w:rFonts w:ascii="Times New Roman" w:hAnsi="Times New Roman" w:cs="Times New Roman"/>
                <w:w w:val="99"/>
                <w:sz w:val="21"/>
                <w:szCs w:val="21"/>
              </w:rPr>
              <w:t>口</w:t>
            </w:r>
          </w:p>
        </w:tc>
        <w:tc>
          <w:tcPr>
            <w:tcW w:w="1775" w:type="dxa"/>
            <w:vAlign w:val="center"/>
          </w:tcPr>
          <w:p w14:paraId="44A116B4"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悬浮物</w:t>
            </w:r>
            <w:r>
              <w:rPr>
                <w:rFonts w:ascii="Times New Roman" w:hAnsi="Times New Roman" w:cs="Times New Roman"/>
                <w:sz w:val="21"/>
                <w:szCs w:val="21"/>
              </w:rPr>
              <w:t>(mg/L)</w:t>
            </w:r>
          </w:p>
        </w:tc>
        <w:tc>
          <w:tcPr>
            <w:tcW w:w="1190" w:type="dxa"/>
            <w:vAlign w:val="center"/>
          </w:tcPr>
          <w:p w14:paraId="44A116B5"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1462</w:t>
            </w:r>
          </w:p>
        </w:tc>
        <w:tc>
          <w:tcPr>
            <w:tcW w:w="1190" w:type="dxa"/>
            <w:vAlign w:val="center"/>
          </w:tcPr>
          <w:p w14:paraId="44A116B6"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1253</w:t>
            </w:r>
          </w:p>
        </w:tc>
        <w:tc>
          <w:tcPr>
            <w:tcW w:w="1190" w:type="dxa"/>
            <w:vAlign w:val="center"/>
          </w:tcPr>
          <w:p w14:paraId="44A116B7"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1402</w:t>
            </w:r>
          </w:p>
        </w:tc>
        <w:tc>
          <w:tcPr>
            <w:tcW w:w="1192" w:type="dxa"/>
            <w:vAlign w:val="center"/>
          </w:tcPr>
          <w:p w14:paraId="44A116B8"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1312</w:t>
            </w:r>
          </w:p>
        </w:tc>
      </w:tr>
      <w:tr w:rsidR="00927858" w14:paraId="44A116C1" w14:textId="77777777">
        <w:trPr>
          <w:trHeight w:val="397"/>
          <w:jc w:val="center"/>
        </w:trPr>
        <w:tc>
          <w:tcPr>
            <w:tcW w:w="699" w:type="dxa"/>
            <w:vMerge/>
            <w:vAlign w:val="center"/>
          </w:tcPr>
          <w:p w14:paraId="44A116BA"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6BB"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6BC"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化学需氧量</w:t>
            </w:r>
            <w:r>
              <w:rPr>
                <w:rFonts w:ascii="Times New Roman" w:hAnsi="Times New Roman" w:cs="Times New Roman"/>
                <w:sz w:val="21"/>
                <w:szCs w:val="21"/>
              </w:rPr>
              <w:t>(mg/L)</w:t>
            </w:r>
          </w:p>
        </w:tc>
        <w:tc>
          <w:tcPr>
            <w:tcW w:w="1190" w:type="dxa"/>
            <w:vAlign w:val="center"/>
          </w:tcPr>
          <w:p w14:paraId="44A116BD"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542</w:t>
            </w:r>
          </w:p>
        </w:tc>
        <w:tc>
          <w:tcPr>
            <w:tcW w:w="1190" w:type="dxa"/>
            <w:vAlign w:val="center"/>
          </w:tcPr>
          <w:p w14:paraId="44A116BE"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364</w:t>
            </w:r>
          </w:p>
        </w:tc>
        <w:tc>
          <w:tcPr>
            <w:tcW w:w="1190" w:type="dxa"/>
            <w:vAlign w:val="center"/>
          </w:tcPr>
          <w:p w14:paraId="44A116BF"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395</w:t>
            </w:r>
          </w:p>
        </w:tc>
        <w:tc>
          <w:tcPr>
            <w:tcW w:w="1192" w:type="dxa"/>
            <w:vAlign w:val="center"/>
          </w:tcPr>
          <w:p w14:paraId="44A116C0"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430</w:t>
            </w:r>
          </w:p>
        </w:tc>
      </w:tr>
      <w:tr w:rsidR="00927858" w14:paraId="44A116C9" w14:textId="77777777">
        <w:trPr>
          <w:trHeight w:val="397"/>
          <w:jc w:val="center"/>
        </w:trPr>
        <w:tc>
          <w:tcPr>
            <w:tcW w:w="699" w:type="dxa"/>
            <w:vMerge/>
            <w:vAlign w:val="center"/>
          </w:tcPr>
          <w:p w14:paraId="44A116C2"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6C3"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6C4"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氨氮</w:t>
            </w:r>
            <w:r>
              <w:rPr>
                <w:rFonts w:ascii="Times New Roman" w:hAnsi="Times New Roman" w:cs="Times New Roman"/>
                <w:sz w:val="21"/>
              </w:rPr>
              <w:t>(mg/L)</w:t>
            </w:r>
          </w:p>
        </w:tc>
        <w:tc>
          <w:tcPr>
            <w:tcW w:w="1190" w:type="dxa"/>
            <w:vAlign w:val="center"/>
          </w:tcPr>
          <w:p w14:paraId="44A116C5"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22.6</w:t>
            </w:r>
          </w:p>
        </w:tc>
        <w:tc>
          <w:tcPr>
            <w:tcW w:w="1190" w:type="dxa"/>
            <w:vAlign w:val="center"/>
          </w:tcPr>
          <w:p w14:paraId="44A116C6"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23.8</w:t>
            </w:r>
          </w:p>
        </w:tc>
        <w:tc>
          <w:tcPr>
            <w:tcW w:w="1190" w:type="dxa"/>
            <w:vAlign w:val="center"/>
          </w:tcPr>
          <w:p w14:paraId="44A116C7"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24.6</w:t>
            </w:r>
          </w:p>
        </w:tc>
        <w:tc>
          <w:tcPr>
            <w:tcW w:w="1192" w:type="dxa"/>
            <w:vAlign w:val="center"/>
          </w:tcPr>
          <w:p w14:paraId="44A116C8"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23.2</w:t>
            </w:r>
          </w:p>
        </w:tc>
      </w:tr>
      <w:tr w:rsidR="00927858" w14:paraId="44A116D1" w14:textId="77777777">
        <w:trPr>
          <w:trHeight w:val="397"/>
          <w:jc w:val="center"/>
        </w:trPr>
        <w:tc>
          <w:tcPr>
            <w:tcW w:w="699" w:type="dxa"/>
            <w:vMerge/>
            <w:vAlign w:val="center"/>
          </w:tcPr>
          <w:p w14:paraId="44A116CA" w14:textId="77777777" w:rsidR="00927858" w:rsidRDefault="00927858">
            <w:pPr>
              <w:spacing w:line="240" w:lineRule="auto"/>
              <w:ind w:firstLineChars="0" w:firstLine="0"/>
              <w:jc w:val="center"/>
              <w:rPr>
                <w:rFonts w:cs="Times New Roman"/>
                <w:sz w:val="21"/>
                <w:szCs w:val="21"/>
              </w:rPr>
            </w:pPr>
          </w:p>
        </w:tc>
        <w:tc>
          <w:tcPr>
            <w:tcW w:w="1134" w:type="dxa"/>
            <w:vMerge/>
            <w:vAlign w:val="center"/>
          </w:tcPr>
          <w:p w14:paraId="44A116CB"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6CC"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总氮</w:t>
            </w:r>
            <w:r>
              <w:rPr>
                <w:rFonts w:ascii="Times New Roman" w:hAnsi="Times New Roman" w:cs="Times New Roman"/>
                <w:sz w:val="21"/>
              </w:rPr>
              <w:t>(mg/L)</w:t>
            </w:r>
          </w:p>
        </w:tc>
        <w:tc>
          <w:tcPr>
            <w:tcW w:w="1190" w:type="dxa"/>
            <w:vAlign w:val="center"/>
          </w:tcPr>
          <w:p w14:paraId="44A116CD"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35.5</w:t>
            </w:r>
          </w:p>
        </w:tc>
        <w:tc>
          <w:tcPr>
            <w:tcW w:w="1190" w:type="dxa"/>
            <w:vAlign w:val="center"/>
          </w:tcPr>
          <w:p w14:paraId="44A116CE"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35.6</w:t>
            </w:r>
          </w:p>
        </w:tc>
        <w:tc>
          <w:tcPr>
            <w:tcW w:w="1190" w:type="dxa"/>
            <w:vAlign w:val="center"/>
          </w:tcPr>
          <w:p w14:paraId="44A116CF"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36.0</w:t>
            </w:r>
          </w:p>
        </w:tc>
        <w:tc>
          <w:tcPr>
            <w:tcW w:w="1192" w:type="dxa"/>
            <w:vAlign w:val="center"/>
          </w:tcPr>
          <w:p w14:paraId="44A116D0"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33.9</w:t>
            </w:r>
          </w:p>
        </w:tc>
      </w:tr>
      <w:tr w:rsidR="00927858" w14:paraId="44A116D9" w14:textId="77777777">
        <w:trPr>
          <w:trHeight w:val="397"/>
          <w:jc w:val="center"/>
        </w:trPr>
        <w:tc>
          <w:tcPr>
            <w:tcW w:w="699" w:type="dxa"/>
            <w:vMerge/>
            <w:vAlign w:val="center"/>
          </w:tcPr>
          <w:p w14:paraId="44A116D2"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6D3"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6D4"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石油类</w:t>
            </w:r>
            <w:r>
              <w:rPr>
                <w:rFonts w:ascii="Times New Roman" w:hAnsi="Times New Roman" w:cs="Times New Roman"/>
                <w:sz w:val="21"/>
              </w:rPr>
              <w:t>(mg/L)</w:t>
            </w:r>
          </w:p>
        </w:tc>
        <w:tc>
          <w:tcPr>
            <w:tcW w:w="1190" w:type="dxa"/>
            <w:vAlign w:val="center"/>
          </w:tcPr>
          <w:p w14:paraId="44A116D5"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38.0</w:t>
            </w:r>
          </w:p>
        </w:tc>
        <w:tc>
          <w:tcPr>
            <w:tcW w:w="1190" w:type="dxa"/>
            <w:vAlign w:val="center"/>
          </w:tcPr>
          <w:p w14:paraId="44A116D6"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33.4</w:t>
            </w:r>
          </w:p>
        </w:tc>
        <w:tc>
          <w:tcPr>
            <w:tcW w:w="1190" w:type="dxa"/>
            <w:vAlign w:val="center"/>
          </w:tcPr>
          <w:p w14:paraId="44A116D7"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33.3</w:t>
            </w:r>
          </w:p>
        </w:tc>
        <w:tc>
          <w:tcPr>
            <w:tcW w:w="1192" w:type="dxa"/>
            <w:vAlign w:val="center"/>
          </w:tcPr>
          <w:p w14:paraId="44A116D8"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32.4</w:t>
            </w:r>
          </w:p>
        </w:tc>
      </w:tr>
      <w:tr w:rsidR="00927858" w14:paraId="44A116E1" w14:textId="77777777">
        <w:trPr>
          <w:trHeight w:val="397"/>
          <w:jc w:val="center"/>
        </w:trPr>
        <w:tc>
          <w:tcPr>
            <w:tcW w:w="699" w:type="dxa"/>
            <w:vMerge/>
            <w:vAlign w:val="center"/>
          </w:tcPr>
          <w:p w14:paraId="44A116DA"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restart"/>
            <w:vAlign w:val="center"/>
          </w:tcPr>
          <w:p w14:paraId="44A116DB"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含油废水处理设施出口</w:t>
            </w:r>
          </w:p>
        </w:tc>
        <w:tc>
          <w:tcPr>
            <w:tcW w:w="1775" w:type="dxa"/>
            <w:vAlign w:val="center"/>
          </w:tcPr>
          <w:p w14:paraId="44A116DC"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悬浮物</w:t>
            </w:r>
            <w:r>
              <w:rPr>
                <w:rFonts w:ascii="Times New Roman" w:hAnsi="Times New Roman" w:cs="Times New Roman"/>
                <w:sz w:val="21"/>
                <w:szCs w:val="21"/>
              </w:rPr>
              <w:t>(mg/L)</w:t>
            </w:r>
          </w:p>
        </w:tc>
        <w:tc>
          <w:tcPr>
            <w:tcW w:w="1190" w:type="dxa"/>
            <w:vAlign w:val="center"/>
          </w:tcPr>
          <w:p w14:paraId="44A116DD"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45</w:t>
            </w:r>
          </w:p>
        </w:tc>
        <w:tc>
          <w:tcPr>
            <w:tcW w:w="1190" w:type="dxa"/>
            <w:vAlign w:val="center"/>
          </w:tcPr>
          <w:p w14:paraId="44A116DE"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41</w:t>
            </w:r>
          </w:p>
        </w:tc>
        <w:tc>
          <w:tcPr>
            <w:tcW w:w="1190" w:type="dxa"/>
            <w:vAlign w:val="center"/>
          </w:tcPr>
          <w:p w14:paraId="44A116DF"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50</w:t>
            </w:r>
          </w:p>
        </w:tc>
        <w:tc>
          <w:tcPr>
            <w:tcW w:w="1192" w:type="dxa"/>
            <w:vAlign w:val="center"/>
          </w:tcPr>
          <w:p w14:paraId="44A116E0"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46</w:t>
            </w:r>
          </w:p>
        </w:tc>
      </w:tr>
      <w:tr w:rsidR="00927858" w14:paraId="44A116E9" w14:textId="77777777">
        <w:trPr>
          <w:trHeight w:val="397"/>
          <w:jc w:val="center"/>
        </w:trPr>
        <w:tc>
          <w:tcPr>
            <w:tcW w:w="699" w:type="dxa"/>
            <w:vMerge/>
            <w:vAlign w:val="center"/>
          </w:tcPr>
          <w:p w14:paraId="44A116E2"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6E3"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6E4"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化学需氧量</w:t>
            </w:r>
            <w:r>
              <w:rPr>
                <w:rFonts w:ascii="Times New Roman" w:hAnsi="Times New Roman" w:cs="Times New Roman"/>
                <w:sz w:val="21"/>
                <w:szCs w:val="21"/>
              </w:rPr>
              <w:t>(mg/L)</w:t>
            </w:r>
          </w:p>
        </w:tc>
        <w:tc>
          <w:tcPr>
            <w:tcW w:w="1190" w:type="dxa"/>
            <w:vAlign w:val="center"/>
          </w:tcPr>
          <w:p w14:paraId="44A116E5"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369</w:t>
            </w:r>
          </w:p>
        </w:tc>
        <w:tc>
          <w:tcPr>
            <w:tcW w:w="1190" w:type="dxa"/>
            <w:vAlign w:val="center"/>
          </w:tcPr>
          <w:p w14:paraId="44A116E6"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255</w:t>
            </w:r>
          </w:p>
        </w:tc>
        <w:tc>
          <w:tcPr>
            <w:tcW w:w="1190" w:type="dxa"/>
            <w:vAlign w:val="center"/>
          </w:tcPr>
          <w:p w14:paraId="44A116E7"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331</w:t>
            </w:r>
          </w:p>
        </w:tc>
        <w:tc>
          <w:tcPr>
            <w:tcW w:w="1192" w:type="dxa"/>
            <w:vAlign w:val="center"/>
          </w:tcPr>
          <w:p w14:paraId="44A116E8"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359</w:t>
            </w:r>
          </w:p>
        </w:tc>
      </w:tr>
      <w:tr w:rsidR="00927858" w14:paraId="44A116F1" w14:textId="77777777">
        <w:trPr>
          <w:trHeight w:val="397"/>
          <w:jc w:val="center"/>
        </w:trPr>
        <w:tc>
          <w:tcPr>
            <w:tcW w:w="699" w:type="dxa"/>
            <w:vMerge/>
            <w:vAlign w:val="center"/>
          </w:tcPr>
          <w:p w14:paraId="44A116EA"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6EB"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6EC"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氨氮</w:t>
            </w:r>
            <w:r>
              <w:rPr>
                <w:rFonts w:ascii="Times New Roman" w:hAnsi="Times New Roman" w:cs="Times New Roman"/>
                <w:sz w:val="21"/>
              </w:rPr>
              <w:t>(mg/L)</w:t>
            </w:r>
          </w:p>
        </w:tc>
        <w:tc>
          <w:tcPr>
            <w:tcW w:w="1190" w:type="dxa"/>
            <w:vAlign w:val="center"/>
          </w:tcPr>
          <w:p w14:paraId="44A116ED"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1.47</w:t>
            </w:r>
          </w:p>
        </w:tc>
        <w:tc>
          <w:tcPr>
            <w:tcW w:w="1190" w:type="dxa"/>
            <w:vAlign w:val="center"/>
          </w:tcPr>
          <w:p w14:paraId="44A116EE"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1.54</w:t>
            </w:r>
          </w:p>
        </w:tc>
        <w:tc>
          <w:tcPr>
            <w:tcW w:w="1190" w:type="dxa"/>
            <w:vAlign w:val="center"/>
          </w:tcPr>
          <w:p w14:paraId="44A116EF"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2.74</w:t>
            </w:r>
          </w:p>
        </w:tc>
        <w:tc>
          <w:tcPr>
            <w:tcW w:w="1192" w:type="dxa"/>
            <w:vAlign w:val="center"/>
          </w:tcPr>
          <w:p w14:paraId="44A116F0"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2.04</w:t>
            </w:r>
          </w:p>
        </w:tc>
      </w:tr>
      <w:tr w:rsidR="00927858" w14:paraId="44A116F9" w14:textId="77777777">
        <w:trPr>
          <w:trHeight w:val="397"/>
          <w:jc w:val="center"/>
        </w:trPr>
        <w:tc>
          <w:tcPr>
            <w:tcW w:w="699" w:type="dxa"/>
            <w:vMerge/>
            <w:vAlign w:val="center"/>
          </w:tcPr>
          <w:p w14:paraId="44A116F2"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6F3"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6F4"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总氮</w:t>
            </w:r>
            <w:r>
              <w:rPr>
                <w:rFonts w:ascii="Times New Roman" w:hAnsi="Times New Roman" w:cs="Times New Roman"/>
                <w:sz w:val="21"/>
              </w:rPr>
              <w:t>(mg/L)</w:t>
            </w:r>
          </w:p>
        </w:tc>
        <w:tc>
          <w:tcPr>
            <w:tcW w:w="1190" w:type="dxa"/>
            <w:vAlign w:val="center"/>
          </w:tcPr>
          <w:p w14:paraId="44A116F5"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4.76</w:t>
            </w:r>
          </w:p>
        </w:tc>
        <w:tc>
          <w:tcPr>
            <w:tcW w:w="1190" w:type="dxa"/>
            <w:vAlign w:val="center"/>
          </w:tcPr>
          <w:p w14:paraId="44A116F6"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6.78</w:t>
            </w:r>
          </w:p>
        </w:tc>
        <w:tc>
          <w:tcPr>
            <w:tcW w:w="1190" w:type="dxa"/>
            <w:vAlign w:val="center"/>
          </w:tcPr>
          <w:p w14:paraId="44A116F7"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6.36</w:t>
            </w:r>
          </w:p>
        </w:tc>
        <w:tc>
          <w:tcPr>
            <w:tcW w:w="1192" w:type="dxa"/>
            <w:vAlign w:val="center"/>
          </w:tcPr>
          <w:p w14:paraId="44A116F8"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6.46</w:t>
            </w:r>
          </w:p>
        </w:tc>
      </w:tr>
      <w:tr w:rsidR="00927858" w14:paraId="44A11701" w14:textId="77777777">
        <w:trPr>
          <w:trHeight w:val="397"/>
          <w:jc w:val="center"/>
        </w:trPr>
        <w:tc>
          <w:tcPr>
            <w:tcW w:w="699" w:type="dxa"/>
            <w:vMerge/>
            <w:vAlign w:val="center"/>
          </w:tcPr>
          <w:p w14:paraId="44A116FA"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6FB"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6FC"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石油类</w:t>
            </w:r>
            <w:r>
              <w:rPr>
                <w:rFonts w:ascii="Times New Roman" w:hAnsi="Times New Roman" w:cs="Times New Roman"/>
                <w:sz w:val="21"/>
              </w:rPr>
              <w:t>(mg/L)</w:t>
            </w:r>
          </w:p>
        </w:tc>
        <w:tc>
          <w:tcPr>
            <w:tcW w:w="1190" w:type="dxa"/>
            <w:vAlign w:val="center"/>
          </w:tcPr>
          <w:p w14:paraId="44A116FD"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6.84</w:t>
            </w:r>
          </w:p>
        </w:tc>
        <w:tc>
          <w:tcPr>
            <w:tcW w:w="1190" w:type="dxa"/>
            <w:vAlign w:val="center"/>
          </w:tcPr>
          <w:p w14:paraId="44A116FE"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5.73</w:t>
            </w:r>
          </w:p>
        </w:tc>
        <w:tc>
          <w:tcPr>
            <w:tcW w:w="1190" w:type="dxa"/>
            <w:vAlign w:val="center"/>
          </w:tcPr>
          <w:p w14:paraId="44A116FF"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5.92</w:t>
            </w:r>
          </w:p>
        </w:tc>
        <w:tc>
          <w:tcPr>
            <w:tcW w:w="1192" w:type="dxa"/>
            <w:vAlign w:val="center"/>
          </w:tcPr>
          <w:p w14:paraId="44A11700"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4.73</w:t>
            </w:r>
          </w:p>
        </w:tc>
      </w:tr>
      <w:tr w:rsidR="00927858" w14:paraId="44A11709" w14:textId="77777777">
        <w:trPr>
          <w:trHeight w:val="397"/>
          <w:jc w:val="center"/>
        </w:trPr>
        <w:tc>
          <w:tcPr>
            <w:tcW w:w="699" w:type="dxa"/>
            <w:vMerge w:val="restart"/>
            <w:vAlign w:val="center"/>
          </w:tcPr>
          <w:p w14:paraId="44A11702"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2026.08.22</w:t>
            </w:r>
          </w:p>
        </w:tc>
        <w:tc>
          <w:tcPr>
            <w:tcW w:w="1134" w:type="dxa"/>
            <w:vMerge w:val="restart"/>
            <w:vAlign w:val="center"/>
          </w:tcPr>
          <w:p w14:paraId="44A11703"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含油废水处理设施进</w:t>
            </w:r>
            <w:r>
              <w:rPr>
                <w:rFonts w:ascii="Times New Roman" w:hAnsi="Times New Roman" w:cs="Times New Roman"/>
                <w:w w:val="99"/>
                <w:sz w:val="21"/>
                <w:szCs w:val="21"/>
              </w:rPr>
              <w:t>口</w:t>
            </w:r>
          </w:p>
        </w:tc>
        <w:tc>
          <w:tcPr>
            <w:tcW w:w="1775" w:type="dxa"/>
            <w:vAlign w:val="center"/>
          </w:tcPr>
          <w:p w14:paraId="44A11704"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悬浮物</w:t>
            </w:r>
            <w:r>
              <w:rPr>
                <w:rFonts w:ascii="Times New Roman" w:hAnsi="Times New Roman" w:cs="Times New Roman"/>
                <w:sz w:val="21"/>
                <w:szCs w:val="21"/>
              </w:rPr>
              <w:t>(mg/L)</w:t>
            </w:r>
          </w:p>
        </w:tc>
        <w:tc>
          <w:tcPr>
            <w:tcW w:w="1190" w:type="dxa"/>
            <w:vAlign w:val="center"/>
          </w:tcPr>
          <w:p w14:paraId="44A11705"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1254</w:t>
            </w:r>
          </w:p>
        </w:tc>
        <w:tc>
          <w:tcPr>
            <w:tcW w:w="1190" w:type="dxa"/>
            <w:vAlign w:val="center"/>
          </w:tcPr>
          <w:p w14:paraId="44A11706"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1324</w:t>
            </w:r>
          </w:p>
        </w:tc>
        <w:tc>
          <w:tcPr>
            <w:tcW w:w="1190" w:type="dxa"/>
            <w:vAlign w:val="center"/>
          </w:tcPr>
          <w:p w14:paraId="44A11707"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1156</w:t>
            </w:r>
          </w:p>
        </w:tc>
        <w:tc>
          <w:tcPr>
            <w:tcW w:w="1192" w:type="dxa"/>
            <w:vAlign w:val="center"/>
          </w:tcPr>
          <w:p w14:paraId="44A11708"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1326</w:t>
            </w:r>
          </w:p>
        </w:tc>
      </w:tr>
      <w:tr w:rsidR="00927858" w14:paraId="44A11711" w14:textId="77777777">
        <w:trPr>
          <w:trHeight w:val="397"/>
          <w:jc w:val="center"/>
        </w:trPr>
        <w:tc>
          <w:tcPr>
            <w:tcW w:w="699" w:type="dxa"/>
            <w:vMerge/>
            <w:vAlign w:val="center"/>
          </w:tcPr>
          <w:p w14:paraId="44A1170A"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70B"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70C"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化学需氧量</w:t>
            </w:r>
            <w:r>
              <w:rPr>
                <w:rFonts w:ascii="Times New Roman" w:hAnsi="Times New Roman" w:cs="Times New Roman"/>
                <w:sz w:val="21"/>
                <w:szCs w:val="21"/>
              </w:rPr>
              <w:t>(mg/L)</w:t>
            </w:r>
          </w:p>
        </w:tc>
        <w:tc>
          <w:tcPr>
            <w:tcW w:w="1190" w:type="dxa"/>
            <w:vAlign w:val="center"/>
          </w:tcPr>
          <w:p w14:paraId="44A1170D"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578</w:t>
            </w:r>
          </w:p>
        </w:tc>
        <w:tc>
          <w:tcPr>
            <w:tcW w:w="1190" w:type="dxa"/>
            <w:vAlign w:val="center"/>
          </w:tcPr>
          <w:p w14:paraId="44A1170E"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635</w:t>
            </w:r>
          </w:p>
        </w:tc>
        <w:tc>
          <w:tcPr>
            <w:tcW w:w="1190" w:type="dxa"/>
            <w:vAlign w:val="center"/>
          </w:tcPr>
          <w:p w14:paraId="44A1170F"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606</w:t>
            </w:r>
          </w:p>
        </w:tc>
        <w:tc>
          <w:tcPr>
            <w:tcW w:w="1192" w:type="dxa"/>
            <w:vAlign w:val="center"/>
          </w:tcPr>
          <w:p w14:paraId="44A11710"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620</w:t>
            </w:r>
          </w:p>
        </w:tc>
      </w:tr>
      <w:tr w:rsidR="00927858" w14:paraId="44A11719" w14:textId="77777777">
        <w:trPr>
          <w:trHeight w:val="397"/>
          <w:jc w:val="center"/>
        </w:trPr>
        <w:tc>
          <w:tcPr>
            <w:tcW w:w="699" w:type="dxa"/>
            <w:vMerge/>
            <w:vAlign w:val="center"/>
          </w:tcPr>
          <w:p w14:paraId="44A11712"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713"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714"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氨氮</w:t>
            </w:r>
            <w:r>
              <w:rPr>
                <w:rFonts w:ascii="Times New Roman" w:hAnsi="Times New Roman" w:cs="Times New Roman"/>
                <w:sz w:val="21"/>
              </w:rPr>
              <w:t>(mg/L)</w:t>
            </w:r>
          </w:p>
        </w:tc>
        <w:tc>
          <w:tcPr>
            <w:tcW w:w="1190" w:type="dxa"/>
            <w:vAlign w:val="center"/>
          </w:tcPr>
          <w:p w14:paraId="44A11715"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10.9</w:t>
            </w:r>
          </w:p>
        </w:tc>
        <w:tc>
          <w:tcPr>
            <w:tcW w:w="1190" w:type="dxa"/>
            <w:vAlign w:val="center"/>
          </w:tcPr>
          <w:p w14:paraId="44A11716"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11.9</w:t>
            </w:r>
          </w:p>
        </w:tc>
        <w:tc>
          <w:tcPr>
            <w:tcW w:w="1190" w:type="dxa"/>
            <w:vAlign w:val="center"/>
          </w:tcPr>
          <w:p w14:paraId="44A11717"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13.1</w:t>
            </w:r>
          </w:p>
        </w:tc>
        <w:tc>
          <w:tcPr>
            <w:tcW w:w="1192" w:type="dxa"/>
            <w:vAlign w:val="center"/>
          </w:tcPr>
          <w:p w14:paraId="44A11718"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15.0</w:t>
            </w:r>
          </w:p>
        </w:tc>
      </w:tr>
      <w:tr w:rsidR="00927858" w14:paraId="44A11721" w14:textId="77777777">
        <w:trPr>
          <w:trHeight w:val="397"/>
          <w:jc w:val="center"/>
        </w:trPr>
        <w:tc>
          <w:tcPr>
            <w:tcW w:w="699" w:type="dxa"/>
            <w:vMerge/>
            <w:vAlign w:val="center"/>
          </w:tcPr>
          <w:p w14:paraId="44A1171A"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71B"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71C"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总氮</w:t>
            </w:r>
            <w:r>
              <w:rPr>
                <w:rFonts w:ascii="Times New Roman" w:hAnsi="Times New Roman" w:cs="Times New Roman"/>
                <w:sz w:val="21"/>
              </w:rPr>
              <w:t>(mg/L)</w:t>
            </w:r>
          </w:p>
        </w:tc>
        <w:tc>
          <w:tcPr>
            <w:tcW w:w="1190" w:type="dxa"/>
            <w:vAlign w:val="center"/>
          </w:tcPr>
          <w:p w14:paraId="44A1171D"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22.7</w:t>
            </w:r>
          </w:p>
        </w:tc>
        <w:tc>
          <w:tcPr>
            <w:tcW w:w="1190" w:type="dxa"/>
            <w:vAlign w:val="center"/>
          </w:tcPr>
          <w:p w14:paraId="44A1171E"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23.6</w:t>
            </w:r>
          </w:p>
        </w:tc>
        <w:tc>
          <w:tcPr>
            <w:tcW w:w="1190" w:type="dxa"/>
            <w:vAlign w:val="center"/>
          </w:tcPr>
          <w:p w14:paraId="44A1171F"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24.2</w:t>
            </w:r>
          </w:p>
        </w:tc>
        <w:tc>
          <w:tcPr>
            <w:tcW w:w="1192" w:type="dxa"/>
            <w:vAlign w:val="center"/>
          </w:tcPr>
          <w:p w14:paraId="44A11720"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22.6</w:t>
            </w:r>
          </w:p>
        </w:tc>
      </w:tr>
      <w:tr w:rsidR="00927858" w14:paraId="44A11729" w14:textId="77777777">
        <w:trPr>
          <w:trHeight w:val="397"/>
          <w:jc w:val="center"/>
        </w:trPr>
        <w:tc>
          <w:tcPr>
            <w:tcW w:w="699" w:type="dxa"/>
            <w:vMerge/>
            <w:vAlign w:val="center"/>
          </w:tcPr>
          <w:p w14:paraId="44A11722"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723"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724"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石油类</w:t>
            </w:r>
            <w:r>
              <w:rPr>
                <w:rFonts w:ascii="Times New Roman" w:hAnsi="Times New Roman" w:cs="Times New Roman"/>
                <w:sz w:val="21"/>
              </w:rPr>
              <w:t>(mg/L)</w:t>
            </w:r>
          </w:p>
        </w:tc>
        <w:tc>
          <w:tcPr>
            <w:tcW w:w="1190" w:type="dxa"/>
            <w:vAlign w:val="center"/>
          </w:tcPr>
          <w:p w14:paraId="44A11725"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34.7</w:t>
            </w:r>
          </w:p>
        </w:tc>
        <w:tc>
          <w:tcPr>
            <w:tcW w:w="1190" w:type="dxa"/>
            <w:vAlign w:val="center"/>
          </w:tcPr>
          <w:p w14:paraId="44A11726"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28.2</w:t>
            </w:r>
          </w:p>
        </w:tc>
        <w:tc>
          <w:tcPr>
            <w:tcW w:w="1190" w:type="dxa"/>
            <w:vAlign w:val="center"/>
          </w:tcPr>
          <w:p w14:paraId="44A11727"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34.6</w:t>
            </w:r>
          </w:p>
        </w:tc>
        <w:tc>
          <w:tcPr>
            <w:tcW w:w="1192" w:type="dxa"/>
            <w:vAlign w:val="center"/>
          </w:tcPr>
          <w:p w14:paraId="44A11728"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28.9</w:t>
            </w:r>
          </w:p>
        </w:tc>
      </w:tr>
      <w:tr w:rsidR="00927858" w14:paraId="44A11731" w14:textId="77777777">
        <w:trPr>
          <w:trHeight w:val="397"/>
          <w:jc w:val="center"/>
        </w:trPr>
        <w:tc>
          <w:tcPr>
            <w:tcW w:w="699" w:type="dxa"/>
            <w:vMerge/>
            <w:vAlign w:val="center"/>
          </w:tcPr>
          <w:p w14:paraId="44A1172A"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restart"/>
            <w:vAlign w:val="center"/>
          </w:tcPr>
          <w:p w14:paraId="44A1172B"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含油废水处理设施出口</w:t>
            </w:r>
          </w:p>
        </w:tc>
        <w:tc>
          <w:tcPr>
            <w:tcW w:w="1775" w:type="dxa"/>
            <w:vAlign w:val="center"/>
          </w:tcPr>
          <w:p w14:paraId="44A1172C"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悬浮物</w:t>
            </w:r>
            <w:r>
              <w:rPr>
                <w:rFonts w:ascii="Times New Roman" w:hAnsi="Times New Roman" w:cs="Times New Roman"/>
                <w:sz w:val="21"/>
                <w:szCs w:val="21"/>
              </w:rPr>
              <w:t>(mg/L)</w:t>
            </w:r>
          </w:p>
        </w:tc>
        <w:tc>
          <w:tcPr>
            <w:tcW w:w="1190" w:type="dxa"/>
            <w:vAlign w:val="center"/>
          </w:tcPr>
          <w:p w14:paraId="44A1172D"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40</w:t>
            </w:r>
          </w:p>
        </w:tc>
        <w:tc>
          <w:tcPr>
            <w:tcW w:w="1190" w:type="dxa"/>
            <w:vAlign w:val="center"/>
          </w:tcPr>
          <w:p w14:paraId="44A1172E"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44</w:t>
            </w:r>
          </w:p>
        </w:tc>
        <w:tc>
          <w:tcPr>
            <w:tcW w:w="1190" w:type="dxa"/>
            <w:vAlign w:val="center"/>
          </w:tcPr>
          <w:p w14:paraId="44A1172F"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48</w:t>
            </w:r>
          </w:p>
        </w:tc>
        <w:tc>
          <w:tcPr>
            <w:tcW w:w="1192" w:type="dxa"/>
            <w:vAlign w:val="center"/>
          </w:tcPr>
          <w:p w14:paraId="44A11730"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50</w:t>
            </w:r>
          </w:p>
        </w:tc>
      </w:tr>
      <w:tr w:rsidR="00927858" w14:paraId="44A11739" w14:textId="77777777">
        <w:trPr>
          <w:trHeight w:val="397"/>
          <w:jc w:val="center"/>
        </w:trPr>
        <w:tc>
          <w:tcPr>
            <w:tcW w:w="699" w:type="dxa"/>
            <w:vMerge/>
            <w:vAlign w:val="center"/>
          </w:tcPr>
          <w:p w14:paraId="44A11732"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733"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734"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化学需氧量</w:t>
            </w:r>
            <w:r>
              <w:rPr>
                <w:rFonts w:ascii="Times New Roman" w:hAnsi="Times New Roman" w:cs="Times New Roman"/>
                <w:sz w:val="21"/>
                <w:szCs w:val="21"/>
              </w:rPr>
              <w:t>(mg/L)</w:t>
            </w:r>
          </w:p>
        </w:tc>
        <w:tc>
          <w:tcPr>
            <w:tcW w:w="1190" w:type="dxa"/>
            <w:vAlign w:val="center"/>
          </w:tcPr>
          <w:p w14:paraId="44A11735"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402</w:t>
            </w:r>
          </w:p>
        </w:tc>
        <w:tc>
          <w:tcPr>
            <w:tcW w:w="1190" w:type="dxa"/>
            <w:vAlign w:val="center"/>
          </w:tcPr>
          <w:p w14:paraId="44A11736"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453</w:t>
            </w:r>
          </w:p>
        </w:tc>
        <w:tc>
          <w:tcPr>
            <w:tcW w:w="1190" w:type="dxa"/>
            <w:vAlign w:val="center"/>
          </w:tcPr>
          <w:p w14:paraId="44A11737"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395</w:t>
            </w:r>
          </w:p>
        </w:tc>
        <w:tc>
          <w:tcPr>
            <w:tcW w:w="1192" w:type="dxa"/>
            <w:vAlign w:val="center"/>
          </w:tcPr>
          <w:p w14:paraId="44A11738"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444</w:t>
            </w:r>
          </w:p>
        </w:tc>
      </w:tr>
      <w:tr w:rsidR="00927858" w14:paraId="44A11741" w14:textId="77777777">
        <w:trPr>
          <w:trHeight w:val="397"/>
          <w:jc w:val="center"/>
        </w:trPr>
        <w:tc>
          <w:tcPr>
            <w:tcW w:w="699" w:type="dxa"/>
            <w:vMerge/>
            <w:vAlign w:val="center"/>
          </w:tcPr>
          <w:p w14:paraId="44A1173A"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73B"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73C"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氨氮</w:t>
            </w:r>
            <w:r>
              <w:rPr>
                <w:rFonts w:ascii="Times New Roman" w:hAnsi="Times New Roman" w:cs="Times New Roman"/>
                <w:sz w:val="21"/>
              </w:rPr>
              <w:t>(mg/L)</w:t>
            </w:r>
          </w:p>
        </w:tc>
        <w:tc>
          <w:tcPr>
            <w:tcW w:w="1190" w:type="dxa"/>
            <w:vAlign w:val="center"/>
          </w:tcPr>
          <w:p w14:paraId="44A1173D"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1.49</w:t>
            </w:r>
          </w:p>
        </w:tc>
        <w:tc>
          <w:tcPr>
            <w:tcW w:w="1190" w:type="dxa"/>
            <w:vAlign w:val="center"/>
          </w:tcPr>
          <w:p w14:paraId="44A1173E"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1.60</w:t>
            </w:r>
          </w:p>
        </w:tc>
        <w:tc>
          <w:tcPr>
            <w:tcW w:w="1190" w:type="dxa"/>
            <w:vAlign w:val="center"/>
          </w:tcPr>
          <w:p w14:paraId="44A1173F"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2.51</w:t>
            </w:r>
          </w:p>
        </w:tc>
        <w:tc>
          <w:tcPr>
            <w:tcW w:w="1192" w:type="dxa"/>
            <w:vAlign w:val="center"/>
          </w:tcPr>
          <w:p w14:paraId="44A11740"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1.98</w:t>
            </w:r>
          </w:p>
        </w:tc>
      </w:tr>
      <w:tr w:rsidR="00927858" w14:paraId="44A11749" w14:textId="77777777">
        <w:trPr>
          <w:trHeight w:val="397"/>
          <w:jc w:val="center"/>
        </w:trPr>
        <w:tc>
          <w:tcPr>
            <w:tcW w:w="699" w:type="dxa"/>
            <w:vMerge/>
            <w:vAlign w:val="center"/>
          </w:tcPr>
          <w:p w14:paraId="44A11742"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743"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744"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总氮</w:t>
            </w:r>
            <w:r>
              <w:rPr>
                <w:rFonts w:ascii="Times New Roman" w:hAnsi="Times New Roman" w:cs="Times New Roman"/>
                <w:sz w:val="21"/>
              </w:rPr>
              <w:t>(mg/L)</w:t>
            </w:r>
          </w:p>
        </w:tc>
        <w:tc>
          <w:tcPr>
            <w:tcW w:w="1190" w:type="dxa"/>
            <w:vAlign w:val="center"/>
          </w:tcPr>
          <w:p w14:paraId="44A11745"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5.39</w:t>
            </w:r>
          </w:p>
        </w:tc>
        <w:tc>
          <w:tcPr>
            <w:tcW w:w="1190" w:type="dxa"/>
            <w:vAlign w:val="center"/>
          </w:tcPr>
          <w:p w14:paraId="44A11746"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6.36</w:t>
            </w:r>
          </w:p>
        </w:tc>
        <w:tc>
          <w:tcPr>
            <w:tcW w:w="1190" w:type="dxa"/>
            <w:vAlign w:val="center"/>
          </w:tcPr>
          <w:p w14:paraId="44A11747"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6.89</w:t>
            </w:r>
          </w:p>
        </w:tc>
        <w:tc>
          <w:tcPr>
            <w:tcW w:w="1192" w:type="dxa"/>
            <w:vAlign w:val="center"/>
          </w:tcPr>
          <w:p w14:paraId="44A11748"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4.96</w:t>
            </w:r>
          </w:p>
        </w:tc>
      </w:tr>
      <w:tr w:rsidR="00927858" w14:paraId="44A11751" w14:textId="77777777">
        <w:trPr>
          <w:trHeight w:val="397"/>
          <w:jc w:val="center"/>
        </w:trPr>
        <w:tc>
          <w:tcPr>
            <w:tcW w:w="699" w:type="dxa"/>
            <w:vMerge/>
            <w:vAlign w:val="center"/>
          </w:tcPr>
          <w:p w14:paraId="44A1174A"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74B"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74C"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石油类</w:t>
            </w:r>
            <w:r>
              <w:rPr>
                <w:rFonts w:ascii="Times New Roman" w:hAnsi="Times New Roman" w:cs="Times New Roman"/>
                <w:sz w:val="21"/>
              </w:rPr>
              <w:t>(mg/L)</w:t>
            </w:r>
          </w:p>
        </w:tc>
        <w:tc>
          <w:tcPr>
            <w:tcW w:w="1190" w:type="dxa"/>
            <w:vAlign w:val="center"/>
          </w:tcPr>
          <w:p w14:paraId="44A1174D"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4.67</w:t>
            </w:r>
          </w:p>
        </w:tc>
        <w:tc>
          <w:tcPr>
            <w:tcW w:w="1190" w:type="dxa"/>
            <w:vAlign w:val="center"/>
          </w:tcPr>
          <w:p w14:paraId="44A1174E"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5.81</w:t>
            </w:r>
          </w:p>
        </w:tc>
        <w:tc>
          <w:tcPr>
            <w:tcW w:w="1190" w:type="dxa"/>
            <w:vAlign w:val="center"/>
          </w:tcPr>
          <w:p w14:paraId="44A1174F"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4.47</w:t>
            </w:r>
          </w:p>
        </w:tc>
        <w:tc>
          <w:tcPr>
            <w:tcW w:w="1192" w:type="dxa"/>
            <w:vAlign w:val="center"/>
          </w:tcPr>
          <w:p w14:paraId="44A11750"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4.72</w:t>
            </w:r>
          </w:p>
        </w:tc>
      </w:tr>
    </w:tbl>
    <w:p w14:paraId="44A11752" w14:textId="77777777" w:rsidR="00927858" w:rsidRDefault="00B207A1">
      <w:pPr>
        <w:ind w:firstLine="480"/>
        <w:jc w:val="both"/>
        <w:rPr>
          <w:rFonts w:cs="Times New Roman"/>
        </w:rPr>
      </w:pPr>
      <w:r>
        <w:rPr>
          <w:rFonts w:cs="Times New Roman"/>
        </w:rPr>
        <w:t>由上表可知，本项目含油废水处理措施出口水质为</w:t>
      </w:r>
      <w:r>
        <w:rPr>
          <w:rFonts w:cs="Times New Roman"/>
        </w:rPr>
        <w:t>COD 255-453mg/L</w:t>
      </w:r>
      <w:r>
        <w:rPr>
          <w:rFonts w:cs="Times New Roman"/>
        </w:rPr>
        <w:t>、</w:t>
      </w:r>
      <w:r>
        <w:rPr>
          <w:rFonts w:cs="Times New Roman"/>
        </w:rPr>
        <w:t>SS 40-50mg/L</w:t>
      </w:r>
      <w:r>
        <w:rPr>
          <w:rFonts w:cs="Times New Roman"/>
        </w:rPr>
        <w:t>、</w:t>
      </w:r>
      <w:r>
        <w:rPr>
          <w:rFonts w:cs="Times New Roman"/>
        </w:rPr>
        <w:t>NH</w:t>
      </w:r>
      <w:r>
        <w:rPr>
          <w:rFonts w:cs="Times New Roman"/>
          <w:vertAlign w:val="subscript"/>
        </w:rPr>
        <w:t>3</w:t>
      </w:r>
      <w:r>
        <w:rPr>
          <w:rFonts w:cs="Times New Roman"/>
        </w:rPr>
        <w:t>-N 1.47-2.74mg/L</w:t>
      </w:r>
      <w:r>
        <w:rPr>
          <w:rFonts w:cs="Times New Roman"/>
        </w:rPr>
        <w:t>、</w:t>
      </w:r>
      <w:r>
        <w:rPr>
          <w:rFonts w:cs="Times New Roman"/>
        </w:rPr>
        <w:t>TN 4.76-6.89mg/L</w:t>
      </w:r>
      <w:r>
        <w:rPr>
          <w:rFonts w:cs="Times New Roman"/>
        </w:rPr>
        <w:t>、石油类</w:t>
      </w:r>
      <w:r>
        <w:rPr>
          <w:rFonts w:cs="Times New Roman"/>
        </w:rPr>
        <w:t>4.47-6.84mg/L</w:t>
      </w:r>
      <w:r>
        <w:rPr>
          <w:rFonts w:cs="Times New Roman"/>
        </w:rPr>
        <w:t>，出水</w:t>
      </w:r>
      <w:r>
        <w:rPr>
          <w:rFonts w:cs="Times New Roman"/>
          <w:bCs/>
        </w:rPr>
        <w:t>排入厂区综合污水处理系统处理</w:t>
      </w:r>
      <w:r>
        <w:rPr>
          <w:rFonts w:cs="Times New Roman"/>
        </w:rPr>
        <w:t>。</w:t>
      </w:r>
    </w:p>
    <w:p w14:paraId="44A11753" w14:textId="77777777" w:rsidR="00927858" w:rsidRDefault="00B207A1">
      <w:pPr>
        <w:ind w:firstLine="480"/>
        <w:jc w:val="both"/>
        <w:rPr>
          <w:rFonts w:cs="Times New Roman"/>
        </w:rPr>
      </w:pPr>
      <w:r>
        <w:rPr>
          <w:rFonts w:cs="Times New Roman"/>
        </w:rPr>
        <w:lastRenderedPageBreak/>
        <w:t>（</w:t>
      </w:r>
      <w:r>
        <w:rPr>
          <w:rFonts w:cs="Times New Roman"/>
        </w:rPr>
        <w:t>4</w:t>
      </w:r>
      <w:r>
        <w:rPr>
          <w:rFonts w:cs="Times New Roman"/>
        </w:rPr>
        <w:t>）本项目一期</w:t>
      </w:r>
      <w:r>
        <w:rPr>
          <w:rFonts w:cs="Times New Roman"/>
          <w:bCs/>
        </w:rPr>
        <w:t>酸碱废水经酸碱废水处理系统（</w:t>
      </w:r>
      <w:r>
        <w:rPr>
          <w:rFonts w:cs="Times New Roman"/>
          <w:bCs/>
        </w:rPr>
        <w:t>pH</w:t>
      </w:r>
      <w:r>
        <w:rPr>
          <w:rFonts w:cs="Times New Roman"/>
          <w:bCs/>
        </w:rPr>
        <w:t>调节</w:t>
      </w:r>
      <w:r>
        <w:rPr>
          <w:rFonts w:cs="Times New Roman"/>
          <w:bCs/>
        </w:rPr>
        <w:t>+</w:t>
      </w:r>
      <w:r>
        <w:rPr>
          <w:rFonts w:cs="Times New Roman"/>
          <w:bCs/>
        </w:rPr>
        <w:t>混凝</w:t>
      </w:r>
      <w:r>
        <w:rPr>
          <w:rFonts w:cs="Times New Roman"/>
          <w:bCs/>
        </w:rPr>
        <w:t>+</w:t>
      </w:r>
      <w:r>
        <w:rPr>
          <w:rFonts w:cs="Times New Roman"/>
          <w:bCs/>
        </w:rPr>
        <w:t>絮凝</w:t>
      </w:r>
      <w:r>
        <w:rPr>
          <w:rFonts w:cs="Times New Roman"/>
          <w:bCs/>
        </w:rPr>
        <w:t>+</w:t>
      </w:r>
      <w:r>
        <w:rPr>
          <w:rFonts w:cs="Times New Roman"/>
          <w:bCs/>
        </w:rPr>
        <w:t>沉淀）预处理，处理后排入厂区综合污水处理系统处理</w:t>
      </w:r>
      <w:r>
        <w:rPr>
          <w:rFonts w:cs="Times New Roman"/>
        </w:rPr>
        <w:t>。</w:t>
      </w:r>
    </w:p>
    <w:p w14:paraId="44A11754" w14:textId="77777777" w:rsidR="00927858" w:rsidRDefault="00B207A1">
      <w:pPr>
        <w:ind w:firstLine="480"/>
        <w:rPr>
          <w:rFonts w:cs="Times New Roman"/>
        </w:rPr>
      </w:pPr>
      <w:r>
        <w:rPr>
          <w:rFonts w:cs="Times New Roman"/>
        </w:rPr>
        <w:t>本项目酸碱废水监测结果见下表。</w:t>
      </w:r>
    </w:p>
    <w:p w14:paraId="44A11755" w14:textId="77777777" w:rsidR="00927858" w:rsidRDefault="00B207A1">
      <w:pPr>
        <w:pStyle w:val="aff6"/>
        <w:rPr>
          <w:szCs w:val="28"/>
        </w:rPr>
      </w:pPr>
      <w:r>
        <w:t>表</w:t>
      </w:r>
      <w:r>
        <w:t xml:space="preserve">9-5                                       </w:t>
      </w:r>
      <w:r>
        <w:t>酸碱废水监测结果</w:t>
      </w:r>
    </w:p>
    <w:tbl>
      <w:tblPr>
        <w:tblStyle w:val="TableNormal"/>
        <w:tblW w:w="5000" w:type="pct"/>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4A0" w:firstRow="1" w:lastRow="0" w:firstColumn="1" w:lastColumn="0" w:noHBand="0" w:noVBand="1"/>
      </w:tblPr>
      <w:tblGrid>
        <w:gridCol w:w="699"/>
        <w:gridCol w:w="1134"/>
        <w:gridCol w:w="1775"/>
        <w:gridCol w:w="1190"/>
        <w:gridCol w:w="1190"/>
        <w:gridCol w:w="1190"/>
        <w:gridCol w:w="1192"/>
      </w:tblGrid>
      <w:tr w:rsidR="00927858" w14:paraId="44A1175A" w14:textId="77777777">
        <w:trPr>
          <w:trHeight w:val="397"/>
          <w:tblHeader/>
          <w:jc w:val="center"/>
        </w:trPr>
        <w:tc>
          <w:tcPr>
            <w:tcW w:w="699" w:type="dxa"/>
            <w:vMerge w:val="restart"/>
            <w:vAlign w:val="center"/>
          </w:tcPr>
          <w:p w14:paraId="44A11756"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采样日期</w:t>
            </w:r>
          </w:p>
        </w:tc>
        <w:tc>
          <w:tcPr>
            <w:tcW w:w="1134" w:type="dxa"/>
            <w:vMerge w:val="restart"/>
            <w:vAlign w:val="center"/>
          </w:tcPr>
          <w:p w14:paraId="44A11757"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检测点位</w:t>
            </w:r>
          </w:p>
        </w:tc>
        <w:tc>
          <w:tcPr>
            <w:tcW w:w="1775" w:type="dxa"/>
            <w:vMerge w:val="restart"/>
            <w:vAlign w:val="center"/>
          </w:tcPr>
          <w:p w14:paraId="44A11758"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检测项目</w:t>
            </w:r>
          </w:p>
        </w:tc>
        <w:tc>
          <w:tcPr>
            <w:tcW w:w="4762" w:type="dxa"/>
            <w:gridSpan w:val="4"/>
            <w:vAlign w:val="center"/>
          </w:tcPr>
          <w:p w14:paraId="44A11759"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检测结果</w:t>
            </w:r>
          </w:p>
        </w:tc>
      </w:tr>
      <w:tr w:rsidR="00927858" w14:paraId="44A11762" w14:textId="77777777">
        <w:trPr>
          <w:trHeight w:val="397"/>
          <w:tblHeader/>
          <w:jc w:val="center"/>
        </w:trPr>
        <w:tc>
          <w:tcPr>
            <w:tcW w:w="699" w:type="dxa"/>
            <w:vMerge/>
            <w:vAlign w:val="center"/>
          </w:tcPr>
          <w:p w14:paraId="44A1175B" w14:textId="77777777" w:rsidR="00927858" w:rsidRDefault="00927858">
            <w:pPr>
              <w:spacing w:line="240" w:lineRule="auto"/>
              <w:ind w:firstLineChars="0" w:firstLine="0"/>
              <w:jc w:val="center"/>
              <w:rPr>
                <w:rFonts w:cs="Times New Roman"/>
                <w:b/>
                <w:bCs/>
                <w:sz w:val="21"/>
                <w:szCs w:val="21"/>
              </w:rPr>
            </w:pPr>
          </w:p>
        </w:tc>
        <w:tc>
          <w:tcPr>
            <w:tcW w:w="1134" w:type="dxa"/>
            <w:vMerge/>
            <w:vAlign w:val="center"/>
          </w:tcPr>
          <w:p w14:paraId="44A1175C" w14:textId="77777777" w:rsidR="00927858" w:rsidRDefault="00927858">
            <w:pPr>
              <w:spacing w:line="240" w:lineRule="auto"/>
              <w:ind w:firstLineChars="0" w:firstLine="0"/>
              <w:jc w:val="center"/>
              <w:rPr>
                <w:rFonts w:cs="Times New Roman"/>
                <w:b/>
                <w:bCs/>
                <w:sz w:val="21"/>
                <w:szCs w:val="21"/>
              </w:rPr>
            </w:pPr>
          </w:p>
        </w:tc>
        <w:tc>
          <w:tcPr>
            <w:tcW w:w="1775" w:type="dxa"/>
            <w:vMerge/>
            <w:vAlign w:val="center"/>
          </w:tcPr>
          <w:p w14:paraId="44A1175D" w14:textId="77777777" w:rsidR="00927858" w:rsidRDefault="00927858">
            <w:pPr>
              <w:spacing w:line="240" w:lineRule="auto"/>
              <w:ind w:firstLineChars="0" w:firstLine="0"/>
              <w:jc w:val="center"/>
              <w:rPr>
                <w:rFonts w:cs="Times New Roman"/>
                <w:b/>
                <w:bCs/>
                <w:sz w:val="21"/>
                <w:szCs w:val="21"/>
              </w:rPr>
            </w:pPr>
          </w:p>
        </w:tc>
        <w:tc>
          <w:tcPr>
            <w:tcW w:w="1190" w:type="dxa"/>
            <w:vAlign w:val="center"/>
          </w:tcPr>
          <w:p w14:paraId="44A1175E"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1</w:t>
            </w:r>
          </w:p>
        </w:tc>
        <w:tc>
          <w:tcPr>
            <w:tcW w:w="1190" w:type="dxa"/>
            <w:vAlign w:val="center"/>
          </w:tcPr>
          <w:p w14:paraId="44A1175F"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2</w:t>
            </w:r>
          </w:p>
        </w:tc>
        <w:tc>
          <w:tcPr>
            <w:tcW w:w="1190" w:type="dxa"/>
            <w:vAlign w:val="center"/>
          </w:tcPr>
          <w:p w14:paraId="44A11760"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3</w:t>
            </w:r>
          </w:p>
        </w:tc>
        <w:tc>
          <w:tcPr>
            <w:tcW w:w="1192" w:type="dxa"/>
            <w:vAlign w:val="center"/>
          </w:tcPr>
          <w:p w14:paraId="44A11761"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4</w:t>
            </w:r>
          </w:p>
        </w:tc>
      </w:tr>
      <w:tr w:rsidR="00927858" w14:paraId="44A1176A" w14:textId="77777777">
        <w:trPr>
          <w:trHeight w:val="397"/>
          <w:jc w:val="center"/>
        </w:trPr>
        <w:tc>
          <w:tcPr>
            <w:tcW w:w="699" w:type="dxa"/>
            <w:vMerge w:val="restart"/>
            <w:vAlign w:val="center"/>
          </w:tcPr>
          <w:p w14:paraId="44A11763"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2026.08.21</w:t>
            </w:r>
          </w:p>
        </w:tc>
        <w:tc>
          <w:tcPr>
            <w:tcW w:w="1134" w:type="dxa"/>
            <w:vMerge w:val="restart"/>
            <w:vAlign w:val="center"/>
          </w:tcPr>
          <w:p w14:paraId="44A11764"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酸碱废水处理设施进</w:t>
            </w:r>
            <w:r>
              <w:rPr>
                <w:rFonts w:ascii="Times New Roman" w:hAnsi="Times New Roman" w:cs="Times New Roman"/>
                <w:w w:val="99"/>
                <w:sz w:val="21"/>
                <w:szCs w:val="21"/>
              </w:rPr>
              <w:t>口</w:t>
            </w:r>
          </w:p>
        </w:tc>
        <w:tc>
          <w:tcPr>
            <w:tcW w:w="1775" w:type="dxa"/>
            <w:vAlign w:val="center"/>
          </w:tcPr>
          <w:p w14:paraId="44A11765"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 xml:space="preserve">pH </w:t>
            </w:r>
            <w:r>
              <w:rPr>
                <w:rFonts w:ascii="Times New Roman" w:hAnsi="Times New Roman" w:cs="Times New Roman"/>
                <w:sz w:val="21"/>
                <w:szCs w:val="21"/>
              </w:rPr>
              <w:t>值</w:t>
            </w:r>
            <w:r>
              <w:rPr>
                <w:rFonts w:ascii="Times New Roman" w:hAnsi="Times New Roman" w:cs="Times New Roman"/>
                <w:sz w:val="21"/>
                <w:szCs w:val="21"/>
              </w:rPr>
              <w:t>(</w:t>
            </w:r>
            <w:r>
              <w:rPr>
                <w:rFonts w:ascii="Times New Roman" w:hAnsi="Times New Roman" w:cs="Times New Roman"/>
                <w:sz w:val="21"/>
                <w:szCs w:val="21"/>
              </w:rPr>
              <w:t>无量纲</w:t>
            </w:r>
            <w:r>
              <w:rPr>
                <w:rFonts w:ascii="Times New Roman" w:hAnsi="Times New Roman" w:cs="Times New Roman"/>
                <w:sz w:val="21"/>
                <w:szCs w:val="21"/>
              </w:rPr>
              <w:t>)</w:t>
            </w:r>
          </w:p>
        </w:tc>
        <w:tc>
          <w:tcPr>
            <w:tcW w:w="1190" w:type="dxa"/>
            <w:vAlign w:val="center"/>
          </w:tcPr>
          <w:p w14:paraId="44A11766"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7.8(25.2℃)</w:t>
            </w:r>
          </w:p>
        </w:tc>
        <w:tc>
          <w:tcPr>
            <w:tcW w:w="1190" w:type="dxa"/>
            <w:vAlign w:val="center"/>
          </w:tcPr>
          <w:p w14:paraId="44A11767"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7.7(25.4℃)</w:t>
            </w:r>
          </w:p>
        </w:tc>
        <w:tc>
          <w:tcPr>
            <w:tcW w:w="1190" w:type="dxa"/>
            <w:vAlign w:val="center"/>
          </w:tcPr>
          <w:p w14:paraId="44A11768"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7.7(25.9℃)</w:t>
            </w:r>
          </w:p>
        </w:tc>
        <w:tc>
          <w:tcPr>
            <w:tcW w:w="1192" w:type="dxa"/>
            <w:vAlign w:val="center"/>
          </w:tcPr>
          <w:p w14:paraId="44A11769"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7.7(26.2℃)</w:t>
            </w:r>
          </w:p>
        </w:tc>
      </w:tr>
      <w:tr w:rsidR="00927858" w14:paraId="44A11772" w14:textId="77777777">
        <w:trPr>
          <w:trHeight w:val="397"/>
          <w:jc w:val="center"/>
        </w:trPr>
        <w:tc>
          <w:tcPr>
            <w:tcW w:w="699" w:type="dxa"/>
            <w:vMerge/>
            <w:vAlign w:val="center"/>
          </w:tcPr>
          <w:p w14:paraId="44A1176B"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76C"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76D"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悬浮物</w:t>
            </w:r>
            <w:r>
              <w:rPr>
                <w:rFonts w:ascii="Times New Roman" w:hAnsi="Times New Roman" w:cs="Times New Roman"/>
                <w:sz w:val="21"/>
                <w:szCs w:val="21"/>
              </w:rPr>
              <w:t>(mg/L)</w:t>
            </w:r>
          </w:p>
        </w:tc>
        <w:tc>
          <w:tcPr>
            <w:tcW w:w="1190" w:type="dxa"/>
            <w:vAlign w:val="center"/>
          </w:tcPr>
          <w:p w14:paraId="44A1176E"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469</w:t>
            </w:r>
          </w:p>
        </w:tc>
        <w:tc>
          <w:tcPr>
            <w:tcW w:w="1190" w:type="dxa"/>
            <w:vAlign w:val="center"/>
          </w:tcPr>
          <w:p w14:paraId="44A1176F"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521</w:t>
            </w:r>
          </w:p>
        </w:tc>
        <w:tc>
          <w:tcPr>
            <w:tcW w:w="1190" w:type="dxa"/>
            <w:vAlign w:val="center"/>
          </w:tcPr>
          <w:p w14:paraId="44A11770"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602</w:t>
            </w:r>
          </w:p>
        </w:tc>
        <w:tc>
          <w:tcPr>
            <w:tcW w:w="1192" w:type="dxa"/>
            <w:vAlign w:val="center"/>
          </w:tcPr>
          <w:p w14:paraId="44A11771"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513</w:t>
            </w:r>
          </w:p>
        </w:tc>
      </w:tr>
      <w:tr w:rsidR="00927858" w14:paraId="44A1177A" w14:textId="77777777">
        <w:trPr>
          <w:trHeight w:val="397"/>
          <w:jc w:val="center"/>
        </w:trPr>
        <w:tc>
          <w:tcPr>
            <w:tcW w:w="699" w:type="dxa"/>
            <w:vMerge/>
            <w:vAlign w:val="center"/>
          </w:tcPr>
          <w:p w14:paraId="44A11773"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774"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775"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化学需氧量</w:t>
            </w:r>
            <w:r>
              <w:rPr>
                <w:rFonts w:ascii="Times New Roman" w:hAnsi="Times New Roman" w:cs="Times New Roman"/>
                <w:sz w:val="21"/>
                <w:szCs w:val="21"/>
              </w:rPr>
              <w:t>(mg/L)</w:t>
            </w:r>
          </w:p>
        </w:tc>
        <w:tc>
          <w:tcPr>
            <w:tcW w:w="1190" w:type="dxa"/>
            <w:vAlign w:val="center"/>
          </w:tcPr>
          <w:p w14:paraId="44A11776"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712</w:t>
            </w:r>
          </w:p>
        </w:tc>
        <w:tc>
          <w:tcPr>
            <w:tcW w:w="1190" w:type="dxa"/>
            <w:vAlign w:val="center"/>
          </w:tcPr>
          <w:p w14:paraId="44A11777"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785</w:t>
            </w:r>
          </w:p>
        </w:tc>
        <w:tc>
          <w:tcPr>
            <w:tcW w:w="1190" w:type="dxa"/>
            <w:vAlign w:val="center"/>
          </w:tcPr>
          <w:p w14:paraId="44A11778"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562</w:t>
            </w:r>
          </w:p>
        </w:tc>
        <w:tc>
          <w:tcPr>
            <w:tcW w:w="1192" w:type="dxa"/>
            <w:vAlign w:val="center"/>
          </w:tcPr>
          <w:p w14:paraId="44A11779"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621</w:t>
            </w:r>
          </w:p>
        </w:tc>
      </w:tr>
      <w:tr w:rsidR="00927858" w14:paraId="44A11782" w14:textId="77777777">
        <w:trPr>
          <w:trHeight w:val="397"/>
          <w:jc w:val="center"/>
        </w:trPr>
        <w:tc>
          <w:tcPr>
            <w:tcW w:w="699" w:type="dxa"/>
            <w:vMerge/>
            <w:vAlign w:val="center"/>
          </w:tcPr>
          <w:p w14:paraId="44A1177B" w14:textId="77777777" w:rsidR="00927858" w:rsidRDefault="00927858">
            <w:pPr>
              <w:spacing w:line="240" w:lineRule="auto"/>
              <w:ind w:firstLineChars="0" w:firstLine="0"/>
              <w:jc w:val="center"/>
              <w:rPr>
                <w:rFonts w:cs="Times New Roman"/>
                <w:sz w:val="21"/>
                <w:szCs w:val="21"/>
              </w:rPr>
            </w:pPr>
          </w:p>
        </w:tc>
        <w:tc>
          <w:tcPr>
            <w:tcW w:w="1134" w:type="dxa"/>
            <w:vMerge/>
            <w:vAlign w:val="center"/>
          </w:tcPr>
          <w:p w14:paraId="44A1177C"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77D"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氨氮</w:t>
            </w:r>
            <w:r>
              <w:rPr>
                <w:rFonts w:ascii="Times New Roman" w:hAnsi="Times New Roman" w:cs="Times New Roman"/>
                <w:sz w:val="21"/>
              </w:rPr>
              <w:t>(mg/L)</w:t>
            </w:r>
          </w:p>
        </w:tc>
        <w:tc>
          <w:tcPr>
            <w:tcW w:w="1190" w:type="dxa"/>
            <w:vAlign w:val="center"/>
          </w:tcPr>
          <w:p w14:paraId="44A1177E"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35.2</w:t>
            </w:r>
          </w:p>
        </w:tc>
        <w:tc>
          <w:tcPr>
            <w:tcW w:w="1190" w:type="dxa"/>
            <w:vAlign w:val="center"/>
          </w:tcPr>
          <w:p w14:paraId="44A1177F"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43.2</w:t>
            </w:r>
          </w:p>
        </w:tc>
        <w:tc>
          <w:tcPr>
            <w:tcW w:w="1190" w:type="dxa"/>
            <w:vAlign w:val="center"/>
          </w:tcPr>
          <w:p w14:paraId="44A11780"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33.8</w:t>
            </w:r>
          </w:p>
        </w:tc>
        <w:tc>
          <w:tcPr>
            <w:tcW w:w="1192" w:type="dxa"/>
            <w:vAlign w:val="center"/>
          </w:tcPr>
          <w:p w14:paraId="44A11781"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29.4</w:t>
            </w:r>
          </w:p>
        </w:tc>
      </w:tr>
      <w:tr w:rsidR="00927858" w14:paraId="44A1178A" w14:textId="77777777">
        <w:trPr>
          <w:trHeight w:val="397"/>
          <w:jc w:val="center"/>
        </w:trPr>
        <w:tc>
          <w:tcPr>
            <w:tcW w:w="699" w:type="dxa"/>
            <w:vMerge/>
            <w:vAlign w:val="center"/>
          </w:tcPr>
          <w:p w14:paraId="44A11783" w14:textId="77777777" w:rsidR="00927858" w:rsidRDefault="00927858">
            <w:pPr>
              <w:spacing w:line="240" w:lineRule="auto"/>
              <w:ind w:firstLineChars="0" w:firstLine="0"/>
              <w:jc w:val="center"/>
              <w:rPr>
                <w:rFonts w:cs="Times New Roman"/>
                <w:sz w:val="21"/>
                <w:szCs w:val="21"/>
              </w:rPr>
            </w:pPr>
          </w:p>
        </w:tc>
        <w:tc>
          <w:tcPr>
            <w:tcW w:w="1134" w:type="dxa"/>
            <w:vMerge/>
            <w:vAlign w:val="center"/>
          </w:tcPr>
          <w:p w14:paraId="44A11784"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785"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总磷</w:t>
            </w:r>
            <w:r>
              <w:rPr>
                <w:rFonts w:ascii="Times New Roman" w:hAnsi="Times New Roman" w:cs="Times New Roman"/>
                <w:sz w:val="21"/>
              </w:rPr>
              <w:t>(mg/L)</w:t>
            </w:r>
          </w:p>
        </w:tc>
        <w:tc>
          <w:tcPr>
            <w:tcW w:w="1190" w:type="dxa"/>
            <w:vAlign w:val="center"/>
          </w:tcPr>
          <w:p w14:paraId="44A11786"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1.10</w:t>
            </w:r>
          </w:p>
        </w:tc>
        <w:tc>
          <w:tcPr>
            <w:tcW w:w="1190" w:type="dxa"/>
            <w:vAlign w:val="center"/>
          </w:tcPr>
          <w:p w14:paraId="44A11787"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2.13</w:t>
            </w:r>
          </w:p>
        </w:tc>
        <w:tc>
          <w:tcPr>
            <w:tcW w:w="1190" w:type="dxa"/>
            <w:vAlign w:val="center"/>
          </w:tcPr>
          <w:p w14:paraId="44A11788"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1.31</w:t>
            </w:r>
          </w:p>
        </w:tc>
        <w:tc>
          <w:tcPr>
            <w:tcW w:w="1192" w:type="dxa"/>
            <w:vAlign w:val="center"/>
          </w:tcPr>
          <w:p w14:paraId="44A11789"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1.24</w:t>
            </w:r>
          </w:p>
        </w:tc>
      </w:tr>
      <w:tr w:rsidR="00927858" w14:paraId="44A11792" w14:textId="77777777">
        <w:trPr>
          <w:trHeight w:val="397"/>
          <w:jc w:val="center"/>
        </w:trPr>
        <w:tc>
          <w:tcPr>
            <w:tcW w:w="699" w:type="dxa"/>
            <w:vMerge/>
            <w:vAlign w:val="center"/>
          </w:tcPr>
          <w:p w14:paraId="44A1178B" w14:textId="77777777" w:rsidR="00927858" w:rsidRDefault="00927858">
            <w:pPr>
              <w:spacing w:line="240" w:lineRule="auto"/>
              <w:ind w:firstLineChars="0" w:firstLine="0"/>
              <w:jc w:val="center"/>
              <w:rPr>
                <w:rFonts w:cs="Times New Roman"/>
                <w:sz w:val="21"/>
                <w:szCs w:val="21"/>
              </w:rPr>
            </w:pPr>
          </w:p>
        </w:tc>
        <w:tc>
          <w:tcPr>
            <w:tcW w:w="1134" w:type="dxa"/>
            <w:vMerge/>
            <w:vAlign w:val="center"/>
          </w:tcPr>
          <w:p w14:paraId="44A1178C"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78D"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总氮</w:t>
            </w:r>
            <w:r>
              <w:rPr>
                <w:rFonts w:ascii="Times New Roman" w:hAnsi="Times New Roman" w:cs="Times New Roman"/>
                <w:sz w:val="21"/>
              </w:rPr>
              <w:t>(mg/L)</w:t>
            </w:r>
          </w:p>
        </w:tc>
        <w:tc>
          <w:tcPr>
            <w:tcW w:w="1190" w:type="dxa"/>
            <w:vAlign w:val="center"/>
          </w:tcPr>
          <w:p w14:paraId="44A1178E"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64.4</w:t>
            </w:r>
          </w:p>
        </w:tc>
        <w:tc>
          <w:tcPr>
            <w:tcW w:w="1190" w:type="dxa"/>
            <w:vAlign w:val="center"/>
          </w:tcPr>
          <w:p w14:paraId="44A1178F"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80.6</w:t>
            </w:r>
          </w:p>
        </w:tc>
        <w:tc>
          <w:tcPr>
            <w:tcW w:w="1190" w:type="dxa"/>
            <w:vAlign w:val="center"/>
          </w:tcPr>
          <w:p w14:paraId="44A11790"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71.2</w:t>
            </w:r>
          </w:p>
        </w:tc>
        <w:tc>
          <w:tcPr>
            <w:tcW w:w="1192" w:type="dxa"/>
            <w:vAlign w:val="center"/>
          </w:tcPr>
          <w:p w14:paraId="44A11791"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58.4</w:t>
            </w:r>
          </w:p>
        </w:tc>
      </w:tr>
      <w:tr w:rsidR="00927858" w14:paraId="44A1179A" w14:textId="77777777">
        <w:trPr>
          <w:trHeight w:val="397"/>
          <w:jc w:val="center"/>
        </w:trPr>
        <w:tc>
          <w:tcPr>
            <w:tcW w:w="699" w:type="dxa"/>
            <w:vMerge/>
            <w:vAlign w:val="center"/>
          </w:tcPr>
          <w:p w14:paraId="44A11793" w14:textId="77777777" w:rsidR="00927858" w:rsidRDefault="00927858">
            <w:pPr>
              <w:spacing w:line="240" w:lineRule="auto"/>
              <w:ind w:firstLineChars="0" w:firstLine="0"/>
              <w:jc w:val="center"/>
              <w:rPr>
                <w:rFonts w:cs="Times New Roman"/>
                <w:sz w:val="21"/>
                <w:szCs w:val="21"/>
              </w:rPr>
            </w:pPr>
          </w:p>
        </w:tc>
        <w:tc>
          <w:tcPr>
            <w:tcW w:w="1134" w:type="dxa"/>
            <w:vMerge/>
            <w:vAlign w:val="center"/>
          </w:tcPr>
          <w:p w14:paraId="44A11794"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795"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szCs w:val="21"/>
              </w:rPr>
              <w:t>铁</w:t>
            </w:r>
            <w:r>
              <w:rPr>
                <w:rFonts w:ascii="Times New Roman" w:hAnsi="Times New Roman" w:cs="Times New Roman"/>
                <w:sz w:val="21"/>
                <w:szCs w:val="21"/>
              </w:rPr>
              <w:t>(mg/L)</w:t>
            </w:r>
          </w:p>
        </w:tc>
        <w:tc>
          <w:tcPr>
            <w:tcW w:w="1190" w:type="dxa"/>
            <w:vAlign w:val="center"/>
          </w:tcPr>
          <w:p w14:paraId="44A11796"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72.8</w:t>
            </w:r>
          </w:p>
        </w:tc>
        <w:tc>
          <w:tcPr>
            <w:tcW w:w="1190" w:type="dxa"/>
            <w:vAlign w:val="center"/>
          </w:tcPr>
          <w:p w14:paraId="44A11797"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62.3</w:t>
            </w:r>
          </w:p>
        </w:tc>
        <w:tc>
          <w:tcPr>
            <w:tcW w:w="1190" w:type="dxa"/>
            <w:vAlign w:val="center"/>
          </w:tcPr>
          <w:p w14:paraId="44A11798"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62.4</w:t>
            </w:r>
          </w:p>
        </w:tc>
        <w:tc>
          <w:tcPr>
            <w:tcW w:w="1192" w:type="dxa"/>
            <w:vAlign w:val="center"/>
          </w:tcPr>
          <w:p w14:paraId="44A11799"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61.9</w:t>
            </w:r>
          </w:p>
        </w:tc>
      </w:tr>
      <w:tr w:rsidR="00927858" w14:paraId="44A117A2" w14:textId="77777777">
        <w:trPr>
          <w:trHeight w:val="397"/>
          <w:jc w:val="center"/>
        </w:trPr>
        <w:tc>
          <w:tcPr>
            <w:tcW w:w="699" w:type="dxa"/>
            <w:vMerge/>
            <w:vAlign w:val="center"/>
          </w:tcPr>
          <w:p w14:paraId="44A1179B"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79C"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79D"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铝</w:t>
            </w:r>
            <w:r>
              <w:rPr>
                <w:rFonts w:ascii="Times New Roman" w:hAnsi="Times New Roman" w:cs="Times New Roman"/>
                <w:sz w:val="21"/>
                <w:szCs w:val="21"/>
              </w:rPr>
              <w:t>(mg/L)</w:t>
            </w:r>
          </w:p>
        </w:tc>
        <w:tc>
          <w:tcPr>
            <w:tcW w:w="1190" w:type="dxa"/>
            <w:vAlign w:val="center"/>
          </w:tcPr>
          <w:p w14:paraId="44A1179E"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23.3</w:t>
            </w:r>
          </w:p>
        </w:tc>
        <w:tc>
          <w:tcPr>
            <w:tcW w:w="1190" w:type="dxa"/>
            <w:vAlign w:val="center"/>
          </w:tcPr>
          <w:p w14:paraId="44A1179F"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28.4</w:t>
            </w:r>
          </w:p>
        </w:tc>
        <w:tc>
          <w:tcPr>
            <w:tcW w:w="1190" w:type="dxa"/>
            <w:vAlign w:val="center"/>
          </w:tcPr>
          <w:p w14:paraId="44A117A0"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32.6</w:t>
            </w:r>
          </w:p>
        </w:tc>
        <w:tc>
          <w:tcPr>
            <w:tcW w:w="1192" w:type="dxa"/>
            <w:vAlign w:val="center"/>
          </w:tcPr>
          <w:p w14:paraId="44A117A1"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33.4</w:t>
            </w:r>
          </w:p>
        </w:tc>
      </w:tr>
      <w:tr w:rsidR="00927858" w14:paraId="44A117AA" w14:textId="77777777">
        <w:trPr>
          <w:trHeight w:val="397"/>
          <w:jc w:val="center"/>
        </w:trPr>
        <w:tc>
          <w:tcPr>
            <w:tcW w:w="699" w:type="dxa"/>
            <w:vMerge/>
            <w:vAlign w:val="center"/>
          </w:tcPr>
          <w:p w14:paraId="44A117A3"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restart"/>
            <w:vAlign w:val="center"/>
          </w:tcPr>
          <w:p w14:paraId="44A117A4"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酸碱废水处理设施出口</w:t>
            </w:r>
          </w:p>
        </w:tc>
        <w:tc>
          <w:tcPr>
            <w:tcW w:w="1775" w:type="dxa"/>
            <w:vAlign w:val="center"/>
          </w:tcPr>
          <w:p w14:paraId="44A117A5"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 xml:space="preserve">pH </w:t>
            </w:r>
            <w:r>
              <w:rPr>
                <w:rFonts w:ascii="Times New Roman" w:hAnsi="Times New Roman" w:cs="Times New Roman"/>
                <w:sz w:val="21"/>
                <w:szCs w:val="21"/>
              </w:rPr>
              <w:t>值</w:t>
            </w:r>
            <w:r>
              <w:rPr>
                <w:rFonts w:ascii="Times New Roman" w:hAnsi="Times New Roman" w:cs="Times New Roman"/>
                <w:sz w:val="21"/>
                <w:szCs w:val="21"/>
              </w:rPr>
              <w:t>(</w:t>
            </w:r>
            <w:r>
              <w:rPr>
                <w:rFonts w:ascii="Times New Roman" w:hAnsi="Times New Roman" w:cs="Times New Roman"/>
                <w:sz w:val="21"/>
                <w:szCs w:val="21"/>
              </w:rPr>
              <w:t>无量纲</w:t>
            </w:r>
            <w:r>
              <w:rPr>
                <w:rFonts w:ascii="Times New Roman" w:hAnsi="Times New Roman" w:cs="Times New Roman"/>
                <w:sz w:val="21"/>
                <w:szCs w:val="21"/>
              </w:rPr>
              <w:t>)</w:t>
            </w:r>
          </w:p>
        </w:tc>
        <w:tc>
          <w:tcPr>
            <w:tcW w:w="1190" w:type="dxa"/>
            <w:vAlign w:val="center"/>
          </w:tcPr>
          <w:p w14:paraId="44A117A6"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6.7(25.2℃)</w:t>
            </w:r>
          </w:p>
        </w:tc>
        <w:tc>
          <w:tcPr>
            <w:tcW w:w="1190" w:type="dxa"/>
            <w:vAlign w:val="center"/>
          </w:tcPr>
          <w:p w14:paraId="44A117A7"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6.7(25.7℃)</w:t>
            </w:r>
          </w:p>
        </w:tc>
        <w:tc>
          <w:tcPr>
            <w:tcW w:w="1190" w:type="dxa"/>
            <w:vAlign w:val="center"/>
          </w:tcPr>
          <w:p w14:paraId="44A117A8"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6.9(25.9℃)</w:t>
            </w:r>
          </w:p>
        </w:tc>
        <w:tc>
          <w:tcPr>
            <w:tcW w:w="1192" w:type="dxa"/>
            <w:vAlign w:val="center"/>
          </w:tcPr>
          <w:p w14:paraId="44A117A9"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6.9(26.2℃)</w:t>
            </w:r>
          </w:p>
        </w:tc>
      </w:tr>
      <w:tr w:rsidR="00927858" w14:paraId="44A117B2" w14:textId="77777777">
        <w:trPr>
          <w:trHeight w:val="397"/>
          <w:jc w:val="center"/>
        </w:trPr>
        <w:tc>
          <w:tcPr>
            <w:tcW w:w="699" w:type="dxa"/>
            <w:vMerge/>
            <w:vAlign w:val="center"/>
          </w:tcPr>
          <w:p w14:paraId="44A117AB"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7AC"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7AD"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悬浮物</w:t>
            </w:r>
            <w:r>
              <w:rPr>
                <w:rFonts w:ascii="Times New Roman" w:hAnsi="Times New Roman" w:cs="Times New Roman"/>
                <w:sz w:val="21"/>
                <w:szCs w:val="21"/>
              </w:rPr>
              <w:t>(mg/L)</w:t>
            </w:r>
          </w:p>
        </w:tc>
        <w:tc>
          <w:tcPr>
            <w:tcW w:w="1190" w:type="dxa"/>
            <w:vAlign w:val="center"/>
          </w:tcPr>
          <w:p w14:paraId="44A117AE"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47</w:t>
            </w:r>
          </w:p>
        </w:tc>
        <w:tc>
          <w:tcPr>
            <w:tcW w:w="1190" w:type="dxa"/>
            <w:vAlign w:val="center"/>
          </w:tcPr>
          <w:p w14:paraId="44A117AF"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37</w:t>
            </w:r>
          </w:p>
        </w:tc>
        <w:tc>
          <w:tcPr>
            <w:tcW w:w="1190" w:type="dxa"/>
            <w:vAlign w:val="center"/>
          </w:tcPr>
          <w:p w14:paraId="44A117B0"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51</w:t>
            </w:r>
          </w:p>
        </w:tc>
        <w:tc>
          <w:tcPr>
            <w:tcW w:w="1192" w:type="dxa"/>
            <w:vAlign w:val="center"/>
          </w:tcPr>
          <w:p w14:paraId="44A117B1"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40</w:t>
            </w:r>
          </w:p>
        </w:tc>
      </w:tr>
      <w:tr w:rsidR="00927858" w14:paraId="44A117BA" w14:textId="77777777">
        <w:trPr>
          <w:trHeight w:val="397"/>
          <w:jc w:val="center"/>
        </w:trPr>
        <w:tc>
          <w:tcPr>
            <w:tcW w:w="699" w:type="dxa"/>
            <w:vMerge/>
            <w:vAlign w:val="center"/>
          </w:tcPr>
          <w:p w14:paraId="44A117B3"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7B4"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7B5"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化学需氧量</w:t>
            </w:r>
            <w:r>
              <w:rPr>
                <w:rFonts w:ascii="Times New Roman" w:hAnsi="Times New Roman" w:cs="Times New Roman"/>
                <w:sz w:val="21"/>
                <w:szCs w:val="21"/>
              </w:rPr>
              <w:t>(mg/L)</w:t>
            </w:r>
          </w:p>
        </w:tc>
        <w:tc>
          <w:tcPr>
            <w:tcW w:w="1190" w:type="dxa"/>
            <w:vAlign w:val="center"/>
          </w:tcPr>
          <w:p w14:paraId="44A117B6"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276</w:t>
            </w:r>
          </w:p>
        </w:tc>
        <w:tc>
          <w:tcPr>
            <w:tcW w:w="1190" w:type="dxa"/>
            <w:vAlign w:val="center"/>
          </w:tcPr>
          <w:p w14:paraId="44A117B7"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320</w:t>
            </w:r>
          </w:p>
        </w:tc>
        <w:tc>
          <w:tcPr>
            <w:tcW w:w="1190" w:type="dxa"/>
            <w:vAlign w:val="center"/>
          </w:tcPr>
          <w:p w14:paraId="44A117B8"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212</w:t>
            </w:r>
          </w:p>
        </w:tc>
        <w:tc>
          <w:tcPr>
            <w:tcW w:w="1192" w:type="dxa"/>
            <w:vAlign w:val="center"/>
          </w:tcPr>
          <w:p w14:paraId="44A117B9"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254</w:t>
            </w:r>
          </w:p>
        </w:tc>
      </w:tr>
      <w:tr w:rsidR="00927858" w14:paraId="44A117C2" w14:textId="77777777">
        <w:trPr>
          <w:trHeight w:val="397"/>
          <w:jc w:val="center"/>
        </w:trPr>
        <w:tc>
          <w:tcPr>
            <w:tcW w:w="699" w:type="dxa"/>
            <w:vMerge/>
            <w:vAlign w:val="center"/>
          </w:tcPr>
          <w:p w14:paraId="44A117BB"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7BC"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7BD"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氨氮</w:t>
            </w:r>
            <w:r>
              <w:rPr>
                <w:rFonts w:ascii="Times New Roman" w:hAnsi="Times New Roman" w:cs="Times New Roman"/>
                <w:sz w:val="21"/>
              </w:rPr>
              <w:t>(mg/L)</w:t>
            </w:r>
          </w:p>
        </w:tc>
        <w:tc>
          <w:tcPr>
            <w:tcW w:w="1190" w:type="dxa"/>
            <w:vAlign w:val="center"/>
          </w:tcPr>
          <w:p w14:paraId="44A117BE"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2.17</w:t>
            </w:r>
          </w:p>
        </w:tc>
        <w:tc>
          <w:tcPr>
            <w:tcW w:w="1190" w:type="dxa"/>
            <w:vAlign w:val="center"/>
          </w:tcPr>
          <w:p w14:paraId="44A117BF"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1.86</w:t>
            </w:r>
          </w:p>
        </w:tc>
        <w:tc>
          <w:tcPr>
            <w:tcW w:w="1190" w:type="dxa"/>
            <w:vAlign w:val="center"/>
          </w:tcPr>
          <w:p w14:paraId="44A117C0"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1.15</w:t>
            </w:r>
          </w:p>
        </w:tc>
        <w:tc>
          <w:tcPr>
            <w:tcW w:w="1192" w:type="dxa"/>
            <w:vAlign w:val="center"/>
          </w:tcPr>
          <w:p w14:paraId="44A117C1"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2.28</w:t>
            </w:r>
          </w:p>
        </w:tc>
      </w:tr>
      <w:tr w:rsidR="00927858" w14:paraId="44A117CA" w14:textId="77777777">
        <w:trPr>
          <w:trHeight w:val="397"/>
          <w:jc w:val="center"/>
        </w:trPr>
        <w:tc>
          <w:tcPr>
            <w:tcW w:w="699" w:type="dxa"/>
            <w:vMerge/>
            <w:vAlign w:val="center"/>
          </w:tcPr>
          <w:p w14:paraId="44A117C3"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7C4"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7C5"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总磷</w:t>
            </w:r>
            <w:r>
              <w:rPr>
                <w:rFonts w:ascii="Times New Roman" w:hAnsi="Times New Roman" w:cs="Times New Roman"/>
                <w:sz w:val="21"/>
              </w:rPr>
              <w:t>(mg/L)</w:t>
            </w:r>
          </w:p>
        </w:tc>
        <w:tc>
          <w:tcPr>
            <w:tcW w:w="1190" w:type="dxa"/>
            <w:vAlign w:val="center"/>
          </w:tcPr>
          <w:p w14:paraId="44A117C6"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0.13</w:t>
            </w:r>
          </w:p>
        </w:tc>
        <w:tc>
          <w:tcPr>
            <w:tcW w:w="1190" w:type="dxa"/>
            <w:vAlign w:val="center"/>
          </w:tcPr>
          <w:p w14:paraId="44A117C7"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0.14</w:t>
            </w:r>
          </w:p>
        </w:tc>
        <w:tc>
          <w:tcPr>
            <w:tcW w:w="1190" w:type="dxa"/>
            <w:vAlign w:val="center"/>
          </w:tcPr>
          <w:p w14:paraId="44A117C8"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0.15</w:t>
            </w:r>
          </w:p>
        </w:tc>
        <w:tc>
          <w:tcPr>
            <w:tcW w:w="1192" w:type="dxa"/>
            <w:vAlign w:val="center"/>
          </w:tcPr>
          <w:p w14:paraId="44A117C9"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0.16</w:t>
            </w:r>
          </w:p>
        </w:tc>
      </w:tr>
      <w:tr w:rsidR="00927858" w14:paraId="44A117D2" w14:textId="77777777">
        <w:trPr>
          <w:trHeight w:val="397"/>
          <w:jc w:val="center"/>
        </w:trPr>
        <w:tc>
          <w:tcPr>
            <w:tcW w:w="699" w:type="dxa"/>
            <w:vMerge/>
            <w:vAlign w:val="center"/>
          </w:tcPr>
          <w:p w14:paraId="44A117CB"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7CC"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7CD"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总氮</w:t>
            </w:r>
            <w:r>
              <w:rPr>
                <w:rFonts w:ascii="Times New Roman" w:hAnsi="Times New Roman" w:cs="Times New Roman"/>
                <w:sz w:val="21"/>
              </w:rPr>
              <w:t>(mg/L)</w:t>
            </w:r>
          </w:p>
        </w:tc>
        <w:tc>
          <w:tcPr>
            <w:tcW w:w="1190" w:type="dxa"/>
            <w:vAlign w:val="center"/>
          </w:tcPr>
          <w:p w14:paraId="44A117CE"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18.9</w:t>
            </w:r>
          </w:p>
        </w:tc>
        <w:tc>
          <w:tcPr>
            <w:tcW w:w="1190" w:type="dxa"/>
            <w:vAlign w:val="center"/>
          </w:tcPr>
          <w:p w14:paraId="44A117CF"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15.4</w:t>
            </w:r>
          </w:p>
        </w:tc>
        <w:tc>
          <w:tcPr>
            <w:tcW w:w="1190" w:type="dxa"/>
            <w:vAlign w:val="center"/>
          </w:tcPr>
          <w:p w14:paraId="44A117D0"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16.8</w:t>
            </w:r>
          </w:p>
        </w:tc>
        <w:tc>
          <w:tcPr>
            <w:tcW w:w="1192" w:type="dxa"/>
            <w:vAlign w:val="center"/>
          </w:tcPr>
          <w:p w14:paraId="44A117D1"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20.2</w:t>
            </w:r>
          </w:p>
        </w:tc>
      </w:tr>
      <w:tr w:rsidR="00927858" w14:paraId="44A117DA" w14:textId="77777777">
        <w:trPr>
          <w:trHeight w:val="397"/>
          <w:jc w:val="center"/>
        </w:trPr>
        <w:tc>
          <w:tcPr>
            <w:tcW w:w="699" w:type="dxa"/>
            <w:vMerge/>
            <w:vAlign w:val="center"/>
          </w:tcPr>
          <w:p w14:paraId="44A117D3"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7D4"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7D5"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铁</w:t>
            </w:r>
            <w:r>
              <w:rPr>
                <w:rFonts w:ascii="Times New Roman" w:hAnsi="Times New Roman" w:cs="Times New Roman"/>
                <w:sz w:val="21"/>
                <w:szCs w:val="21"/>
              </w:rPr>
              <w:t>(mg/L)</w:t>
            </w:r>
          </w:p>
        </w:tc>
        <w:tc>
          <w:tcPr>
            <w:tcW w:w="1190" w:type="dxa"/>
            <w:vAlign w:val="center"/>
          </w:tcPr>
          <w:p w14:paraId="44A117D6"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0.0519</w:t>
            </w:r>
          </w:p>
        </w:tc>
        <w:tc>
          <w:tcPr>
            <w:tcW w:w="1190" w:type="dxa"/>
            <w:vAlign w:val="center"/>
          </w:tcPr>
          <w:p w14:paraId="44A117D7"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0.0610</w:t>
            </w:r>
          </w:p>
        </w:tc>
        <w:tc>
          <w:tcPr>
            <w:tcW w:w="1190" w:type="dxa"/>
            <w:vAlign w:val="center"/>
          </w:tcPr>
          <w:p w14:paraId="44A117D8"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0.0631</w:t>
            </w:r>
          </w:p>
        </w:tc>
        <w:tc>
          <w:tcPr>
            <w:tcW w:w="1192" w:type="dxa"/>
            <w:vAlign w:val="center"/>
          </w:tcPr>
          <w:p w14:paraId="44A117D9"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0.0657</w:t>
            </w:r>
          </w:p>
        </w:tc>
      </w:tr>
      <w:tr w:rsidR="00927858" w14:paraId="44A117E2" w14:textId="77777777">
        <w:trPr>
          <w:trHeight w:val="397"/>
          <w:jc w:val="center"/>
        </w:trPr>
        <w:tc>
          <w:tcPr>
            <w:tcW w:w="699" w:type="dxa"/>
            <w:vMerge/>
            <w:vAlign w:val="center"/>
          </w:tcPr>
          <w:p w14:paraId="44A117DB"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7DC"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7DD"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铝</w:t>
            </w:r>
            <w:r>
              <w:rPr>
                <w:rFonts w:ascii="Times New Roman" w:hAnsi="Times New Roman" w:cs="Times New Roman"/>
                <w:sz w:val="21"/>
                <w:szCs w:val="21"/>
              </w:rPr>
              <w:t>(mg/L)</w:t>
            </w:r>
          </w:p>
        </w:tc>
        <w:tc>
          <w:tcPr>
            <w:tcW w:w="1190" w:type="dxa"/>
            <w:vAlign w:val="center"/>
          </w:tcPr>
          <w:p w14:paraId="44A117DE"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0.0807</w:t>
            </w:r>
          </w:p>
        </w:tc>
        <w:tc>
          <w:tcPr>
            <w:tcW w:w="1190" w:type="dxa"/>
            <w:vAlign w:val="center"/>
          </w:tcPr>
          <w:p w14:paraId="44A117DF"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0.0840</w:t>
            </w:r>
          </w:p>
        </w:tc>
        <w:tc>
          <w:tcPr>
            <w:tcW w:w="1190" w:type="dxa"/>
            <w:vAlign w:val="center"/>
          </w:tcPr>
          <w:p w14:paraId="44A117E0"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0.0833</w:t>
            </w:r>
          </w:p>
        </w:tc>
        <w:tc>
          <w:tcPr>
            <w:tcW w:w="1192" w:type="dxa"/>
            <w:vAlign w:val="center"/>
          </w:tcPr>
          <w:p w14:paraId="44A117E1"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0.0819</w:t>
            </w:r>
          </w:p>
        </w:tc>
      </w:tr>
      <w:tr w:rsidR="00927858" w14:paraId="44A117EA" w14:textId="77777777">
        <w:trPr>
          <w:trHeight w:val="397"/>
          <w:jc w:val="center"/>
        </w:trPr>
        <w:tc>
          <w:tcPr>
            <w:tcW w:w="699" w:type="dxa"/>
            <w:vMerge w:val="restart"/>
            <w:vAlign w:val="center"/>
          </w:tcPr>
          <w:p w14:paraId="44A117E3"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2026.08.22</w:t>
            </w:r>
          </w:p>
        </w:tc>
        <w:tc>
          <w:tcPr>
            <w:tcW w:w="1134" w:type="dxa"/>
            <w:vMerge w:val="restart"/>
            <w:vAlign w:val="center"/>
          </w:tcPr>
          <w:p w14:paraId="44A117E4"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酸碱废水处理设施进</w:t>
            </w:r>
            <w:r>
              <w:rPr>
                <w:rFonts w:ascii="Times New Roman" w:hAnsi="Times New Roman" w:cs="Times New Roman"/>
                <w:w w:val="99"/>
                <w:sz w:val="21"/>
                <w:szCs w:val="21"/>
              </w:rPr>
              <w:t>口</w:t>
            </w:r>
          </w:p>
        </w:tc>
        <w:tc>
          <w:tcPr>
            <w:tcW w:w="1775" w:type="dxa"/>
            <w:vAlign w:val="center"/>
          </w:tcPr>
          <w:p w14:paraId="44A117E5"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 xml:space="preserve">pH </w:t>
            </w:r>
            <w:r>
              <w:rPr>
                <w:rFonts w:ascii="Times New Roman" w:hAnsi="Times New Roman" w:cs="Times New Roman"/>
                <w:sz w:val="21"/>
                <w:szCs w:val="21"/>
              </w:rPr>
              <w:t>值</w:t>
            </w:r>
            <w:r>
              <w:rPr>
                <w:rFonts w:ascii="Times New Roman" w:hAnsi="Times New Roman" w:cs="Times New Roman"/>
                <w:sz w:val="21"/>
                <w:szCs w:val="21"/>
              </w:rPr>
              <w:t>(</w:t>
            </w:r>
            <w:r>
              <w:rPr>
                <w:rFonts w:ascii="Times New Roman" w:hAnsi="Times New Roman" w:cs="Times New Roman"/>
                <w:sz w:val="21"/>
                <w:szCs w:val="21"/>
              </w:rPr>
              <w:t>无量纲</w:t>
            </w:r>
            <w:r>
              <w:rPr>
                <w:rFonts w:ascii="Times New Roman" w:hAnsi="Times New Roman" w:cs="Times New Roman"/>
                <w:sz w:val="21"/>
                <w:szCs w:val="21"/>
              </w:rPr>
              <w:t>)</w:t>
            </w:r>
          </w:p>
        </w:tc>
        <w:tc>
          <w:tcPr>
            <w:tcW w:w="1190" w:type="dxa"/>
            <w:vAlign w:val="center"/>
          </w:tcPr>
          <w:p w14:paraId="44A117E6"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7.8(25.1℃)</w:t>
            </w:r>
          </w:p>
        </w:tc>
        <w:tc>
          <w:tcPr>
            <w:tcW w:w="1190" w:type="dxa"/>
            <w:vAlign w:val="center"/>
          </w:tcPr>
          <w:p w14:paraId="44A117E7"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7.7(25.3℃)</w:t>
            </w:r>
          </w:p>
        </w:tc>
        <w:tc>
          <w:tcPr>
            <w:tcW w:w="1190" w:type="dxa"/>
            <w:vAlign w:val="center"/>
          </w:tcPr>
          <w:p w14:paraId="44A117E8"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7.7(25.6℃)</w:t>
            </w:r>
          </w:p>
        </w:tc>
        <w:tc>
          <w:tcPr>
            <w:tcW w:w="1192" w:type="dxa"/>
            <w:vAlign w:val="center"/>
          </w:tcPr>
          <w:p w14:paraId="44A117E9"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7.8(26.1℃)</w:t>
            </w:r>
          </w:p>
        </w:tc>
      </w:tr>
      <w:tr w:rsidR="00927858" w14:paraId="44A117F2" w14:textId="77777777">
        <w:trPr>
          <w:trHeight w:val="397"/>
          <w:jc w:val="center"/>
        </w:trPr>
        <w:tc>
          <w:tcPr>
            <w:tcW w:w="699" w:type="dxa"/>
            <w:vMerge/>
            <w:vAlign w:val="center"/>
          </w:tcPr>
          <w:p w14:paraId="44A117EB"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7EC"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7ED"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悬浮物</w:t>
            </w:r>
            <w:r>
              <w:rPr>
                <w:rFonts w:ascii="Times New Roman" w:hAnsi="Times New Roman" w:cs="Times New Roman"/>
                <w:sz w:val="21"/>
                <w:szCs w:val="21"/>
              </w:rPr>
              <w:t>(mg/L)</w:t>
            </w:r>
          </w:p>
        </w:tc>
        <w:tc>
          <w:tcPr>
            <w:tcW w:w="1190" w:type="dxa"/>
            <w:vAlign w:val="center"/>
          </w:tcPr>
          <w:p w14:paraId="44A117EE"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612</w:t>
            </w:r>
          </w:p>
        </w:tc>
        <w:tc>
          <w:tcPr>
            <w:tcW w:w="1190" w:type="dxa"/>
            <w:vAlign w:val="center"/>
          </w:tcPr>
          <w:p w14:paraId="44A117EF"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458</w:t>
            </w:r>
          </w:p>
        </w:tc>
        <w:tc>
          <w:tcPr>
            <w:tcW w:w="1190" w:type="dxa"/>
            <w:vAlign w:val="center"/>
          </w:tcPr>
          <w:p w14:paraId="44A117F0"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553</w:t>
            </w:r>
          </w:p>
        </w:tc>
        <w:tc>
          <w:tcPr>
            <w:tcW w:w="1192" w:type="dxa"/>
            <w:vAlign w:val="center"/>
          </w:tcPr>
          <w:p w14:paraId="44A117F1"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482</w:t>
            </w:r>
          </w:p>
        </w:tc>
      </w:tr>
      <w:tr w:rsidR="00927858" w14:paraId="44A117FA" w14:textId="77777777">
        <w:trPr>
          <w:trHeight w:val="397"/>
          <w:jc w:val="center"/>
        </w:trPr>
        <w:tc>
          <w:tcPr>
            <w:tcW w:w="699" w:type="dxa"/>
            <w:vMerge/>
            <w:vAlign w:val="center"/>
          </w:tcPr>
          <w:p w14:paraId="44A117F3"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7F4"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7F5"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化学需氧量</w:t>
            </w:r>
            <w:r>
              <w:rPr>
                <w:rFonts w:ascii="Times New Roman" w:hAnsi="Times New Roman" w:cs="Times New Roman"/>
                <w:sz w:val="21"/>
                <w:szCs w:val="21"/>
              </w:rPr>
              <w:t>(mg/L)</w:t>
            </w:r>
          </w:p>
        </w:tc>
        <w:tc>
          <w:tcPr>
            <w:tcW w:w="1190" w:type="dxa"/>
            <w:vAlign w:val="center"/>
          </w:tcPr>
          <w:p w14:paraId="44A117F6"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511</w:t>
            </w:r>
          </w:p>
        </w:tc>
        <w:tc>
          <w:tcPr>
            <w:tcW w:w="1190" w:type="dxa"/>
            <w:vAlign w:val="center"/>
          </w:tcPr>
          <w:p w14:paraId="44A117F7"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482</w:t>
            </w:r>
          </w:p>
        </w:tc>
        <w:tc>
          <w:tcPr>
            <w:tcW w:w="1190" w:type="dxa"/>
            <w:vAlign w:val="center"/>
          </w:tcPr>
          <w:p w14:paraId="44A117F8"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569</w:t>
            </w:r>
          </w:p>
        </w:tc>
        <w:tc>
          <w:tcPr>
            <w:tcW w:w="1192" w:type="dxa"/>
            <w:vAlign w:val="center"/>
          </w:tcPr>
          <w:p w14:paraId="44A117F9"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504</w:t>
            </w:r>
          </w:p>
        </w:tc>
      </w:tr>
      <w:tr w:rsidR="00927858" w14:paraId="44A11802" w14:textId="77777777">
        <w:trPr>
          <w:trHeight w:val="397"/>
          <w:jc w:val="center"/>
        </w:trPr>
        <w:tc>
          <w:tcPr>
            <w:tcW w:w="699" w:type="dxa"/>
            <w:vMerge/>
            <w:vAlign w:val="center"/>
          </w:tcPr>
          <w:p w14:paraId="44A117FB"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7FC"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7FD"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氨氮</w:t>
            </w:r>
            <w:r>
              <w:rPr>
                <w:rFonts w:ascii="Times New Roman" w:hAnsi="Times New Roman" w:cs="Times New Roman"/>
                <w:sz w:val="21"/>
              </w:rPr>
              <w:t>(mg/L)</w:t>
            </w:r>
          </w:p>
        </w:tc>
        <w:tc>
          <w:tcPr>
            <w:tcW w:w="1190" w:type="dxa"/>
            <w:vAlign w:val="center"/>
          </w:tcPr>
          <w:p w14:paraId="44A117FE"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28.5</w:t>
            </w:r>
          </w:p>
        </w:tc>
        <w:tc>
          <w:tcPr>
            <w:tcW w:w="1190" w:type="dxa"/>
            <w:vAlign w:val="center"/>
          </w:tcPr>
          <w:p w14:paraId="44A117FF"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39.4</w:t>
            </w:r>
          </w:p>
        </w:tc>
        <w:tc>
          <w:tcPr>
            <w:tcW w:w="1190" w:type="dxa"/>
            <w:vAlign w:val="center"/>
          </w:tcPr>
          <w:p w14:paraId="44A11800"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34.8</w:t>
            </w:r>
          </w:p>
        </w:tc>
        <w:tc>
          <w:tcPr>
            <w:tcW w:w="1192" w:type="dxa"/>
            <w:vAlign w:val="center"/>
          </w:tcPr>
          <w:p w14:paraId="44A11801"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40.6</w:t>
            </w:r>
          </w:p>
        </w:tc>
      </w:tr>
      <w:tr w:rsidR="00927858" w14:paraId="44A1180A" w14:textId="77777777">
        <w:trPr>
          <w:trHeight w:val="397"/>
          <w:jc w:val="center"/>
        </w:trPr>
        <w:tc>
          <w:tcPr>
            <w:tcW w:w="699" w:type="dxa"/>
            <w:vMerge/>
            <w:vAlign w:val="center"/>
          </w:tcPr>
          <w:p w14:paraId="44A11803"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804"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805"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总磷</w:t>
            </w:r>
            <w:r>
              <w:rPr>
                <w:rFonts w:ascii="Times New Roman" w:hAnsi="Times New Roman" w:cs="Times New Roman"/>
                <w:sz w:val="21"/>
              </w:rPr>
              <w:t>(mg/L)</w:t>
            </w:r>
          </w:p>
        </w:tc>
        <w:tc>
          <w:tcPr>
            <w:tcW w:w="1190" w:type="dxa"/>
            <w:vAlign w:val="center"/>
          </w:tcPr>
          <w:p w14:paraId="44A11806"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1.43</w:t>
            </w:r>
          </w:p>
        </w:tc>
        <w:tc>
          <w:tcPr>
            <w:tcW w:w="1190" w:type="dxa"/>
            <w:vAlign w:val="center"/>
          </w:tcPr>
          <w:p w14:paraId="44A11807"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1.44</w:t>
            </w:r>
          </w:p>
        </w:tc>
        <w:tc>
          <w:tcPr>
            <w:tcW w:w="1190" w:type="dxa"/>
            <w:vAlign w:val="center"/>
          </w:tcPr>
          <w:p w14:paraId="44A11808"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1.46</w:t>
            </w:r>
          </w:p>
        </w:tc>
        <w:tc>
          <w:tcPr>
            <w:tcW w:w="1192" w:type="dxa"/>
            <w:vAlign w:val="center"/>
          </w:tcPr>
          <w:p w14:paraId="44A11809"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1.70</w:t>
            </w:r>
          </w:p>
        </w:tc>
      </w:tr>
      <w:tr w:rsidR="00927858" w14:paraId="44A11812" w14:textId="77777777">
        <w:trPr>
          <w:trHeight w:val="397"/>
          <w:jc w:val="center"/>
        </w:trPr>
        <w:tc>
          <w:tcPr>
            <w:tcW w:w="699" w:type="dxa"/>
            <w:vMerge/>
            <w:vAlign w:val="center"/>
          </w:tcPr>
          <w:p w14:paraId="44A1180B"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80C"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80D"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总氮</w:t>
            </w:r>
            <w:r>
              <w:rPr>
                <w:rFonts w:ascii="Times New Roman" w:hAnsi="Times New Roman" w:cs="Times New Roman"/>
                <w:sz w:val="21"/>
              </w:rPr>
              <w:t>(mg/L)</w:t>
            </w:r>
          </w:p>
        </w:tc>
        <w:tc>
          <w:tcPr>
            <w:tcW w:w="1190" w:type="dxa"/>
            <w:vAlign w:val="center"/>
          </w:tcPr>
          <w:p w14:paraId="44A1180E"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55.7</w:t>
            </w:r>
          </w:p>
        </w:tc>
        <w:tc>
          <w:tcPr>
            <w:tcW w:w="1190" w:type="dxa"/>
            <w:vAlign w:val="center"/>
          </w:tcPr>
          <w:p w14:paraId="44A1180F"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68.9</w:t>
            </w:r>
          </w:p>
        </w:tc>
        <w:tc>
          <w:tcPr>
            <w:tcW w:w="1190" w:type="dxa"/>
            <w:vAlign w:val="center"/>
          </w:tcPr>
          <w:p w14:paraId="44A11810"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61.6</w:t>
            </w:r>
          </w:p>
        </w:tc>
        <w:tc>
          <w:tcPr>
            <w:tcW w:w="1192" w:type="dxa"/>
            <w:vAlign w:val="center"/>
          </w:tcPr>
          <w:p w14:paraId="44A11811"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75.8</w:t>
            </w:r>
          </w:p>
        </w:tc>
      </w:tr>
      <w:tr w:rsidR="00927858" w14:paraId="44A1181A" w14:textId="77777777">
        <w:trPr>
          <w:trHeight w:val="397"/>
          <w:jc w:val="center"/>
        </w:trPr>
        <w:tc>
          <w:tcPr>
            <w:tcW w:w="699" w:type="dxa"/>
            <w:vMerge/>
            <w:vAlign w:val="center"/>
          </w:tcPr>
          <w:p w14:paraId="44A11813"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814"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815"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铁</w:t>
            </w:r>
            <w:r>
              <w:rPr>
                <w:rFonts w:ascii="Times New Roman" w:hAnsi="Times New Roman" w:cs="Times New Roman"/>
                <w:sz w:val="21"/>
                <w:szCs w:val="21"/>
              </w:rPr>
              <w:t>(mg/L)</w:t>
            </w:r>
          </w:p>
        </w:tc>
        <w:tc>
          <w:tcPr>
            <w:tcW w:w="1190" w:type="dxa"/>
            <w:vAlign w:val="center"/>
          </w:tcPr>
          <w:p w14:paraId="44A11816"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87.7</w:t>
            </w:r>
          </w:p>
        </w:tc>
        <w:tc>
          <w:tcPr>
            <w:tcW w:w="1190" w:type="dxa"/>
            <w:vAlign w:val="center"/>
          </w:tcPr>
          <w:p w14:paraId="44A11817"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85.5</w:t>
            </w:r>
          </w:p>
        </w:tc>
        <w:tc>
          <w:tcPr>
            <w:tcW w:w="1190" w:type="dxa"/>
            <w:vAlign w:val="center"/>
          </w:tcPr>
          <w:p w14:paraId="44A11818"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86.4</w:t>
            </w:r>
          </w:p>
        </w:tc>
        <w:tc>
          <w:tcPr>
            <w:tcW w:w="1192" w:type="dxa"/>
            <w:vAlign w:val="center"/>
          </w:tcPr>
          <w:p w14:paraId="44A11819"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86.2</w:t>
            </w:r>
          </w:p>
        </w:tc>
      </w:tr>
      <w:tr w:rsidR="00927858" w14:paraId="44A11822" w14:textId="77777777">
        <w:trPr>
          <w:trHeight w:val="397"/>
          <w:jc w:val="center"/>
        </w:trPr>
        <w:tc>
          <w:tcPr>
            <w:tcW w:w="699" w:type="dxa"/>
            <w:vMerge/>
            <w:vAlign w:val="center"/>
          </w:tcPr>
          <w:p w14:paraId="44A1181B"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81C"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81D"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铝</w:t>
            </w:r>
            <w:r>
              <w:rPr>
                <w:rFonts w:ascii="Times New Roman" w:hAnsi="Times New Roman" w:cs="Times New Roman"/>
                <w:sz w:val="21"/>
                <w:szCs w:val="21"/>
              </w:rPr>
              <w:t>(mg/L)</w:t>
            </w:r>
          </w:p>
        </w:tc>
        <w:tc>
          <w:tcPr>
            <w:tcW w:w="1190" w:type="dxa"/>
            <w:vAlign w:val="center"/>
          </w:tcPr>
          <w:p w14:paraId="44A1181E"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32.9</w:t>
            </w:r>
          </w:p>
        </w:tc>
        <w:tc>
          <w:tcPr>
            <w:tcW w:w="1190" w:type="dxa"/>
            <w:vAlign w:val="center"/>
          </w:tcPr>
          <w:p w14:paraId="44A1181F"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29.0</w:t>
            </w:r>
          </w:p>
        </w:tc>
        <w:tc>
          <w:tcPr>
            <w:tcW w:w="1190" w:type="dxa"/>
            <w:vAlign w:val="center"/>
          </w:tcPr>
          <w:p w14:paraId="44A11820"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25.5</w:t>
            </w:r>
          </w:p>
        </w:tc>
        <w:tc>
          <w:tcPr>
            <w:tcW w:w="1192" w:type="dxa"/>
            <w:vAlign w:val="center"/>
          </w:tcPr>
          <w:p w14:paraId="44A11821"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25.5</w:t>
            </w:r>
          </w:p>
        </w:tc>
      </w:tr>
      <w:tr w:rsidR="00927858" w14:paraId="44A1182A" w14:textId="77777777">
        <w:trPr>
          <w:trHeight w:val="397"/>
          <w:jc w:val="center"/>
        </w:trPr>
        <w:tc>
          <w:tcPr>
            <w:tcW w:w="699" w:type="dxa"/>
            <w:vMerge/>
            <w:vAlign w:val="center"/>
          </w:tcPr>
          <w:p w14:paraId="44A11823"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restart"/>
            <w:vAlign w:val="center"/>
          </w:tcPr>
          <w:p w14:paraId="44A11824"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酸碱废水处理设施出口</w:t>
            </w:r>
          </w:p>
        </w:tc>
        <w:tc>
          <w:tcPr>
            <w:tcW w:w="1775" w:type="dxa"/>
            <w:vAlign w:val="center"/>
          </w:tcPr>
          <w:p w14:paraId="44A11825"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 xml:space="preserve">pH </w:t>
            </w:r>
            <w:r>
              <w:rPr>
                <w:rFonts w:ascii="Times New Roman" w:hAnsi="Times New Roman" w:cs="Times New Roman"/>
                <w:sz w:val="21"/>
                <w:szCs w:val="21"/>
              </w:rPr>
              <w:t>值</w:t>
            </w:r>
            <w:r>
              <w:rPr>
                <w:rFonts w:ascii="Times New Roman" w:hAnsi="Times New Roman" w:cs="Times New Roman"/>
                <w:sz w:val="21"/>
                <w:szCs w:val="21"/>
              </w:rPr>
              <w:t>(</w:t>
            </w:r>
            <w:r>
              <w:rPr>
                <w:rFonts w:ascii="Times New Roman" w:hAnsi="Times New Roman" w:cs="Times New Roman"/>
                <w:sz w:val="21"/>
                <w:szCs w:val="21"/>
              </w:rPr>
              <w:t>无量纲</w:t>
            </w:r>
            <w:r>
              <w:rPr>
                <w:rFonts w:ascii="Times New Roman" w:hAnsi="Times New Roman" w:cs="Times New Roman"/>
                <w:sz w:val="21"/>
                <w:szCs w:val="21"/>
              </w:rPr>
              <w:t>)</w:t>
            </w:r>
          </w:p>
        </w:tc>
        <w:tc>
          <w:tcPr>
            <w:tcW w:w="1190" w:type="dxa"/>
            <w:vAlign w:val="center"/>
          </w:tcPr>
          <w:p w14:paraId="44A11826"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6.9(25.0℃)</w:t>
            </w:r>
          </w:p>
        </w:tc>
        <w:tc>
          <w:tcPr>
            <w:tcW w:w="1190" w:type="dxa"/>
            <w:vAlign w:val="center"/>
          </w:tcPr>
          <w:p w14:paraId="44A11827"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6.9(25.1℃)</w:t>
            </w:r>
          </w:p>
        </w:tc>
        <w:tc>
          <w:tcPr>
            <w:tcW w:w="1190" w:type="dxa"/>
            <w:vAlign w:val="center"/>
          </w:tcPr>
          <w:p w14:paraId="44A11828"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6.9(25.7℃)</w:t>
            </w:r>
          </w:p>
        </w:tc>
        <w:tc>
          <w:tcPr>
            <w:tcW w:w="1192" w:type="dxa"/>
            <w:vAlign w:val="center"/>
          </w:tcPr>
          <w:p w14:paraId="44A11829"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6.9(26.1℃)</w:t>
            </w:r>
          </w:p>
        </w:tc>
      </w:tr>
      <w:tr w:rsidR="00927858" w14:paraId="44A11832" w14:textId="77777777">
        <w:trPr>
          <w:trHeight w:val="397"/>
          <w:jc w:val="center"/>
        </w:trPr>
        <w:tc>
          <w:tcPr>
            <w:tcW w:w="699" w:type="dxa"/>
            <w:vMerge/>
            <w:vAlign w:val="center"/>
          </w:tcPr>
          <w:p w14:paraId="44A1182B"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82C"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82D"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悬浮物</w:t>
            </w:r>
            <w:r>
              <w:rPr>
                <w:rFonts w:ascii="Times New Roman" w:hAnsi="Times New Roman" w:cs="Times New Roman"/>
                <w:sz w:val="21"/>
                <w:szCs w:val="21"/>
              </w:rPr>
              <w:t>(mg/L)</w:t>
            </w:r>
          </w:p>
        </w:tc>
        <w:tc>
          <w:tcPr>
            <w:tcW w:w="1190" w:type="dxa"/>
            <w:vAlign w:val="center"/>
          </w:tcPr>
          <w:p w14:paraId="44A1182E"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52</w:t>
            </w:r>
          </w:p>
        </w:tc>
        <w:tc>
          <w:tcPr>
            <w:tcW w:w="1190" w:type="dxa"/>
            <w:vAlign w:val="center"/>
          </w:tcPr>
          <w:p w14:paraId="44A1182F"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40</w:t>
            </w:r>
          </w:p>
        </w:tc>
        <w:tc>
          <w:tcPr>
            <w:tcW w:w="1190" w:type="dxa"/>
            <w:vAlign w:val="center"/>
          </w:tcPr>
          <w:p w14:paraId="44A11830"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38</w:t>
            </w:r>
          </w:p>
        </w:tc>
        <w:tc>
          <w:tcPr>
            <w:tcW w:w="1192" w:type="dxa"/>
            <w:vAlign w:val="center"/>
          </w:tcPr>
          <w:p w14:paraId="44A11831"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42</w:t>
            </w:r>
          </w:p>
        </w:tc>
      </w:tr>
      <w:tr w:rsidR="00927858" w14:paraId="44A1183A" w14:textId="77777777">
        <w:trPr>
          <w:trHeight w:val="397"/>
          <w:jc w:val="center"/>
        </w:trPr>
        <w:tc>
          <w:tcPr>
            <w:tcW w:w="699" w:type="dxa"/>
            <w:vMerge/>
            <w:vAlign w:val="center"/>
          </w:tcPr>
          <w:p w14:paraId="44A11833"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834"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835"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化学需氧量</w:t>
            </w:r>
            <w:r>
              <w:rPr>
                <w:rFonts w:ascii="Times New Roman" w:hAnsi="Times New Roman" w:cs="Times New Roman"/>
                <w:sz w:val="21"/>
                <w:szCs w:val="21"/>
              </w:rPr>
              <w:t>(mg/L)</w:t>
            </w:r>
          </w:p>
        </w:tc>
        <w:tc>
          <w:tcPr>
            <w:tcW w:w="1190" w:type="dxa"/>
            <w:vAlign w:val="center"/>
          </w:tcPr>
          <w:p w14:paraId="44A11836"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208</w:t>
            </w:r>
          </w:p>
        </w:tc>
        <w:tc>
          <w:tcPr>
            <w:tcW w:w="1190" w:type="dxa"/>
            <w:vAlign w:val="center"/>
          </w:tcPr>
          <w:p w14:paraId="44A11837"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195</w:t>
            </w:r>
          </w:p>
        </w:tc>
        <w:tc>
          <w:tcPr>
            <w:tcW w:w="1190" w:type="dxa"/>
            <w:vAlign w:val="center"/>
          </w:tcPr>
          <w:p w14:paraId="44A11838"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220</w:t>
            </w:r>
          </w:p>
        </w:tc>
        <w:tc>
          <w:tcPr>
            <w:tcW w:w="1192" w:type="dxa"/>
            <w:vAlign w:val="center"/>
          </w:tcPr>
          <w:p w14:paraId="44A11839"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198</w:t>
            </w:r>
          </w:p>
        </w:tc>
      </w:tr>
      <w:tr w:rsidR="00927858" w14:paraId="44A11842" w14:textId="77777777">
        <w:trPr>
          <w:trHeight w:val="397"/>
          <w:jc w:val="center"/>
        </w:trPr>
        <w:tc>
          <w:tcPr>
            <w:tcW w:w="699" w:type="dxa"/>
            <w:vMerge/>
            <w:vAlign w:val="center"/>
          </w:tcPr>
          <w:p w14:paraId="44A1183B"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83C"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83D"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氨氮</w:t>
            </w:r>
            <w:r>
              <w:rPr>
                <w:rFonts w:ascii="Times New Roman" w:hAnsi="Times New Roman" w:cs="Times New Roman"/>
                <w:sz w:val="21"/>
              </w:rPr>
              <w:t>(mg/L)</w:t>
            </w:r>
          </w:p>
        </w:tc>
        <w:tc>
          <w:tcPr>
            <w:tcW w:w="1190" w:type="dxa"/>
            <w:vAlign w:val="center"/>
          </w:tcPr>
          <w:p w14:paraId="44A1183E"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3.91</w:t>
            </w:r>
          </w:p>
        </w:tc>
        <w:tc>
          <w:tcPr>
            <w:tcW w:w="1190" w:type="dxa"/>
            <w:vAlign w:val="center"/>
          </w:tcPr>
          <w:p w14:paraId="44A1183F"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1.98</w:t>
            </w:r>
          </w:p>
        </w:tc>
        <w:tc>
          <w:tcPr>
            <w:tcW w:w="1190" w:type="dxa"/>
            <w:vAlign w:val="center"/>
          </w:tcPr>
          <w:p w14:paraId="44A11840"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2.64</w:t>
            </w:r>
          </w:p>
        </w:tc>
        <w:tc>
          <w:tcPr>
            <w:tcW w:w="1192" w:type="dxa"/>
            <w:vAlign w:val="center"/>
          </w:tcPr>
          <w:p w14:paraId="44A11841"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2.84</w:t>
            </w:r>
          </w:p>
        </w:tc>
      </w:tr>
      <w:tr w:rsidR="00927858" w14:paraId="44A1184A" w14:textId="77777777">
        <w:trPr>
          <w:trHeight w:val="397"/>
          <w:jc w:val="center"/>
        </w:trPr>
        <w:tc>
          <w:tcPr>
            <w:tcW w:w="699" w:type="dxa"/>
            <w:vMerge/>
            <w:vAlign w:val="center"/>
          </w:tcPr>
          <w:p w14:paraId="44A11843"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844"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845"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总磷</w:t>
            </w:r>
            <w:r>
              <w:rPr>
                <w:rFonts w:ascii="Times New Roman" w:hAnsi="Times New Roman" w:cs="Times New Roman"/>
                <w:sz w:val="21"/>
              </w:rPr>
              <w:t>(mg/L)</w:t>
            </w:r>
          </w:p>
        </w:tc>
        <w:tc>
          <w:tcPr>
            <w:tcW w:w="1190" w:type="dxa"/>
            <w:vAlign w:val="center"/>
          </w:tcPr>
          <w:p w14:paraId="44A11846"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0.20</w:t>
            </w:r>
          </w:p>
        </w:tc>
        <w:tc>
          <w:tcPr>
            <w:tcW w:w="1190" w:type="dxa"/>
            <w:vAlign w:val="center"/>
          </w:tcPr>
          <w:p w14:paraId="44A11847"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0.15</w:t>
            </w:r>
          </w:p>
        </w:tc>
        <w:tc>
          <w:tcPr>
            <w:tcW w:w="1190" w:type="dxa"/>
            <w:vAlign w:val="center"/>
          </w:tcPr>
          <w:p w14:paraId="44A11848"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0.18</w:t>
            </w:r>
          </w:p>
        </w:tc>
        <w:tc>
          <w:tcPr>
            <w:tcW w:w="1192" w:type="dxa"/>
            <w:vAlign w:val="center"/>
          </w:tcPr>
          <w:p w14:paraId="44A11849"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0.21</w:t>
            </w:r>
          </w:p>
        </w:tc>
      </w:tr>
      <w:tr w:rsidR="00927858" w14:paraId="44A11852" w14:textId="77777777">
        <w:trPr>
          <w:trHeight w:val="397"/>
          <w:jc w:val="center"/>
        </w:trPr>
        <w:tc>
          <w:tcPr>
            <w:tcW w:w="699" w:type="dxa"/>
            <w:vMerge/>
            <w:vAlign w:val="center"/>
          </w:tcPr>
          <w:p w14:paraId="44A1184B"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84C"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84D"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总氮</w:t>
            </w:r>
            <w:r>
              <w:rPr>
                <w:rFonts w:ascii="Times New Roman" w:hAnsi="Times New Roman" w:cs="Times New Roman"/>
                <w:sz w:val="21"/>
              </w:rPr>
              <w:t>(mg/L)</w:t>
            </w:r>
          </w:p>
        </w:tc>
        <w:tc>
          <w:tcPr>
            <w:tcW w:w="1190" w:type="dxa"/>
            <w:vAlign w:val="center"/>
          </w:tcPr>
          <w:p w14:paraId="44A1184E"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22.5</w:t>
            </w:r>
          </w:p>
        </w:tc>
        <w:tc>
          <w:tcPr>
            <w:tcW w:w="1190" w:type="dxa"/>
            <w:vAlign w:val="center"/>
          </w:tcPr>
          <w:p w14:paraId="44A1184F"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16.7</w:t>
            </w:r>
          </w:p>
        </w:tc>
        <w:tc>
          <w:tcPr>
            <w:tcW w:w="1190" w:type="dxa"/>
            <w:vAlign w:val="center"/>
          </w:tcPr>
          <w:p w14:paraId="44A11850"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19.3</w:t>
            </w:r>
          </w:p>
        </w:tc>
        <w:tc>
          <w:tcPr>
            <w:tcW w:w="1192" w:type="dxa"/>
            <w:vAlign w:val="center"/>
          </w:tcPr>
          <w:p w14:paraId="44A11851"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20.5</w:t>
            </w:r>
          </w:p>
        </w:tc>
      </w:tr>
      <w:tr w:rsidR="00927858" w14:paraId="44A1185A" w14:textId="77777777">
        <w:trPr>
          <w:trHeight w:val="397"/>
          <w:jc w:val="center"/>
        </w:trPr>
        <w:tc>
          <w:tcPr>
            <w:tcW w:w="699" w:type="dxa"/>
            <w:vMerge/>
            <w:vAlign w:val="center"/>
          </w:tcPr>
          <w:p w14:paraId="44A11853"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854"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855"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铁</w:t>
            </w:r>
            <w:r>
              <w:rPr>
                <w:rFonts w:ascii="Times New Roman" w:hAnsi="Times New Roman" w:cs="Times New Roman"/>
                <w:sz w:val="21"/>
                <w:szCs w:val="21"/>
              </w:rPr>
              <w:t>(mg/L)</w:t>
            </w:r>
          </w:p>
        </w:tc>
        <w:tc>
          <w:tcPr>
            <w:tcW w:w="1190" w:type="dxa"/>
            <w:vAlign w:val="center"/>
          </w:tcPr>
          <w:p w14:paraId="44A11856"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0.0748</w:t>
            </w:r>
          </w:p>
        </w:tc>
        <w:tc>
          <w:tcPr>
            <w:tcW w:w="1190" w:type="dxa"/>
            <w:vAlign w:val="center"/>
          </w:tcPr>
          <w:p w14:paraId="44A11857"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0.0820</w:t>
            </w:r>
          </w:p>
        </w:tc>
        <w:tc>
          <w:tcPr>
            <w:tcW w:w="1190" w:type="dxa"/>
            <w:vAlign w:val="center"/>
          </w:tcPr>
          <w:p w14:paraId="44A11858"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0.0845</w:t>
            </w:r>
          </w:p>
        </w:tc>
        <w:tc>
          <w:tcPr>
            <w:tcW w:w="1192" w:type="dxa"/>
            <w:vAlign w:val="center"/>
          </w:tcPr>
          <w:p w14:paraId="44A11859"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0.0864</w:t>
            </w:r>
          </w:p>
        </w:tc>
      </w:tr>
      <w:tr w:rsidR="00927858" w14:paraId="44A11862" w14:textId="77777777">
        <w:trPr>
          <w:trHeight w:val="397"/>
          <w:jc w:val="center"/>
        </w:trPr>
        <w:tc>
          <w:tcPr>
            <w:tcW w:w="699" w:type="dxa"/>
            <w:vMerge/>
            <w:vAlign w:val="center"/>
          </w:tcPr>
          <w:p w14:paraId="44A1185B"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85C"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85D"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铝</w:t>
            </w:r>
            <w:r>
              <w:rPr>
                <w:rFonts w:ascii="Times New Roman" w:hAnsi="Times New Roman" w:cs="Times New Roman"/>
                <w:sz w:val="21"/>
                <w:szCs w:val="21"/>
              </w:rPr>
              <w:t>(mg/L)</w:t>
            </w:r>
          </w:p>
        </w:tc>
        <w:tc>
          <w:tcPr>
            <w:tcW w:w="1190" w:type="dxa"/>
            <w:vAlign w:val="center"/>
          </w:tcPr>
          <w:p w14:paraId="44A1185E"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0.0939</w:t>
            </w:r>
          </w:p>
        </w:tc>
        <w:tc>
          <w:tcPr>
            <w:tcW w:w="1190" w:type="dxa"/>
            <w:vAlign w:val="center"/>
          </w:tcPr>
          <w:p w14:paraId="44A1185F"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0.0905</w:t>
            </w:r>
          </w:p>
        </w:tc>
        <w:tc>
          <w:tcPr>
            <w:tcW w:w="1190" w:type="dxa"/>
            <w:vAlign w:val="center"/>
          </w:tcPr>
          <w:p w14:paraId="44A11860"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0.0764</w:t>
            </w:r>
          </w:p>
        </w:tc>
        <w:tc>
          <w:tcPr>
            <w:tcW w:w="1192" w:type="dxa"/>
            <w:vAlign w:val="center"/>
          </w:tcPr>
          <w:p w14:paraId="44A11861"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0.0759</w:t>
            </w:r>
          </w:p>
        </w:tc>
      </w:tr>
    </w:tbl>
    <w:p w14:paraId="44A11863" w14:textId="77777777" w:rsidR="00927858" w:rsidRDefault="00B207A1">
      <w:pPr>
        <w:ind w:firstLine="480"/>
        <w:jc w:val="both"/>
        <w:rPr>
          <w:rFonts w:cs="Times New Roman"/>
        </w:rPr>
      </w:pPr>
      <w:r>
        <w:rPr>
          <w:rFonts w:cs="Times New Roman"/>
        </w:rPr>
        <w:t>由上表可知，本项目酸碱废水处理措施出口水质为</w:t>
      </w:r>
      <w:r>
        <w:rPr>
          <w:rFonts w:cs="Times New Roman"/>
        </w:rPr>
        <w:t>pH</w:t>
      </w:r>
      <w:r>
        <w:rPr>
          <w:rFonts w:cs="Times New Roman"/>
        </w:rPr>
        <w:t>值</w:t>
      </w:r>
      <w:r>
        <w:rPr>
          <w:rFonts w:cs="Times New Roman"/>
        </w:rPr>
        <w:t>6.7-6.9</w:t>
      </w:r>
      <w:r>
        <w:rPr>
          <w:rFonts w:cs="Times New Roman"/>
        </w:rPr>
        <w:t>、</w:t>
      </w:r>
      <w:r>
        <w:rPr>
          <w:rFonts w:cs="Times New Roman"/>
        </w:rPr>
        <w:t>COD 195-320mg/L</w:t>
      </w:r>
      <w:r>
        <w:rPr>
          <w:rFonts w:cs="Times New Roman"/>
        </w:rPr>
        <w:t>、</w:t>
      </w:r>
      <w:r>
        <w:rPr>
          <w:rFonts w:cs="Times New Roman"/>
        </w:rPr>
        <w:t>SS 37-51mg/L</w:t>
      </w:r>
      <w:r>
        <w:rPr>
          <w:rFonts w:cs="Times New Roman"/>
        </w:rPr>
        <w:t>、</w:t>
      </w:r>
      <w:r>
        <w:rPr>
          <w:rFonts w:cs="Times New Roman"/>
        </w:rPr>
        <w:t>NH</w:t>
      </w:r>
      <w:r>
        <w:rPr>
          <w:rFonts w:cs="Times New Roman"/>
          <w:vertAlign w:val="subscript"/>
        </w:rPr>
        <w:t>3</w:t>
      </w:r>
      <w:r>
        <w:rPr>
          <w:rFonts w:cs="Times New Roman"/>
        </w:rPr>
        <w:t>-N 1.15-3.91mg/L</w:t>
      </w:r>
      <w:r>
        <w:rPr>
          <w:rFonts w:cs="Times New Roman"/>
        </w:rPr>
        <w:t>、</w:t>
      </w:r>
      <w:r>
        <w:rPr>
          <w:rFonts w:cs="Times New Roman"/>
        </w:rPr>
        <w:t>TP 0.13-0.21mg/L</w:t>
      </w:r>
      <w:r>
        <w:rPr>
          <w:rFonts w:cs="Times New Roman"/>
        </w:rPr>
        <w:t>、</w:t>
      </w:r>
      <w:r>
        <w:rPr>
          <w:rFonts w:cs="Times New Roman"/>
        </w:rPr>
        <w:t>TN 15.4-22.5mg/L</w:t>
      </w:r>
      <w:r>
        <w:rPr>
          <w:rFonts w:cs="Times New Roman"/>
        </w:rPr>
        <w:t>、铁</w:t>
      </w:r>
      <w:r>
        <w:rPr>
          <w:rFonts w:cs="Times New Roman"/>
        </w:rPr>
        <w:t>0.0519-0.0864mg/L</w:t>
      </w:r>
      <w:r>
        <w:rPr>
          <w:rFonts w:cs="Times New Roman"/>
        </w:rPr>
        <w:t>、铝</w:t>
      </w:r>
      <w:r>
        <w:rPr>
          <w:rFonts w:cs="Times New Roman"/>
        </w:rPr>
        <w:t>0.0759-0.0939mg/L</w:t>
      </w:r>
      <w:r>
        <w:rPr>
          <w:rFonts w:cs="Times New Roman"/>
        </w:rPr>
        <w:t>，出水</w:t>
      </w:r>
      <w:r>
        <w:rPr>
          <w:rFonts w:cs="Times New Roman"/>
          <w:bCs/>
        </w:rPr>
        <w:t>排入厂区综合污水处理系统处理</w:t>
      </w:r>
      <w:r>
        <w:rPr>
          <w:rFonts w:cs="Times New Roman"/>
        </w:rPr>
        <w:t>。</w:t>
      </w:r>
    </w:p>
    <w:p w14:paraId="44A11864" w14:textId="77777777" w:rsidR="00927858" w:rsidRDefault="00B207A1">
      <w:pPr>
        <w:ind w:firstLine="480"/>
        <w:jc w:val="both"/>
        <w:rPr>
          <w:rFonts w:cs="Times New Roman"/>
        </w:rPr>
      </w:pPr>
      <w:r>
        <w:rPr>
          <w:rFonts w:cs="Times New Roman"/>
        </w:rPr>
        <w:t>（</w:t>
      </w:r>
      <w:r>
        <w:rPr>
          <w:rFonts w:cs="Times New Roman"/>
        </w:rPr>
        <w:t>4</w:t>
      </w:r>
      <w:r>
        <w:rPr>
          <w:rFonts w:cs="Times New Roman"/>
        </w:rPr>
        <w:t>）本项目一期</w:t>
      </w:r>
      <w:r>
        <w:rPr>
          <w:rFonts w:cs="Times New Roman"/>
          <w:bCs/>
        </w:rPr>
        <w:t>综合废水经综合废水处理系统（</w:t>
      </w:r>
      <w:r>
        <w:rPr>
          <w:rFonts w:cs="Times New Roman"/>
          <w:bCs/>
        </w:rPr>
        <w:t>pH</w:t>
      </w:r>
      <w:r>
        <w:rPr>
          <w:rFonts w:cs="Times New Roman"/>
          <w:bCs/>
        </w:rPr>
        <w:t>调节</w:t>
      </w:r>
      <w:r>
        <w:rPr>
          <w:rFonts w:cs="Times New Roman"/>
          <w:bCs/>
        </w:rPr>
        <w:t>+</w:t>
      </w:r>
      <w:r>
        <w:rPr>
          <w:rFonts w:cs="Times New Roman"/>
          <w:bCs/>
        </w:rPr>
        <w:t>物化沉淀</w:t>
      </w:r>
      <w:r>
        <w:rPr>
          <w:rFonts w:cs="Times New Roman"/>
          <w:bCs/>
        </w:rPr>
        <w:t>+</w:t>
      </w:r>
      <w:r>
        <w:rPr>
          <w:rFonts w:cs="Times New Roman"/>
          <w:bCs/>
        </w:rPr>
        <w:t>水解酸化＋</w:t>
      </w:r>
      <w:r>
        <w:rPr>
          <w:rFonts w:cs="Times New Roman"/>
          <w:bCs/>
        </w:rPr>
        <w:t>MBR</w:t>
      </w:r>
      <w:r>
        <w:rPr>
          <w:rFonts w:cs="Times New Roman"/>
          <w:bCs/>
        </w:rPr>
        <w:t>）处理，处理后经厂区总排口经市政污水管网排入获嘉县同盟污水处理厂处理。</w:t>
      </w:r>
    </w:p>
    <w:p w14:paraId="44A11865" w14:textId="77777777" w:rsidR="00927858" w:rsidRDefault="00B207A1">
      <w:pPr>
        <w:ind w:firstLine="480"/>
        <w:rPr>
          <w:rFonts w:cs="Times New Roman"/>
        </w:rPr>
      </w:pPr>
      <w:r>
        <w:rPr>
          <w:rFonts w:cs="Times New Roman"/>
        </w:rPr>
        <w:t>本项目综合废水监测结果见下表。</w:t>
      </w:r>
    </w:p>
    <w:p w14:paraId="44A11866" w14:textId="77777777" w:rsidR="00927858" w:rsidRDefault="00B207A1">
      <w:pPr>
        <w:pStyle w:val="aff6"/>
        <w:rPr>
          <w:szCs w:val="28"/>
        </w:rPr>
      </w:pPr>
      <w:r>
        <w:t>表</w:t>
      </w:r>
      <w:r>
        <w:t xml:space="preserve">9-6                                       </w:t>
      </w:r>
      <w:r>
        <w:t>综合废水监测结果</w:t>
      </w:r>
    </w:p>
    <w:tbl>
      <w:tblPr>
        <w:tblStyle w:val="TableNormal"/>
        <w:tblW w:w="5000" w:type="pct"/>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4A0" w:firstRow="1" w:lastRow="0" w:firstColumn="1" w:lastColumn="0" w:noHBand="0" w:noVBand="1"/>
      </w:tblPr>
      <w:tblGrid>
        <w:gridCol w:w="699"/>
        <w:gridCol w:w="1134"/>
        <w:gridCol w:w="1775"/>
        <w:gridCol w:w="1190"/>
        <w:gridCol w:w="1190"/>
        <w:gridCol w:w="1190"/>
        <w:gridCol w:w="1192"/>
      </w:tblGrid>
      <w:tr w:rsidR="00927858" w14:paraId="44A1186B" w14:textId="77777777">
        <w:trPr>
          <w:trHeight w:val="397"/>
          <w:tblHeader/>
          <w:jc w:val="center"/>
        </w:trPr>
        <w:tc>
          <w:tcPr>
            <w:tcW w:w="699" w:type="dxa"/>
            <w:vMerge w:val="restart"/>
            <w:vAlign w:val="center"/>
          </w:tcPr>
          <w:p w14:paraId="44A11867"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采样日期</w:t>
            </w:r>
          </w:p>
        </w:tc>
        <w:tc>
          <w:tcPr>
            <w:tcW w:w="1134" w:type="dxa"/>
            <w:vMerge w:val="restart"/>
            <w:vAlign w:val="center"/>
          </w:tcPr>
          <w:p w14:paraId="44A11868"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检测点位</w:t>
            </w:r>
          </w:p>
        </w:tc>
        <w:tc>
          <w:tcPr>
            <w:tcW w:w="1775" w:type="dxa"/>
            <w:vMerge w:val="restart"/>
            <w:vAlign w:val="center"/>
          </w:tcPr>
          <w:p w14:paraId="44A11869"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检测项目</w:t>
            </w:r>
          </w:p>
        </w:tc>
        <w:tc>
          <w:tcPr>
            <w:tcW w:w="4762" w:type="dxa"/>
            <w:gridSpan w:val="4"/>
            <w:vAlign w:val="center"/>
          </w:tcPr>
          <w:p w14:paraId="44A1186A"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检测结果</w:t>
            </w:r>
          </w:p>
        </w:tc>
      </w:tr>
      <w:tr w:rsidR="00927858" w14:paraId="44A11873" w14:textId="77777777">
        <w:trPr>
          <w:trHeight w:val="397"/>
          <w:tblHeader/>
          <w:jc w:val="center"/>
        </w:trPr>
        <w:tc>
          <w:tcPr>
            <w:tcW w:w="699" w:type="dxa"/>
            <w:vMerge/>
            <w:vAlign w:val="center"/>
          </w:tcPr>
          <w:p w14:paraId="44A1186C" w14:textId="77777777" w:rsidR="00927858" w:rsidRDefault="00927858">
            <w:pPr>
              <w:spacing w:line="240" w:lineRule="auto"/>
              <w:ind w:firstLineChars="0" w:firstLine="0"/>
              <w:jc w:val="center"/>
              <w:rPr>
                <w:rFonts w:cs="Times New Roman"/>
                <w:b/>
                <w:bCs/>
                <w:sz w:val="21"/>
                <w:szCs w:val="21"/>
              </w:rPr>
            </w:pPr>
          </w:p>
        </w:tc>
        <w:tc>
          <w:tcPr>
            <w:tcW w:w="1134" w:type="dxa"/>
            <w:vMerge/>
            <w:vAlign w:val="center"/>
          </w:tcPr>
          <w:p w14:paraId="44A1186D" w14:textId="77777777" w:rsidR="00927858" w:rsidRDefault="00927858">
            <w:pPr>
              <w:spacing w:line="240" w:lineRule="auto"/>
              <w:ind w:firstLineChars="0" w:firstLine="0"/>
              <w:jc w:val="center"/>
              <w:rPr>
                <w:rFonts w:cs="Times New Roman"/>
                <w:b/>
                <w:bCs/>
                <w:sz w:val="21"/>
                <w:szCs w:val="21"/>
              </w:rPr>
            </w:pPr>
          </w:p>
        </w:tc>
        <w:tc>
          <w:tcPr>
            <w:tcW w:w="1775" w:type="dxa"/>
            <w:vMerge/>
            <w:vAlign w:val="center"/>
          </w:tcPr>
          <w:p w14:paraId="44A1186E" w14:textId="77777777" w:rsidR="00927858" w:rsidRDefault="00927858">
            <w:pPr>
              <w:spacing w:line="240" w:lineRule="auto"/>
              <w:ind w:firstLineChars="0" w:firstLine="0"/>
              <w:jc w:val="center"/>
              <w:rPr>
                <w:rFonts w:cs="Times New Roman"/>
                <w:b/>
                <w:bCs/>
                <w:sz w:val="21"/>
                <w:szCs w:val="21"/>
              </w:rPr>
            </w:pPr>
          </w:p>
        </w:tc>
        <w:tc>
          <w:tcPr>
            <w:tcW w:w="1190" w:type="dxa"/>
            <w:vAlign w:val="center"/>
          </w:tcPr>
          <w:p w14:paraId="44A1186F"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1</w:t>
            </w:r>
          </w:p>
        </w:tc>
        <w:tc>
          <w:tcPr>
            <w:tcW w:w="1190" w:type="dxa"/>
            <w:vAlign w:val="center"/>
          </w:tcPr>
          <w:p w14:paraId="44A11870"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2</w:t>
            </w:r>
          </w:p>
        </w:tc>
        <w:tc>
          <w:tcPr>
            <w:tcW w:w="1190" w:type="dxa"/>
            <w:vAlign w:val="center"/>
          </w:tcPr>
          <w:p w14:paraId="44A11871"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3</w:t>
            </w:r>
          </w:p>
        </w:tc>
        <w:tc>
          <w:tcPr>
            <w:tcW w:w="1192" w:type="dxa"/>
            <w:vAlign w:val="center"/>
          </w:tcPr>
          <w:p w14:paraId="44A11872"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4</w:t>
            </w:r>
          </w:p>
        </w:tc>
      </w:tr>
      <w:tr w:rsidR="00927858" w14:paraId="44A1187B" w14:textId="77777777">
        <w:trPr>
          <w:trHeight w:val="397"/>
          <w:jc w:val="center"/>
        </w:trPr>
        <w:tc>
          <w:tcPr>
            <w:tcW w:w="699" w:type="dxa"/>
            <w:vMerge w:val="restart"/>
            <w:vAlign w:val="center"/>
          </w:tcPr>
          <w:p w14:paraId="44A11874"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2026.08.21</w:t>
            </w:r>
          </w:p>
        </w:tc>
        <w:tc>
          <w:tcPr>
            <w:tcW w:w="1134" w:type="dxa"/>
            <w:vMerge w:val="restart"/>
            <w:vAlign w:val="center"/>
          </w:tcPr>
          <w:p w14:paraId="44A11875"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综合废水处理设施进</w:t>
            </w:r>
            <w:r>
              <w:rPr>
                <w:rFonts w:ascii="Times New Roman" w:hAnsi="Times New Roman" w:cs="Times New Roman"/>
                <w:w w:val="99"/>
                <w:sz w:val="21"/>
                <w:szCs w:val="21"/>
              </w:rPr>
              <w:t>口</w:t>
            </w:r>
          </w:p>
        </w:tc>
        <w:tc>
          <w:tcPr>
            <w:tcW w:w="1775" w:type="dxa"/>
            <w:vAlign w:val="center"/>
          </w:tcPr>
          <w:p w14:paraId="44A11876"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 xml:space="preserve">pH </w:t>
            </w:r>
            <w:r>
              <w:rPr>
                <w:rFonts w:ascii="Times New Roman" w:hAnsi="Times New Roman" w:cs="Times New Roman"/>
                <w:sz w:val="21"/>
                <w:szCs w:val="21"/>
              </w:rPr>
              <w:t>值</w:t>
            </w:r>
            <w:r>
              <w:rPr>
                <w:rFonts w:ascii="Times New Roman" w:hAnsi="Times New Roman" w:cs="Times New Roman"/>
                <w:sz w:val="21"/>
                <w:szCs w:val="21"/>
              </w:rPr>
              <w:t>(</w:t>
            </w:r>
            <w:r>
              <w:rPr>
                <w:rFonts w:ascii="Times New Roman" w:hAnsi="Times New Roman" w:cs="Times New Roman"/>
                <w:sz w:val="21"/>
                <w:szCs w:val="21"/>
              </w:rPr>
              <w:t>无量纲</w:t>
            </w:r>
            <w:r>
              <w:rPr>
                <w:rFonts w:ascii="Times New Roman" w:hAnsi="Times New Roman" w:cs="Times New Roman"/>
                <w:sz w:val="21"/>
                <w:szCs w:val="21"/>
              </w:rPr>
              <w:t>)</w:t>
            </w:r>
          </w:p>
        </w:tc>
        <w:tc>
          <w:tcPr>
            <w:tcW w:w="1190" w:type="dxa"/>
            <w:vAlign w:val="center"/>
          </w:tcPr>
          <w:p w14:paraId="44A11877"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7.1(25.2℃)</w:t>
            </w:r>
          </w:p>
        </w:tc>
        <w:tc>
          <w:tcPr>
            <w:tcW w:w="1190" w:type="dxa"/>
            <w:vAlign w:val="center"/>
          </w:tcPr>
          <w:p w14:paraId="44A11878"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7.0(25.8℃)</w:t>
            </w:r>
          </w:p>
        </w:tc>
        <w:tc>
          <w:tcPr>
            <w:tcW w:w="1190" w:type="dxa"/>
            <w:vAlign w:val="center"/>
          </w:tcPr>
          <w:p w14:paraId="44A11879"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7.1(26.1℃)</w:t>
            </w:r>
          </w:p>
        </w:tc>
        <w:tc>
          <w:tcPr>
            <w:tcW w:w="1192" w:type="dxa"/>
            <w:vAlign w:val="center"/>
          </w:tcPr>
          <w:p w14:paraId="44A1187A"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7.1(26.2℃)</w:t>
            </w:r>
          </w:p>
        </w:tc>
      </w:tr>
      <w:tr w:rsidR="00927858" w14:paraId="44A11883" w14:textId="77777777">
        <w:trPr>
          <w:trHeight w:val="397"/>
          <w:jc w:val="center"/>
        </w:trPr>
        <w:tc>
          <w:tcPr>
            <w:tcW w:w="699" w:type="dxa"/>
            <w:vMerge/>
            <w:vAlign w:val="center"/>
          </w:tcPr>
          <w:p w14:paraId="44A1187C"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87D"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87E"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悬浮物</w:t>
            </w:r>
            <w:r>
              <w:rPr>
                <w:rFonts w:ascii="Times New Roman" w:hAnsi="Times New Roman" w:cs="Times New Roman"/>
                <w:sz w:val="21"/>
                <w:szCs w:val="21"/>
              </w:rPr>
              <w:t>(mg/L)</w:t>
            </w:r>
          </w:p>
        </w:tc>
        <w:tc>
          <w:tcPr>
            <w:tcW w:w="1190" w:type="dxa"/>
            <w:vAlign w:val="center"/>
          </w:tcPr>
          <w:p w14:paraId="44A1187F"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51</w:t>
            </w:r>
          </w:p>
        </w:tc>
        <w:tc>
          <w:tcPr>
            <w:tcW w:w="1190" w:type="dxa"/>
            <w:vAlign w:val="center"/>
          </w:tcPr>
          <w:p w14:paraId="44A11880"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74</w:t>
            </w:r>
          </w:p>
        </w:tc>
        <w:tc>
          <w:tcPr>
            <w:tcW w:w="1190" w:type="dxa"/>
            <w:vAlign w:val="center"/>
          </w:tcPr>
          <w:p w14:paraId="44A11881"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55</w:t>
            </w:r>
          </w:p>
        </w:tc>
        <w:tc>
          <w:tcPr>
            <w:tcW w:w="1192" w:type="dxa"/>
            <w:vAlign w:val="center"/>
          </w:tcPr>
          <w:p w14:paraId="44A11882"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59</w:t>
            </w:r>
          </w:p>
        </w:tc>
      </w:tr>
      <w:tr w:rsidR="00927858" w14:paraId="44A1188B" w14:textId="77777777">
        <w:trPr>
          <w:trHeight w:val="397"/>
          <w:jc w:val="center"/>
        </w:trPr>
        <w:tc>
          <w:tcPr>
            <w:tcW w:w="699" w:type="dxa"/>
            <w:vMerge/>
            <w:vAlign w:val="center"/>
          </w:tcPr>
          <w:p w14:paraId="44A11884"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885"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886"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化学需氧量</w:t>
            </w:r>
            <w:r>
              <w:rPr>
                <w:rFonts w:ascii="Times New Roman" w:hAnsi="Times New Roman" w:cs="Times New Roman"/>
                <w:sz w:val="21"/>
                <w:szCs w:val="21"/>
              </w:rPr>
              <w:t>(mg/L)</w:t>
            </w:r>
          </w:p>
        </w:tc>
        <w:tc>
          <w:tcPr>
            <w:tcW w:w="1190" w:type="dxa"/>
            <w:vAlign w:val="center"/>
          </w:tcPr>
          <w:p w14:paraId="44A11887"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400</w:t>
            </w:r>
          </w:p>
        </w:tc>
        <w:tc>
          <w:tcPr>
            <w:tcW w:w="1190" w:type="dxa"/>
            <w:vAlign w:val="center"/>
          </w:tcPr>
          <w:p w14:paraId="44A11888"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480</w:t>
            </w:r>
          </w:p>
        </w:tc>
        <w:tc>
          <w:tcPr>
            <w:tcW w:w="1190" w:type="dxa"/>
            <w:vAlign w:val="center"/>
          </w:tcPr>
          <w:p w14:paraId="44A11889"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560</w:t>
            </w:r>
          </w:p>
        </w:tc>
        <w:tc>
          <w:tcPr>
            <w:tcW w:w="1192" w:type="dxa"/>
            <w:vAlign w:val="center"/>
          </w:tcPr>
          <w:p w14:paraId="44A1188A"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540</w:t>
            </w:r>
          </w:p>
        </w:tc>
      </w:tr>
      <w:tr w:rsidR="00927858" w14:paraId="44A11893" w14:textId="77777777">
        <w:trPr>
          <w:trHeight w:val="397"/>
          <w:jc w:val="center"/>
        </w:trPr>
        <w:tc>
          <w:tcPr>
            <w:tcW w:w="699" w:type="dxa"/>
            <w:vMerge/>
            <w:vAlign w:val="center"/>
          </w:tcPr>
          <w:p w14:paraId="44A1188C" w14:textId="77777777" w:rsidR="00927858" w:rsidRDefault="00927858">
            <w:pPr>
              <w:spacing w:line="240" w:lineRule="auto"/>
              <w:ind w:firstLineChars="0" w:firstLine="0"/>
              <w:jc w:val="center"/>
              <w:rPr>
                <w:rFonts w:cs="Times New Roman"/>
                <w:sz w:val="21"/>
                <w:szCs w:val="21"/>
              </w:rPr>
            </w:pPr>
          </w:p>
        </w:tc>
        <w:tc>
          <w:tcPr>
            <w:tcW w:w="1134" w:type="dxa"/>
            <w:vMerge/>
            <w:vAlign w:val="center"/>
          </w:tcPr>
          <w:p w14:paraId="44A1188D"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88E"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氨氮</w:t>
            </w:r>
            <w:r>
              <w:rPr>
                <w:rFonts w:ascii="Times New Roman" w:hAnsi="Times New Roman" w:cs="Times New Roman"/>
                <w:sz w:val="21"/>
              </w:rPr>
              <w:t>(mg/L)</w:t>
            </w:r>
          </w:p>
        </w:tc>
        <w:tc>
          <w:tcPr>
            <w:tcW w:w="1190" w:type="dxa"/>
            <w:vAlign w:val="center"/>
          </w:tcPr>
          <w:p w14:paraId="44A1188F"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3.08</w:t>
            </w:r>
          </w:p>
        </w:tc>
        <w:tc>
          <w:tcPr>
            <w:tcW w:w="1190" w:type="dxa"/>
            <w:vAlign w:val="center"/>
          </w:tcPr>
          <w:p w14:paraId="44A11890"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3.02</w:t>
            </w:r>
          </w:p>
        </w:tc>
        <w:tc>
          <w:tcPr>
            <w:tcW w:w="1190" w:type="dxa"/>
            <w:vAlign w:val="center"/>
          </w:tcPr>
          <w:p w14:paraId="44A11891"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2.72</w:t>
            </w:r>
          </w:p>
        </w:tc>
        <w:tc>
          <w:tcPr>
            <w:tcW w:w="1192" w:type="dxa"/>
            <w:vAlign w:val="center"/>
          </w:tcPr>
          <w:p w14:paraId="44A11892"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3.04</w:t>
            </w:r>
          </w:p>
        </w:tc>
      </w:tr>
      <w:tr w:rsidR="00927858" w14:paraId="44A1189B" w14:textId="77777777">
        <w:trPr>
          <w:trHeight w:val="397"/>
          <w:jc w:val="center"/>
        </w:trPr>
        <w:tc>
          <w:tcPr>
            <w:tcW w:w="699" w:type="dxa"/>
            <w:vMerge/>
            <w:vAlign w:val="center"/>
          </w:tcPr>
          <w:p w14:paraId="44A11894" w14:textId="77777777" w:rsidR="00927858" w:rsidRDefault="00927858">
            <w:pPr>
              <w:spacing w:line="240" w:lineRule="auto"/>
              <w:ind w:firstLineChars="0" w:firstLine="0"/>
              <w:jc w:val="center"/>
              <w:rPr>
                <w:rFonts w:cs="Times New Roman"/>
                <w:sz w:val="21"/>
                <w:szCs w:val="21"/>
              </w:rPr>
            </w:pPr>
          </w:p>
        </w:tc>
        <w:tc>
          <w:tcPr>
            <w:tcW w:w="1134" w:type="dxa"/>
            <w:vMerge/>
            <w:vAlign w:val="center"/>
          </w:tcPr>
          <w:p w14:paraId="44A11895"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896"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总氮</w:t>
            </w:r>
            <w:r>
              <w:rPr>
                <w:rFonts w:ascii="Times New Roman" w:hAnsi="Times New Roman" w:cs="Times New Roman"/>
                <w:sz w:val="21"/>
              </w:rPr>
              <w:t>(mg/L)</w:t>
            </w:r>
          </w:p>
        </w:tc>
        <w:tc>
          <w:tcPr>
            <w:tcW w:w="1190" w:type="dxa"/>
            <w:vAlign w:val="center"/>
          </w:tcPr>
          <w:p w14:paraId="44A11897"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18.3</w:t>
            </w:r>
          </w:p>
        </w:tc>
        <w:tc>
          <w:tcPr>
            <w:tcW w:w="1190" w:type="dxa"/>
            <w:vAlign w:val="center"/>
          </w:tcPr>
          <w:p w14:paraId="44A11898"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19.1</w:t>
            </w:r>
          </w:p>
        </w:tc>
        <w:tc>
          <w:tcPr>
            <w:tcW w:w="1190" w:type="dxa"/>
            <w:vAlign w:val="center"/>
          </w:tcPr>
          <w:p w14:paraId="44A11899"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20.0</w:t>
            </w:r>
          </w:p>
        </w:tc>
        <w:tc>
          <w:tcPr>
            <w:tcW w:w="1192" w:type="dxa"/>
            <w:vAlign w:val="center"/>
          </w:tcPr>
          <w:p w14:paraId="44A1189A"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19.4</w:t>
            </w:r>
          </w:p>
        </w:tc>
      </w:tr>
      <w:tr w:rsidR="00927858" w14:paraId="44A118A3" w14:textId="77777777">
        <w:trPr>
          <w:trHeight w:val="397"/>
          <w:jc w:val="center"/>
        </w:trPr>
        <w:tc>
          <w:tcPr>
            <w:tcW w:w="699" w:type="dxa"/>
            <w:vMerge/>
            <w:vAlign w:val="center"/>
          </w:tcPr>
          <w:p w14:paraId="44A1189C" w14:textId="77777777" w:rsidR="00927858" w:rsidRDefault="00927858">
            <w:pPr>
              <w:spacing w:line="240" w:lineRule="auto"/>
              <w:ind w:firstLineChars="0" w:firstLine="0"/>
              <w:jc w:val="center"/>
              <w:rPr>
                <w:rFonts w:cs="Times New Roman"/>
                <w:sz w:val="21"/>
                <w:szCs w:val="21"/>
              </w:rPr>
            </w:pPr>
          </w:p>
        </w:tc>
        <w:tc>
          <w:tcPr>
            <w:tcW w:w="1134" w:type="dxa"/>
            <w:vMerge/>
            <w:vAlign w:val="center"/>
          </w:tcPr>
          <w:p w14:paraId="44A1189D"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89E"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总磷</w:t>
            </w:r>
            <w:r>
              <w:rPr>
                <w:rFonts w:ascii="Times New Roman" w:hAnsi="Times New Roman" w:cs="Times New Roman"/>
                <w:sz w:val="21"/>
              </w:rPr>
              <w:t>(mg/L)</w:t>
            </w:r>
          </w:p>
        </w:tc>
        <w:tc>
          <w:tcPr>
            <w:tcW w:w="1190" w:type="dxa"/>
            <w:vAlign w:val="center"/>
          </w:tcPr>
          <w:p w14:paraId="44A1189F"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0.17</w:t>
            </w:r>
          </w:p>
        </w:tc>
        <w:tc>
          <w:tcPr>
            <w:tcW w:w="1190" w:type="dxa"/>
            <w:vAlign w:val="center"/>
          </w:tcPr>
          <w:p w14:paraId="44A118A0"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0.18</w:t>
            </w:r>
          </w:p>
        </w:tc>
        <w:tc>
          <w:tcPr>
            <w:tcW w:w="1190" w:type="dxa"/>
            <w:vAlign w:val="center"/>
          </w:tcPr>
          <w:p w14:paraId="44A118A1"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0.20</w:t>
            </w:r>
          </w:p>
        </w:tc>
        <w:tc>
          <w:tcPr>
            <w:tcW w:w="1192" w:type="dxa"/>
            <w:vAlign w:val="center"/>
          </w:tcPr>
          <w:p w14:paraId="44A118A2"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0.16</w:t>
            </w:r>
          </w:p>
        </w:tc>
      </w:tr>
      <w:tr w:rsidR="00927858" w14:paraId="44A118AB" w14:textId="77777777">
        <w:trPr>
          <w:trHeight w:val="397"/>
          <w:jc w:val="center"/>
        </w:trPr>
        <w:tc>
          <w:tcPr>
            <w:tcW w:w="699" w:type="dxa"/>
            <w:vMerge/>
            <w:vAlign w:val="center"/>
          </w:tcPr>
          <w:p w14:paraId="44A118A4" w14:textId="77777777" w:rsidR="00927858" w:rsidRDefault="00927858">
            <w:pPr>
              <w:spacing w:line="240" w:lineRule="auto"/>
              <w:ind w:firstLineChars="0" w:firstLine="0"/>
              <w:jc w:val="center"/>
              <w:rPr>
                <w:rFonts w:cs="Times New Roman"/>
                <w:sz w:val="21"/>
                <w:szCs w:val="21"/>
              </w:rPr>
            </w:pPr>
          </w:p>
        </w:tc>
        <w:tc>
          <w:tcPr>
            <w:tcW w:w="1134" w:type="dxa"/>
            <w:vMerge/>
            <w:vAlign w:val="center"/>
          </w:tcPr>
          <w:p w14:paraId="44A118A5"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8A6"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szCs w:val="21"/>
              </w:rPr>
              <w:t>石油类</w:t>
            </w:r>
            <w:r>
              <w:rPr>
                <w:rFonts w:ascii="Times New Roman" w:hAnsi="Times New Roman" w:cs="Times New Roman"/>
                <w:sz w:val="21"/>
                <w:szCs w:val="21"/>
              </w:rPr>
              <w:t>(mg/L)</w:t>
            </w:r>
          </w:p>
        </w:tc>
        <w:tc>
          <w:tcPr>
            <w:tcW w:w="1190" w:type="dxa"/>
            <w:vAlign w:val="center"/>
          </w:tcPr>
          <w:p w14:paraId="44A118A7"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9.78</w:t>
            </w:r>
          </w:p>
        </w:tc>
        <w:tc>
          <w:tcPr>
            <w:tcW w:w="1190" w:type="dxa"/>
            <w:vAlign w:val="center"/>
          </w:tcPr>
          <w:p w14:paraId="44A118A8"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11.77</w:t>
            </w:r>
          </w:p>
        </w:tc>
        <w:tc>
          <w:tcPr>
            <w:tcW w:w="1190" w:type="dxa"/>
            <w:vAlign w:val="center"/>
          </w:tcPr>
          <w:p w14:paraId="44A118A9"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7.33</w:t>
            </w:r>
          </w:p>
        </w:tc>
        <w:tc>
          <w:tcPr>
            <w:tcW w:w="1192" w:type="dxa"/>
            <w:vAlign w:val="center"/>
          </w:tcPr>
          <w:p w14:paraId="44A118AA"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7.39</w:t>
            </w:r>
          </w:p>
        </w:tc>
      </w:tr>
      <w:tr w:rsidR="00927858" w14:paraId="44A118B3" w14:textId="77777777">
        <w:trPr>
          <w:trHeight w:val="397"/>
          <w:jc w:val="center"/>
        </w:trPr>
        <w:tc>
          <w:tcPr>
            <w:tcW w:w="699" w:type="dxa"/>
            <w:vMerge/>
            <w:vAlign w:val="center"/>
          </w:tcPr>
          <w:p w14:paraId="44A118AC" w14:textId="77777777" w:rsidR="00927858" w:rsidRDefault="00927858">
            <w:pPr>
              <w:spacing w:line="240" w:lineRule="auto"/>
              <w:ind w:firstLineChars="0" w:firstLine="0"/>
              <w:jc w:val="center"/>
              <w:rPr>
                <w:rFonts w:cs="Times New Roman"/>
                <w:sz w:val="21"/>
                <w:szCs w:val="21"/>
              </w:rPr>
            </w:pPr>
          </w:p>
        </w:tc>
        <w:tc>
          <w:tcPr>
            <w:tcW w:w="1134" w:type="dxa"/>
            <w:vMerge/>
            <w:vAlign w:val="center"/>
          </w:tcPr>
          <w:p w14:paraId="44A118AD"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8AE"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铁</w:t>
            </w:r>
            <w:r>
              <w:rPr>
                <w:rFonts w:ascii="Times New Roman" w:hAnsi="Times New Roman" w:cs="Times New Roman"/>
                <w:sz w:val="21"/>
                <w:szCs w:val="21"/>
              </w:rPr>
              <w:t>(mg/L)</w:t>
            </w:r>
          </w:p>
        </w:tc>
        <w:tc>
          <w:tcPr>
            <w:tcW w:w="1190" w:type="dxa"/>
            <w:vAlign w:val="center"/>
          </w:tcPr>
          <w:p w14:paraId="44A118AF"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0.460</w:t>
            </w:r>
          </w:p>
        </w:tc>
        <w:tc>
          <w:tcPr>
            <w:tcW w:w="1190" w:type="dxa"/>
            <w:vAlign w:val="center"/>
          </w:tcPr>
          <w:p w14:paraId="44A118B0"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0.454</w:t>
            </w:r>
          </w:p>
        </w:tc>
        <w:tc>
          <w:tcPr>
            <w:tcW w:w="1190" w:type="dxa"/>
            <w:vAlign w:val="center"/>
          </w:tcPr>
          <w:p w14:paraId="44A118B1"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0.445</w:t>
            </w:r>
          </w:p>
        </w:tc>
        <w:tc>
          <w:tcPr>
            <w:tcW w:w="1192" w:type="dxa"/>
            <w:vAlign w:val="center"/>
          </w:tcPr>
          <w:p w14:paraId="44A118B2"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0.448</w:t>
            </w:r>
          </w:p>
        </w:tc>
      </w:tr>
      <w:tr w:rsidR="00927858" w14:paraId="44A118BB" w14:textId="77777777">
        <w:trPr>
          <w:trHeight w:val="397"/>
          <w:jc w:val="center"/>
        </w:trPr>
        <w:tc>
          <w:tcPr>
            <w:tcW w:w="699" w:type="dxa"/>
            <w:vMerge/>
            <w:vAlign w:val="center"/>
          </w:tcPr>
          <w:p w14:paraId="44A118B4" w14:textId="77777777" w:rsidR="00927858" w:rsidRDefault="00927858">
            <w:pPr>
              <w:spacing w:line="240" w:lineRule="auto"/>
              <w:ind w:firstLineChars="0" w:firstLine="0"/>
              <w:jc w:val="center"/>
              <w:rPr>
                <w:rFonts w:cs="Times New Roman"/>
                <w:sz w:val="21"/>
                <w:szCs w:val="21"/>
              </w:rPr>
            </w:pPr>
          </w:p>
        </w:tc>
        <w:tc>
          <w:tcPr>
            <w:tcW w:w="1134" w:type="dxa"/>
            <w:vMerge/>
            <w:vAlign w:val="center"/>
          </w:tcPr>
          <w:p w14:paraId="44A118B5"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8B6"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铝</w:t>
            </w:r>
            <w:r>
              <w:rPr>
                <w:rFonts w:ascii="Times New Roman" w:hAnsi="Times New Roman" w:cs="Times New Roman"/>
                <w:sz w:val="21"/>
                <w:szCs w:val="21"/>
              </w:rPr>
              <w:t>(mg/L)</w:t>
            </w:r>
          </w:p>
        </w:tc>
        <w:tc>
          <w:tcPr>
            <w:tcW w:w="1190" w:type="dxa"/>
            <w:vAlign w:val="center"/>
          </w:tcPr>
          <w:p w14:paraId="44A118B7"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1.36</w:t>
            </w:r>
          </w:p>
        </w:tc>
        <w:tc>
          <w:tcPr>
            <w:tcW w:w="1190" w:type="dxa"/>
            <w:vAlign w:val="center"/>
          </w:tcPr>
          <w:p w14:paraId="44A118B8"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1.42</w:t>
            </w:r>
          </w:p>
        </w:tc>
        <w:tc>
          <w:tcPr>
            <w:tcW w:w="1190" w:type="dxa"/>
            <w:vAlign w:val="center"/>
          </w:tcPr>
          <w:p w14:paraId="44A118B9"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1.31</w:t>
            </w:r>
          </w:p>
        </w:tc>
        <w:tc>
          <w:tcPr>
            <w:tcW w:w="1192" w:type="dxa"/>
            <w:vAlign w:val="center"/>
          </w:tcPr>
          <w:p w14:paraId="44A118BA"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1.48</w:t>
            </w:r>
          </w:p>
        </w:tc>
      </w:tr>
      <w:tr w:rsidR="00927858" w14:paraId="44A118C3" w14:textId="77777777">
        <w:trPr>
          <w:trHeight w:val="397"/>
          <w:jc w:val="center"/>
        </w:trPr>
        <w:tc>
          <w:tcPr>
            <w:tcW w:w="699" w:type="dxa"/>
            <w:vMerge/>
            <w:vAlign w:val="center"/>
          </w:tcPr>
          <w:p w14:paraId="44A118BC"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8BD"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8BE"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锌</w:t>
            </w:r>
            <w:r>
              <w:rPr>
                <w:rFonts w:ascii="Times New Roman" w:hAnsi="Times New Roman" w:cs="Times New Roman"/>
                <w:sz w:val="21"/>
                <w:szCs w:val="21"/>
              </w:rPr>
              <w:t>(mg/L)</w:t>
            </w:r>
          </w:p>
        </w:tc>
        <w:tc>
          <w:tcPr>
            <w:tcW w:w="1190" w:type="dxa"/>
            <w:vAlign w:val="center"/>
          </w:tcPr>
          <w:p w14:paraId="44A118BF"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1.03</w:t>
            </w:r>
          </w:p>
        </w:tc>
        <w:tc>
          <w:tcPr>
            <w:tcW w:w="1190" w:type="dxa"/>
            <w:vAlign w:val="center"/>
          </w:tcPr>
          <w:p w14:paraId="44A118C0"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0.988</w:t>
            </w:r>
          </w:p>
        </w:tc>
        <w:tc>
          <w:tcPr>
            <w:tcW w:w="1190" w:type="dxa"/>
            <w:vAlign w:val="center"/>
          </w:tcPr>
          <w:p w14:paraId="44A118C1"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0.958</w:t>
            </w:r>
          </w:p>
        </w:tc>
        <w:tc>
          <w:tcPr>
            <w:tcW w:w="1192" w:type="dxa"/>
            <w:vAlign w:val="center"/>
          </w:tcPr>
          <w:p w14:paraId="44A118C2"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0.966</w:t>
            </w:r>
          </w:p>
        </w:tc>
      </w:tr>
      <w:tr w:rsidR="00927858" w14:paraId="44A118CB" w14:textId="77777777">
        <w:trPr>
          <w:trHeight w:val="397"/>
          <w:jc w:val="center"/>
        </w:trPr>
        <w:tc>
          <w:tcPr>
            <w:tcW w:w="699" w:type="dxa"/>
            <w:vMerge/>
            <w:vAlign w:val="center"/>
          </w:tcPr>
          <w:p w14:paraId="44A118C4"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restart"/>
            <w:vAlign w:val="center"/>
          </w:tcPr>
          <w:p w14:paraId="44A118C5"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综合废水处</w:t>
            </w:r>
            <w:r>
              <w:rPr>
                <w:rFonts w:ascii="Times New Roman" w:hAnsi="Times New Roman" w:cs="Times New Roman"/>
                <w:sz w:val="21"/>
                <w:szCs w:val="21"/>
              </w:rPr>
              <w:lastRenderedPageBreak/>
              <w:t>理设施出口</w:t>
            </w:r>
          </w:p>
        </w:tc>
        <w:tc>
          <w:tcPr>
            <w:tcW w:w="1775" w:type="dxa"/>
            <w:vAlign w:val="center"/>
          </w:tcPr>
          <w:p w14:paraId="44A118C6"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lastRenderedPageBreak/>
              <w:t xml:space="preserve">pH </w:t>
            </w:r>
            <w:r>
              <w:rPr>
                <w:rFonts w:ascii="Times New Roman" w:hAnsi="Times New Roman" w:cs="Times New Roman"/>
                <w:sz w:val="21"/>
                <w:szCs w:val="21"/>
              </w:rPr>
              <w:t>值</w:t>
            </w:r>
            <w:r>
              <w:rPr>
                <w:rFonts w:ascii="Times New Roman" w:hAnsi="Times New Roman" w:cs="Times New Roman"/>
                <w:sz w:val="21"/>
                <w:szCs w:val="21"/>
              </w:rPr>
              <w:t>(</w:t>
            </w:r>
            <w:r>
              <w:rPr>
                <w:rFonts w:ascii="Times New Roman" w:hAnsi="Times New Roman" w:cs="Times New Roman"/>
                <w:sz w:val="21"/>
                <w:szCs w:val="21"/>
              </w:rPr>
              <w:t>无量纲</w:t>
            </w:r>
            <w:r>
              <w:rPr>
                <w:rFonts w:ascii="Times New Roman" w:hAnsi="Times New Roman" w:cs="Times New Roman"/>
                <w:sz w:val="21"/>
                <w:szCs w:val="21"/>
              </w:rPr>
              <w:t>)</w:t>
            </w:r>
          </w:p>
        </w:tc>
        <w:tc>
          <w:tcPr>
            <w:tcW w:w="1190" w:type="dxa"/>
            <w:vAlign w:val="center"/>
          </w:tcPr>
          <w:p w14:paraId="44A118C7"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7.0(25.3℃)</w:t>
            </w:r>
          </w:p>
        </w:tc>
        <w:tc>
          <w:tcPr>
            <w:tcW w:w="1190" w:type="dxa"/>
            <w:vAlign w:val="center"/>
          </w:tcPr>
          <w:p w14:paraId="44A118C8"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6.9(25.8℃)</w:t>
            </w:r>
          </w:p>
        </w:tc>
        <w:tc>
          <w:tcPr>
            <w:tcW w:w="1190" w:type="dxa"/>
            <w:vAlign w:val="center"/>
          </w:tcPr>
          <w:p w14:paraId="44A118C9"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7.0(26.1℃)</w:t>
            </w:r>
          </w:p>
        </w:tc>
        <w:tc>
          <w:tcPr>
            <w:tcW w:w="1192" w:type="dxa"/>
            <w:vAlign w:val="center"/>
          </w:tcPr>
          <w:p w14:paraId="44A118CA"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7.0(26.4℃)</w:t>
            </w:r>
          </w:p>
        </w:tc>
      </w:tr>
      <w:tr w:rsidR="00927858" w14:paraId="44A118D3" w14:textId="77777777">
        <w:trPr>
          <w:trHeight w:val="397"/>
          <w:jc w:val="center"/>
        </w:trPr>
        <w:tc>
          <w:tcPr>
            <w:tcW w:w="699" w:type="dxa"/>
            <w:vMerge/>
            <w:vAlign w:val="center"/>
          </w:tcPr>
          <w:p w14:paraId="44A118CC"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8CD"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8CE"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悬浮物</w:t>
            </w:r>
            <w:r>
              <w:rPr>
                <w:rFonts w:ascii="Times New Roman" w:hAnsi="Times New Roman" w:cs="Times New Roman"/>
                <w:sz w:val="21"/>
                <w:szCs w:val="21"/>
              </w:rPr>
              <w:t>(mg/L)</w:t>
            </w:r>
          </w:p>
        </w:tc>
        <w:tc>
          <w:tcPr>
            <w:tcW w:w="1190" w:type="dxa"/>
            <w:vAlign w:val="center"/>
          </w:tcPr>
          <w:p w14:paraId="44A118CF"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5</w:t>
            </w:r>
          </w:p>
        </w:tc>
        <w:tc>
          <w:tcPr>
            <w:tcW w:w="1190" w:type="dxa"/>
            <w:vAlign w:val="center"/>
          </w:tcPr>
          <w:p w14:paraId="44A118D0"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8</w:t>
            </w:r>
          </w:p>
        </w:tc>
        <w:tc>
          <w:tcPr>
            <w:tcW w:w="1190" w:type="dxa"/>
            <w:vAlign w:val="center"/>
          </w:tcPr>
          <w:p w14:paraId="44A118D1"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6</w:t>
            </w:r>
          </w:p>
        </w:tc>
        <w:tc>
          <w:tcPr>
            <w:tcW w:w="1192" w:type="dxa"/>
            <w:vAlign w:val="center"/>
          </w:tcPr>
          <w:p w14:paraId="44A118D2"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6</w:t>
            </w:r>
          </w:p>
        </w:tc>
      </w:tr>
      <w:tr w:rsidR="00927858" w14:paraId="44A118DB" w14:textId="77777777">
        <w:trPr>
          <w:trHeight w:val="397"/>
          <w:jc w:val="center"/>
        </w:trPr>
        <w:tc>
          <w:tcPr>
            <w:tcW w:w="699" w:type="dxa"/>
            <w:vMerge/>
            <w:vAlign w:val="center"/>
          </w:tcPr>
          <w:p w14:paraId="44A118D4"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8D5"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8D6"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化学需氧量</w:t>
            </w:r>
            <w:r>
              <w:rPr>
                <w:rFonts w:ascii="Times New Roman" w:hAnsi="Times New Roman" w:cs="Times New Roman"/>
                <w:sz w:val="21"/>
                <w:szCs w:val="21"/>
              </w:rPr>
              <w:t>(mg/L)</w:t>
            </w:r>
          </w:p>
        </w:tc>
        <w:tc>
          <w:tcPr>
            <w:tcW w:w="1190" w:type="dxa"/>
            <w:vAlign w:val="center"/>
          </w:tcPr>
          <w:p w14:paraId="44A118D7"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19</w:t>
            </w:r>
          </w:p>
        </w:tc>
        <w:tc>
          <w:tcPr>
            <w:tcW w:w="1190" w:type="dxa"/>
            <w:vAlign w:val="center"/>
          </w:tcPr>
          <w:p w14:paraId="44A118D8"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16</w:t>
            </w:r>
          </w:p>
        </w:tc>
        <w:tc>
          <w:tcPr>
            <w:tcW w:w="1190" w:type="dxa"/>
            <w:vAlign w:val="center"/>
          </w:tcPr>
          <w:p w14:paraId="44A118D9"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18</w:t>
            </w:r>
          </w:p>
        </w:tc>
        <w:tc>
          <w:tcPr>
            <w:tcW w:w="1192" w:type="dxa"/>
            <w:vAlign w:val="center"/>
          </w:tcPr>
          <w:p w14:paraId="44A118DA"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20</w:t>
            </w:r>
          </w:p>
        </w:tc>
      </w:tr>
      <w:tr w:rsidR="00927858" w14:paraId="44A118E3" w14:textId="77777777">
        <w:trPr>
          <w:trHeight w:val="397"/>
          <w:jc w:val="center"/>
        </w:trPr>
        <w:tc>
          <w:tcPr>
            <w:tcW w:w="699" w:type="dxa"/>
            <w:vMerge/>
            <w:vAlign w:val="center"/>
          </w:tcPr>
          <w:p w14:paraId="44A118DC"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8DD"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8DE"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氨氮</w:t>
            </w:r>
            <w:r>
              <w:rPr>
                <w:rFonts w:ascii="Times New Roman" w:hAnsi="Times New Roman" w:cs="Times New Roman"/>
                <w:sz w:val="21"/>
              </w:rPr>
              <w:t>(mg/L)</w:t>
            </w:r>
          </w:p>
        </w:tc>
        <w:tc>
          <w:tcPr>
            <w:tcW w:w="1190" w:type="dxa"/>
            <w:vAlign w:val="center"/>
          </w:tcPr>
          <w:p w14:paraId="44A118DF"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0.319</w:t>
            </w:r>
          </w:p>
        </w:tc>
        <w:tc>
          <w:tcPr>
            <w:tcW w:w="1190" w:type="dxa"/>
            <w:vAlign w:val="center"/>
          </w:tcPr>
          <w:p w14:paraId="44A118E0"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0.397</w:t>
            </w:r>
          </w:p>
        </w:tc>
        <w:tc>
          <w:tcPr>
            <w:tcW w:w="1190" w:type="dxa"/>
            <w:vAlign w:val="center"/>
          </w:tcPr>
          <w:p w14:paraId="44A118E1"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0.501</w:t>
            </w:r>
          </w:p>
        </w:tc>
        <w:tc>
          <w:tcPr>
            <w:tcW w:w="1192" w:type="dxa"/>
            <w:vAlign w:val="center"/>
          </w:tcPr>
          <w:p w14:paraId="44A118E2"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0.527</w:t>
            </w:r>
          </w:p>
        </w:tc>
      </w:tr>
      <w:tr w:rsidR="00927858" w14:paraId="44A118EB" w14:textId="77777777">
        <w:trPr>
          <w:trHeight w:val="397"/>
          <w:jc w:val="center"/>
        </w:trPr>
        <w:tc>
          <w:tcPr>
            <w:tcW w:w="699" w:type="dxa"/>
            <w:vMerge/>
            <w:vAlign w:val="center"/>
          </w:tcPr>
          <w:p w14:paraId="44A118E4"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8E5"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8E6"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总氮</w:t>
            </w:r>
            <w:r>
              <w:rPr>
                <w:rFonts w:ascii="Times New Roman" w:hAnsi="Times New Roman" w:cs="Times New Roman"/>
                <w:sz w:val="21"/>
              </w:rPr>
              <w:t>(mg/L)</w:t>
            </w:r>
          </w:p>
        </w:tc>
        <w:tc>
          <w:tcPr>
            <w:tcW w:w="1190" w:type="dxa"/>
            <w:vAlign w:val="center"/>
          </w:tcPr>
          <w:p w14:paraId="44A118E7"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3.42</w:t>
            </w:r>
          </w:p>
        </w:tc>
        <w:tc>
          <w:tcPr>
            <w:tcW w:w="1190" w:type="dxa"/>
            <w:vAlign w:val="center"/>
          </w:tcPr>
          <w:p w14:paraId="44A118E8"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2.76</w:t>
            </w:r>
          </w:p>
        </w:tc>
        <w:tc>
          <w:tcPr>
            <w:tcW w:w="1190" w:type="dxa"/>
            <w:vAlign w:val="center"/>
          </w:tcPr>
          <w:p w14:paraId="44A118E9"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2.70</w:t>
            </w:r>
          </w:p>
        </w:tc>
        <w:tc>
          <w:tcPr>
            <w:tcW w:w="1192" w:type="dxa"/>
            <w:vAlign w:val="center"/>
          </w:tcPr>
          <w:p w14:paraId="44A118EA"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3.23</w:t>
            </w:r>
          </w:p>
        </w:tc>
      </w:tr>
      <w:tr w:rsidR="00927858" w14:paraId="44A118F3" w14:textId="77777777">
        <w:trPr>
          <w:trHeight w:val="397"/>
          <w:jc w:val="center"/>
        </w:trPr>
        <w:tc>
          <w:tcPr>
            <w:tcW w:w="699" w:type="dxa"/>
            <w:vMerge/>
            <w:vAlign w:val="center"/>
          </w:tcPr>
          <w:p w14:paraId="44A118EC"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8ED"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8EE"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总磷</w:t>
            </w:r>
            <w:r>
              <w:rPr>
                <w:rFonts w:ascii="Times New Roman" w:hAnsi="Times New Roman" w:cs="Times New Roman"/>
                <w:sz w:val="21"/>
              </w:rPr>
              <w:t>(mg/L)</w:t>
            </w:r>
          </w:p>
        </w:tc>
        <w:tc>
          <w:tcPr>
            <w:tcW w:w="1190" w:type="dxa"/>
            <w:vAlign w:val="center"/>
          </w:tcPr>
          <w:p w14:paraId="44A118EF"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0.04</w:t>
            </w:r>
          </w:p>
        </w:tc>
        <w:tc>
          <w:tcPr>
            <w:tcW w:w="1190" w:type="dxa"/>
            <w:vAlign w:val="center"/>
          </w:tcPr>
          <w:p w14:paraId="44A118F0"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0.02</w:t>
            </w:r>
          </w:p>
        </w:tc>
        <w:tc>
          <w:tcPr>
            <w:tcW w:w="1190" w:type="dxa"/>
            <w:vAlign w:val="center"/>
          </w:tcPr>
          <w:p w14:paraId="44A118F1"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0.03</w:t>
            </w:r>
          </w:p>
        </w:tc>
        <w:tc>
          <w:tcPr>
            <w:tcW w:w="1192" w:type="dxa"/>
            <w:vAlign w:val="center"/>
          </w:tcPr>
          <w:p w14:paraId="44A118F2"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0.02</w:t>
            </w:r>
          </w:p>
        </w:tc>
      </w:tr>
      <w:tr w:rsidR="00927858" w14:paraId="44A118FB" w14:textId="77777777">
        <w:trPr>
          <w:trHeight w:val="397"/>
          <w:jc w:val="center"/>
        </w:trPr>
        <w:tc>
          <w:tcPr>
            <w:tcW w:w="699" w:type="dxa"/>
            <w:vMerge/>
            <w:vAlign w:val="center"/>
          </w:tcPr>
          <w:p w14:paraId="44A118F4"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8F5"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8F6"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石油类</w:t>
            </w:r>
            <w:r>
              <w:rPr>
                <w:rFonts w:ascii="Times New Roman" w:hAnsi="Times New Roman" w:cs="Times New Roman"/>
                <w:sz w:val="21"/>
                <w:szCs w:val="21"/>
              </w:rPr>
              <w:t>(mg/L)</w:t>
            </w:r>
          </w:p>
        </w:tc>
        <w:tc>
          <w:tcPr>
            <w:tcW w:w="1190" w:type="dxa"/>
            <w:vAlign w:val="center"/>
          </w:tcPr>
          <w:p w14:paraId="44A118F7"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2.41</w:t>
            </w:r>
          </w:p>
        </w:tc>
        <w:tc>
          <w:tcPr>
            <w:tcW w:w="1190" w:type="dxa"/>
            <w:vAlign w:val="center"/>
          </w:tcPr>
          <w:p w14:paraId="44A118F8"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2.39</w:t>
            </w:r>
          </w:p>
        </w:tc>
        <w:tc>
          <w:tcPr>
            <w:tcW w:w="1190" w:type="dxa"/>
            <w:vAlign w:val="center"/>
          </w:tcPr>
          <w:p w14:paraId="44A118F9"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1.17</w:t>
            </w:r>
          </w:p>
        </w:tc>
        <w:tc>
          <w:tcPr>
            <w:tcW w:w="1192" w:type="dxa"/>
            <w:vAlign w:val="center"/>
          </w:tcPr>
          <w:p w14:paraId="44A118FA"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1.72</w:t>
            </w:r>
          </w:p>
        </w:tc>
      </w:tr>
      <w:tr w:rsidR="00927858" w14:paraId="44A11903" w14:textId="77777777">
        <w:trPr>
          <w:trHeight w:val="397"/>
          <w:jc w:val="center"/>
        </w:trPr>
        <w:tc>
          <w:tcPr>
            <w:tcW w:w="699" w:type="dxa"/>
            <w:vMerge/>
            <w:vAlign w:val="center"/>
          </w:tcPr>
          <w:p w14:paraId="44A118FC"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8FD"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8FE"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铁</w:t>
            </w:r>
            <w:r>
              <w:rPr>
                <w:rFonts w:ascii="Times New Roman" w:hAnsi="Times New Roman" w:cs="Times New Roman"/>
                <w:sz w:val="21"/>
                <w:szCs w:val="21"/>
              </w:rPr>
              <w:t>(mg/L)</w:t>
            </w:r>
          </w:p>
        </w:tc>
        <w:tc>
          <w:tcPr>
            <w:tcW w:w="1190" w:type="dxa"/>
            <w:vAlign w:val="center"/>
          </w:tcPr>
          <w:p w14:paraId="44A118FF"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0.0652</w:t>
            </w:r>
          </w:p>
        </w:tc>
        <w:tc>
          <w:tcPr>
            <w:tcW w:w="1190" w:type="dxa"/>
            <w:vAlign w:val="center"/>
          </w:tcPr>
          <w:p w14:paraId="44A11900"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0.0672</w:t>
            </w:r>
          </w:p>
        </w:tc>
        <w:tc>
          <w:tcPr>
            <w:tcW w:w="1190" w:type="dxa"/>
            <w:vAlign w:val="center"/>
          </w:tcPr>
          <w:p w14:paraId="44A11901"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0.0660</w:t>
            </w:r>
          </w:p>
        </w:tc>
        <w:tc>
          <w:tcPr>
            <w:tcW w:w="1192" w:type="dxa"/>
            <w:vAlign w:val="center"/>
          </w:tcPr>
          <w:p w14:paraId="44A11902"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0.0650</w:t>
            </w:r>
          </w:p>
        </w:tc>
      </w:tr>
      <w:tr w:rsidR="00927858" w14:paraId="44A1190B" w14:textId="77777777">
        <w:trPr>
          <w:trHeight w:val="397"/>
          <w:jc w:val="center"/>
        </w:trPr>
        <w:tc>
          <w:tcPr>
            <w:tcW w:w="699" w:type="dxa"/>
            <w:vMerge/>
            <w:vAlign w:val="center"/>
          </w:tcPr>
          <w:p w14:paraId="44A11904"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905"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906"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铝</w:t>
            </w:r>
            <w:r>
              <w:rPr>
                <w:rFonts w:ascii="Times New Roman" w:hAnsi="Times New Roman" w:cs="Times New Roman"/>
                <w:sz w:val="21"/>
                <w:szCs w:val="21"/>
              </w:rPr>
              <w:t>(mg/L)</w:t>
            </w:r>
          </w:p>
        </w:tc>
        <w:tc>
          <w:tcPr>
            <w:tcW w:w="1190" w:type="dxa"/>
            <w:vAlign w:val="center"/>
          </w:tcPr>
          <w:p w14:paraId="44A11907"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0.0371</w:t>
            </w:r>
          </w:p>
        </w:tc>
        <w:tc>
          <w:tcPr>
            <w:tcW w:w="1190" w:type="dxa"/>
            <w:vAlign w:val="center"/>
          </w:tcPr>
          <w:p w14:paraId="44A11908"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0.0262</w:t>
            </w:r>
          </w:p>
        </w:tc>
        <w:tc>
          <w:tcPr>
            <w:tcW w:w="1190" w:type="dxa"/>
            <w:vAlign w:val="center"/>
          </w:tcPr>
          <w:p w14:paraId="44A11909"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0.0262</w:t>
            </w:r>
          </w:p>
        </w:tc>
        <w:tc>
          <w:tcPr>
            <w:tcW w:w="1192" w:type="dxa"/>
            <w:vAlign w:val="center"/>
          </w:tcPr>
          <w:p w14:paraId="44A1190A"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0.0260</w:t>
            </w:r>
          </w:p>
        </w:tc>
      </w:tr>
      <w:tr w:rsidR="00927858" w14:paraId="44A11913" w14:textId="77777777">
        <w:trPr>
          <w:trHeight w:val="397"/>
          <w:jc w:val="center"/>
        </w:trPr>
        <w:tc>
          <w:tcPr>
            <w:tcW w:w="699" w:type="dxa"/>
            <w:vMerge/>
            <w:vAlign w:val="center"/>
          </w:tcPr>
          <w:p w14:paraId="44A1190C"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90D"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90E"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锌</w:t>
            </w:r>
            <w:r>
              <w:rPr>
                <w:rFonts w:ascii="Times New Roman" w:hAnsi="Times New Roman" w:cs="Times New Roman"/>
                <w:sz w:val="21"/>
                <w:szCs w:val="21"/>
              </w:rPr>
              <w:t>(mg/L)</w:t>
            </w:r>
          </w:p>
        </w:tc>
        <w:tc>
          <w:tcPr>
            <w:tcW w:w="1190" w:type="dxa"/>
            <w:vAlign w:val="center"/>
          </w:tcPr>
          <w:p w14:paraId="44A1190F"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0.0453</w:t>
            </w:r>
          </w:p>
        </w:tc>
        <w:tc>
          <w:tcPr>
            <w:tcW w:w="1190" w:type="dxa"/>
            <w:vAlign w:val="center"/>
          </w:tcPr>
          <w:p w14:paraId="44A11910"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0.0622</w:t>
            </w:r>
          </w:p>
        </w:tc>
        <w:tc>
          <w:tcPr>
            <w:tcW w:w="1190" w:type="dxa"/>
            <w:vAlign w:val="center"/>
          </w:tcPr>
          <w:p w14:paraId="44A11911"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0.0619</w:t>
            </w:r>
          </w:p>
        </w:tc>
        <w:tc>
          <w:tcPr>
            <w:tcW w:w="1192" w:type="dxa"/>
            <w:vAlign w:val="center"/>
          </w:tcPr>
          <w:p w14:paraId="44A11912"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0.0634</w:t>
            </w:r>
          </w:p>
        </w:tc>
      </w:tr>
      <w:tr w:rsidR="00927858" w14:paraId="44A1191B" w14:textId="77777777">
        <w:trPr>
          <w:trHeight w:val="397"/>
          <w:jc w:val="center"/>
        </w:trPr>
        <w:tc>
          <w:tcPr>
            <w:tcW w:w="699" w:type="dxa"/>
            <w:vMerge w:val="restart"/>
            <w:vAlign w:val="center"/>
          </w:tcPr>
          <w:p w14:paraId="44A11914"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2026.08.22</w:t>
            </w:r>
          </w:p>
        </w:tc>
        <w:tc>
          <w:tcPr>
            <w:tcW w:w="1134" w:type="dxa"/>
            <w:vMerge w:val="restart"/>
            <w:vAlign w:val="center"/>
          </w:tcPr>
          <w:p w14:paraId="44A11915"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综合废水处理设施进</w:t>
            </w:r>
            <w:r>
              <w:rPr>
                <w:rFonts w:ascii="Times New Roman" w:hAnsi="Times New Roman" w:cs="Times New Roman"/>
                <w:w w:val="99"/>
                <w:sz w:val="21"/>
                <w:szCs w:val="21"/>
              </w:rPr>
              <w:t>口</w:t>
            </w:r>
          </w:p>
        </w:tc>
        <w:tc>
          <w:tcPr>
            <w:tcW w:w="1775" w:type="dxa"/>
            <w:vAlign w:val="center"/>
          </w:tcPr>
          <w:p w14:paraId="44A11916"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 xml:space="preserve">pH </w:t>
            </w:r>
            <w:r>
              <w:rPr>
                <w:rFonts w:ascii="Times New Roman" w:hAnsi="Times New Roman" w:cs="Times New Roman"/>
                <w:sz w:val="21"/>
                <w:szCs w:val="21"/>
              </w:rPr>
              <w:t>值</w:t>
            </w:r>
            <w:r>
              <w:rPr>
                <w:rFonts w:ascii="Times New Roman" w:hAnsi="Times New Roman" w:cs="Times New Roman"/>
                <w:sz w:val="21"/>
                <w:szCs w:val="21"/>
              </w:rPr>
              <w:t>(</w:t>
            </w:r>
            <w:r>
              <w:rPr>
                <w:rFonts w:ascii="Times New Roman" w:hAnsi="Times New Roman" w:cs="Times New Roman"/>
                <w:sz w:val="21"/>
                <w:szCs w:val="21"/>
              </w:rPr>
              <w:t>无量纲</w:t>
            </w:r>
            <w:r>
              <w:rPr>
                <w:rFonts w:ascii="Times New Roman" w:hAnsi="Times New Roman" w:cs="Times New Roman"/>
                <w:sz w:val="21"/>
                <w:szCs w:val="21"/>
              </w:rPr>
              <w:t>)</w:t>
            </w:r>
          </w:p>
        </w:tc>
        <w:tc>
          <w:tcPr>
            <w:tcW w:w="1190" w:type="dxa"/>
            <w:vAlign w:val="center"/>
          </w:tcPr>
          <w:p w14:paraId="44A11917"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7.1(25.1℃)</w:t>
            </w:r>
          </w:p>
        </w:tc>
        <w:tc>
          <w:tcPr>
            <w:tcW w:w="1190" w:type="dxa"/>
            <w:vAlign w:val="center"/>
          </w:tcPr>
          <w:p w14:paraId="44A11918"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7.1(25.7℃)</w:t>
            </w:r>
          </w:p>
        </w:tc>
        <w:tc>
          <w:tcPr>
            <w:tcW w:w="1190" w:type="dxa"/>
            <w:vAlign w:val="center"/>
          </w:tcPr>
          <w:p w14:paraId="44A11919"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7.0(26.1℃)</w:t>
            </w:r>
          </w:p>
        </w:tc>
        <w:tc>
          <w:tcPr>
            <w:tcW w:w="1192" w:type="dxa"/>
            <w:vAlign w:val="center"/>
          </w:tcPr>
          <w:p w14:paraId="44A1191A"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7.1(26.2℃)</w:t>
            </w:r>
          </w:p>
        </w:tc>
      </w:tr>
      <w:tr w:rsidR="00927858" w14:paraId="44A11923" w14:textId="77777777">
        <w:trPr>
          <w:trHeight w:val="397"/>
          <w:jc w:val="center"/>
        </w:trPr>
        <w:tc>
          <w:tcPr>
            <w:tcW w:w="699" w:type="dxa"/>
            <w:vMerge/>
            <w:vAlign w:val="center"/>
          </w:tcPr>
          <w:p w14:paraId="44A1191C"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91D"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91E"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悬浮物</w:t>
            </w:r>
            <w:r>
              <w:rPr>
                <w:rFonts w:ascii="Times New Roman" w:hAnsi="Times New Roman" w:cs="Times New Roman"/>
                <w:sz w:val="21"/>
                <w:szCs w:val="21"/>
              </w:rPr>
              <w:t>(mg/L)</w:t>
            </w:r>
          </w:p>
        </w:tc>
        <w:tc>
          <w:tcPr>
            <w:tcW w:w="1190" w:type="dxa"/>
            <w:vAlign w:val="center"/>
          </w:tcPr>
          <w:p w14:paraId="44A1191F"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53</w:t>
            </w:r>
          </w:p>
        </w:tc>
        <w:tc>
          <w:tcPr>
            <w:tcW w:w="1190" w:type="dxa"/>
            <w:vAlign w:val="center"/>
          </w:tcPr>
          <w:p w14:paraId="44A11920"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69</w:t>
            </w:r>
          </w:p>
        </w:tc>
        <w:tc>
          <w:tcPr>
            <w:tcW w:w="1190" w:type="dxa"/>
            <w:vAlign w:val="center"/>
          </w:tcPr>
          <w:p w14:paraId="44A11921"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55</w:t>
            </w:r>
          </w:p>
        </w:tc>
        <w:tc>
          <w:tcPr>
            <w:tcW w:w="1192" w:type="dxa"/>
            <w:vAlign w:val="center"/>
          </w:tcPr>
          <w:p w14:paraId="44A11922"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84</w:t>
            </w:r>
          </w:p>
        </w:tc>
      </w:tr>
      <w:tr w:rsidR="00927858" w14:paraId="44A1192B" w14:textId="77777777">
        <w:trPr>
          <w:trHeight w:val="397"/>
          <w:jc w:val="center"/>
        </w:trPr>
        <w:tc>
          <w:tcPr>
            <w:tcW w:w="699" w:type="dxa"/>
            <w:vMerge/>
            <w:vAlign w:val="center"/>
          </w:tcPr>
          <w:p w14:paraId="44A11924"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925"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926"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化学需氧量</w:t>
            </w:r>
            <w:r>
              <w:rPr>
                <w:rFonts w:ascii="Times New Roman" w:hAnsi="Times New Roman" w:cs="Times New Roman"/>
                <w:sz w:val="21"/>
                <w:szCs w:val="21"/>
              </w:rPr>
              <w:t>(mg/L)</w:t>
            </w:r>
          </w:p>
        </w:tc>
        <w:tc>
          <w:tcPr>
            <w:tcW w:w="1190" w:type="dxa"/>
            <w:vAlign w:val="center"/>
          </w:tcPr>
          <w:p w14:paraId="44A11927"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525</w:t>
            </w:r>
          </w:p>
        </w:tc>
        <w:tc>
          <w:tcPr>
            <w:tcW w:w="1190" w:type="dxa"/>
            <w:vAlign w:val="center"/>
          </w:tcPr>
          <w:p w14:paraId="44A11928"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450</w:t>
            </w:r>
          </w:p>
        </w:tc>
        <w:tc>
          <w:tcPr>
            <w:tcW w:w="1190" w:type="dxa"/>
            <w:vAlign w:val="center"/>
          </w:tcPr>
          <w:p w14:paraId="44A11929"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420</w:t>
            </w:r>
          </w:p>
        </w:tc>
        <w:tc>
          <w:tcPr>
            <w:tcW w:w="1192" w:type="dxa"/>
            <w:vAlign w:val="center"/>
          </w:tcPr>
          <w:p w14:paraId="44A1192A"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455</w:t>
            </w:r>
          </w:p>
        </w:tc>
      </w:tr>
      <w:tr w:rsidR="00927858" w14:paraId="44A11933" w14:textId="77777777">
        <w:trPr>
          <w:trHeight w:val="397"/>
          <w:jc w:val="center"/>
        </w:trPr>
        <w:tc>
          <w:tcPr>
            <w:tcW w:w="699" w:type="dxa"/>
            <w:vMerge/>
            <w:vAlign w:val="center"/>
          </w:tcPr>
          <w:p w14:paraId="44A1192C"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92D"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92E"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氨氮</w:t>
            </w:r>
            <w:r>
              <w:rPr>
                <w:rFonts w:ascii="Times New Roman" w:hAnsi="Times New Roman" w:cs="Times New Roman"/>
                <w:sz w:val="21"/>
              </w:rPr>
              <w:t>(mg/L)</w:t>
            </w:r>
          </w:p>
        </w:tc>
        <w:tc>
          <w:tcPr>
            <w:tcW w:w="1190" w:type="dxa"/>
            <w:vAlign w:val="center"/>
          </w:tcPr>
          <w:p w14:paraId="44A1192F"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3.22</w:t>
            </w:r>
          </w:p>
        </w:tc>
        <w:tc>
          <w:tcPr>
            <w:tcW w:w="1190" w:type="dxa"/>
            <w:vAlign w:val="center"/>
          </w:tcPr>
          <w:p w14:paraId="44A11930"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3.11</w:t>
            </w:r>
          </w:p>
        </w:tc>
        <w:tc>
          <w:tcPr>
            <w:tcW w:w="1190" w:type="dxa"/>
            <w:vAlign w:val="center"/>
          </w:tcPr>
          <w:p w14:paraId="44A11931"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2.86</w:t>
            </w:r>
          </w:p>
        </w:tc>
        <w:tc>
          <w:tcPr>
            <w:tcW w:w="1192" w:type="dxa"/>
            <w:vAlign w:val="center"/>
          </w:tcPr>
          <w:p w14:paraId="44A11932"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2.96</w:t>
            </w:r>
          </w:p>
        </w:tc>
      </w:tr>
      <w:tr w:rsidR="00927858" w14:paraId="44A1193B" w14:textId="77777777">
        <w:trPr>
          <w:trHeight w:val="397"/>
          <w:jc w:val="center"/>
        </w:trPr>
        <w:tc>
          <w:tcPr>
            <w:tcW w:w="699" w:type="dxa"/>
            <w:vMerge/>
            <w:vAlign w:val="center"/>
          </w:tcPr>
          <w:p w14:paraId="44A11934"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935"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936"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总氮</w:t>
            </w:r>
            <w:r>
              <w:rPr>
                <w:rFonts w:ascii="Times New Roman" w:hAnsi="Times New Roman" w:cs="Times New Roman"/>
                <w:sz w:val="21"/>
              </w:rPr>
              <w:t>(mg/L)</w:t>
            </w:r>
          </w:p>
        </w:tc>
        <w:tc>
          <w:tcPr>
            <w:tcW w:w="1190" w:type="dxa"/>
            <w:vAlign w:val="center"/>
          </w:tcPr>
          <w:p w14:paraId="44A11937"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16.0</w:t>
            </w:r>
          </w:p>
        </w:tc>
        <w:tc>
          <w:tcPr>
            <w:tcW w:w="1190" w:type="dxa"/>
            <w:vAlign w:val="center"/>
          </w:tcPr>
          <w:p w14:paraId="44A11938"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15.5</w:t>
            </w:r>
          </w:p>
        </w:tc>
        <w:tc>
          <w:tcPr>
            <w:tcW w:w="1190" w:type="dxa"/>
            <w:vAlign w:val="center"/>
          </w:tcPr>
          <w:p w14:paraId="44A11939"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17.5</w:t>
            </w:r>
          </w:p>
        </w:tc>
        <w:tc>
          <w:tcPr>
            <w:tcW w:w="1192" w:type="dxa"/>
            <w:vAlign w:val="center"/>
          </w:tcPr>
          <w:p w14:paraId="44A1193A"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16.0</w:t>
            </w:r>
          </w:p>
        </w:tc>
      </w:tr>
      <w:tr w:rsidR="00927858" w14:paraId="44A11943" w14:textId="77777777">
        <w:trPr>
          <w:trHeight w:val="397"/>
          <w:jc w:val="center"/>
        </w:trPr>
        <w:tc>
          <w:tcPr>
            <w:tcW w:w="699" w:type="dxa"/>
            <w:vMerge/>
            <w:vAlign w:val="center"/>
          </w:tcPr>
          <w:p w14:paraId="44A1193C"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93D"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93E"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总磷</w:t>
            </w:r>
            <w:r>
              <w:rPr>
                <w:rFonts w:ascii="Times New Roman" w:hAnsi="Times New Roman" w:cs="Times New Roman"/>
                <w:sz w:val="21"/>
              </w:rPr>
              <w:t>(mg/L)</w:t>
            </w:r>
          </w:p>
        </w:tc>
        <w:tc>
          <w:tcPr>
            <w:tcW w:w="1190" w:type="dxa"/>
            <w:vAlign w:val="center"/>
          </w:tcPr>
          <w:p w14:paraId="44A1193F"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0.19</w:t>
            </w:r>
          </w:p>
        </w:tc>
        <w:tc>
          <w:tcPr>
            <w:tcW w:w="1190" w:type="dxa"/>
            <w:vAlign w:val="center"/>
          </w:tcPr>
          <w:p w14:paraId="44A11940"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0.18</w:t>
            </w:r>
          </w:p>
        </w:tc>
        <w:tc>
          <w:tcPr>
            <w:tcW w:w="1190" w:type="dxa"/>
            <w:vAlign w:val="center"/>
          </w:tcPr>
          <w:p w14:paraId="44A11941"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0.13</w:t>
            </w:r>
          </w:p>
        </w:tc>
        <w:tc>
          <w:tcPr>
            <w:tcW w:w="1192" w:type="dxa"/>
            <w:vAlign w:val="center"/>
          </w:tcPr>
          <w:p w14:paraId="44A11942"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0.18</w:t>
            </w:r>
          </w:p>
        </w:tc>
      </w:tr>
      <w:tr w:rsidR="00927858" w14:paraId="44A1194B" w14:textId="77777777">
        <w:trPr>
          <w:trHeight w:val="397"/>
          <w:jc w:val="center"/>
        </w:trPr>
        <w:tc>
          <w:tcPr>
            <w:tcW w:w="699" w:type="dxa"/>
            <w:vMerge/>
            <w:vAlign w:val="center"/>
          </w:tcPr>
          <w:p w14:paraId="44A11944"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945"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946"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石油类</w:t>
            </w:r>
            <w:r>
              <w:rPr>
                <w:rFonts w:ascii="Times New Roman" w:hAnsi="Times New Roman" w:cs="Times New Roman"/>
                <w:sz w:val="21"/>
                <w:szCs w:val="21"/>
              </w:rPr>
              <w:t>(mg/L)</w:t>
            </w:r>
          </w:p>
        </w:tc>
        <w:tc>
          <w:tcPr>
            <w:tcW w:w="1190" w:type="dxa"/>
            <w:vAlign w:val="center"/>
          </w:tcPr>
          <w:p w14:paraId="44A11947"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12.94</w:t>
            </w:r>
          </w:p>
        </w:tc>
        <w:tc>
          <w:tcPr>
            <w:tcW w:w="1190" w:type="dxa"/>
            <w:vAlign w:val="center"/>
          </w:tcPr>
          <w:p w14:paraId="44A11948"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6.61</w:t>
            </w:r>
          </w:p>
        </w:tc>
        <w:tc>
          <w:tcPr>
            <w:tcW w:w="1190" w:type="dxa"/>
            <w:vAlign w:val="center"/>
          </w:tcPr>
          <w:p w14:paraId="44A11949"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7.43</w:t>
            </w:r>
          </w:p>
        </w:tc>
        <w:tc>
          <w:tcPr>
            <w:tcW w:w="1192" w:type="dxa"/>
            <w:vAlign w:val="center"/>
          </w:tcPr>
          <w:p w14:paraId="44A1194A"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6.68</w:t>
            </w:r>
          </w:p>
        </w:tc>
      </w:tr>
      <w:tr w:rsidR="00927858" w14:paraId="44A11953" w14:textId="77777777">
        <w:trPr>
          <w:trHeight w:val="397"/>
          <w:jc w:val="center"/>
        </w:trPr>
        <w:tc>
          <w:tcPr>
            <w:tcW w:w="699" w:type="dxa"/>
            <w:vMerge/>
            <w:vAlign w:val="center"/>
          </w:tcPr>
          <w:p w14:paraId="44A1194C"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94D"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94E"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铁</w:t>
            </w:r>
            <w:r>
              <w:rPr>
                <w:rFonts w:ascii="Times New Roman" w:hAnsi="Times New Roman" w:cs="Times New Roman"/>
                <w:sz w:val="21"/>
                <w:szCs w:val="21"/>
              </w:rPr>
              <w:t>(mg/L)</w:t>
            </w:r>
          </w:p>
        </w:tc>
        <w:tc>
          <w:tcPr>
            <w:tcW w:w="1190" w:type="dxa"/>
            <w:vAlign w:val="center"/>
          </w:tcPr>
          <w:p w14:paraId="44A1194F"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0.460</w:t>
            </w:r>
          </w:p>
        </w:tc>
        <w:tc>
          <w:tcPr>
            <w:tcW w:w="1190" w:type="dxa"/>
            <w:vAlign w:val="center"/>
          </w:tcPr>
          <w:p w14:paraId="44A11950"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0.358</w:t>
            </w:r>
          </w:p>
        </w:tc>
        <w:tc>
          <w:tcPr>
            <w:tcW w:w="1190" w:type="dxa"/>
            <w:vAlign w:val="center"/>
          </w:tcPr>
          <w:p w14:paraId="44A11951"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0.311</w:t>
            </w:r>
          </w:p>
        </w:tc>
        <w:tc>
          <w:tcPr>
            <w:tcW w:w="1192" w:type="dxa"/>
            <w:vAlign w:val="center"/>
          </w:tcPr>
          <w:p w14:paraId="44A11952"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0.396</w:t>
            </w:r>
          </w:p>
        </w:tc>
      </w:tr>
      <w:tr w:rsidR="00927858" w14:paraId="44A1195B" w14:textId="77777777">
        <w:trPr>
          <w:trHeight w:val="397"/>
          <w:jc w:val="center"/>
        </w:trPr>
        <w:tc>
          <w:tcPr>
            <w:tcW w:w="699" w:type="dxa"/>
            <w:vMerge/>
            <w:vAlign w:val="center"/>
          </w:tcPr>
          <w:p w14:paraId="44A11954"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955"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956"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铝</w:t>
            </w:r>
            <w:r>
              <w:rPr>
                <w:rFonts w:ascii="Times New Roman" w:hAnsi="Times New Roman" w:cs="Times New Roman"/>
                <w:sz w:val="21"/>
                <w:szCs w:val="21"/>
              </w:rPr>
              <w:t>(mg/L)</w:t>
            </w:r>
          </w:p>
        </w:tc>
        <w:tc>
          <w:tcPr>
            <w:tcW w:w="1190" w:type="dxa"/>
            <w:vAlign w:val="center"/>
          </w:tcPr>
          <w:p w14:paraId="44A11957"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1.10</w:t>
            </w:r>
          </w:p>
        </w:tc>
        <w:tc>
          <w:tcPr>
            <w:tcW w:w="1190" w:type="dxa"/>
            <w:vAlign w:val="center"/>
          </w:tcPr>
          <w:p w14:paraId="44A11958"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1.21</w:t>
            </w:r>
          </w:p>
        </w:tc>
        <w:tc>
          <w:tcPr>
            <w:tcW w:w="1190" w:type="dxa"/>
            <w:vAlign w:val="center"/>
          </w:tcPr>
          <w:p w14:paraId="44A11959"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1.30</w:t>
            </w:r>
          </w:p>
        </w:tc>
        <w:tc>
          <w:tcPr>
            <w:tcW w:w="1192" w:type="dxa"/>
            <w:vAlign w:val="center"/>
          </w:tcPr>
          <w:p w14:paraId="44A1195A"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1.30</w:t>
            </w:r>
          </w:p>
        </w:tc>
      </w:tr>
      <w:tr w:rsidR="00927858" w14:paraId="44A11963" w14:textId="77777777">
        <w:trPr>
          <w:trHeight w:val="397"/>
          <w:jc w:val="center"/>
        </w:trPr>
        <w:tc>
          <w:tcPr>
            <w:tcW w:w="699" w:type="dxa"/>
            <w:vMerge/>
            <w:vAlign w:val="center"/>
          </w:tcPr>
          <w:p w14:paraId="44A1195C"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95D"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95E"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锌</w:t>
            </w:r>
            <w:r>
              <w:rPr>
                <w:rFonts w:ascii="Times New Roman" w:hAnsi="Times New Roman" w:cs="Times New Roman"/>
                <w:sz w:val="21"/>
                <w:szCs w:val="21"/>
              </w:rPr>
              <w:t>(mg/L)</w:t>
            </w:r>
          </w:p>
        </w:tc>
        <w:tc>
          <w:tcPr>
            <w:tcW w:w="1190" w:type="dxa"/>
            <w:vAlign w:val="center"/>
          </w:tcPr>
          <w:p w14:paraId="44A1195F"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4.19</w:t>
            </w:r>
          </w:p>
        </w:tc>
        <w:tc>
          <w:tcPr>
            <w:tcW w:w="1190" w:type="dxa"/>
            <w:vAlign w:val="center"/>
          </w:tcPr>
          <w:p w14:paraId="44A11960"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5.45</w:t>
            </w:r>
          </w:p>
        </w:tc>
        <w:tc>
          <w:tcPr>
            <w:tcW w:w="1190" w:type="dxa"/>
            <w:vAlign w:val="center"/>
          </w:tcPr>
          <w:p w14:paraId="44A11961"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6.02</w:t>
            </w:r>
          </w:p>
        </w:tc>
        <w:tc>
          <w:tcPr>
            <w:tcW w:w="1192" w:type="dxa"/>
            <w:vAlign w:val="center"/>
          </w:tcPr>
          <w:p w14:paraId="44A11962"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6.38</w:t>
            </w:r>
          </w:p>
        </w:tc>
      </w:tr>
      <w:tr w:rsidR="00927858" w14:paraId="44A1196B" w14:textId="77777777">
        <w:trPr>
          <w:trHeight w:val="397"/>
          <w:jc w:val="center"/>
        </w:trPr>
        <w:tc>
          <w:tcPr>
            <w:tcW w:w="699" w:type="dxa"/>
            <w:vMerge/>
            <w:vAlign w:val="center"/>
          </w:tcPr>
          <w:p w14:paraId="44A11964"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restart"/>
            <w:vAlign w:val="center"/>
          </w:tcPr>
          <w:p w14:paraId="44A11965"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综合废水处理设施出口</w:t>
            </w:r>
          </w:p>
        </w:tc>
        <w:tc>
          <w:tcPr>
            <w:tcW w:w="1775" w:type="dxa"/>
            <w:vAlign w:val="center"/>
          </w:tcPr>
          <w:p w14:paraId="44A11966"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 xml:space="preserve">pH </w:t>
            </w:r>
            <w:r>
              <w:rPr>
                <w:rFonts w:ascii="Times New Roman" w:hAnsi="Times New Roman" w:cs="Times New Roman"/>
                <w:sz w:val="21"/>
                <w:szCs w:val="21"/>
              </w:rPr>
              <w:t>值</w:t>
            </w:r>
            <w:r>
              <w:rPr>
                <w:rFonts w:ascii="Times New Roman" w:hAnsi="Times New Roman" w:cs="Times New Roman"/>
                <w:sz w:val="21"/>
                <w:szCs w:val="21"/>
              </w:rPr>
              <w:t>(</w:t>
            </w:r>
            <w:r>
              <w:rPr>
                <w:rFonts w:ascii="Times New Roman" w:hAnsi="Times New Roman" w:cs="Times New Roman"/>
                <w:sz w:val="21"/>
                <w:szCs w:val="21"/>
              </w:rPr>
              <w:t>无量纲</w:t>
            </w:r>
            <w:r>
              <w:rPr>
                <w:rFonts w:ascii="Times New Roman" w:hAnsi="Times New Roman" w:cs="Times New Roman"/>
                <w:sz w:val="21"/>
                <w:szCs w:val="21"/>
              </w:rPr>
              <w:t>)</w:t>
            </w:r>
          </w:p>
        </w:tc>
        <w:tc>
          <w:tcPr>
            <w:tcW w:w="1190" w:type="dxa"/>
            <w:vAlign w:val="center"/>
          </w:tcPr>
          <w:p w14:paraId="44A11967"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7.0(25.3℃)</w:t>
            </w:r>
          </w:p>
        </w:tc>
        <w:tc>
          <w:tcPr>
            <w:tcW w:w="1190" w:type="dxa"/>
            <w:vAlign w:val="center"/>
          </w:tcPr>
          <w:p w14:paraId="44A11968"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6.9(25.7℃)</w:t>
            </w:r>
          </w:p>
        </w:tc>
        <w:tc>
          <w:tcPr>
            <w:tcW w:w="1190" w:type="dxa"/>
            <w:vAlign w:val="center"/>
          </w:tcPr>
          <w:p w14:paraId="44A11969"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7.0(26.1℃)</w:t>
            </w:r>
          </w:p>
        </w:tc>
        <w:tc>
          <w:tcPr>
            <w:tcW w:w="1192" w:type="dxa"/>
            <w:vAlign w:val="center"/>
          </w:tcPr>
          <w:p w14:paraId="44A1196A"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7.0(26.3℃)</w:t>
            </w:r>
          </w:p>
        </w:tc>
      </w:tr>
      <w:tr w:rsidR="00927858" w14:paraId="44A11973" w14:textId="77777777">
        <w:trPr>
          <w:trHeight w:val="397"/>
          <w:jc w:val="center"/>
        </w:trPr>
        <w:tc>
          <w:tcPr>
            <w:tcW w:w="699" w:type="dxa"/>
            <w:vMerge/>
            <w:vAlign w:val="center"/>
          </w:tcPr>
          <w:p w14:paraId="44A1196C"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96D"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96E"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悬浮物</w:t>
            </w:r>
            <w:r>
              <w:rPr>
                <w:rFonts w:ascii="Times New Roman" w:hAnsi="Times New Roman" w:cs="Times New Roman"/>
                <w:sz w:val="21"/>
                <w:szCs w:val="21"/>
              </w:rPr>
              <w:t>(mg/L)</w:t>
            </w:r>
          </w:p>
        </w:tc>
        <w:tc>
          <w:tcPr>
            <w:tcW w:w="1190" w:type="dxa"/>
            <w:vAlign w:val="center"/>
          </w:tcPr>
          <w:p w14:paraId="44A1196F"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5</w:t>
            </w:r>
          </w:p>
        </w:tc>
        <w:tc>
          <w:tcPr>
            <w:tcW w:w="1190" w:type="dxa"/>
            <w:vAlign w:val="center"/>
          </w:tcPr>
          <w:p w14:paraId="44A11970"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8</w:t>
            </w:r>
          </w:p>
        </w:tc>
        <w:tc>
          <w:tcPr>
            <w:tcW w:w="1190" w:type="dxa"/>
            <w:vAlign w:val="center"/>
          </w:tcPr>
          <w:p w14:paraId="44A11971"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6</w:t>
            </w:r>
          </w:p>
        </w:tc>
        <w:tc>
          <w:tcPr>
            <w:tcW w:w="1192" w:type="dxa"/>
            <w:vAlign w:val="center"/>
          </w:tcPr>
          <w:p w14:paraId="44A11972"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10</w:t>
            </w:r>
          </w:p>
        </w:tc>
      </w:tr>
      <w:tr w:rsidR="00927858" w14:paraId="44A1197B" w14:textId="77777777">
        <w:trPr>
          <w:trHeight w:val="397"/>
          <w:jc w:val="center"/>
        </w:trPr>
        <w:tc>
          <w:tcPr>
            <w:tcW w:w="699" w:type="dxa"/>
            <w:vMerge/>
            <w:vAlign w:val="center"/>
          </w:tcPr>
          <w:p w14:paraId="44A11974"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975"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976"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化学需氧量</w:t>
            </w:r>
            <w:r>
              <w:rPr>
                <w:rFonts w:ascii="Times New Roman" w:hAnsi="Times New Roman" w:cs="Times New Roman"/>
                <w:sz w:val="21"/>
                <w:szCs w:val="21"/>
              </w:rPr>
              <w:t>(mg/L)</w:t>
            </w:r>
          </w:p>
        </w:tc>
        <w:tc>
          <w:tcPr>
            <w:tcW w:w="1190" w:type="dxa"/>
            <w:vAlign w:val="center"/>
          </w:tcPr>
          <w:p w14:paraId="44A11977"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18</w:t>
            </w:r>
          </w:p>
        </w:tc>
        <w:tc>
          <w:tcPr>
            <w:tcW w:w="1190" w:type="dxa"/>
            <w:vAlign w:val="center"/>
          </w:tcPr>
          <w:p w14:paraId="44A11978"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17</w:t>
            </w:r>
          </w:p>
        </w:tc>
        <w:tc>
          <w:tcPr>
            <w:tcW w:w="1190" w:type="dxa"/>
            <w:vAlign w:val="center"/>
          </w:tcPr>
          <w:p w14:paraId="44A11979"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19</w:t>
            </w:r>
          </w:p>
        </w:tc>
        <w:tc>
          <w:tcPr>
            <w:tcW w:w="1192" w:type="dxa"/>
            <w:vAlign w:val="center"/>
          </w:tcPr>
          <w:p w14:paraId="44A1197A"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16</w:t>
            </w:r>
          </w:p>
        </w:tc>
      </w:tr>
      <w:tr w:rsidR="00927858" w14:paraId="44A11983" w14:textId="77777777">
        <w:trPr>
          <w:trHeight w:val="397"/>
          <w:jc w:val="center"/>
        </w:trPr>
        <w:tc>
          <w:tcPr>
            <w:tcW w:w="699" w:type="dxa"/>
            <w:vMerge/>
            <w:vAlign w:val="center"/>
          </w:tcPr>
          <w:p w14:paraId="44A1197C"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97D"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97E"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氨氮</w:t>
            </w:r>
            <w:r>
              <w:rPr>
                <w:rFonts w:ascii="Times New Roman" w:hAnsi="Times New Roman" w:cs="Times New Roman"/>
                <w:sz w:val="21"/>
              </w:rPr>
              <w:t>(mg/L)</w:t>
            </w:r>
          </w:p>
        </w:tc>
        <w:tc>
          <w:tcPr>
            <w:tcW w:w="1190" w:type="dxa"/>
            <w:vAlign w:val="center"/>
          </w:tcPr>
          <w:p w14:paraId="44A1197F"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0.320</w:t>
            </w:r>
          </w:p>
        </w:tc>
        <w:tc>
          <w:tcPr>
            <w:tcW w:w="1190" w:type="dxa"/>
            <w:vAlign w:val="center"/>
          </w:tcPr>
          <w:p w14:paraId="44A11980"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0.351</w:t>
            </w:r>
          </w:p>
        </w:tc>
        <w:tc>
          <w:tcPr>
            <w:tcW w:w="1190" w:type="dxa"/>
            <w:vAlign w:val="center"/>
          </w:tcPr>
          <w:p w14:paraId="44A11981"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0.362</w:t>
            </w:r>
          </w:p>
        </w:tc>
        <w:tc>
          <w:tcPr>
            <w:tcW w:w="1192" w:type="dxa"/>
            <w:vAlign w:val="center"/>
          </w:tcPr>
          <w:p w14:paraId="44A11982"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0.357</w:t>
            </w:r>
          </w:p>
        </w:tc>
      </w:tr>
      <w:tr w:rsidR="00927858" w14:paraId="44A1198B" w14:textId="77777777">
        <w:trPr>
          <w:trHeight w:val="397"/>
          <w:jc w:val="center"/>
        </w:trPr>
        <w:tc>
          <w:tcPr>
            <w:tcW w:w="699" w:type="dxa"/>
            <w:vMerge/>
            <w:vAlign w:val="center"/>
          </w:tcPr>
          <w:p w14:paraId="44A11984"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985"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986"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总氮</w:t>
            </w:r>
            <w:r>
              <w:rPr>
                <w:rFonts w:ascii="Times New Roman" w:hAnsi="Times New Roman" w:cs="Times New Roman"/>
                <w:sz w:val="21"/>
              </w:rPr>
              <w:t>(mg/L)</w:t>
            </w:r>
          </w:p>
        </w:tc>
        <w:tc>
          <w:tcPr>
            <w:tcW w:w="1190" w:type="dxa"/>
            <w:vAlign w:val="center"/>
          </w:tcPr>
          <w:p w14:paraId="44A11987"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2.74</w:t>
            </w:r>
          </w:p>
        </w:tc>
        <w:tc>
          <w:tcPr>
            <w:tcW w:w="1190" w:type="dxa"/>
            <w:vAlign w:val="center"/>
          </w:tcPr>
          <w:p w14:paraId="44A11988"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2.01</w:t>
            </w:r>
          </w:p>
        </w:tc>
        <w:tc>
          <w:tcPr>
            <w:tcW w:w="1190" w:type="dxa"/>
            <w:vAlign w:val="center"/>
          </w:tcPr>
          <w:p w14:paraId="44A11989"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1.85</w:t>
            </w:r>
          </w:p>
        </w:tc>
        <w:tc>
          <w:tcPr>
            <w:tcW w:w="1192" w:type="dxa"/>
            <w:vAlign w:val="center"/>
          </w:tcPr>
          <w:p w14:paraId="44A1198A"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2.48</w:t>
            </w:r>
          </w:p>
        </w:tc>
      </w:tr>
      <w:tr w:rsidR="00927858" w14:paraId="44A11993" w14:textId="77777777">
        <w:trPr>
          <w:trHeight w:val="397"/>
          <w:jc w:val="center"/>
        </w:trPr>
        <w:tc>
          <w:tcPr>
            <w:tcW w:w="699" w:type="dxa"/>
            <w:vMerge/>
            <w:vAlign w:val="center"/>
          </w:tcPr>
          <w:p w14:paraId="44A1198C"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98D"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98E"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总磷</w:t>
            </w:r>
            <w:r>
              <w:rPr>
                <w:rFonts w:ascii="Times New Roman" w:hAnsi="Times New Roman" w:cs="Times New Roman"/>
                <w:sz w:val="21"/>
              </w:rPr>
              <w:t>(mg/L)</w:t>
            </w:r>
          </w:p>
        </w:tc>
        <w:tc>
          <w:tcPr>
            <w:tcW w:w="1190" w:type="dxa"/>
            <w:vAlign w:val="center"/>
          </w:tcPr>
          <w:p w14:paraId="44A1198F"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0.02</w:t>
            </w:r>
          </w:p>
        </w:tc>
        <w:tc>
          <w:tcPr>
            <w:tcW w:w="1190" w:type="dxa"/>
            <w:vAlign w:val="center"/>
          </w:tcPr>
          <w:p w14:paraId="44A11990"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0.02</w:t>
            </w:r>
          </w:p>
        </w:tc>
        <w:tc>
          <w:tcPr>
            <w:tcW w:w="1190" w:type="dxa"/>
            <w:vAlign w:val="center"/>
          </w:tcPr>
          <w:p w14:paraId="44A11991"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0.03</w:t>
            </w:r>
          </w:p>
        </w:tc>
        <w:tc>
          <w:tcPr>
            <w:tcW w:w="1192" w:type="dxa"/>
            <w:vAlign w:val="center"/>
          </w:tcPr>
          <w:p w14:paraId="44A11992"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0.02</w:t>
            </w:r>
          </w:p>
        </w:tc>
      </w:tr>
      <w:tr w:rsidR="00927858" w14:paraId="44A1199B" w14:textId="77777777">
        <w:trPr>
          <w:trHeight w:val="397"/>
          <w:jc w:val="center"/>
        </w:trPr>
        <w:tc>
          <w:tcPr>
            <w:tcW w:w="699" w:type="dxa"/>
            <w:vMerge/>
            <w:vAlign w:val="center"/>
          </w:tcPr>
          <w:p w14:paraId="44A11994"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995"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996"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石油类</w:t>
            </w:r>
            <w:r>
              <w:rPr>
                <w:rFonts w:ascii="Times New Roman" w:hAnsi="Times New Roman" w:cs="Times New Roman"/>
                <w:sz w:val="21"/>
                <w:szCs w:val="21"/>
              </w:rPr>
              <w:t>(mg/L)</w:t>
            </w:r>
          </w:p>
        </w:tc>
        <w:tc>
          <w:tcPr>
            <w:tcW w:w="1190" w:type="dxa"/>
            <w:vAlign w:val="center"/>
          </w:tcPr>
          <w:p w14:paraId="44A11997"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2.36</w:t>
            </w:r>
          </w:p>
        </w:tc>
        <w:tc>
          <w:tcPr>
            <w:tcW w:w="1190" w:type="dxa"/>
            <w:vAlign w:val="center"/>
          </w:tcPr>
          <w:p w14:paraId="44A11998"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1.17</w:t>
            </w:r>
          </w:p>
        </w:tc>
        <w:tc>
          <w:tcPr>
            <w:tcW w:w="1190" w:type="dxa"/>
            <w:vAlign w:val="center"/>
          </w:tcPr>
          <w:p w14:paraId="44A11999"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1.18</w:t>
            </w:r>
          </w:p>
        </w:tc>
        <w:tc>
          <w:tcPr>
            <w:tcW w:w="1192" w:type="dxa"/>
            <w:vAlign w:val="center"/>
          </w:tcPr>
          <w:p w14:paraId="44A1199A"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2.36</w:t>
            </w:r>
          </w:p>
        </w:tc>
      </w:tr>
      <w:tr w:rsidR="00927858" w14:paraId="44A119A3" w14:textId="77777777">
        <w:trPr>
          <w:trHeight w:val="397"/>
          <w:jc w:val="center"/>
        </w:trPr>
        <w:tc>
          <w:tcPr>
            <w:tcW w:w="699" w:type="dxa"/>
            <w:vMerge/>
            <w:vAlign w:val="center"/>
          </w:tcPr>
          <w:p w14:paraId="44A1199C"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99D"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99E"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铁</w:t>
            </w:r>
            <w:r>
              <w:rPr>
                <w:rFonts w:ascii="Times New Roman" w:hAnsi="Times New Roman" w:cs="Times New Roman"/>
                <w:sz w:val="21"/>
                <w:szCs w:val="21"/>
              </w:rPr>
              <w:t>(mg/L)</w:t>
            </w:r>
          </w:p>
        </w:tc>
        <w:tc>
          <w:tcPr>
            <w:tcW w:w="1190" w:type="dxa"/>
            <w:vAlign w:val="center"/>
          </w:tcPr>
          <w:p w14:paraId="44A1199F"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0.0249</w:t>
            </w:r>
          </w:p>
        </w:tc>
        <w:tc>
          <w:tcPr>
            <w:tcW w:w="1190" w:type="dxa"/>
            <w:vAlign w:val="center"/>
          </w:tcPr>
          <w:p w14:paraId="44A119A0"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0.0282</w:t>
            </w:r>
          </w:p>
        </w:tc>
        <w:tc>
          <w:tcPr>
            <w:tcW w:w="1190" w:type="dxa"/>
            <w:vAlign w:val="center"/>
          </w:tcPr>
          <w:p w14:paraId="44A119A1"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0.0300</w:t>
            </w:r>
          </w:p>
        </w:tc>
        <w:tc>
          <w:tcPr>
            <w:tcW w:w="1192" w:type="dxa"/>
            <w:vAlign w:val="center"/>
          </w:tcPr>
          <w:p w14:paraId="44A119A2"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0.0318</w:t>
            </w:r>
          </w:p>
        </w:tc>
      </w:tr>
      <w:tr w:rsidR="00927858" w14:paraId="44A119AB" w14:textId="77777777">
        <w:trPr>
          <w:trHeight w:val="397"/>
          <w:jc w:val="center"/>
        </w:trPr>
        <w:tc>
          <w:tcPr>
            <w:tcW w:w="699" w:type="dxa"/>
            <w:vMerge/>
            <w:vAlign w:val="center"/>
          </w:tcPr>
          <w:p w14:paraId="44A119A4"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9A5"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9A6"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铝</w:t>
            </w:r>
            <w:r>
              <w:rPr>
                <w:rFonts w:ascii="Times New Roman" w:hAnsi="Times New Roman" w:cs="Times New Roman"/>
                <w:sz w:val="21"/>
                <w:szCs w:val="21"/>
              </w:rPr>
              <w:t>(mg/L)</w:t>
            </w:r>
          </w:p>
        </w:tc>
        <w:tc>
          <w:tcPr>
            <w:tcW w:w="1190" w:type="dxa"/>
            <w:vAlign w:val="center"/>
          </w:tcPr>
          <w:p w14:paraId="44A119A7"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0.0177</w:t>
            </w:r>
          </w:p>
        </w:tc>
        <w:tc>
          <w:tcPr>
            <w:tcW w:w="1190" w:type="dxa"/>
            <w:vAlign w:val="center"/>
          </w:tcPr>
          <w:p w14:paraId="44A119A8"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0.0178</w:t>
            </w:r>
          </w:p>
        </w:tc>
        <w:tc>
          <w:tcPr>
            <w:tcW w:w="1190" w:type="dxa"/>
            <w:vAlign w:val="center"/>
          </w:tcPr>
          <w:p w14:paraId="44A119A9"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0.0181</w:t>
            </w:r>
          </w:p>
        </w:tc>
        <w:tc>
          <w:tcPr>
            <w:tcW w:w="1192" w:type="dxa"/>
            <w:vAlign w:val="center"/>
          </w:tcPr>
          <w:p w14:paraId="44A119AA"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0.0184</w:t>
            </w:r>
          </w:p>
        </w:tc>
      </w:tr>
      <w:tr w:rsidR="00927858" w14:paraId="44A119B3" w14:textId="77777777">
        <w:trPr>
          <w:trHeight w:val="397"/>
          <w:jc w:val="center"/>
        </w:trPr>
        <w:tc>
          <w:tcPr>
            <w:tcW w:w="699" w:type="dxa"/>
            <w:vMerge/>
            <w:vAlign w:val="center"/>
          </w:tcPr>
          <w:p w14:paraId="44A119AC"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9AD"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9AE"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锌</w:t>
            </w:r>
            <w:r>
              <w:rPr>
                <w:rFonts w:ascii="Times New Roman" w:hAnsi="Times New Roman" w:cs="Times New Roman"/>
                <w:sz w:val="21"/>
                <w:szCs w:val="21"/>
              </w:rPr>
              <w:t>(mg/L)</w:t>
            </w:r>
          </w:p>
        </w:tc>
        <w:tc>
          <w:tcPr>
            <w:tcW w:w="1190" w:type="dxa"/>
            <w:vAlign w:val="center"/>
          </w:tcPr>
          <w:p w14:paraId="44A119AF"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0.298</w:t>
            </w:r>
          </w:p>
        </w:tc>
        <w:tc>
          <w:tcPr>
            <w:tcW w:w="1190" w:type="dxa"/>
            <w:vAlign w:val="center"/>
          </w:tcPr>
          <w:p w14:paraId="44A119B0"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0.207</w:t>
            </w:r>
          </w:p>
        </w:tc>
        <w:tc>
          <w:tcPr>
            <w:tcW w:w="1190" w:type="dxa"/>
            <w:vAlign w:val="center"/>
          </w:tcPr>
          <w:p w14:paraId="44A119B1"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0.133</w:t>
            </w:r>
          </w:p>
        </w:tc>
        <w:tc>
          <w:tcPr>
            <w:tcW w:w="1192" w:type="dxa"/>
            <w:vAlign w:val="center"/>
          </w:tcPr>
          <w:p w14:paraId="44A119B2"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0.112</w:t>
            </w:r>
          </w:p>
        </w:tc>
      </w:tr>
    </w:tbl>
    <w:p w14:paraId="44A119B4" w14:textId="77777777" w:rsidR="00927858" w:rsidRDefault="00B207A1">
      <w:pPr>
        <w:ind w:firstLine="480"/>
        <w:jc w:val="both"/>
        <w:rPr>
          <w:rFonts w:cs="Times New Roman"/>
        </w:rPr>
      </w:pPr>
      <w:r>
        <w:rPr>
          <w:rFonts w:cs="Times New Roman"/>
        </w:rPr>
        <w:lastRenderedPageBreak/>
        <w:t>由上表可知，本项目综合废水处理措施出口水质为</w:t>
      </w:r>
      <w:r>
        <w:rPr>
          <w:rFonts w:cs="Times New Roman"/>
        </w:rPr>
        <w:t>pH</w:t>
      </w:r>
      <w:r>
        <w:rPr>
          <w:rFonts w:cs="Times New Roman"/>
        </w:rPr>
        <w:t>值</w:t>
      </w:r>
      <w:r>
        <w:rPr>
          <w:rFonts w:cs="Times New Roman"/>
        </w:rPr>
        <w:t>6.9-7.0</w:t>
      </w:r>
      <w:r>
        <w:rPr>
          <w:rFonts w:cs="Times New Roman"/>
        </w:rPr>
        <w:t>、</w:t>
      </w:r>
      <w:r>
        <w:rPr>
          <w:rFonts w:cs="Times New Roman"/>
        </w:rPr>
        <w:t>COD 16-20mg/L</w:t>
      </w:r>
      <w:r>
        <w:rPr>
          <w:rFonts w:cs="Times New Roman"/>
        </w:rPr>
        <w:t>、</w:t>
      </w:r>
      <w:r>
        <w:rPr>
          <w:rFonts w:cs="Times New Roman"/>
        </w:rPr>
        <w:t>SS 5-10mg/L</w:t>
      </w:r>
      <w:r>
        <w:rPr>
          <w:rFonts w:cs="Times New Roman"/>
        </w:rPr>
        <w:t>、</w:t>
      </w:r>
      <w:r>
        <w:rPr>
          <w:rFonts w:cs="Times New Roman"/>
        </w:rPr>
        <w:t>NH</w:t>
      </w:r>
      <w:r>
        <w:rPr>
          <w:rFonts w:cs="Times New Roman"/>
          <w:vertAlign w:val="subscript"/>
        </w:rPr>
        <w:t>3</w:t>
      </w:r>
      <w:r>
        <w:rPr>
          <w:rFonts w:cs="Times New Roman"/>
        </w:rPr>
        <w:t>-N 0.319-0.527mg/L</w:t>
      </w:r>
      <w:r>
        <w:rPr>
          <w:rFonts w:cs="Times New Roman"/>
        </w:rPr>
        <w:t>、</w:t>
      </w:r>
      <w:r>
        <w:rPr>
          <w:rFonts w:cs="Times New Roman"/>
        </w:rPr>
        <w:t>TP 0.02-0.04mg/L</w:t>
      </w:r>
      <w:r>
        <w:rPr>
          <w:rFonts w:cs="Times New Roman"/>
        </w:rPr>
        <w:t>、</w:t>
      </w:r>
      <w:r>
        <w:rPr>
          <w:rFonts w:cs="Times New Roman"/>
        </w:rPr>
        <w:t>TN 1.85-3.42mg/L</w:t>
      </w:r>
      <w:r>
        <w:rPr>
          <w:rFonts w:cs="Times New Roman"/>
        </w:rPr>
        <w:t>、石油类</w:t>
      </w:r>
      <w:r>
        <w:rPr>
          <w:rFonts w:cs="Times New Roman"/>
        </w:rPr>
        <w:t>1.17-2.41mg/L</w:t>
      </w:r>
      <w:r>
        <w:rPr>
          <w:rFonts w:cs="Times New Roman"/>
        </w:rPr>
        <w:t>、铁</w:t>
      </w:r>
      <w:r>
        <w:rPr>
          <w:rFonts w:cs="Times New Roman"/>
        </w:rPr>
        <w:t>0.0249-0.0672mg/L</w:t>
      </w:r>
      <w:r>
        <w:rPr>
          <w:rFonts w:cs="Times New Roman"/>
        </w:rPr>
        <w:t>、铝</w:t>
      </w:r>
      <w:r>
        <w:rPr>
          <w:rFonts w:cs="Times New Roman"/>
        </w:rPr>
        <w:t>0.0177-0.0371mg/L</w:t>
      </w:r>
      <w:r>
        <w:rPr>
          <w:rFonts w:cs="Times New Roman"/>
        </w:rPr>
        <w:t>、锌</w:t>
      </w:r>
      <w:r>
        <w:rPr>
          <w:rFonts w:cs="Times New Roman"/>
        </w:rPr>
        <w:t>0.0453-0.298mg/L</w:t>
      </w:r>
      <w:r>
        <w:rPr>
          <w:rFonts w:cs="Times New Roman"/>
        </w:rPr>
        <w:t>，出水</w:t>
      </w:r>
      <w:r>
        <w:rPr>
          <w:rFonts w:cs="Times New Roman"/>
          <w:bCs/>
        </w:rPr>
        <w:t>经厂区总排口经市政污水管网排入获嘉县同盟污水处理厂处理</w:t>
      </w:r>
      <w:r>
        <w:rPr>
          <w:rFonts w:cs="Times New Roman"/>
        </w:rPr>
        <w:t>。</w:t>
      </w:r>
    </w:p>
    <w:p w14:paraId="44A119B5" w14:textId="77777777" w:rsidR="00927858" w:rsidRDefault="00B207A1">
      <w:pPr>
        <w:ind w:firstLine="480"/>
        <w:jc w:val="both"/>
        <w:rPr>
          <w:rFonts w:cs="Times New Roman"/>
        </w:rPr>
      </w:pPr>
      <w:r>
        <w:rPr>
          <w:rFonts w:cs="Times New Roman"/>
        </w:rPr>
        <w:t>（</w:t>
      </w:r>
      <w:r>
        <w:rPr>
          <w:rFonts w:cs="Times New Roman"/>
        </w:rPr>
        <w:t>4</w:t>
      </w:r>
      <w:r>
        <w:rPr>
          <w:rFonts w:cs="Times New Roman"/>
        </w:rPr>
        <w:t>）本项目一期</w:t>
      </w:r>
      <w:r>
        <w:rPr>
          <w:rFonts w:cs="Times New Roman"/>
          <w:bCs/>
        </w:rPr>
        <w:t>综合废水经处理后与纯水制备浓水一同经厂区总排口经市政污水管网排入获嘉县同盟污水处理厂处理。</w:t>
      </w:r>
    </w:p>
    <w:p w14:paraId="44A119B6" w14:textId="77777777" w:rsidR="00927858" w:rsidRDefault="00B207A1">
      <w:pPr>
        <w:ind w:firstLine="480"/>
        <w:rPr>
          <w:rFonts w:cs="Times New Roman"/>
        </w:rPr>
      </w:pPr>
      <w:r>
        <w:rPr>
          <w:rFonts w:cs="Times New Roman"/>
        </w:rPr>
        <w:t>本项目厂区总排口废水监测结果见下表。</w:t>
      </w:r>
    </w:p>
    <w:p w14:paraId="44A119B7" w14:textId="77777777" w:rsidR="00927858" w:rsidRDefault="00B207A1">
      <w:pPr>
        <w:pStyle w:val="aff6"/>
        <w:rPr>
          <w:szCs w:val="28"/>
        </w:rPr>
      </w:pPr>
      <w:r>
        <w:t>表</w:t>
      </w:r>
      <w:r>
        <w:t xml:space="preserve">9-7                                    </w:t>
      </w:r>
      <w:r>
        <w:t>厂区总排口废水监测结果</w:t>
      </w:r>
    </w:p>
    <w:tbl>
      <w:tblPr>
        <w:tblStyle w:val="TableNormal"/>
        <w:tblW w:w="5000" w:type="pct"/>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4A0" w:firstRow="1" w:lastRow="0" w:firstColumn="1" w:lastColumn="0" w:noHBand="0" w:noVBand="1"/>
      </w:tblPr>
      <w:tblGrid>
        <w:gridCol w:w="699"/>
        <w:gridCol w:w="1134"/>
        <w:gridCol w:w="1775"/>
        <w:gridCol w:w="1190"/>
        <w:gridCol w:w="1190"/>
        <w:gridCol w:w="1190"/>
        <w:gridCol w:w="1192"/>
      </w:tblGrid>
      <w:tr w:rsidR="00927858" w14:paraId="44A119BC" w14:textId="77777777">
        <w:trPr>
          <w:trHeight w:val="397"/>
          <w:tblHeader/>
          <w:jc w:val="center"/>
        </w:trPr>
        <w:tc>
          <w:tcPr>
            <w:tcW w:w="699" w:type="dxa"/>
            <w:vMerge w:val="restart"/>
            <w:vAlign w:val="center"/>
          </w:tcPr>
          <w:p w14:paraId="44A119B8"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采样日期</w:t>
            </w:r>
          </w:p>
        </w:tc>
        <w:tc>
          <w:tcPr>
            <w:tcW w:w="1134" w:type="dxa"/>
            <w:vMerge w:val="restart"/>
            <w:vAlign w:val="center"/>
          </w:tcPr>
          <w:p w14:paraId="44A119B9"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检测点位</w:t>
            </w:r>
          </w:p>
        </w:tc>
        <w:tc>
          <w:tcPr>
            <w:tcW w:w="1775" w:type="dxa"/>
            <w:vMerge w:val="restart"/>
            <w:vAlign w:val="center"/>
          </w:tcPr>
          <w:p w14:paraId="44A119BA"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检测项目</w:t>
            </w:r>
          </w:p>
        </w:tc>
        <w:tc>
          <w:tcPr>
            <w:tcW w:w="4762" w:type="dxa"/>
            <w:gridSpan w:val="4"/>
            <w:vAlign w:val="center"/>
          </w:tcPr>
          <w:p w14:paraId="44A119BB"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检测结果</w:t>
            </w:r>
          </w:p>
        </w:tc>
      </w:tr>
      <w:tr w:rsidR="00927858" w14:paraId="44A119C4" w14:textId="77777777">
        <w:trPr>
          <w:trHeight w:val="397"/>
          <w:tblHeader/>
          <w:jc w:val="center"/>
        </w:trPr>
        <w:tc>
          <w:tcPr>
            <w:tcW w:w="699" w:type="dxa"/>
            <w:vMerge/>
            <w:vAlign w:val="center"/>
          </w:tcPr>
          <w:p w14:paraId="44A119BD" w14:textId="77777777" w:rsidR="00927858" w:rsidRDefault="00927858">
            <w:pPr>
              <w:spacing w:line="240" w:lineRule="auto"/>
              <w:ind w:firstLineChars="0" w:firstLine="0"/>
              <w:jc w:val="center"/>
              <w:rPr>
                <w:rFonts w:cs="Times New Roman"/>
                <w:b/>
                <w:bCs/>
                <w:sz w:val="21"/>
                <w:szCs w:val="21"/>
              </w:rPr>
            </w:pPr>
          </w:p>
        </w:tc>
        <w:tc>
          <w:tcPr>
            <w:tcW w:w="1134" w:type="dxa"/>
            <w:vMerge/>
            <w:vAlign w:val="center"/>
          </w:tcPr>
          <w:p w14:paraId="44A119BE" w14:textId="77777777" w:rsidR="00927858" w:rsidRDefault="00927858">
            <w:pPr>
              <w:spacing w:line="240" w:lineRule="auto"/>
              <w:ind w:firstLineChars="0" w:firstLine="0"/>
              <w:jc w:val="center"/>
              <w:rPr>
                <w:rFonts w:cs="Times New Roman"/>
                <w:b/>
                <w:bCs/>
                <w:sz w:val="21"/>
                <w:szCs w:val="21"/>
              </w:rPr>
            </w:pPr>
          </w:p>
        </w:tc>
        <w:tc>
          <w:tcPr>
            <w:tcW w:w="1775" w:type="dxa"/>
            <w:vMerge/>
            <w:vAlign w:val="center"/>
          </w:tcPr>
          <w:p w14:paraId="44A119BF" w14:textId="77777777" w:rsidR="00927858" w:rsidRDefault="00927858">
            <w:pPr>
              <w:spacing w:line="240" w:lineRule="auto"/>
              <w:ind w:firstLineChars="0" w:firstLine="0"/>
              <w:jc w:val="center"/>
              <w:rPr>
                <w:rFonts w:cs="Times New Roman"/>
                <w:b/>
                <w:bCs/>
                <w:sz w:val="21"/>
                <w:szCs w:val="21"/>
              </w:rPr>
            </w:pPr>
          </w:p>
        </w:tc>
        <w:tc>
          <w:tcPr>
            <w:tcW w:w="1190" w:type="dxa"/>
            <w:vAlign w:val="center"/>
          </w:tcPr>
          <w:p w14:paraId="44A119C0"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1</w:t>
            </w:r>
          </w:p>
        </w:tc>
        <w:tc>
          <w:tcPr>
            <w:tcW w:w="1190" w:type="dxa"/>
            <w:vAlign w:val="center"/>
          </w:tcPr>
          <w:p w14:paraId="44A119C1"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2</w:t>
            </w:r>
          </w:p>
        </w:tc>
        <w:tc>
          <w:tcPr>
            <w:tcW w:w="1190" w:type="dxa"/>
            <w:vAlign w:val="center"/>
          </w:tcPr>
          <w:p w14:paraId="44A119C2"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3</w:t>
            </w:r>
          </w:p>
        </w:tc>
        <w:tc>
          <w:tcPr>
            <w:tcW w:w="1192" w:type="dxa"/>
            <w:vAlign w:val="center"/>
          </w:tcPr>
          <w:p w14:paraId="44A119C3" w14:textId="77777777" w:rsidR="00927858" w:rsidRDefault="00B207A1">
            <w:pPr>
              <w:pStyle w:val="TableParagraph"/>
              <w:spacing w:line="240" w:lineRule="auto"/>
              <w:ind w:firstLineChars="0" w:firstLine="0"/>
              <w:rPr>
                <w:rFonts w:ascii="Times New Roman" w:hAnsi="Times New Roman" w:cs="Times New Roman"/>
                <w:b/>
                <w:bCs/>
                <w:sz w:val="21"/>
                <w:szCs w:val="21"/>
              </w:rPr>
            </w:pPr>
            <w:r>
              <w:rPr>
                <w:rFonts w:ascii="Times New Roman" w:hAnsi="Times New Roman" w:cs="Times New Roman"/>
                <w:b/>
                <w:bCs/>
                <w:sz w:val="21"/>
                <w:szCs w:val="21"/>
              </w:rPr>
              <w:t>4</w:t>
            </w:r>
          </w:p>
        </w:tc>
      </w:tr>
      <w:tr w:rsidR="00927858" w14:paraId="44A119CC" w14:textId="77777777">
        <w:trPr>
          <w:trHeight w:val="397"/>
          <w:jc w:val="center"/>
        </w:trPr>
        <w:tc>
          <w:tcPr>
            <w:tcW w:w="699" w:type="dxa"/>
            <w:vMerge w:val="restart"/>
            <w:vAlign w:val="center"/>
          </w:tcPr>
          <w:p w14:paraId="44A119C5"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2026.08.21</w:t>
            </w:r>
          </w:p>
        </w:tc>
        <w:tc>
          <w:tcPr>
            <w:tcW w:w="1134" w:type="dxa"/>
            <w:vMerge w:val="restart"/>
            <w:vAlign w:val="center"/>
          </w:tcPr>
          <w:p w14:paraId="44A119C6"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厂区总排口</w:t>
            </w:r>
          </w:p>
        </w:tc>
        <w:tc>
          <w:tcPr>
            <w:tcW w:w="1775" w:type="dxa"/>
            <w:vAlign w:val="center"/>
          </w:tcPr>
          <w:p w14:paraId="44A119C7"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 xml:space="preserve">pH </w:t>
            </w:r>
            <w:r>
              <w:rPr>
                <w:rFonts w:ascii="Times New Roman" w:hAnsi="Times New Roman" w:cs="Times New Roman"/>
                <w:sz w:val="21"/>
                <w:szCs w:val="21"/>
              </w:rPr>
              <w:t>值</w:t>
            </w:r>
            <w:r>
              <w:rPr>
                <w:rFonts w:ascii="Times New Roman" w:hAnsi="Times New Roman" w:cs="Times New Roman"/>
                <w:sz w:val="21"/>
                <w:szCs w:val="21"/>
              </w:rPr>
              <w:t>(</w:t>
            </w:r>
            <w:r>
              <w:rPr>
                <w:rFonts w:ascii="Times New Roman" w:hAnsi="Times New Roman" w:cs="Times New Roman"/>
                <w:sz w:val="21"/>
                <w:szCs w:val="21"/>
              </w:rPr>
              <w:t>无量纲</w:t>
            </w:r>
            <w:r>
              <w:rPr>
                <w:rFonts w:ascii="Times New Roman" w:hAnsi="Times New Roman" w:cs="Times New Roman"/>
                <w:sz w:val="21"/>
                <w:szCs w:val="21"/>
              </w:rPr>
              <w:t>)</w:t>
            </w:r>
          </w:p>
        </w:tc>
        <w:tc>
          <w:tcPr>
            <w:tcW w:w="1190" w:type="dxa"/>
            <w:vAlign w:val="center"/>
          </w:tcPr>
          <w:p w14:paraId="44A119C8"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7.0(25.3℃)</w:t>
            </w:r>
          </w:p>
        </w:tc>
        <w:tc>
          <w:tcPr>
            <w:tcW w:w="1190" w:type="dxa"/>
            <w:vAlign w:val="center"/>
          </w:tcPr>
          <w:p w14:paraId="44A119C9"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6.9(25.5℃)</w:t>
            </w:r>
          </w:p>
        </w:tc>
        <w:tc>
          <w:tcPr>
            <w:tcW w:w="1190" w:type="dxa"/>
            <w:vAlign w:val="center"/>
          </w:tcPr>
          <w:p w14:paraId="44A119CA"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7.0(26.1℃)</w:t>
            </w:r>
          </w:p>
        </w:tc>
        <w:tc>
          <w:tcPr>
            <w:tcW w:w="1192" w:type="dxa"/>
            <w:vAlign w:val="center"/>
          </w:tcPr>
          <w:p w14:paraId="44A119CB"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7.0(26.4℃)</w:t>
            </w:r>
          </w:p>
        </w:tc>
      </w:tr>
      <w:tr w:rsidR="00927858" w14:paraId="44A119D4" w14:textId="77777777">
        <w:trPr>
          <w:trHeight w:val="397"/>
          <w:jc w:val="center"/>
        </w:trPr>
        <w:tc>
          <w:tcPr>
            <w:tcW w:w="699" w:type="dxa"/>
            <w:vMerge/>
            <w:vAlign w:val="center"/>
          </w:tcPr>
          <w:p w14:paraId="44A119CD"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9CE"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9CF"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悬浮物</w:t>
            </w:r>
            <w:r>
              <w:rPr>
                <w:rFonts w:ascii="Times New Roman" w:hAnsi="Times New Roman" w:cs="Times New Roman"/>
                <w:sz w:val="21"/>
                <w:szCs w:val="21"/>
              </w:rPr>
              <w:t>(mg/L)</w:t>
            </w:r>
          </w:p>
        </w:tc>
        <w:tc>
          <w:tcPr>
            <w:tcW w:w="1190" w:type="dxa"/>
            <w:vAlign w:val="center"/>
          </w:tcPr>
          <w:p w14:paraId="44A119D0"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12</w:t>
            </w:r>
          </w:p>
        </w:tc>
        <w:tc>
          <w:tcPr>
            <w:tcW w:w="1190" w:type="dxa"/>
            <w:vAlign w:val="center"/>
          </w:tcPr>
          <w:p w14:paraId="44A119D1"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13</w:t>
            </w:r>
          </w:p>
        </w:tc>
        <w:tc>
          <w:tcPr>
            <w:tcW w:w="1190" w:type="dxa"/>
            <w:vAlign w:val="center"/>
          </w:tcPr>
          <w:p w14:paraId="44A119D2"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10</w:t>
            </w:r>
          </w:p>
        </w:tc>
        <w:tc>
          <w:tcPr>
            <w:tcW w:w="1192" w:type="dxa"/>
            <w:vAlign w:val="center"/>
          </w:tcPr>
          <w:p w14:paraId="44A119D3"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11</w:t>
            </w:r>
          </w:p>
        </w:tc>
      </w:tr>
      <w:tr w:rsidR="00927858" w14:paraId="44A119DC" w14:textId="77777777">
        <w:trPr>
          <w:trHeight w:val="397"/>
          <w:jc w:val="center"/>
        </w:trPr>
        <w:tc>
          <w:tcPr>
            <w:tcW w:w="699" w:type="dxa"/>
            <w:vMerge/>
            <w:vAlign w:val="center"/>
          </w:tcPr>
          <w:p w14:paraId="44A119D5"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9D6"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9D7"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化学需氧量</w:t>
            </w:r>
            <w:r>
              <w:rPr>
                <w:rFonts w:ascii="Times New Roman" w:hAnsi="Times New Roman" w:cs="Times New Roman"/>
                <w:sz w:val="21"/>
                <w:szCs w:val="21"/>
              </w:rPr>
              <w:t>(mg/L)</w:t>
            </w:r>
          </w:p>
        </w:tc>
        <w:tc>
          <w:tcPr>
            <w:tcW w:w="1190" w:type="dxa"/>
            <w:vAlign w:val="center"/>
          </w:tcPr>
          <w:p w14:paraId="44A119D8"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38</w:t>
            </w:r>
          </w:p>
        </w:tc>
        <w:tc>
          <w:tcPr>
            <w:tcW w:w="1190" w:type="dxa"/>
            <w:vAlign w:val="center"/>
          </w:tcPr>
          <w:p w14:paraId="44A119D9"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30</w:t>
            </w:r>
          </w:p>
        </w:tc>
        <w:tc>
          <w:tcPr>
            <w:tcW w:w="1190" w:type="dxa"/>
            <w:vAlign w:val="center"/>
          </w:tcPr>
          <w:p w14:paraId="44A119DA"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34</w:t>
            </w:r>
          </w:p>
        </w:tc>
        <w:tc>
          <w:tcPr>
            <w:tcW w:w="1192" w:type="dxa"/>
            <w:vAlign w:val="center"/>
          </w:tcPr>
          <w:p w14:paraId="44A119DB"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40</w:t>
            </w:r>
          </w:p>
        </w:tc>
      </w:tr>
      <w:tr w:rsidR="00927858" w14:paraId="44A119E4" w14:textId="77777777">
        <w:trPr>
          <w:trHeight w:val="397"/>
          <w:jc w:val="center"/>
        </w:trPr>
        <w:tc>
          <w:tcPr>
            <w:tcW w:w="699" w:type="dxa"/>
            <w:vMerge/>
            <w:vAlign w:val="center"/>
          </w:tcPr>
          <w:p w14:paraId="44A119DD" w14:textId="77777777" w:rsidR="00927858" w:rsidRDefault="00927858">
            <w:pPr>
              <w:spacing w:line="240" w:lineRule="auto"/>
              <w:ind w:firstLineChars="0" w:firstLine="0"/>
              <w:jc w:val="center"/>
              <w:rPr>
                <w:rFonts w:cs="Times New Roman"/>
                <w:sz w:val="21"/>
                <w:szCs w:val="21"/>
              </w:rPr>
            </w:pPr>
          </w:p>
        </w:tc>
        <w:tc>
          <w:tcPr>
            <w:tcW w:w="1134" w:type="dxa"/>
            <w:vMerge/>
            <w:vAlign w:val="center"/>
          </w:tcPr>
          <w:p w14:paraId="44A119DE"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9DF"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rPr>
              <w:t>氨氮</w:t>
            </w:r>
            <w:r>
              <w:rPr>
                <w:rFonts w:ascii="Times New Roman" w:hAnsi="Times New Roman" w:cs="Times New Roman"/>
                <w:sz w:val="21"/>
              </w:rPr>
              <w:t>(mg/L)</w:t>
            </w:r>
          </w:p>
        </w:tc>
        <w:tc>
          <w:tcPr>
            <w:tcW w:w="1190" w:type="dxa"/>
            <w:vAlign w:val="center"/>
          </w:tcPr>
          <w:p w14:paraId="44A119E0"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0.436</w:t>
            </w:r>
          </w:p>
        </w:tc>
        <w:tc>
          <w:tcPr>
            <w:tcW w:w="1190" w:type="dxa"/>
            <w:vAlign w:val="center"/>
          </w:tcPr>
          <w:p w14:paraId="44A119E1"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0.371</w:t>
            </w:r>
          </w:p>
        </w:tc>
        <w:tc>
          <w:tcPr>
            <w:tcW w:w="1190" w:type="dxa"/>
            <w:vAlign w:val="center"/>
          </w:tcPr>
          <w:p w14:paraId="44A119E2"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0.501</w:t>
            </w:r>
          </w:p>
        </w:tc>
        <w:tc>
          <w:tcPr>
            <w:tcW w:w="1192" w:type="dxa"/>
            <w:vAlign w:val="center"/>
          </w:tcPr>
          <w:p w14:paraId="44A119E3"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0.462</w:t>
            </w:r>
          </w:p>
        </w:tc>
      </w:tr>
      <w:tr w:rsidR="00927858" w14:paraId="44A119EC" w14:textId="77777777">
        <w:trPr>
          <w:trHeight w:val="397"/>
          <w:jc w:val="center"/>
        </w:trPr>
        <w:tc>
          <w:tcPr>
            <w:tcW w:w="699" w:type="dxa"/>
            <w:vMerge/>
            <w:vAlign w:val="center"/>
          </w:tcPr>
          <w:p w14:paraId="44A119E5" w14:textId="77777777" w:rsidR="00927858" w:rsidRDefault="00927858">
            <w:pPr>
              <w:spacing w:line="240" w:lineRule="auto"/>
              <w:ind w:firstLineChars="0" w:firstLine="0"/>
              <w:jc w:val="center"/>
              <w:rPr>
                <w:rFonts w:cs="Times New Roman"/>
                <w:sz w:val="21"/>
                <w:szCs w:val="21"/>
              </w:rPr>
            </w:pPr>
          </w:p>
        </w:tc>
        <w:tc>
          <w:tcPr>
            <w:tcW w:w="1134" w:type="dxa"/>
            <w:vMerge/>
            <w:vAlign w:val="center"/>
          </w:tcPr>
          <w:p w14:paraId="44A119E6"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9E7"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总氮</w:t>
            </w:r>
            <w:r>
              <w:rPr>
                <w:rFonts w:ascii="Times New Roman" w:hAnsi="Times New Roman" w:cs="Times New Roman"/>
                <w:sz w:val="21"/>
              </w:rPr>
              <w:t>(mg/L)</w:t>
            </w:r>
          </w:p>
        </w:tc>
        <w:tc>
          <w:tcPr>
            <w:tcW w:w="1190" w:type="dxa"/>
            <w:vAlign w:val="center"/>
          </w:tcPr>
          <w:p w14:paraId="44A119E8"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2.12</w:t>
            </w:r>
          </w:p>
        </w:tc>
        <w:tc>
          <w:tcPr>
            <w:tcW w:w="1190" w:type="dxa"/>
            <w:vAlign w:val="center"/>
          </w:tcPr>
          <w:p w14:paraId="44A119E9"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2.47</w:t>
            </w:r>
          </w:p>
        </w:tc>
        <w:tc>
          <w:tcPr>
            <w:tcW w:w="1190" w:type="dxa"/>
            <w:vAlign w:val="center"/>
          </w:tcPr>
          <w:p w14:paraId="44A119EA"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2.22</w:t>
            </w:r>
          </w:p>
        </w:tc>
        <w:tc>
          <w:tcPr>
            <w:tcW w:w="1192" w:type="dxa"/>
            <w:vAlign w:val="center"/>
          </w:tcPr>
          <w:p w14:paraId="44A119EB"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1.99</w:t>
            </w:r>
          </w:p>
        </w:tc>
      </w:tr>
      <w:tr w:rsidR="00927858" w14:paraId="44A119F4" w14:textId="77777777">
        <w:trPr>
          <w:trHeight w:val="397"/>
          <w:jc w:val="center"/>
        </w:trPr>
        <w:tc>
          <w:tcPr>
            <w:tcW w:w="699" w:type="dxa"/>
            <w:vMerge/>
            <w:vAlign w:val="center"/>
          </w:tcPr>
          <w:p w14:paraId="44A119ED" w14:textId="77777777" w:rsidR="00927858" w:rsidRDefault="00927858">
            <w:pPr>
              <w:spacing w:line="240" w:lineRule="auto"/>
              <w:ind w:firstLineChars="0" w:firstLine="0"/>
              <w:jc w:val="center"/>
              <w:rPr>
                <w:rFonts w:cs="Times New Roman"/>
                <w:sz w:val="21"/>
                <w:szCs w:val="21"/>
              </w:rPr>
            </w:pPr>
          </w:p>
        </w:tc>
        <w:tc>
          <w:tcPr>
            <w:tcW w:w="1134" w:type="dxa"/>
            <w:vMerge/>
            <w:vAlign w:val="center"/>
          </w:tcPr>
          <w:p w14:paraId="44A119EE"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9EF"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总磷</w:t>
            </w:r>
            <w:r>
              <w:rPr>
                <w:rFonts w:ascii="Times New Roman" w:hAnsi="Times New Roman" w:cs="Times New Roman"/>
                <w:sz w:val="21"/>
              </w:rPr>
              <w:t>(mg/L)</w:t>
            </w:r>
          </w:p>
        </w:tc>
        <w:tc>
          <w:tcPr>
            <w:tcW w:w="1190" w:type="dxa"/>
            <w:vAlign w:val="center"/>
          </w:tcPr>
          <w:p w14:paraId="44A119F0"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0.15</w:t>
            </w:r>
          </w:p>
        </w:tc>
        <w:tc>
          <w:tcPr>
            <w:tcW w:w="1190" w:type="dxa"/>
            <w:vAlign w:val="center"/>
          </w:tcPr>
          <w:p w14:paraId="44A119F1"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0.15</w:t>
            </w:r>
          </w:p>
        </w:tc>
        <w:tc>
          <w:tcPr>
            <w:tcW w:w="1190" w:type="dxa"/>
            <w:vAlign w:val="center"/>
          </w:tcPr>
          <w:p w14:paraId="44A119F2"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0.25</w:t>
            </w:r>
          </w:p>
        </w:tc>
        <w:tc>
          <w:tcPr>
            <w:tcW w:w="1192" w:type="dxa"/>
            <w:vAlign w:val="center"/>
          </w:tcPr>
          <w:p w14:paraId="44A119F3"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0.18</w:t>
            </w:r>
          </w:p>
        </w:tc>
      </w:tr>
      <w:tr w:rsidR="00927858" w14:paraId="44A119FC" w14:textId="77777777">
        <w:trPr>
          <w:trHeight w:val="397"/>
          <w:jc w:val="center"/>
        </w:trPr>
        <w:tc>
          <w:tcPr>
            <w:tcW w:w="699" w:type="dxa"/>
            <w:vMerge/>
            <w:vAlign w:val="center"/>
          </w:tcPr>
          <w:p w14:paraId="44A119F5" w14:textId="77777777" w:rsidR="00927858" w:rsidRDefault="00927858">
            <w:pPr>
              <w:spacing w:line="240" w:lineRule="auto"/>
              <w:ind w:firstLineChars="0" w:firstLine="0"/>
              <w:jc w:val="center"/>
              <w:rPr>
                <w:rFonts w:cs="Times New Roman"/>
                <w:sz w:val="21"/>
                <w:szCs w:val="21"/>
              </w:rPr>
            </w:pPr>
          </w:p>
        </w:tc>
        <w:tc>
          <w:tcPr>
            <w:tcW w:w="1134" w:type="dxa"/>
            <w:vMerge/>
            <w:vAlign w:val="center"/>
          </w:tcPr>
          <w:p w14:paraId="44A119F6"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9F7"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szCs w:val="21"/>
              </w:rPr>
              <w:t>石油类</w:t>
            </w:r>
            <w:r>
              <w:rPr>
                <w:rFonts w:ascii="Times New Roman" w:hAnsi="Times New Roman" w:cs="Times New Roman"/>
                <w:sz w:val="21"/>
                <w:szCs w:val="21"/>
              </w:rPr>
              <w:t>(mg/L)</w:t>
            </w:r>
          </w:p>
        </w:tc>
        <w:tc>
          <w:tcPr>
            <w:tcW w:w="1190" w:type="dxa"/>
            <w:vAlign w:val="center"/>
          </w:tcPr>
          <w:p w14:paraId="44A119F8"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1.65</w:t>
            </w:r>
          </w:p>
        </w:tc>
        <w:tc>
          <w:tcPr>
            <w:tcW w:w="1190" w:type="dxa"/>
            <w:vAlign w:val="center"/>
          </w:tcPr>
          <w:p w14:paraId="44A119F9"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2.52</w:t>
            </w:r>
          </w:p>
        </w:tc>
        <w:tc>
          <w:tcPr>
            <w:tcW w:w="1190" w:type="dxa"/>
            <w:vAlign w:val="center"/>
          </w:tcPr>
          <w:p w14:paraId="44A119FA"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2.40</w:t>
            </w:r>
          </w:p>
        </w:tc>
        <w:tc>
          <w:tcPr>
            <w:tcW w:w="1192" w:type="dxa"/>
            <w:vAlign w:val="center"/>
          </w:tcPr>
          <w:p w14:paraId="44A119FB"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1.73</w:t>
            </w:r>
          </w:p>
        </w:tc>
      </w:tr>
      <w:tr w:rsidR="00927858" w14:paraId="44A11A04" w14:textId="77777777">
        <w:trPr>
          <w:trHeight w:val="397"/>
          <w:jc w:val="center"/>
        </w:trPr>
        <w:tc>
          <w:tcPr>
            <w:tcW w:w="699" w:type="dxa"/>
            <w:vMerge/>
            <w:vAlign w:val="center"/>
          </w:tcPr>
          <w:p w14:paraId="44A119FD" w14:textId="77777777" w:rsidR="00927858" w:rsidRDefault="00927858">
            <w:pPr>
              <w:spacing w:line="240" w:lineRule="auto"/>
              <w:ind w:firstLineChars="0" w:firstLine="0"/>
              <w:jc w:val="center"/>
              <w:rPr>
                <w:rFonts w:cs="Times New Roman"/>
                <w:sz w:val="21"/>
                <w:szCs w:val="21"/>
              </w:rPr>
            </w:pPr>
          </w:p>
        </w:tc>
        <w:tc>
          <w:tcPr>
            <w:tcW w:w="1134" w:type="dxa"/>
            <w:vMerge/>
            <w:vAlign w:val="center"/>
          </w:tcPr>
          <w:p w14:paraId="44A119FE"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9FF"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铁</w:t>
            </w:r>
            <w:r>
              <w:rPr>
                <w:rFonts w:ascii="Times New Roman" w:hAnsi="Times New Roman" w:cs="Times New Roman"/>
                <w:sz w:val="21"/>
                <w:szCs w:val="21"/>
              </w:rPr>
              <w:t>(mg/L)</w:t>
            </w:r>
          </w:p>
        </w:tc>
        <w:tc>
          <w:tcPr>
            <w:tcW w:w="1190" w:type="dxa"/>
            <w:vAlign w:val="center"/>
          </w:tcPr>
          <w:p w14:paraId="44A11A00"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0.0633</w:t>
            </w:r>
          </w:p>
        </w:tc>
        <w:tc>
          <w:tcPr>
            <w:tcW w:w="1190" w:type="dxa"/>
            <w:vAlign w:val="center"/>
          </w:tcPr>
          <w:p w14:paraId="44A11A01"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0.0608</w:t>
            </w:r>
          </w:p>
        </w:tc>
        <w:tc>
          <w:tcPr>
            <w:tcW w:w="1190" w:type="dxa"/>
            <w:vAlign w:val="center"/>
          </w:tcPr>
          <w:p w14:paraId="44A11A02"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0.0622</w:t>
            </w:r>
          </w:p>
        </w:tc>
        <w:tc>
          <w:tcPr>
            <w:tcW w:w="1192" w:type="dxa"/>
            <w:vAlign w:val="center"/>
          </w:tcPr>
          <w:p w14:paraId="44A11A03"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0.0689</w:t>
            </w:r>
          </w:p>
        </w:tc>
      </w:tr>
      <w:tr w:rsidR="00927858" w14:paraId="44A11A0C" w14:textId="77777777">
        <w:trPr>
          <w:trHeight w:val="397"/>
          <w:jc w:val="center"/>
        </w:trPr>
        <w:tc>
          <w:tcPr>
            <w:tcW w:w="699" w:type="dxa"/>
            <w:vMerge/>
            <w:vAlign w:val="center"/>
          </w:tcPr>
          <w:p w14:paraId="44A11A05" w14:textId="77777777" w:rsidR="00927858" w:rsidRDefault="00927858">
            <w:pPr>
              <w:spacing w:line="240" w:lineRule="auto"/>
              <w:ind w:firstLineChars="0" w:firstLine="0"/>
              <w:jc w:val="center"/>
              <w:rPr>
                <w:rFonts w:cs="Times New Roman"/>
                <w:sz w:val="21"/>
                <w:szCs w:val="21"/>
              </w:rPr>
            </w:pPr>
          </w:p>
        </w:tc>
        <w:tc>
          <w:tcPr>
            <w:tcW w:w="1134" w:type="dxa"/>
            <w:vMerge/>
            <w:vAlign w:val="center"/>
          </w:tcPr>
          <w:p w14:paraId="44A11A06"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A07"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铝</w:t>
            </w:r>
            <w:r>
              <w:rPr>
                <w:rFonts w:ascii="Times New Roman" w:hAnsi="Times New Roman" w:cs="Times New Roman"/>
                <w:sz w:val="21"/>
                <w:szCs w:val="21"/>
              </w:rPr>
              <w:t>(mg/L)</w:t>
            </w:r>
          </w:p>
        </w:tc>
        <w:tc>
          <w:tcPr>
            <w:tcW w:w="1190" w:type="dxa"/>
            <w:vAlign w:val="center"/>
          </w:tcPr>
          <w:p w14:paraId="44A11A08"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0.0226</w:t>
            </w:r>
          </w:p>
        </w:tc>
        <w:tc>
          <w:tcPr>
            <w:tcW w:w="1190" w:type="dxa"/>
            <w:vAlign w:val="center"/>
          </w:tcPr>
          <w:p w14:paraId="44A11A09"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0.0221</w:t>
            </w:r>
          </w:p>
        </w:tc>
        <w:tc>
          <w:tcPr>
            <w:tcW w:w="1190" w:type="dxa"/>
            <w:vAlign w:val="center"/>
          </w:tcPr>
          <w:p w14:paraId="44A11A0A"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0.0214</w:t>
            </w:r>
          </w:p>
        </w:tc>
        <w:tc>
          <w:tcPr>
            <w:tcW w:w="1192" w:type="dxa"/>
            <w:vAlign w:val="center"/>
          </w:tcPr>
          <w:p w14:paraId="44A11A0B"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0.0232</w:t>
            </w:r>
          </w:p>
        </w:tc>
      </w:tr>
      <w:tr w:rsidR="00927858" w14:paraId="44A11A14" w14:textId="77777777">
        <w:trPr>
          <w:trHeight w:val="397"/>
          <w:jc w:val="center"/>
        </w:trPr>
        <w:tc>
          <w:tcPr>
            <w:tcW w:w="699" w:type="dxa"/>
            <w:vMerge/>
            <w:vAlign w:val="center"/>
          </w:tcPr>
          <w:p w14:paraId="44A11A0D"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A0E"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A0F"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锌</w:t>
            </w:r>
            <w:r>
              <w:rPr>
                <w:rFonts w:ascii="Times New Roman" w:hAnsi="Times New Roman" w:cs="Times New Roman"/>
                <w:sz w:val="21"/>
                <w:szCs w:val="21"/>
              </w:rPr>
              <w:t>(mg/L)</w:t>
            </w:r>
          </w:p>
        </w:tc>
        <w:tc>
          <w:tcPr>
            <w:tcW w:w="1190" w:type="dxa"/>
            <w:vAlign w:val="center"/>
          </w:tcPr>
          <w:p w14:paraId="44A11A10"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0.0633</w:t>
            </w:r>
          </w:p>
        </w:tc>
        <w:tc>
          <w:tcPr>
            <w:tcW w:w="1190" w:type="dxa"/>
            <w:vAlign w:val="center"/>
          </w:tcPr>
          <w:p w14:paraId="44A11A11"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0.0654</w:t>
            </w:r>
          </w:p>
        </w:tc>
        <w:tc>
          <w:tcPr>
            <w:tcW w:w="1190" w:type="dxa"/>
            <w:vAlign w:val="center"/>
          </w:tcPr>
          <w:p w14:paraId="44A11A12"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0.0639</w:t>
            </w:r>
          </w:p>
        </w:tc>
        <w:tc>
          <w:tcPr>
            <w:tcW w:w="1192" w:type="dxa"/>
            <w:vAlign w:val="center"/>
          </w:tcPr>
          <w:p w14:paraId="44A11A13"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0.0656</w:t>
            </w:r>
          </w:p>
        </w:tc>
      </w:tr>
      <w:tr w:rsidR="00927858" w14:paraId="44A11A1C" w14:textId="77777777">
        <w:trPr>
          <w:trHeight w:val="397"/>
          <w:jc w:val="center"/>
        </w:trPr>
        <w:tc>
          <w:tcPr>
            <w:tcW w:w="699" w:type="dxa"/>
            <w:vMerge w:val="restart"/>
            <w:vAlign w:val="center"/>
          </w:tcPr>
          <w:p w14:paraId="44A11A15"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2026.08.22</w:t>
            </w:r>
          </w:p>
        </w:tc>
        <w:tc>
          <w:tcPr>
            <w:tcW w:w="1134" w:type="dxa"/>
            <w:vMerge w:val="restart"/>
            <w:vAlign w:val="center"/>
          </w:tcPr>
          <w:p w14:paraId="44A11A16"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厂区总排口</w:t>
            </w:r>
          </w:p>
        </w:tc>
        <w:tc>
          <w:tcPr>
            <w:tcW w:w="1775" w:type="dxa"/>
            <w:vAlign w:val="center"/>
          </w:tcPr>
          <w:p w14:paraId="44A11A17"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 xml:space="preserve">pH </w:t>
            </w:r>
            <w:r>
              <w:rPr>
                <w:rFonts w:ascii="Times New Roman" w:hAnsi="Times New Roman" w:cs="Times New Roman"/>
                <w:sz w:val="21"/>
                <w:szCs w:val="21"/>
              </w:rPr>
              <w:t>值</w:t>
            </w:r>
            <w:r>
              <w:rPr>
                <w:rFonts w:ascii="Times New Roman" w:hAnsi="Times New Roman" w:cs="Times New Roman"/>
                <w:sz w:val="21"/>
                <w:szCs w:val="21"/>
              </w:rPr>
              <w:t>(</w:t>
            </w:r>
            <w:r>
              <w:rPr>
                <w:rFonts w:ascii="Times New Roman" w:hAnsi="Times New Roman" w:cs="Times New Roman"/>
                <w:sz w:val="21"/>
                <w:szCs w:val="21"/>
              </w:rPr>
              <w:t>无量纲</w:t>
            </w:r>
            <w:r>
              <w:rPr>
                <w:rFonts w:ascii="Times New Roman" w:hAnsi="Times New Roman" w:cs="Times New Roman"/>
                <w:sz w:val="21"/>
                <w:szCs w:val="21"/>
              </w:rPr>
              <w:t>)</w:t>
            </w:r>
          </w:p>
        </w:tc>
        <w:tc>
          <w:tcPr>
            <w:tcW w:w="1190" w:type="dxa"/>
            <w:vAlign w:val="center"/>
          </w:tcPr>
          <w:p w14:paraId="44A11A18"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7.0(25.2℃)</w:t>
            </w:r>
          </w:p>
        </w:tc>
        <w:tc>
          <w:tcPr>
            <w:tcW w:w="1190" w:type="dxa"/>
            <w:vAlign w:val="center"/>
          </w:tcPr>
          <w:p w14:paraId="44A11A19"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6.9(25.5℃)</w:t>
            </w:r>
          </w:p>
        </w:tc>
        <w:tc>
          <w:tcPr>
            <w:tcW w:w="1190" w:type="dxa"/>
            <w:vAlign w:val="center"/>
          </w:tcPr>
          <w:p w14:paraId="44A11A1A"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7.0(26.0℃)</w:t>
            </w:r>
          </w:p>
        </w:tc>
        <w:tc>
          <w:tcPr>
            <w:tcW w:w="1192" w:type="dxa"/>
            <w:vAlign w:val="center"/>
          </w:tcPr>
          <w:p w14:paraId="44A11A1B"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7.0(26.4℃)</w:t>
            </w:r>
          </w:p>
        </w:tc>
      </w:tr>
      <w:tr w:rsidR="00927858" w14:paraId="44A11A24" w14:textId="77777777">
        <w:trPr>
          <w:trHeight w:val="397"/>
          <w:jc w:val="center"/>
        </w:trPr>
        <w:tc>
          <w:tcPr>
            <w:tcW w:w="699" w:type="dxa"/>
            <w:vMerge/>
            <w:vAlign w:val="center"/>
          </w:tcPr>
          <w:p w14:paraId="44A11A1D"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A1E"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A1F"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悬浮物</w:t>
            </w:r>
            <w:r>
              <w:rPr>
                <w:rFonts w:ascii="Times New Roman" w:hAnsi="Times New Roman" w:cs="Times New Roman"/>
                <w:sz w:val="21"/>
                <w:szCs w:val="21"/>
              </w:rPr>
              <w:t>(mg/L)</w:t>
            </w:r>
          </w:p>
        </w:tc>
        <w:tc>
          <w:tcPr>
            <w:tcW w:w="1190" w:type="dxa"/>
            <w:vAlign w:val="center"/>
          </w:tcPr>
          <w:p w14:paraId="44A11A20"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10</w:t>
            </w:r>
          </w:p>
        </w:tc>
        <w:tc>
          <w:tcPr>
            <w:tcW w:w="1190" w:type="dxa"/>
            <w:vAlign w:val="center"/>
          </w:tcPr>
          <w:p w14:paraId="44A11A21"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13</w:t>
            </w:r>
          </w:p>
        </w:tc>
        <w:tc>
          <w:tcPr>
            <w:tcW w:w="1190" w:type="dxa"/>
            <w:vAlign w:val="center"/>
          </w:tcPr>
          <w:p w14:paraId="44A11A22"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13</w:t>
            </w:r>
          </w:p>
        </w:tc>
        <w:tc>
          <w:tcPr>
            <w:tcW w:w="1192" w:type="dxa"/>
            <w:vAlign w:val="center"/>
          </w:tcPr>
          <w:p w14:paraId="44A11A23"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12</w:t>
            </w:r>
          </w:p>
        </w:tc>
      </w:tr>
      <w:tr w:rsidR="00927858" w14:paraId="44A11A2C" w14:textId="77777777">
        <w:trPr>
          <w:trHeight w:val="397"/>
          <w:jc w:val="center"/>
        </w:trPr>
        <w:tc>
          <w:tcPr>
            <w:tcW w:w="699" w:type="dxa"/>
            <w:vMerge/>
            <w:vAlign w:val="center"/>
          </w:tcPr>
          <w:p w14:paraId="44A11A25"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A26"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A27"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化学需氧量</w:t>
            </w:r>
            <w:r>
              <w:rPr>
                <w:rFonts w:ascii="Times New Roman" w:hAnsi="Times New Roman" w:cs="Times New Roman"/>
                <w:sz w:val="21"/>
                <w:szCs w:val="21"/>
              </w:rPr>
              <w:t>(mg/L)</w:t>
            </w:r>
          </w:p>
        </w:tc>
        <w:tc>
          <w:tcPr>
            <w:tcW w:w="1190" w:type="dxa"/>
            <w:vAlign w:val="center"/>
          </w:tcPr>
          <w:p w14:paraId="44A11A28"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45</w:t>
            </w:r>
          </w:p>
        </w:tc>
        <w:tc>
          <w:tcPr>
            <w:tcW w:w="1190" w:type="dxa"/>
            <w:vAlign w:val="center"/>
          </w:tcPr>
          <w:p w14:paraId="44A11A29"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38</w:t>
            </w:r>
          </w:p>
        </w:tc>
        <w:tc>
          <w:tcPr>
            <w:tcW w:w="1190" w:type="dxa"/>
            <w:vAlign w:val="center"/>
          </w:tcPr>
          <w:p w14:paraId="44A11A2A"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30</w:t>
            </w:r>
          </w:p>
        </w:tc>
        <w:tc>
          <w:tcPr>
            <w:tcW w:w="1192" w:type="dxa"/>
            <w:vAlign w:val="center"/>
          </w:tcPr>
          <w:p w14:paraId="44A11A2B"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33</w:t>
            </w:r>
          </w:p>
        </w:tc>
      </w:tr>
      <w:tr w:rsidR="00927858" w14:paraId="44A11A34" w14:textId="77777777">
        <w:trPr>
          <w:trHeight w:val="397"/>
          <w:jc w:val="center"/>
        </w:trPr>
        <w:tc>
          <w:tcPr>
            <w:tcW w:w="699" w:type="dxa"/>
            <w:vMerge/>
            <w:vAlign w:val="center"/>
          </w:tcPr>
          <w:p w14:paraId="44A11A2D"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A2E"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A2F"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氨氮</w:t>
            </w:r>
            <w:r>
              <w:rPr>
                <w:rFonts w:ascii="Times New Roman" w:hAnsi="Times New Roman" w:cs="Times New Roman"/>
                <w:sz w:val="21"/>
              </w:rPr>
              <w:t>(mg/L)</w:t>
            </w:r>
          </w:p>
        </w:tc>
        <w:tc>
          <w:tcPr>
            <w:tcW w:w="1190" w:type="dxa"/>
            <w:vAlign w:val="center"/>
          </w:tcPr>
          <w:p w14:paraId="44A11A30"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0.416</w:t>
            </w:r>
          </w:p>
        </w:tc>
        <w:tc>
          <w:tcPr>
            <w:tcW w:w="1190" w:type="dxa"/>
            <w:vAlign w:val="center"/>
          </w:tcPr>
          <w:p w14:paraId="44A11A31"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0.364</w:t>
            </w:r>
          </w:p>
        </w:tc>
        <w:tc>
          <w:tcPr>
            <w:tcW w:w="1190" w:type="dxa"/>
            <w:vAlign w:val="center"/>
          </w:tcPr>
          <w:p w14:paraId="44A11A32"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0.494</w:t>
            </w:r>
          </w:p>
        </w:tc>
        <w:tc>
          <w:tcPr>
            <w:tcW w:w="1192" w:type="dxa"/>
            <w:vAlign w:val="center"/>
          </w:tcPr>
          <w:p w14:paraId="44A11A33"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0.474</w:t>
            </w:r>
          </w:p>
        </w:tc>
      </w:tr>
      <w:tr w:rsidR="00927858" w14:paraId="44A11A3C" w14:textId="77777777">
        <w:trPr>
          <w:trHeight w:val="397"/>
          <w:jc w:val="center"/>
        </w:trPr>
        <w:tc>
          <w:tcPr>
            <w:tcW w:w="699" w:type="dxa"/>
            <w:vMerge/>
            <w:vAlign w:val="center"/>
          </w:tcPr>
          <w:p w14:paraId="44A11A35"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A36"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A37"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总氮</w:t>
            </w:r>
            <w:r>
              <w:rPr>
                <w:rFonts w:ascii="Times New Roman" w:hAnsi="Times New Roman" w:cs="Times New Roman"/>
                <w:sz w:val="21"/>
              </w:rPr>
              <w:t>(mg/L)</w:t>
            </w:r>
          </w:p>
        </w:tc>
        <w:tc>
          <w:tcPr>
            <w:tcW w:w="1190" w:type="dxa"/>
            <w:vAlign w:val="center"/>
          </w:tcPr>
          <w:p w14:paraId="44A11A38"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2.58</w:t>
            </w:r>
          </w:p>
        </w:tc>
        <w:tc>
          <w:tcPr>
            <w:tcW w:w="1190" w:type="dxa"/>
            <w:vAlign w:val="center"/>
          </w:tcPr>
          <w:p w14:paraId="44A11A39"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2.29</w:t>
            </w:r>
          </w:p>
        </w:tc>
        <w:tc>
          <w:tcPr>
            <w:tcW w:w="1190" w:type="dxa"/>
            <w:vAlign w:val="center"/>
          </w:tcPr>
          <w:p w14:paraId="44A11A3A"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2.58</w:t>
            </w:r>
          </w:p>
        </w:tc>
        <w:tc>
          <w:tcPr>
            <w:tcW w:w="1192" w:type="dxa"/>
            <w:vAlign w:val="center"/>
          </w:tcPr>
          <w:p w14:paraId="44A11A3B"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3.02</w:t>
            </w:r>
          </w:p>
        </w:tc>
      </w:tr>
      <w:tr w:rsidR="00927858" w14:paraId="44A11A44" w14:textId="77777777">
        <w:trPr>
          <w:trHeight w:val="397"/>
          <w:jc w:val="center"/>
        </w:trPr>
        <w:tc>
          <w:tcPr>
            <w:tcW w:w="699" w:type="dxa"/>
            <w:vMerge/>
            <w:vAlign w:val="center"/>
          </w:tcPr>
          <w:p w14:paraId="44A11A3D"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A3E"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A3F"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总磷</w:t>
            </w:r>
            <w:r>
              <w:rPr>
                <w:rFonts w:ascii="Times New Roman" w:hAnsi="Times New Roman" w:cs="Times New Roman"/>
                <w:sz w:val="21"/>
              </w:rPr>
              <w:t>(mg/L)</w:t>
            </w:r>
          </w:p>
        </w:tc>
        <w:tc>
          <w:tcPr>
            <w:tcW w:w="1190" w:type="dxa"/>
            <w:vAlign w:val="center"/>
          </w:tcPr>
          <w:p w14:paraId="44A11A40"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0.23</w:t>
            </w:r>
          </w:p>
        </w:tc>
        <w:tc>
          <w:tcPr>
            <w:tcW w:w="1190" w:type="dxa"/>
            <w:vAlign w:val="center"/>
          </w:tcPr>
          <w:p w14:paraId="44A11A41"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0.26</w:t>
            </w:r>
          </w:p>
        </w:tc>
        <w:tc>
          <w:tcPr>
            <w:tcW w:w="1190" w:type="dxa"/>
            <w:vAlign w:val="center"/>
          </w:tcPr>
          <w:p w14:paraId="44A11A42"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0.27</w:t>
            </w:r>
          </w:p>
        </w:tc>
        <w:tc>
          <w:tcPr>
            <w:tcW w:w="1192" w:type="dxa"/>
            <w:vAlign w:val="center"/>
          </w:tcPr>
          <w:p w14:paraId="44A11A43"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0.24</w:t>
            </w:r>
          </w:p>
        </w:tc>
      </w:tr>
      <w:tr w:rsidR="00927858" w14:paraId="44A11A4C" w14:textId="77777777">
        <w:trPr>
          <w:trHeight w:val="397"/>
          <w:jc w:val="center"/>
        </w:trPr>
        <w:tc>
          <w:tcPr>
            <w:tcW w:w="699" w:type="dxa"/>
            <w:vMerge/>
            <w:vAlign w:val="center"/>
          </w:tcPr>
          <w:p w14:paraId="44A11A45"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A46"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A47"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石油类</w:t>
            </w:r>
            <w:r>
              <w:rPr>
                <w:rFonts w:ascii="Times New Roman" w:hAnsi="Times New Roman" w:cs="Times New Roman"/>
                <w:sz w:val="21"/>
                <w:szCs w:val="21"/>
              </w:rPr>
              <w:t>(mg/L)</w:t>
            </w:r>
          </w:p>
        </w:tc>
        <w:tc>
          <w:tcPr>
            <w:tcW w:w="1190" w:type="dxa"/>
            <w:vAlign w:val="center"/>
          </w:tcPr>
          <w:p w14:paraId="44A11A48"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2.57</w:t>
            </w:r>
          </w:p>
        </w:tc>
        <w:tc>
          <w:tcPr>
            <w:tcW w:w="1190" w:type="dxa"/>
            <w:vAlign w:val="center"/>
          </w:tcPr>
          <w:p w14:paraId="44A11A49"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1.72</w:t>
            </w:r>
          </w:p>
        </w:tc>
        <w:tc>
          <w:tcPr>
            <w:tcW w:w="1190" w:type="dxa"/>
            <w:vAlign w:val="center"/>
          </w:tcPr>
          <w:p w14:paraId="44A11A4A"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1.65</w:t>
            </w:r>
          </w:p>
        </w:tc>
        <w:tc>
          <w:tcPr>
            <w:tcW w:w="1192" w:type="dxa"/>
            <w:vAlign w:val="center"/>
          </w:tcPr>
          <w:p w14:paraId="44A11A4B"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2.50</w:t>
            </w:r>
          </w:p>
        </w:tc>
      </w:tr>
      <w:tr w:rsidR="00927858" w14:paraId="44A11A54" w14:textId="77777777">
        <w:trPr>
          <w:trHeight w:val="397"/>
          <w:jc w:val="center"/>
        </w:trPr>
        <w:tc>
          <w:tcPr>
            <w:tcW w:w="699" w:type="dxa"/>
            <w:vMerge/>
            <w:vAlign w:val="center"/>
          </w:tcPr>
          <w:p w14:paraId="44A11A4D"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A4E"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A4F"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铁</w:t>
            </w:r>
            <w:r>
              <w:rPr>
                <w:rFonts w:ascii="Times New Roman" w:hAnsi="Times New Roman" w:cs="Times New Roman"/>
                <w:sz w:val="21"/>
                <w:szCs w:val="21"/>
              </w:rPr>
              <w:t>(mg/L)</w:t>
            </w:r>
          </w:p>
        </w:tc>
        <w:tc>
          <w:tcPr>
            <w:tcW w:w="1190" w:type="dxa"/>
            <w:vAlign w:val="center"/>
          </w:tcPr>
          <w:p w14:paraId="44A11A50"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0.0357</w:t>
            </w:r>
          </w:p>
        </w:tc>
        <w:tc>
          <w:tcPr>
            <w:tcW w:w="1190" w:type="dxa"/>
            <w:vAlign w:val="center"/>
          </w:tcPr>
          <w:p w14:paraId="44A11A51"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0.0312</w:t>
            </w:r>
          </w:p>
        </w:tc>
        <w:tc>
          <w:tcPr>
            <w:tcW w:w="1190" w:type="dxa"/>
            <w:vAlign w:val="center"/>
          </w:tcPr>
          <w:p w14:paraId="44A11A52"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0.0324</w:t>
            </w:r>
          </w:p>
        </w:tc>
        <w:tc>
          <w:tcPr>
            <w:tcW w:w="1192" w:type="dxa"/>
            <w:vAlign w:val="center"/>
          </w:tcPr>
          <w:p w14:paraId="44A11A53"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0.0323</w:t>
            </w:r>
          </w:p>
        </w:tc>
      </w:tr>
      <w:tr w:rsidR="00927858" w14:paraId="44A11A5C" w14:textId="77777777">
        <w:trPr>
          <w:trHeight w:val="397"/>
          <w:jc w:val="center"/>
        </w:trPr>
        <w:tc>
          <w:tcPr>
            <w:tcW w:w="699" w:type="dxa"/>
            <w:vMerge/>
            <w:vAlign w:val="center"/>
          </w:tcPr>
          <w:p w14:paraId="44A11A55"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A56"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A57"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铝</w:t>
            </w:r>
            <w:r>
              <w:rPr>
                <w:rFonts w:ascii="Times New Roman" w:hAnsi="Times New Roman" w:cs="Times New Roman"/>
                <w:sz w:val="21"/>
                <w:szCs w:val="21"/>
              </w:rPr>
              <w:t>(mg/L)</w:t>
            </w:r>
          </w:p>
        </w:tc>
        <w:tc>
          <w:tcPr>
            <w:tcW w:w="1190" w:type="dxa"/>
            <w:vAlign w:val="center"/>
          </w:tcPr>
          <w:p w14:paraId="44A11A58"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0.0342</w:t>
            </w:r>
          </w:p>
        </w:tc>
        <w:tc>
          <w:tcPr>
            <w:tcW w:w="1190" w:type="dxa"/>
            <w:vAlign w:val="center"/>
          </w:tcPr>
          <w:p w14:paraId="44A11A59"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0.0326</w:t>
            </w:r>
          </w:p>
        </w:tc>
        <w:tc>
          <w:tcPr>
            <w:tcW w:w="1190" w:type="dxa"/>
            <w:vAlign w:val="center"/>
          </w:tcPr>
          <w:p w14:paraId="44A11A5A"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0.0329</w:t>
            </w:r>
          </w:p>
        </w:tc>
        <w:tc>
          <w:tcPr>
            <w:tcW w:w="1192" w:type="dxa"/>
            <w:vAlign w:val="center"/>
          </w:tcPr>
          <w:p w14:paraId="44A11A5B"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0.0331</w:t>
            </w:r>
          </w:p>
        </w:tc>
      </w:tr>
      <w:tr w:rsidR="00927858" w14:paraId="44A11A64" w14:textId="77777777">
        <w:trPr>
          <w:trHeight w:val="397"/>
          <w:jc w:val="center"/>
        </w:trPr>
        <w:tc>
          <w:tcPr>
            <w:tcW w:w="699" w:type="dxa"/>
            <w:vMerge/>
            <w:vAlign w:val="center"/>
          </w:tcPr>
          <w:p w14:paraId="44A11A5D"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134" w:type="dxa"/>
            <w:vMerge/>
            <w:vAlign w:val="center"/>
          </w:tcPr>
          <w:p w14:paraId="44A11A5E" w14:textId="77777777" w:rsidR="00927858" w:rsidRDefault="00927858">
            <w:pPr>
              <w:pStyle w:val="TableParagraph"/>
              <w:spacing w:line="240" w:lineRule="auto"/>
              <w:ind w:firstLineChars="0" w:firstLine="0"/>
              <w:rPr>
                <w:rFonts w:ascii="Times New Roman" w:hAnsi="Times New Roman" w:cs="Times New Roman"/>
                <w:sz w:val="21"/>
                <w:szCs w:val="21"/>
              </w:rPr>
            </w:pPr>
          </w:p>
        </w:tc>
        <w:tc>
          <w:tcPr>
            <w:tcW w:w="1775" w:type="dxa"/>
            <w:vAlign w:val="center"/>
          </w:tcPr>
          <w:p w14:paraId="44A11A5F" w14:textId="77777777" w:rsidR="00927858" w:rsidRDefault="00B207A1">
            <w:pPr>
              <w:pStyle w:val="TableParagraph"/>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锌</w:t>
            </w:r>
            <w:r>
              <w:rPr>
                <w:rFonts w:ascii="Times New Roman" w:hAnsi="Times New Roman" w:cs="Times New Roman"/>
                <w:sz w:val="21"/>
                <w:szCs w:val="21"/>
              </w:rPr>
              <w:t>(mg/L)</w:t>
            </w:r>
          </w:p>
        </w:tc>
        <w:tc>
          <w:tcPr>
            <w:tcW w:w="1190" w:type="dxa"/>
            <w:vAlign w:val="center"/>
          </w:tcPr>
          <w:p w14:paraId="44A11A60"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0.229</w:t>
            </w:r>
          </w:p>
        </w:tc>
        <w:tc>
          <w:tcPr>
            <w:tcW w:w="1190" w:type="dxa"/>
            <w:vAlign w:val="center"/>
          </w:tcPr>
          <w:p w14:paraId="44A11A61"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0.101</w:t>
            </w:r>
          </w:p>
        </w:tc>
        <w:tc>
          <w:tcPr>
            <w:tcW w:w="1190" w:type="dxa"/>
            <w:vAlign w:val="center"/>
          </w:tcPr>
          <w:p w14:paraId="44A11A62"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0.0861</w:t>
            </w:r>
          </w:p>
        </w:tc>
        <w:tc>
          <w:tcPr>
            <w:tcW w:w="1192" w:type="dxa"/>
            <w:vAlign w:val="center"/>
          </w:tcPr>
          <w:p w14:paraId="44A11A63" w14:textId="77777777" w:rsidR="00927858" w:rsidRDefault="00B207A1">
            <w:pPr>
              <w:pStyle w:val="TableParagraph"/>
              <w:spacing w:line="240" w:lineRule="auto"/>
              <w:ind w:firstLineChars="0" w:firstLine="0"/>
              <w:rPr>
                <w:rFonts w:ascii="Times New Roman" w:hAnsi="Times New Roman" w:cs="Times New Roman"/>
                <w:sz w:val="21"/>
              </w:rPr>
            </w:pPr>
            <w:r>
              <w:rPr>
                <w:rFonts w:ascii="Times New Roman" w:hAnsi="Times New Roman" w:cs="Times New Roman"/>
                <w:sz w:val="21"/>
              </w:rPr>
              <w:t>0.0776</w:t>
            </w:r>
          </w:p>
        </w:tc>
      </w:tr>
    </w:tbl>
    <w:p w14:paraId="44A11A65" w14:textId="77777777" w:rsidR="00927858" w:rsidRDefault="00B207A1">
      <w:pPr>
        <w:ind w:firstLine="480"/>
        <w:jc w:val="both"/>
        <w:rPr>
          <w:rFonts w:cs="Times New Roman"/>
        </w:rPr>
      </w:pPr>
      <w:r>
        <w:rPr>
          <w:rFonts w:cs="Times New Roman"/>
        </w:rPr>
        <w:t>由上表可知，本项目一期厂区总排口出口水质为</w:t>
      </w:r>
      <w:r>
        <w:rPr>
          <w:rFonts w:cs="Times New Roman"/>
        </w:rPr>
        <w:t>pH</w:t>
      </w:r>
      <w:r>
        <w:rPr>
          <w:rFonts w:cs="Times New Roman"/>
        </w:rPr>
        <w:t>值</w:t>
      </w:r>
      <w:r>
        <w:rPr>
          <w:rFonts w:cs="Times New Roman"/>
        </w:rPr>
        <w:t>6.9-7.0</w:t>
      </w:r>
      <w:r>
        <w:rPr>
          <w:rFonts w:cs="Times New Roman"/>
        </w:rPr>
        <w:t>、</w:t>
      </w:r>
      <w:r>
        <w:rPr>
          <w:rFonts w:cs="Times New Roman"/>
        </w:rPr>
        <w:t>COD 30-45mg/L</w:t>
      </w:r>
      <w:r>
        <w:rPr>
          <w:rFonts w:cs="Times New Roman"/>
        </w:rPr>
        <w:t>、</w:t>
      </w:r>
      <w:r>
        <w:rPr>
          <w:rFonts w:cs="Times New Roman"/>
        </w:rPr>
        <w:t>SS 10-13mg/L</w:t>
      </w:r>
      <w:r>
        <w:rPr>
          <w:rFonts w:cs="Times New Roman"/>
        </w:rPr>
        <w:t>、</w:t>
      </w:r>
      <w:r>
        <w:rPr>
          <w:rFonts w:cs="Times New Roman"/>
        </w:rPr>
        <w:t>NH</w:t>
      </w:r>
      <w:r>
        <w:rPr>
          <w:rFonts w:cs="Times New Roman"/>
          <w:vertAlign w:val="subscript"/>
        </w:rPr>
        <w:t>3</w:t>
      </w:r>
      <w:r>
        <w:rPr>
          <w:rFonts w:cs="Times New Roman"/>
        </w:rPr>
        <w:t>-N 0.364-0.501mg/L</w:t>
      </w:r>
      <w:r>
        <w:rPr>
          <w:rFonts w:cs="Times New Roman"/>
        </w:rPr>
        <w:t>、</w:t>
      </w:r>
      <w:r>
        <w:rPr>
          <w:rFonts w:cs="Times New Roman"/>
        </w:rPr>
        <w:t>TP 0.15-0.27mg/L</w:t>
      </w:r>
      <w:r>
        <w:rPr>
          <w:rFonts w:cs="Times New Roman"/>
        </w:rPr>
        <w:t>、</w:t>
      </w:r>
      <w:r>
        <w:rPr>
          <w:rFonts w:cs="Times New Roman"/>
        </w:rPr>
        <w:t>TN 1.99-3.02mg/L</w:t>
      </w:r>
      <w:r>
        <w:rPr>
          <w:rFonts w:cs="Times New Roman"/>
        </w:rPr>
        <w:t>、石油类</w:t>
      </w:r>
      <w:r>
        <w:rPr>
          <w:rFonts w:cs="Times New Roman"/>
        </w:rPr>
        <w:t>1.65-2.57mg/L</w:t>
      </w:r>
      <w:r>
        <w:rPr>
          <w:rFonts w:cs="Times New Roman"/>
        </w:rPr>
        <w:t>、铁</w:t>
      </w:r>
      <w:r>
        <w:rPr>
          <w:rFonts w:cs="Times New Roman"/>
        </w:rPr>
        <w:t>0.0312-0.0689mg/L</w:t>
      </w:r>
      <w:r>
        <w:rPr>
          <w:rFonts w:cs="Times New Roman"/>
        </w:rPr>
        <w:t>、铝</w:t>
      </w:r>
      <w:r>
        <w:rPr>
          <w:rFonts w:cs="Times New Roman"/>
        </w:rPr>
        <w:t>0.0214-0.0342mg/L</w:t>
      </w:r>
      <w:r>
        <w:rPr>
          <w:rFonts w:cs="Times New Roman"/>
        </w:rPr>
        <w:t>、锌</w:t>
      </w:r>
      <w:r>
        <w:rPr>
          <w:rFonts w:cs="Times New Roman"/>
        </w:rPr>
        <w:t>0.0633-0.229mg/L</w:t>
      </w:r>
      <w:r>
        <w:rPr>
          <w:rFonts w:cs="Times New Roman"/>
        </w:rPr>
        <w:t>，均能够满足《电镀污染物排放标准》（</w:t>
      </w:r>
      <w:r>
        <w:rPr>
          <w:rFonts w:cs="Times New Roman"/>
        </w:rPr>
        <w:t>GB21900-2008</w:t>
      </w:r>
      <w:r>
        <w:rPr>
          <w:rFonts w:cs="Times New Roman"/>
        </w:rPr>
        <w:t>）表</w:t>
      </w:r>
      <w:r>
        <w:rPr>
          <w:rFonts w:cs="Times New Roman"/>
        </w:rPr>
        <w:t>2</w:t>
      </w:r>
      <w:r>
        <w:rPr>
          <w:rFonts w:cs="Times New Roman"/>
        </w:rPr>
        <w:t>中</w:t>
      </w:r>
      <w:r>
        <w:rPr>
          <w:rFonts w:cs="Times New Roman"/>
        </w:rPr>
        <w:t>pH 6~9</w:t>
      </w:r>
      <w:r>
        <w:rPr>
          <w:rFonts w:cs="Times New Roman"/>
        </w:rPr>
        <w:t>、石油类</w:t>
      </w:r>
      <w:r>
        <w:rPr>
          <w:rFonts w:cs="Times New Roman"/>
        </w:rPr>
        <w:t>3.0mg/L</w:t>
      </w:r>
      <w:r>
        <w:rPr>
          <w:rFonts w:cs="Times New Roman"/>
        </w:rPr>
        <w:t>、总锌</w:t>
      </w:r>
      <w:r>
        <w:rPr>
          <w:rFonts w:cs="Times New Roman"/>
        </w:rPr>
        <w:t>1.5mg/L</w:t>
      </w:r>
      <w:r>
        <w:rPr>
          <w:rFonts w:cs="Times New Roman"/>
        </w:rPr>
        <w:t>、总铁</w:t>
      </w:r>
      <w:r>
        <w:rPr>
          <w:rFonts w:cs="Times New Roman"/>
        </w:rPr>
        <w:t>3mg/L</w:t>
      </w:r>
      <w:r>
        <w:rPr>
          <w:rFonts w:cs="Times New Roman"/>
        </w:rPr>
        <w:t>、总铝</w:t>
      </w:r>
      <w:r>
        <w:rPr>
          <w:rFonts w:cs="Times New Roman"/>
        </w:rPr>
        <w:t>3mg/L</w:t>
      </w:r>
      <w:r>
        <w:rPr>
          <w:rFonts w:cs="Times New Roman"/>
        </w:rPr>
        <w:t>的限值要求，同时满足获嘉县同盟污水处理厂收水水质指标：</w:t>
      </w:r>
      <w:r>
        <w:rPr>
          <w:rFonts w:cs="Times New Roman"/>
        </w:rPr>
        <w:t>COD 350mg/L</w:t>
      </w:r>
      <w:r>
        <w:rPr>
          <w:rFonts w:cs="Times New Roman"/>
        </w:rPr>
        <w:t>、</w:t>
      </w:r>
      <w:r>
        <w:rPr>
          <w:rFonts w:cs="Times New Roman"/>
        </w:rPr>
        <w:t>SS 230mg/L</w:t>
      </w:r>
      <w:r>
        <w:rPr>
          <w:rFonts w:cs="Times New Roman"/>
        </w:rPr>
        <w:t>、</w:t>
      </w:r>
      <w:r>
        <w:rPr>
          <w:rFonts w:cs="Times New Roman"/>
        </w:rPr>
        <w:t>NH</w:t>
      </w:r>
      <w:r>
        <w:rPr>
          <w:rFonts w:cs="Times New Roman"/>
          <w:vertAlign w:val="subscript"/>
        </w:rPr>
        <w:t>3</w:t>
      </w:r>
      <w:r>
        <w:rPr>
          <w:rFonts w:cs="Times New Roman"/>
        </w:rPr>
        <w:t>-N 35mg/L</w:t>
      </w:r>
      <w:r>
        <w:rPr>
          <w:rFonts w:cs="Times New Roman"/>
        </w:rPr>
        <w:t>、</w:t>
      </w:r>
      <w:r>
        <w:rPr>
          <w:rFonts w:cs="Times New Roman"/>
        </w:rPr>
        <w:t>TP 3.5mg/L</w:t>
      </w:r>
      <w:r>
        <w:rPr>
          <w:rFonts w:cs="Times New Roman"/>
        </w:rPr>
        <w:t>、</w:t>
      </w:r>
      <w:r>
        <w:rPr>
          <w:rFonts w:cs="Times New Roman"/>
        </w:rPr>
        <w:t>TN 50mg/L</w:t>
      </w:r>
      <w:r>
        <w:rPr>
          <w:rFonts w:cs="Times New Roman"/>
        </w:rPr>
        <w:t>的限值要求，可以满足环境影响报告书及其审批部门审批决定的要求。</w:t>
      </w:r>
    </w:p>
    <w:p w14:paraId="44A11A66" w14:textId="77777777" w:rsidR="00927858" w:rsidRDefault="00B207A1">
      <w:pPr>
        <w:pStyle w:val="4"/>
        <w:ind w:firstLineChars="0" w:firstLine="0"/>
        <w:rPr>
          <w:rFonts w:cs="Times New Roman"/>
        </w:rPr>
      </w:pPr>
      <w:r>
        <w:rPr>
          <w:rFonts w:cs="Times New Roman"/>
        </w:rPr>
        <w:t xml:space="preserve">9.2.1.2 </w:t>
      </w:r>
      <w:r>
        <w:rPr>
          <w:rFonts w:cs="Times New Roman"/>
        </w:rPr>
        <w:t>废气</w:t>
      </w:r>
    </w:p>
    <w:p w14:paraId="44A11A67" w14:textId="77777777" w:rsidR="00927858" w:rsidRDefault="00B207A1">
      <w:pPr>
        <w:ind w:firstLine="480"/>
        <w:jc w:val="both"/>
        <w:rPr>
          <w:rFonts w:cs="Times New Roman"/>
          <w:kern w:val="2"/>
          <w:szCs w:val="24"/>
          <w:lang w:val="en-GB"/>
        </w:rPr>
      </w:pPr>
      <w:r>
        <w:rPr>
          <w:rFonts w:cs="Times New Roman"/>
        </w:rPr>
        <w:t>本项目一期生产过程中主要废气污染物为酸洗工序产生的氯化氢，电解抛光工序产生的硫酸雾，污水处理站产生的</w:t>
      </w:r>
      <w:r>
        <w:rPr>
          <w:rFonts w:cs="Times New Roman"/>
        </w:rPr>
        <w:t>H</w:t>
      </w:r>
      <w:r>
        <w:rPr>
          <w:rFonts w:cs="Times New Roman"/>
          <w:vertAlign w:val="subscript"/>
        </w:rPr>
        <w:t>2</w:t>
      </w:r>
      <w:r>
        <w:rPr>
          <w:rFonts w:cs="Times New Roman"/>
        </w:rPr>
        <w:t>S</w:t>
      </w:r>
      <w:r>
        <w:rPr>
          <w:rFonts w:cs="Times New Roman"/>
        </w:rPr>
        <w:t>、</w:t>
      </w:r>
      <w:r>
        <w:rPr>
          <w:rFonts w:cs="Times New Roman"/>
        </w:rPr>
        <w:t>NH</w:t>
      </w:r>
      <w:r>
        <w:rPr>
          <w:rFonts w:cs="Times New Roman"/>
          <w:vertAlign w:val="subscript"/>
        </w:rPr>
        <w:t>3</w:t>
      </w:r>
      <w:r>
        <w:rPr>
          <w:rFonts w:cs="Times New Roman"/>
        </w:rPr>
        <w:t>、臭气浓度、硫酸雾，废气收集后经两级酸雾吸收塔进行处理，尾气经</w:t>
      </w:r>
      <w:r>
        <w:rPr>
          <w:rFonts w:cs="Times New Roman"/>
        </w:rPr>
        <w:t>15m</w:t>
      </w:r>
      <w:r>
        <w:rPr>
          <w:rFonts w:cs="Times New Roman"/>
        </w:rPr>
        <w:t>高排气筒排放</w:t>
      </w:r>
      <w:r>
        <w:rPr>
          <w:rFonts w:cs="Times New Roman"/>
          <w:kern w:val="2"/>
          <w:szCs w:val="24"/>
          <w:lang w:val="en-GB"/>
        </w:rPr>
        <w:t>。</w:t>
      </w:r>
    </w:p>
    <w:p w14:paraId="44A11A68" w14:textId="77777777" w:rsidR="00927858" w:rsidRDefault="00B207A1">
      <w:pPr>
        <w:ind w:firstLine="480"/>
        <w:jc w:val="both"/>
        <w:rPr>
          <w:rFonts w:cs="Times New Roman"/>
        </w:rPr>
      </w:pPr>
      <w:r>
        <w:rPr>
          <w:rFonts w:cs="Times New Roman"/>
        </w:rPr>
        <w:t>有组织废气排放情况见下表。</w:t>
      </w:r>
    </w:p>
    <w:p w14:paraId="44A11A69" w14:textId="77777777" w:rsidR="00927858" w:rsidRDefault="00B207A1">
      <w:pPr>
        <w:pStyle w:val="aff6"/>
      </w:pPr>
      <w:r>
        <w:t>表</w:t>
      </w:r>
      <w:r>
        <w:t>9-8                                 DA001</w:t>
      </w:r>
      <w:r>
        <w:t>有组织</w:t>
      </w:r>
      <w:r>
        <w:rPr>
          <w:color w:val="000000" w:themeColor="text1"/>
        </w:rPr>
        <w:t>废气监测</w:t>
      </w:r>
      <w:r>
        <w:t>结果</w:t>
      </w:r>
    </w:p>
    <w:tbl>
      <w:tblPr>
        <w:tblStyle w:val="afd"/>
        <w:tblW w:w="5000" w:type="pct"/>
        <w:jc w:val="center"/>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Pr>
      <w:tblGrid>
        <w:gridCol w:w="1454"/>
        <w:gridCol w:w="1016"/>
        <w:gridCol w:w="1296"/>
        <w:gridCol w:w="1575"/>
        <w:gridCol w:w="1574"/>
        <w:gridCol w:w="1455"/>
      </w:tblGrid>
      <w:tr w:rsidR="00927858" w14:paraId="44A11A6F" w14:textId="77777777">
        <w:trPr>
          <w:trHeight w:val="397"/>
          <w:jc w:val="center"/>
        </w:trPr>
        <w:tc>
          <w:tcPr>
            <w:tcW w:w="869" w:type="pct"/>
            <w:vMerge w:val="restart"/>
            <w:vAlign w:val="center"/>
          </w:tcPr>
          <w:p w14:paraId="44A11A6A" w14:textId="77777777" w:rsidR="00927858" w:rsidRDefault="00B207A1">
            <w:pPr>
              <w:pStyle w:val="affb"/>
              <w:rPr>
                <w:b/>
                <w:bCs/>
              </w:rPr>
            </w:pPr>
            <w:r>
              <w:rPr>
                <w:b/>
                <w:bCs/>
              </w:rPr>
              <w:t>检测点位</w:t>
            </w:r>
          </w:p>
        </w:tc>
        <w:tc>
          <w:tcPr>
            <w:tcW w:w="607" w:type="pct"/>
            <w:vMerge w:val="restart"/>
            <w:vAlign w:val="center"/>
          </w:tcPr>
          <w:p w14:paraId="44A11A6B" w14:textId="77777777" w:rsidR="00927858" w:rsidRDefault="00B207A1">
            <w:pPr>
              <w:pStyle w:val="affb"/>
              <w:rPr>
                <w:b/>
                <w:bCs/>
              </w:rPr>
            </w:pPr>
            <w:r>
              <w:rPr>
                <w:b/>
                <w:bCs/>
              </w:rPr>
              <w:t>检测时间</w:t>
            </w:r>
          </w:p>
        </w:tc>
        <w:tc>
          <w:tcPr>
            <w:tcW w:w="774" w:type="pct"/>
            <w:vMerge w:val="restart"/>
            <w:vAlign w:val="center"/>
          </w:tcPr>
          <w:p w14:paraId="44A11A6C" w14:textId="77777777" w:rsidR="00927858" w:rsidRDefault="00B207A1">
            <w:pPr>
              <w:pStyle w:val="affb"/>
              <w:rPr>
                <w:b/>
                <w:bCs/>
              </w:rPr>
            </w:pPr>
            <w:r>
              <w:rPr>
                <w:b/>
                <w:bCs/>
              </w:rPr>
              <w:t>检测频次</w:t>
            </w:r>
          </w:p>
        </w:tc>
        <w:tc>
          <w:tcPr>
            <w:tcW w:w="941" w:type="pct"/>
            <w:vMerge w:val="restart"/>
            <w:vAlign w:val="center"/>
          </w:tcPr>
          <w:p w14:paraId="44A11A6D" w14:textId="77777777" w:rsidR="00927858" w:rsidRDefault="00B207A1">
            <w:pPr>
              <w:pStyle w:val="affb"/>
              <w:rPr>
                <w:b/>
                <w:bCs/>
              </w:rPr>
            </w:pPr>
            <w:r>
              <w:rPr>
                <w:b/>
                <w:bCs/>
              </w:rPr>
              <w:t>废气流量</w:t>
            </w:r>
            <w:r>
              <w:rPr>
                <w:b/>
                <w:bCs/>
              </w:rPr>
              <w:t>(m</w:t>
            </w:r>
            <w:r>
              <w:rPr>
                <w:b/>
                <w:bCs/>
                <w:vertAlign w:val="superscript"/>
              </w:rPr>
              <w:t>3</w:t>
            </w:r>
            <w:r>
              <w:rPr>
                <w:b/>
                <w:bCs/>
              </w:rPr>
              <w:t>/h)</w:t>
            </w:r>
          </w:p>
        </w:tc>
        <w:tc>
          <w:tcPr>
            <w:tcW w:w="1809" w:type="pct"/>
            <w:gridSpan w:val="2"/>
            <w:vAlign w:val="center"/>
          </w:tcPr>
          <w:p w14:paraId="44A11A6E" w14:textId="77777777" w:rsidR="00927858" w:rsidRDefault="00B207A1">
            <w:pPr>
              <w:pStyle w:val="affb"/>
              <w:rPr>
                <w:b/>
                <w:bCs/>
              </w:rPr>
            </w:pPr>
            <w:r>
              <w:rPr>
                <w:b/>
                <w:bCs/>
              </w:rPr>
              <w:t>氯化氢</w:t>
            </w:r>
          </w:p>
        </w:tc>
      </w:tr>
      <w:tr w:rsidR="00927858" w14:paraId="44A11A76" w14:textId="77777777">
        <w:trPr>
          <w:trHeight w:val="397"/>
          <w:jc w:val="center"/>
        </w:trPr>
        <w:tc>
          <w:tcPr>
            <w:tcW w:w="869" w:type="pct"/>
            <w:vMerge/>
            <w:vAlign w:val="center"/>
          </w:tcPr>
          <w:p w14:paraId="44A11A70" w14:textId="77777777" w:rsidR="00927858" w:rsidRDefault="00927858">
            <w:pPr>
              <w:pStyle w:val="affb"/>
              <w:rPr>
                <w:b/>
                <w:bCs/>
              </w:rPr>
            </w:pPr>
          </w:p>
        </w:tc>
        <w:tc>
          <w:tcPr>
            <w:tcW w:w="607" w:type="pct"/>
            <w:vMerge/>
            <w:vAlign w:val="center"/>
          </w:tcPr>
          <w:p w14:paraId="44A11A71" w14:textId="77777777" w:rsidR="00927858" w:rsidRDefault="00927858">
            <w:pPr>
              <w:pStyle w:val="affb"/>
              <w:rPr>
                <w:b/>
                <w:bCs/>
              </w:rPr>
            </w:pPr>
          </w:p>
        </w:tc>
        <w:tc>
          <w:tcPr>
            <w:tcW w:w="774" w:type="pct"/>
            <w:vMerge/>
            <w:vAlign w:val="center"/>
          </w:tcPr>
          <w:p w14:paraId="44A11A72" w14:textId="77777777" w:rsidR="00927858" w:rsidRDefault="00927858">
            <w:pPr>
              <w:pStyle w:val="affb"/>
              <w:rPr>
                <w:b/>
                <w:bCs/>
              </w:rPr>
            </w:pPr>
          </w:p>
        </w:tc>
        <w:tc>
          <w:tcPr>
            <w:tcW w:w="941" w:type="pct"/>
            <w:vMerge/>
            <w:vAlign w:val="center"/>
          </w:tcPr>
          <w:p w14:paraId="44A11A73" w14:textId="77777777" w:rsidR="00927858" w:rsidRDefault="00927858">
            <w:pPr>
              <w:pStyle w:val="affb"/>
              <w:rPr>
                <w:b/>
                <w:bCs/>
              </w:rPr>
            </w:pPr>
          </w:p>
        </w:tc>
        <w:tc>
          <w:tcPr>
            <w:tcW w:w="940" w:type="pct"/>
            <w:vAlign w:val="center"/>
          </w:tcPr>
          <w:p w14:paraId="44A11A74" w14:textId="77777777" w:rsidR="00927858" w:rsidRDefault="00B207A1">
            <w:pPr>
              <w:pStyle w:val="affb"/>
              <w:rPr>
                <w:b/>
                <w:bCs/>
              </w:rPr>
            </w:pPr>
            <w:r>
              <w:rPr>
                <w:b/>
                <w:bCs/>
              </w:rPr>
              <w:t>排放浓度</w:t>
            </w:r>
            <w:r>
              <w:rPr>
                <w:b/>
                <w:bCs/>
              </w:rPr>
              <w:t>(mg/m</w:t>
            </w:r>
            <w:r>
              <w:rPr>
                <w:b/>
                <w:bCs/>
                <w:vertAlign w:val="superscript"/>
              </w:rPr>
              <w:t>3</w:t>
            </w:r>
            <w:r>
              <w:rPr>
                <w:b/>
                <w:bCs/>
              </w:rPr>
              <w:t>)</w:t>
            </w:r>
          </w:p>
        </w:tc>
        <w:tc>
          <w:tcPr>
            <w:tcW w:w="869" w:type="pct"/>
            <w:vAlign w:val="center"/>
          </w:tcPr>
          <w:p w14:paraId="44A11A75" w14:textId="77777777" w:rsidR="00927858" w:rsidRDefault="00B207A1">
            <w:pPr>
              <w:pStyle w:val="affb"/>
              <w:rPr>
                <w:b/>
                <w:bCs/>
              </w:rPr>
            </w:pPr>
            <w:r>
              <w:rPr>
                <w:b/>
                <w:bCs/>
              </w:rPr>
              <w:t>排放速率</w:t>
            </w:r>
            <w:r>
              <w:rPr>
                <w:b/>
                <w:bCs/>
              </w:rPr>
              <w:t>(kg/h)</w:t>
            </w:r>
          </w:p>
        </w:tc>
      </w:tr>
      <w:tr w:rsidR="00927858" w14:paraId="44A11A7D" w14:textId="77777777">
        <w:trPr>
          <w:trHeight w:val="397"/>
          <w:jc w:val="center"/>
        </w:trPr>
        <w:tc>
          <w:tcPr>
            <w:tcW w:w="869" w:type="pct"/>
            <w:vMerge w:val="restart"/>
            <w:tcMar>
              <w:top w:w="0" w:type="dxa"/>
              <w:left w:w="6" w:type="dxa"/>
              <w:bottom w:w="0" w:type="dxa"/>
              <w:right w:w="6" w:type="dxa"/>
            </w:tcMar>
            <w:vAlign w:val="center"/>
          </w:tcPr>
          <w:p w14:paraId="44A11A77" w14:textId="77777777" w:rsidR="00927858" w:rsidRDefault="00B207A1">
            <w:pPr>
              <w:pStyle w:val="affb"/>
            </w:pPr>
            <w:r>
              <w:t>DA001</w:t>
            </w:r>
            <w:r>
              <w:t>出口</w:t>
            </w:r>
          </w:p>
        </w:tc>
        <w:tc>
          <w:tcPr>
            <w:tcW w:w="607" w:type="pct"/>
            <w:vMerge w:val="restart"/>
            <w:vAlign w:val="center"/>
          </w:tcPr>
          <w:p w14:paraId="44A11A78" w14:textId="77777777" w:rsidR="00927858" w:rsidRDefault="00B207A1">
            <w:pPr>
              <w:pStyle w:val="affb"/>
            </w:pPr>
            <w:r>
              <w:t>2026.8.21</w:t>
            </w:r>
          </w:p>
        </w:tc>
        <w:tc>
          <w:tcPr>
            <w:tcW w:w="774" w:type="pct"/>
            <w:vAlign w:val="center"/>
          </w:tcPr>
          <w:p w14:paraId="44A11A79" w14:textId="77777777" w:rsidR="00927858" w:rsidRDefault="00B207A1">
            <w:pPr>
              <w:pStyle w:val="affb"/>
            </w:pPr>
            <w:r>
              <w:t>第</w:t>
            </w:r>
            <w:r>
              <w:t>1</w:t>
            </w:r>
            <w:r>
              <w:t>次</w:t>
            </w:r>
          </w:p>
        </w:tc>
        <w:tc>
          <w:tcPr>
            <w:tcW w:w="941" w:type="pct"/>
            <w:tcMar>
              <w:top w:w="0" w:type="dxa"/>
              <w:left w:w="6" w:type="dxa"/>
              <w:bottom w:w="0" w:type="dxa"/>
              <w:right w:w="6" w:type="dxa"/>
            </w:tcMar>
            <w:vAlign w:val="center"/>
          </w:tcPr>
          <w:p w14:paraId="44A11A7A" w14:textId="77777777" w:rsidR="00927858" w:rsidRDefault="00B207A1">
            <w:pPr>
              <w:spacing w:line="240" w:lineRule="auto"/>
              <w:ind w:firstLineChars="0" w:firstLine="0"/>
              <w:jc w:val="center"/>
              <w:textAlignment w:val="center"/>
              <w:rPr>
                <w:rFonts w:cs="Times New Roman"/>
              </w:rPr>
            </w:pPr>
            <w:r>
              <w:rPr>
                <w:rFonts w:cs="Times New Roman"/>
                <w:sz w:val="21"/>
              </w:rPr>
              <w:t>10532</w:t>
            </w:r>
          </w:p>
        </w:tc>
        <w:tc>
          <w:tcPr>
            <w:tcW w:w="940" w:type="pct"/>
            <w:tcMar>
              <w:top w:w="0" w:type="dxa"/>
              <w:left w:w="6" w:type="dxa"/>
              <w:bottom w:w="0" w:type="dxa"/>
              <w:right w:w="6" w:type="dxa"/>
            </w:tcMar>
            <w:vAlign w:val="center"/>
          </w:tcPr>
          <w:p w14:paraId="44A11A7B" w14:textId="77777777" w:rsidR="00927858" w:rsidRDefault="00B207A1">
            <w:pPr>
              <w:spacing w:line="240" w:lineRule="auto"/>
              <w:ind w:firstLineChars="0" w:firstLine="0"/>
              <w:jc w:val="center"/>
              <w:textAlignment w:val="center"/>
              <w:rPr>
                <w:rFonts w:cs="Times New Roman"/>
              </w:rPr>
            </w:pPr>
            <w:r>
              <w:rPr>
                <w:rFonts w:cs="Times New Roman"/>
                <w:sz w:val="21"/>
              </w:rPr>
              <w:t>＜</w:t>
            </w:r>
            <w:r>
              <w:rPr>
                <w:rFonts w:cs="Times New Roman"/>
                <w:sz w:val="21"/>
              </w:rPr>
              <w:t>0.2</w:t>
            </w:r>
          </w:p>
        </w:tc>
        <w:tc>
          <w:tcPr>
            <w:tcW w:w="869" w:type="pct"/>
            <w:vAlign w:val="center"/>
          </w:tcPr>
          <w:p w14:paraId="44A11A7C" w14:textId="77777777" w:rsidR="00927858" w:rsidRDefault="00B207A1">
            <w:pPr>
              <w:spacing w:line="240" w:lineRule="auto"/>
              <w:ind w:firstLineChars="0" w:firstLine="0"/>
              <w:jc w:val="center"/>
              <w:textAlignment w:val="center"/>
              <w:rPr>
                <w:rFonts w:cs="Times New Roman"/>
              </w:rPr>
            </w:pPr>
            <w:r>
              <w:rPr>
                <w:rFonts w:cs="Times New Roman"/>
                <w:sz w:val="21"/>
              </w:rPr>
              <w:t>/</w:t>
            </w:r>
          </w:p>
        </w:tc>
      </w:tr>
      <w:tr w:rsidR="00927858" w14:paraId="44A11A84" w14:textId="77777777">
        <w:trPr>
          <w:trHeight w:val="397"/>
          <w:jc w:val="center"/>
        </w:trPr>
        <w:tc>
          <w:tcPr>
            <w:tcW w:w="869" w:type="pct"/>
            <w:vMerge/>
            <w:tcMar>
              <w:top w:w="0" w:type="dxa"/>
              <w:left w:w="6" w:type="dxa"/>
              <w:bottom w:w="0" w:type="dxa"/>
              <w:right w:w="6" w:type="dxa"/>
            </w:tcMar>
            <w:vAlign w:val="center"/>
          </w:tcPr>
          <w:p w14:paraId="44A11A7E" w14:textId="77777777" w:rsidR="00927858" w:rsidRDefault="00927858">
            <w:pPr>
              <w:pStyle w:val="affb"/>
            </w:pPr>
          </w:p>
        </w:tc>
        <w:tc>
          <w:tcPr>
            <w:tcW w:w="607" w:type="pct"/>
            <w:vMerge/>
            <w:vAlign w:val="center"/>
          </w:tcPr>
          <w:p w14:paraId="44A11A7F" w14:textId="77777777" w:rsidR="00927858" w:rsidRDefault="00927858">
            <w:pPr>
              <w:pStyle w:val="affb"/>
            </w:pPr>
          </w:p>
        </w:tc>
        <w:tc>
          <w:tcPr>
            <w:tcW w:w="774" w:type="pct"/>
            <w:vAlign w:val="center"/>
          </w:tcPr>
          <w:p w14:paraId="44A11A80" w14:textId="77777777" w:rsidR="00927858" w:rsidRDefault="00B207A1">
            <w:pPr>
              <w:pStyle w:val="affb"/>
            </w:pPr>
            <w:r>
              <w:t>第</w:t>
            </w:r>
            <w:r>
              <w:t>2</w:t>
            </w:r>
            <w:r>
              <w:t>次</w:t>
            </w:r>
          </w:p>
        </w:tc>
        <w:tc>
          <w:tcPr>
            <w:tcW w:w="941" w:type="pct"/>
            <w:tcMar>
              <w:top w:w="0" w:type="dxa"/>
              <w:left w:w="6" w:type="dxa"/>
              <w:bottom w:w="0" w:type="dxa"/>
              <w:right w:w="6" w:type="dxa"/>
            </w:tcMar>
            <w:vAlign w:val="center"/>
          </w:tcPr>
          <w:p w14:paraId="44A11A81" w14:textId="77777777" w:rsidR="00927858" w:rsidRDefault="00B207A1">
            <w:pPr>
              <w:spacing w:line="240" w:lineRule="auto"/>
              <w:ind w:firstLineChars="0" w:firstLine="0"/>
              <w:jc w:val="center"/>
              <w:textAlignment w:val="center"/>
              <w:rPr>
                <w:rFonts w:cs="Times New Roman"/>
              </w:rPr>
            </w:pPr>
            <w:r>
              <w:rPr>
                <w:rFonts w:cs="Times New Roman"/>
                <w:sz w:val="21"/>
              </w:rPr>
              <w:t>10826</w:t>
            </w:r>
          </w:p>
        </w:tc>
        <w:tc>
          <w:tcPr>
            <w:tcW w:w="940" w:type="pct"/>
            <w:tcMar>
              <w:top w:w="0" w:type="dxa"/>
              <w:left w:w="6" w:type="dxa"/>
              <w:bottom w:w="0" w:type="dxa"/>
              <w:right w:w="6" w:type="dxa"/>
            </w:tcMar>
            <w:vAlign w:val="center"/>
          </w:tcPr>
          <w:p w14:paraId="44A11A82" w14:textId="77777777" w:rsidR="00927858" w:rsidRDefault="00B207A1">
            <w:pPr>
              <w:spacing w:line="240" w:lineRule="auto"/>
              <w:ind w:firstLineChars="0" w:firstLine="0"/>
              <w:jc w:val="center"/>
              <w:textAlignment w:val="center"/>
              <w:rPr>
                <w:rFonts w:cs="Times New Roman"/>
              </w:rPr>
            </w:pPr>
            <w:r>
              <w:rPr>
                <w:rFonts w:cs="Times New Roman"/>
                <w:sz w:val="21"/>
              </w:rPr>
              <w:t>＜</w:t>
            </w:r>
            <w:r>
              <w:rPr>
                <w:rFonts w:cs="Times New Roman"/>
                <w:sz w:val="21"/>
              </w:rPr>
              <w:t>0.2</w:t>
            </w:r>
          </w:p>
        </w:tc>
        <w:tc>
          <w:tcPr>
            <w:tcW w:w="869" w:type="pct"/>
            <w:vAlign w:val="center"/>
          </w:tcPr>
          <w:p w14:paraId="44A11A83" w14:textId="77777777" w:rsidR="00927858" w:rsidRDefault="00B207A1">
            <w:pPr>
              <w:spacing w:line="240" w:lineRule="auto"/>
              <w:ind w:firstLineChars="0" w:firstLine="0"/>
              <w:jc w:val="center"/>
              <w:textAlignment w:val="center"/>
              <w:rPr>
                <w:rFonts w:cs="Times New Roman"/>
              </w:rPr>
            </w:pPr>
            <w:r>
              <w:rPr>
                <w:rFonts w:cs="Times New Roman"/>
                <w:sz w:val="21"/>
              </w:rPr>
              <w:t>/</w:t>
            </w:r>
          </w:p>
        </w:tc>
      </w:tr>
      <w:tr w:rsidR="00927858" w14:paraId="44A11A8B" w14:textId="77777777">
        <w:trPr>
          <w:trHeight w:val="397"/>
          <w:jc w:val="center"/>
        </w:trPr>
        <w:tc>
          <w:tcPr>
            <w:tcW w:w="869" w:type="pct"/>
            <w:vMerge/>
            <w:tcMar>
              <w:top w:w="0" w:type="dxa"/>
              <w:left w:w="6" w:type="dxa"/>
              <w:bottom w:w="0" w:type="dxa"/>
              <w:right w:w="6" w:type="dxa"/>
            </w:tcMar>
            <w:vAlign w:val="center"/>
          </w:tcPr>
          <w:p w14:paraId="44A11A85" w14:textId="77777777" w:rsidR="00927858" w:rsidRDefault="00927858">
            <w:pPr>
              <w:pStyle w:val="affb"/>
            </w:pPr>
          </w:p>
        </w:tc>
        <w:tc>
          <w:tcPr>
            <w:tcW w:w="607" w:type="pct"/>
            <w:vMerge/>
            <w:vAlign w:val="center"/>
          </w:tcPr>
          <w:p w14:paraId="44A11A86" w14:textId="77777777" w:rsidR="00927858" w:rsidRDefault="00927858">
            <w:pPr>
              <w:pStyle w:val="affb"/>
            </w:pPr>
          </w:p>
        </w:tc>
        <w:tc>
          <w:tcPr>
            <w:tcW w:w="774" w:type="pct"/>
            <w:vAlign w:val="center"/>
          </w:tcPr>
          <w:p w14:paraId="44A11A87" w14:textId="77777777" w:rsidR="00927858" w:rsidRDefault="00B207A1">
            <w:pPr>
              <w:pStyle w:val="affb"/>
            </w:pPr>
            <w:r>
              <w:t>第</w:t>
            </w:r>
            <w:r>
              <w:t>3</w:t>
            </w:r>
            <w:r>
              <w:t>次</w:t>
            </w:r>
          </w:p>
        </w:tc>
        <w:tc>
          <w:tcPr>
            <w:tcW w:w="941" w:type="pct"/>
            <w:tcMar>
              <w:top w:w="0" w:type="dxa"/>
              <w:left w:w="6" w:type="dxa"/>
              <w:bottom w:w="0" w:type="dxa"/>
              <w:right w:w="6" w:type="dxa"/>
            </w:tcMar>
            <w:vAlign w:val="center"/>
          </w:tcPr>
          <w:p w14:paraId="44A11A88" w14:textId="77777777" w:rsidR="00927858" w:rsidRDefault="00B207A1">
            <w:pPr>
              <w:spacing w:line="240" w:lineRule="auto"/>
              <w:ind w:firstLineChars="0" w:firstLine="0"/>
              <w:jc w:val="center"/>
              <w:textAlignment w:val="center"/>
              <w:rPr>
                <w:rFonts w:cs="Times New Roman"/>
              </w:rPr>
            </w:pPr>
            <w:r>
              <w:rPr>
                <w:rFonts w:cs="Times New Roman"/>
                <w:sz w:val="21"/>
              </w:rPr>
              <w:t>10210</w:t>
            </w:r>
          </w:p>
        </w:tc>
        <w:tc>
          <w:tcPr>
            <w:tcW w:w="940" w:type="pct"/>
            <w:tcMar>
              <w:top w:w="0" w:type="dxa"/>
              <w:left w:w="6" w:type="dxa"/>
              <w:bottom w:w="0" w:type="dxa"/>
              <w:right w:w="6" w:type="dxa"/>
            </w:tcMar>
            <w:vAlign w:val="center"/>
          </w:tcPr>
          <w:p w14:paraId="44A11A89" w14:textId="77777777" w:rsidR="00927858" w:rsidRDefault="00B207A1">
            <w:pPr>
              <w:spacing w:line="240" w:lineRule="auto"/>
              <w:ind w:firstLineChars="0" w:firstLine="0"/>
              <w:jc w:val="center"/>
              <w:textAlignment w:val="center"/>
              <w:rPr>
                <w:rFonts w:cs="Times New Roman"/>
              </w:rPr>
            </w:pPr>
            <w:r>
              <w:rPr>
                <w:rFonts w:cs="Times New Roman"/>
                <w:sz w:val="21"/>
              </w:rPr>
              <w:t>＜</w:t>
            </w:r>
            <w:r>
              <w:rPr>
                <w:rFonts w:cs="Times New Roman"/>
                <w:sz w:val="21"/>
              </w:rPr>
              <w:t>0.2</w:t>
            </w:r>
          </w:p>
        </w:tc>
        <w:tc>
          <w:tcPr>
            <w:tcW w:w="869" w:type="pct"/>
            <w:vAlign w:val="center"/>
          </w:tcPr>
          <w:p w14:paraId="44A11A8A" w14:textId="77777777" w:rsidR="00927858" w:rsidRDefault="00B207A1">
            <w:pPr>
              <w:spacing w:line="240" w:lineRule="auto"/>
              <w:ind w:firstLineChars="0" w:firstLine="0"/>
              <w:jc w:val="center"/>
              <w:textAlignment w:val="center"/>
              <w:rPr>
                <w:rFonts w:cs="Times New Roman"/>
              </w:rPr>
            </w:pPr>
            <w:r>
              <w:rPr>
                <w:rFonts w:cs="Times New Roman"/>
                <w:sz w:val="21"/>
              </w:rPr>
              <w:t>/</w:t>
            </w:r>
          </w:p>
        </w:tc>
      </w:tr>
      <w:tr w:rsidR="00927858" w14:paraId="44A11A92" w14:textId="77777777">
        <w:trPr>
          <w:trHeight w:val="397"/>
          <w:jc w:val="center"/>
        </w:trPr>
        <w:tc>
          <w:tcPr>
            <w:tcW w:w="869" w:type="pct"/>
            <w:vMerge/>
            <w:tcMar>
              <w:top w:w="0" w:type="dxa"/>
              <w:left w:w="6" w:type="dxa"/>
              <w:bottom w:w="0" w:type="dxa"/>
              <w:right w:w="6" w:type="dxa"/>
            </w:tcMar>
            <w:vAlign w:val="center"/>
          </w:tcPr>
          <w:p w14:paraId="44A11A8C" w14:textId="77777777" w:rsidR="00927858" w:rsidRDefault="00927858">
            <w:pPr>
              <w:pStyle w:val="affb"/>
            </w:pPr>
          </w:p>
        </w:tc>
        <w:tc>
          <w:tcPr>
            <w:tcW w:w="607" w:type="pct"/>
            <w:vMerge/>
            <w:vAlign w:val="center"/>
          </w:tcPr>
          <w:p w14:paraId="44A11A8D" w14:textId="77777777" w:rsidR="00927858" w:rsidRDefault="00927858">
            <w:pPr>
              <w:pStyle w:val="affb"/>
            </w:pPr>
          </w:p>
        </w:tc>
        <w:tc>
          <w:tcPr>
            <w:tcW w:w="774" w:type="pct"/>
            <w:vAlign w:val="center"/>
          </w:tcPr>
          <w:p w14:paraId="44A11A8E" w14:textId="77777777" w:rsidR="00927858" w:rsidRDefault="00B207A1">
            <w:pPr>
              <w:pStyle w:val="affb"/>
            </w:pPr>
            <w:r>
              <w:t>均值</w:t>
            </w:r>
          </w:p>
        </w:tc>
        <w:tc>
          <w:tcPr>
            <w:tcW w:w="941" w:type="pct"/>
            <w:tcMar>
              <w:top w:w="0" w:type="dxa"/>
              <w:left w:w="6" w:type="dxa"/>
              <w:bottom w:w="0" w:type="dxa"/>
              <w:right w:w="6" w:type="dxa"/>
            </w:tcMar>
            <w:vAlign w:val="center"/>
          </w:tcPr>
          <w:p w14:paraId="44A11A8F" w14:textId="77777777" w:rsidR="00927858" w:rsidRDefault="00B207A1">
            <w:pPr>
              <w:widowControl w:val="0"/>
              <w:spacing w:line="240" w:lineRule="auto"/>
              <w:ind w:firstLineChars="0" w:firstLine="0"/>
              <w:jc w:val="center"/>
              <w:rPr>
                <w:rFonts w:cs="Times New Roman"/>
              </w:rPr>
            </w:pPr>
            <w:r>
              <w:rPr>
                <w:rFonts w:cs="Times New Roman"/>
                <w:sz w:val="21"/>
              </w:rPr>
              <w:t>10523</w:t>
            </w:r>
          </w:p>
        </w:tc>
        <w:tc>
          <w:tcPr>
            <w:tcW w:w="940" w:type="pct"/>
            <w:tcMar>
              <w:top w:w="0" w:type="dxa"/>
              <w:left w:w="6" w:type="dxa"/>
              <w:bottom w:w="0" w:type="dxa"/>
              <w:right w:w="6" w:type="dxa"/>
            </w:tcMar>
            <w:vAlign w:val="center"/>
          </w:tcPr>
          <w:p w14:paraId="44A11A90" w14:textId="77777777" w:rsidR="00927858" w:rsidRDefault="00B207A1">
            <w:pPr>
              <w:spacing w:line="240" w:lineRule="auto"/>
              <w:ind w:firstLineChars="0" w:firstLine="0"/>
              <w:jc w:val="center"/>
              <w:textAlignment w:val="center"/>
              <w:rPr>
                <w:rFonts w:cs="Times New Roman"/>
              </w:rPr>
            </w:pPr>
            <w:r>
              <w:rPr>
                <w:rFonts w:cs="Times New Roman"/>
                <w:sz w:val="21"/>
              </w:rPr>
              <w:t>＜</w:t>
            </w:r>
            <w:r>
              <w:rPr>
                <w:rFonts w:cs="Times New Roman"/>
                <w:sz w:val="21"/>
              </w:rPr>
              <w:t>0.2</w:t>
            </w:r>
          </w:p>
        </w:tc>
        <w:tc>
          <w:tcPr>
            <w:tcW w:w="869" w:type="pct"/>
            <w:vAlign w:val="center"/>
          </w:tcPr>
          <w:p w14:paraId="44A11A91" w14:textId="77777777" w:rsidR="00927858" w:rsidRDefault="00B207A1">
            <w:pPr>
              <w:spacing w:line="240" w:lineRule="auto"/>
              <w:ind w:firstLineChars="0" w:firstLine="0"/>
              <w:jc w:val="center"/>
              <w:textAlignment w:val="center"/>
              <w:rPr>
                <w:rFonts w:cs="Times New Roman"/>
              </w:rPr>
            </w:pPr>
            <w:r>
              <w:rPr>
                <w:rFonts w:cs="Times New Roman"/>
                <w:sz w:val="21"/>
              </w:rPr>
              <w:t>/</w:t>
            </w:r>
          </w:p>
        </w:tc>
      </w:tr>
      <w:tr w:rsidR="00927858" w14:paraId="44A11A99" w14:textId="77777777">
        <w:trPr>
          <w:trHeight w:val="397"/>
          <w:jc w:val="center"/>
        </w:trPr>
        <w:tc>
          <w:tcPr>
            <w:tcW w:w="869" w:type="pct"/>
            <w:vMerge w:val="restart"/>
            <w:tcMar>
              <w:top w:w="0" w:type="dxa"/>
              <w:left w:w="6" w:type="dxa"/>
              <w:bottom w:w="0" w:type="dxa"/>
              <w:right w:w="6" w:type="dxa"/>
            </w:tcMar>
            <w:vAlign w:val="center"/>
          </w:tcPr>
          <w:p w14:paraId="44A11A93" w14:textId="77777777" w:rsidR="00927858" w:rsidRDefault="00B207A1">
            <w:pPr>
              <w:pStyle w:val="affb"/>
            </w:pPr>
            <w:r>
              <w:t>DA001</w:t>
            </w:r>
            <w:r>
              <w:t>出口</w:t>
            </w:r>
          </w:p>
        </w:tc>
        <w:tc>
          <w:tcPr>
            <w:tcW w:w="607" w:type="pct"/>
            <w:vMerge w:val="restart"/>
            <w:vAlign w:val="center"/>
          </w:tcPr>
          <w:p w14:paraId="44A11A94" w14:textId="77777777" w:rsidR="00927858" w:rsidRDefault="00B207A1">
            <w:pPr>
              <w:pStyle w:val="affb"/>
            </w:pPr>
            <w:r>
              <w:t>2026.8.22</w:t>
            </w:r>
          </w:p>
        </w:tc>
        <w:tc>
          <w:tcPr>
            <w:tcW w:w="774" w:type="pct"/>
            <w:vAlign w:val="center"/>
          </w:tcPr>
          <w:p w14:paraId="44A11A95" w14:textId="77777777" w:rsidR="00927858" w:rsidRDefault="00B207A1">
            <w:pPr>
              <w:pStyle w:val="affb"/>
            </w:pPr>
            <w:r>
              <w:t>第</w:t>
            </w:r>
            <w:r>
              <w:t>1</w:t>
            </w:r>
            <w:r>
              <w:t>次</w:t>
            </w:r>
          </w:p>
        </w:tc>
        <w:tc>
          <w:tcPr>
            <w:tcW w:w="941" w:type="pct"/>
            <w:tcMar>
              <w:top w:w="0" w:type="dxa"/>
              <w:left w:w="6" w:type="dxa"/>
              <w:bottom w:w="0" w:type="dxa"/>
              <w:right w:w="6" w:type="dxa"/>
            </w:tcMar>
            <w:vAlign w:val="center"/>
          </w:tcPr>
          <w:p w14:paraId="44A11A96" w14:textId="77777777" w:rsidR="00927858" w:rsidRDefault="00B207A1">
            <w:pPr>
              <w:spacing w:line="240" w:lineRule="auto"/>
              <w:ind w:firstLineChars="0" w:firstLine="0"/>
              <w:jc w:val="center"/>
              <w:textAlignment w:val="center"/>
              <w:rPr>
                <w:rFonts w:cs="Times New Roman"/>
              </w:rPr>
            </w:pPr>
            <w:r>
              <w:rPr>
                <w:rFonts w:cs="Times New Roman"/>
                <w:sz w:val="21"/>
              </w:rPr>
              <w:t>9951</w:t>
            </w:r>
          </w:p>
        </w:tc>
        <w:tc>
          <w:tcPr>
            <w:tcW w:w="940" w:type="pct"/>
            <w:tcMar>
              <w:top w:w="0" w:type="dxa"/>
              <w:left w:w="6" w:type="dxa"/>
              <w:bottom w:w="0" w:type="dxa"/>
              <w:right w:w="6" w:type="dxa"/>
            </w:tcMar>
            <w:vAlign w:val="center"/>
          </w:tcPr>
          <w:p w14:paraId="44A11A97" w14:textId="77777777" w:rsidR="00927858" w:rsidRDefault="00B207A1">
            <w:pPr>
              <w:spacing w:line="240" w:lineRule="auto"/>
              <w:ind w:firstLineChars="0" w:firstLine="0"/>
              <w:jc w:val="center"/>
              <w:textAlignment w:val="center"/>
              <w:rPr>
                <w:rFonts w:cs="Times New Roman"/>
              </w:rPr>
            </w:pPr>
            <w:r>
              <w:rPr>
                <w:rFonts w:cs="Times New Roman"/>
                <w:sz w:val="21"/>
              </w:rPr>
              <w:t>＜</w:t>
            </w:r>
            <w:r>
              <w:rPr>
                <w:rFonts w:cs="Times New Roman"/>
                <w:sz w:val="21"/>
              </w:rPr>
              <w:t>0.2</w:t>
            </w:r>
          </w:p>
        </w:tc>
        <w:tc>
          <w:tcPr>
            <w:tcW w:w="869" w:type="pct"/>
            <w:vAlign w:val="center"/>
          </w:tcPr>
          <w:p w14:paraId="44A11A98" w14:textId="77777777" w:rsidR="00927858" w:rsidRDefault="00B207A1">
            <w:pPr>
              <w:spacing w:line="240" w:lineRule="auto"/>
              <w:ind w:firstLineChars="0" w:firstLine="0"/>
              <w:jc w:val="center"/>
              <w:textAlignment w:val="center"/>
              <w:rPr>
                <w:rFonts w:cs="Times New Roman"/>
              </w:rPr>
            </w:pPr>
            <w:r>
              <w:rPr>
                <w:rFonts w:cs="Times New Roman"/>
                <w:sz w:val="21"/>
              </w:rPr>
              <w:t>/</w:t>
            </w:r>
          </w:p>
        </w:tc>
      </w:tr>
      <w:tr w:rsidR="00927858" w14:paraId="44A11AA0" w14:textId="77777777">
        <w:trPr>
          <w:trHeight w:val="397"/>
          <w:jc w:val="center"/>
        </w:trPr>
        <w:tc>
          <w:tcPr>
            <w:tcW w:w="869" w:type="pct"/>
            <w:vMerge/>
            <w:tcMar>
              <w:top w:w="0" w:type="dxa"/>
              <w:left w:w="6" w:type="dxa"/>
              <w:bottom w:w="0" w:type="dxa"/>
              <w:right w:w="6" w:type="dxa"/>
            </w:tcMar>
            <w:vAlign w:val="center"/>
          </w:tcPr>
          <w:p w14:paraId="44A11A9A" w14:textId="77777777" w:rsidR="00927858" w:rsidRDefault="00927858">
            <w:pPr>
              <w:pStyle w:val="affb"/>
            </w:pPr>
          </w:p>
        </w:tc>
        <w:tc>
          <w:tcPr>
            <w:tcW w:w="607" w:type="pct"/>
            <w:vMerge/>
            <w:vAlign w:val="center"/>
          </w:tcPr>
          <w:p w14:paraId="44A11A9B" w14:textId="77777777" w:rsidR="00927858" w:rsidRDefault="00927858">
            <w:pPr>
              <w:pStyle w:val="affb"/>
            </w:pPr>
          </w:p>
        </w:tc>
        <w:tc>
          <w:tcPr>
            <w:tcW w:w="774" w:type="pct"/>
            <w:vAlign w:val="center"/>
          </w:tcPr>
          <w:p w14:paraId="44A11A9C" w14:textId="77777777" w:rsidR="00927858" w:rsidRDefault="00B207A1">
            <w:pPr>
              <w:pStyle w:val="affb"/>
            </w:pPr>
            <w:r>
              <w:t>第</w:t>
            </w:r>
            <w:r>
              <w:t>2</w:t>
            </w:r>
            <w:r>
              <w:t>次</w:t>
            </w:r>
          </w:p>
        </w:tc>
        <w:tc>
          <w:tcPr>
            <w:tcW w:w="941" w:type="pct"/>
            <w:tcMar>
              <w:top w:w="0" w:type="dxa"/>
              <w:left w:w="6" w:type="dxa"/>
              <w:bottom w:w="0" w:type="dxa"/>
              <w:right w:w="6" w:type="dxa"/>
            </w:tcMar>
            <w:vAlign w:val="center"/>
          </w:tcPr>
          <w:p w14:paraId="44A11A9D" w14:textId="77777777" w:rsidR="00927858" w:rsidRDefault="00B207A1">
            <w:pPr>
              <w:spacing w:line="240" w:lineRule="auto"/>
              <w:ind w:firstLineChars="0" w:firstLine="0"/>
              <w:jc w:val="center"/>
              <w:textAlignment w:val="center"/>
              <w:rPr>
                <w:rFonts w:cs="Times New Roman"/>
              </w:rPr>
            </w:pPr>
            <w:r>
              <w:rPr>
                <w:rFonts w:cs="Times New Roman"/>
                <w:sz w:val="21"/>
              </w:rPr>
              <w:t>9886</w:t>
            </w:r>
          </w:p>
        </w:tc>
        <w:tc>
          <w:tcPr>
            <w:tcW w:w="940" w:type="pct"/>
            <w:tcMar>
              <w:top w:w="0" w:type="dxa"/>
              <w:left w:w="6" w:type="dxa"/>
              <w:bottom w:w="0" w:type="dxa"/>
              <w:right w:w="6" w:type="dxa"/>
            </w:tcMar>
            <w:vAlign w:val="center"/>
          </w:tcPr>
          <w:p w14:paraId="44A11A9E" w14:textId="77777777" w:rsidR="00927858" w:rsidRDefault="00B207A1">
            <w:pPr>
              <w:spacing w:line="240" w:lineRule="auto"/>
              <w:ind w:firstLineChars="0" w:firstLine="0"/>
              <w:jc w:val="center"/>
              <w:textAlignment w:val="center"/>
              <w:rPr>
                <w:rFonts w:cs="Times New Roman"/>
              </w:rPr>
            </w:pPr>
            <w:r>
              <w:rPr>
                <w:rFonts w:cs="Times New Roman"/>
                <w:sz w:val="21"/>
              </w:rPr>
              <w:t>＜</w:t>
            </w:r>
            <w:r>
              <w:rPr>
                <w:rFonts w:cs="Times New Roman"/>
                <w:sz w:val="21"/>
              </w:rPr>
              <w:t>0.2</w:t>
            </w:r>
          </w:p>
        </w:tc>
        <w:tc>
          <w:tcPr>
            <w:tcW w:w="869" w:type="pct"/>
            <w:vAlign w:val="center"/>
          </w:tcPr>
          <w:p w14:paraId="44A11A9F" w14:textId="77777777" w:rsidR="00927858" w:rsidRDefault="00B207A1">
            <w:pPr>
              <w:spacing w:line="240" w:lineRule="auto"/>
              <w:ind w:firstLineChars="0" w:firstLine="0"/>
              <w:jc w:val="center"/>
              <w:textAlignment w:val="center"/>
              <w:rPr>
                <w:rFonts w:cs="Times New Roman"/>
              </w:rPr>
            </w:pPr>
            <w:r>
              <w:rPr>
                <w:rFonts w:cs="Times New Roman"/>
                <w:sz w:val="21"/>
              </w:rPr>
              <w:t>/</w:t>
            </w:r>
          </w:p>
        </w:tc>
      </w:tr>
      <w:tr w:rsidR="00927858" w14:paraId="44A11AA7" w14:textId="77777777">
        <w:trPr>
          <w:trHeight w:val="397"/>
          <w:jc w:val="center"/>
        </w:trPr>
        <w:tc>
          <w:tcPr>
            <w:tcW w:w="869" w:type="pct"/>
            <w:vMerge/>
            <w:tcMar>
              <w:top w:w="0" w:type="dxa"/>
              <w:left w:w="6" w:type="dxa"/>
              <w:bottom w:w="0" w:type="dxa"/>
              <w:right w:w="6" w:type="dxa"/>
            </w:tcMar>
            <w:vAlign w:val="center"/>
          </w:tcPr>
          <w:p w14:paraId="44A11AA1" w14:textId="77777777" w:rsidR="00927858" w:rsidRDefault="00927858">
            <w:pPr>
              <w:pStyle w:val="affb"/>
            </w:pPr>
          </w:p>
        </w:tc>
        <w:tc>
          <w:tcPr>
            <w:tcW w:w="607" w:type="pct"/>
            <w:vMerge/>
            <w:vAlign w:val="center"/>
          </w:tcPr>
          <w:p w14:paraId="44A11AA2" w14:textId="77777777" w:rsidR="00927858" w:rsidRDefault="00927858">
            <w:pPr>
              <w:pStyle w:val="affb"/>
            </w:pPr>
          </w:p>
        </w:tc>
        <w:tc>
          <w:tcPr>
            <w:tcW w:w="774" w:type="pct"/>
            <w:vAlign w:val="center"/>
          </w:tcPr>
          <w:p w14:paraId="44A11AA3" w14:textId="77777777" w:rsidR="00927858" w:rsidRDefault="00B207A1">
            <w:pPr>
              <w:pStyle w:val="affb"/>
            </w:pPr>
            <w:r>
              <w:t>第</w:t>
            </w:r>
            <w:r>
              <w:t>3</w:t>
            </w:r>
            <w:r>
              <w:t>次</w:t>
            </w:r>
          </w:p>
        </w:tc>
        <w:tc>
          <w:tcPr>
            <w:tcW w:w="941" w:type="pct"/>
            <w:tcMar>
              <w:top w:w="0" w:type="dxa"/>
              <w:left w:w="6" w:type="dxa"/>
              <w:bottom w:w="0" w:type="dxa"/>
              <w:right w:w="6" w:type="dxa"/>
            </w:tcMar>
            <w:vAlign w:val="center"/>
          </w:tcPr>
          <w:p w14:paraId="44A11AA4" w14:textId="77777777" w:rsidR="00927858" w:rsidRDefault="00B207A1">
            <w:pPr>
              <w:spacing w:line="240" w:lineRule="auto"/>
              <w:ind w:firstLineChars="0" w:firstLine="0"/>
              <w:jc w:val="center"/>
              <w:textAlignment w:val="center"/>
              <w:rPr>
                <w:rFonts w:cs="Times New Roman"/>
              </w:rPr>
            </w:pPr>
            <w:r>
              <w:rPr>
                <w:rFonts w:cs="Times New Roman"/>
                <w:sz w:val="21"/>
              </w:rPr>
              <w:t>9879</w:t>
            </w:r>
          </w:p>
        </w:tc>
        <w:tc>
          <w:tcPr>
            <w:tcW w:w="940" w:type="pct"/>
            <w:tcMar>
              <w:top w:w="0" w:type="dxa"/>
              <w:left w:w="6" w:type="dxa"/>
              <w:bottom w:w="0" w:type="dxa"/>
              <w:right w:w="6" w:type="dxa"/>
            </w:tcMar>
            <w:vAlign w:val="center"/>
          </w:tcPr>
          <w:p w14:paraId="44A11AA5" w14:textId="77777777" w:rsidR="00927858" w:rsidRDefault="00B207A1">
            <w:pPr>
              <w:spacing w:line="240" w:lineRule="auto"/>
              <w:ind w:firstLineChars="0" w:firstLine="0"/>
              <w:jc w:val="center"/>
              <w:textAlignment w:val="center"/>
              <w:rPr>
                <w:rFonts w:cs="Times New Roman"/>
              </w:rPr>
            </w:pPr>
            <w:r>
              <w:rPr>
                <w:rFonts w:cs="Times New Roman"/>
                <w:sz w:val="21"/>
              </w:rPr>
              <w:t>＜</w:t>
            </w:r>
            <w:r>
              <w:rPr>
                <w:rFonts w:cs="Times New Roman"/>
                <w:sz w:val="21"/>
              </w:rPr>
              <w:t>0.2</w:t>
            </w:r>
          </w:p>
        </w:tc>
        <w:tc>
          <w:tcPr>
            <w:tcW w:w="869" w:type="pct"/>
            <w:vAlign w:val="center"/>
          </w:tcPr>
          <w:p w14:paraId="44A11AA6" w14:textId="77777777" w:rsidR="00927858" w:rsidRDefault="00B207A1">
            <w:pPr>
              <w:spacing w:line="240" w:lineRule="auto"/>
              <w:ind w:firstLineChars="0" w:firstLine="0"/>
              <w:jc w:val="center"/>
              <w:textAlignment w:val="center"/>
              <w:rPr>
                <w:rFonts w:cs="Times New Roman"/>
              </w:rPr>
            </w:pPr>
            <w:r>
              <w:rPr>
                <w:rFonts w:cs="Times New Roman"/>
                <w:sz w:val="21"/>
              </w:rPr>
              <w:t>/</w:t>
            </w:r>
          </w:p>
        </w:tc>
      </w:tr>
      <w:tr w:rsidR="00927858" w14:paraId="44A11AAE" w14:textId="77777777">
        <w:trPr>
          <w:trHeight w:val="397"/>
          <w:jc w:val="center"/>
        </w:trPr>
        <w:tc>
          <w:tcPr>
            <w:tcW w:w="869" w:type="pct"/>
            <w:vMerge/>
            <w:tcMar>
              <w:top w:w="0" w:type="dxa"/>
              <w:left w:w="6" w:type="dxa"/>
              <w:bottom w:w="0" w:type="dxa"/>
              <w:right w:w="6" w:type="dxa"/>
            </w:tcMar>
            <w:vAlign w:val="center"/>
          </w:tcPr>
          <w:p w14:paraId="44A11AA8" w14:textId="77777777" w:rsidR="00927858" w:rsidRDefault="00927858">
            <w:pPr>
              <w:pStyle w:val="affb"/>
            </w:pPr>
          </w:p>
        </w:tc>
        <w:tc>
          <w:tcPr>
            <w:tcW w:w="607" w:type="pct"/>
            <w:vMerge/>
            <w:vAlign w:val="center"/>
          </w:tcPr>
          <w:p w14:paraId="44A11AA9" w14:textId="77777777" w:rsidR="00927858" w:rsidRDefault="00927858">
            <w:pPr>
              <w:pStyle w:val="affb"/>
            </w:pPr>
          </w:p>
        </w:tc>
        <w:tc>
          <w:tcPr>
            <w:tcW w:w="774" w:type="pct"/>
            <w:vAlign w:val="center"/>
          </w:tcPr>
          <w:p w14:paraId="44A11AAA" w14:textId="77777777" w:rsidR="00927858" w:rsidRDefault="00B207A1">
            <w:pPr>
              <w:pStyle w:val="affb"/>
            </w:pPr>
            <w:r>
              <w:t>均值</w:t>
            </w:r>
          </w:p>
        </w:tc>
        <w:tc>
          <w:tcPr>
            <w:tcW w:w="941" w:type="pct"/>
            <w:tcMar>
              <w:top w:w="0" w:type="dxa"/>
              <w:left w:w="6" w:type="dxa"/>
              <w:bottom w:w="0" w:type="dxa"/>
              <w:right w:w="6" w:type="dxa"/>
            </w:tcMar>
            <w:vAlign w:val="center"/>
          </w:tcPr>
          <w:p w14:paraId="44A11AAB" w14:textId="77777777" w:rsidR="00927858" w:rsidRDefault="00B207A1">
            <w:pPr>
              <w:widowControl w:val="0"/>
              <w:spacing w:line="240" w:lineRule="auto"/>
              <w:ind w:firstLineChars="0" w:firstLine="0"/>
              <w:jc w:val="center"/>
              <w:rPr>
                <w:rFonts w:cs="Times New Roman"/>
              </w:rPr>
            </w:pPr>
            <w:r>
              <w:rPr>
                <w:rFonts w:cs="Times New Roman"/>
                <w:sz w:val="21"/>
              </w:rPr>
              <w:t>9905</w:t>
            </w:r>
          </w:p>
        </w:tc>
        <w:tc>
          <w:tcPr>
            <w:tcW w:w="940" w:type="pct"/>
            <w:tcMar>
              <w:top w:w="0" w:type="dxa"/>
              <w:left w:w="6" w:type="dxa"/>
              <w:bottom w:w="0" w:type="dxa"/>
              <w:right w:w="6" w:type="dxa"/>
            </w:tcMar>
            <w:vAlign w:val="center"/>
          </w:tcPr>
          <w:p w14:paraId="44A11AAC" w14:textId="77777777" w:rsidR="00927858" w:rsidRDefault="00B207A1">
            <w:pPr>
              <w:spacing w:line="240" w:lineRule="auto"/>
              <w:ind w:firstLineChars="0" w:firstLine="0"/>
              <w:jc w:val="center"/>
              <w:textAlignment w:val="center"/>
              <w:rPr>
                <w:rFonts w:cs="Times New Roman"/>
              </w:rPr>
            </w:pPr>
            <w:r>
              <w:rPr>
                <w:rFonts w:cs="Times New Roman"/>
                <w:sz w:val="21"/>
              </w:rPr>
              <w:t>＜</w:t>
            </w:r>
            <w:r>
              <w:rPr>
                <w:rFonts w:cs="Times New Roman"/>
                <w:sz w:val="21"/>
              </w:rPr>
              <w:t>0.2</w:t>
            </w:r>
          </w:p>
        </w:tc>
        <w:tc>
          <w:tcPr>
            <w:tcW w:w="869" w:type="pct"/>
            <w:vAlign w:val="center"/>
          </w:tcPr>
          <w:p w14:paraId="44A11AAD" w14:textId="77777777" w:rsidR="00927858" w:rsidRDefault="00B207A1">
            <w:pPr>
              <w:spacing w:line="240" w:lineRule="auto"/>
              <w:ind w:firstLineChars="0" w:firstLine="0"/>
              <w:jc w:val="center"/>
              <w:textAlignment w:val="center"/>
              <w:rPr>
                <w:rFonts w:cs="Times New Roman"/>
              </w:rPr>
            </w:pPr>
            <w:r>
              <w:rPr>
                <w:rFonts w:cs="Times New Roman"/>
                <w:sz w:val="21"/>
              </w:rPr>
              <w:t>/</w:t>
            </w:r>
          </w:p>
        </w:tc>
      </w:tr>
    </w:tbl>
    <w:p w14:paraId="15104ADB" w14:textId="77777777" w:rsidR="00B207A1" w:rsidRDefault="00B207A1">
      <w:pPr>
        <w:pStyle w:val="aff6"/>
      </w:pPr>
    </w:p>
    <w:p w14:paraId="44A11AAF" w14:textId="6897727E" w:rsidR="00927858" w:rsidRDefault="00B207A1">
      <w:pPr>
        <w:pStyle w:val="aff6"/>
      </w:pPr>
      <w:r>
        <w:lastRenderedPageBreak/>
        <w:t>表</w:t>
      </w:r>
      <w:r>
        <w:t>9-9                                  DA002</w:t>
      </w:r>
      <w:r>
        <w:t>有组织</w:t>
      </w:r>
      <w:r>
        <w:rPr>
          <w:color w:val="000000" w:themeColor="text1"/>
        </w:rPr>
        <w:t>废气监测</w:t>
      </w:r>
      <w:r>
        <w:t>结果</w:t>
      </w:r>
    </w:p>
    <w:tbl>
      <w:tblPr>
        <w:tblStyle w:val="afd"/>
        <w:tblW w:w="5000" w:type="pct"/>
        <w:jc w:val="center"/>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Pr>
      <w:tblGrid>
        <w:gridCol w:w="1067"/>
        <w:gridCol w:w="747"/>
        <w:gridCol w:w="949"/>
        <w:gridCol w:w="1155"/>
        <w:gridCol w:w="1153"/>
        <w:gridCol w:w="1066"/>
        <w:gridCol w:w="1138"/>
        <w:gridCol w:w="1095"/>
      </w:tblGrid>
      <w:tr w:rsidR="00927858" w14:paraId="44A11AB6" w14:textId="77777777">
        <w:trPr>
          <w:trHeight w:val="397"/>
          <w:jc w:val="center"/>
        </w:trPr>
        <w:tc>
          <w:tcPr>
            <w:tcW w:w="637" w:type="pct"/>
            <w:vMerge w:val="restart"/>
            <w:vAlign w:val="center"/>
          </w:tcPr>
          <w:p w14:paraId="44A11AB0" w14:textId="77777777" w:rsidR="00927858" w:rsidRDefault="00B207A1">
            <w:pPr>
              <w:pStyle w:val="affb"/>
              <w:rPr>
                <w:b/>
                <w:bCs/>
              </w:rPr>
            </w:pPr>
            <w:r>
              <w:rPr>
                <w:b/>
                <w:bCs/>
              </w:rPr>
              <w:t>检测点位</w:t>
            </w:r>
          </w:p>
        </w:tc>
        <w:tc>
          <w:tcPr>
            <w:tcW w:w="446" w:type="pct"/>
            <w:vMerge w:val="restart"/>
            <w:vAlign w:val="center"/>
          </w:tcPr>
          <w:p w14:paraId="44A11AB1" w14:textId="77777777" w:rsidR="00927858" w:rsidRDefault="00B207A1">
            <w:pPr>
              <w:pStyle w:val="affb"/>
              <w:rPr>
                <w:b/>
                <w:bCs/>
              </w:rPr>
            </w:pPr>
            <w:r>
              <w:rPr>
                <w:b/>
                <w:bCs/>
              </w:rPr>
              <w:t>检测时间</w:t>
            </w:r>
          </w:p>
        </w:tc>
        <w:tc>
          <w:tcPr>
            <w:tcW w:w="567" w:type="pct"/>
            <w:vMerge w:val="restart"/>
            <w:vAlign w:val="center"/>
          </w:tcPr>
          <w:p w14:paraId="44A11AB2" w14:textId="77777777" w:rsidR="00927858" w:rsidRDefault="00B207A1">
            <w:pPr>
              <w:pStyle w:val="affb"/>
              <w:rPr>
                <w:b/>
                <w:bCs/>
              </w:rPr>
            </w:pPr>
            <w:r>
              <w:rPr>
                <w:b/>
                <w:bCs/>
              </w:rPr>
              <w:t>检测频次</w:t>
            </w:r>
          </w:p>
        </w:tc>
        <w:tc>
          <w:tcPr>
            <w:tcW w:w="690" w:type="pct"/>
            <w:vMerge w:val="restart"/>
            <w:vAlign w:val="center"/>
          </w:tcPr>
          <w:p w14:paraId="44A11AB3" w14:textId="77777777" w:rsidR="00927858" w:rsidRDefault="00B207A1">
            <w:pPr>
              <w:pStyle w:val="affb"/>
              <w:rPr>
                <w:b/>
                <w:bCs/>
              </w:rPr>
            </w:pPr>
            <w:r>
              <w:rPr>
                <w:b/>
                <w:bCs/>
              </w:rPr>
              <w:t>废气流量</w:t>
            </w:r>
            <w:r>
              <w:rPr>
                <w:b/>
                <w:bCs/>
              </w:rPr>
              <w:t>(m</w:t>
            </w:r>
            <w:r>
              <w:rPr>
                <w:b/>
                <w:bCs/>
                <w:vertAlign w:val="superscript"/>
              </w:rPr>
              <w:t>3</w:t>
            </w:r>
            <w:r>
              <w:rPr>
                <w:b/>
                <w:bCs/>
              </w:rPr>
              <w:t>/h)</w:t>
            </w:r>
          </w:p>
        </w:tc>
        <w:tc>
          <w:tcPr>
            <w:tcW w:w="1326" w:type="pct"/>
            <w:gridSpan w:val="2"/>
            <w:vAlign w:val="center"/>
          </w:tcPr>
          <w:p w14:paraId="44A11AB4" w14:textId="77777777" w:rsidR="00927858" w:rsidRDefault="00B207A1">
            <w:pPr>
              <w:pStyle w:val="affb"/>
              <w:rPr>
                <w:b/>
                <w:bCs/>
              </w:rPr>
            </w:pPr>
            <w:r>
              <w:rPr>
                <w:b/>
                <w:bCs/>
              </w:rPr>
              <w:t>氯化氢</w:t>
            </w:r>
          </w:p>
        </w:tc>
        <w:tc>
          <w:tcPr>
            <w:tcW w:w="1334" w:type="pct"/>
            <w:gridSpan w:val="2"/>
            <w:vAlign w:val="center"/>
          </w:tcPr>
          <w:p w14:paraId="44A11AB5" w14:textId="77777777" w:rsidR="00927858" w:rsidRDefault="00B207A1">
            <w:pPr>
              <w:pStyle w:val="affb"/>
              <w:rPr>
                <w:b/>
                <w:bCs/>
              </w:rPr>
            </w:pPr>
            <w:r>
              <w:rPr>
                <w:b/>
                <w:bCs/>
              </w:rPr>
              <w:t>硫酸雾</w:t>
            </w:r>
          </w:p>
        </w:tc>
      </w:tr>
      <w:tr w:rsidR="00927858" w14:paraId="44A11ABF" w14:textId="77777777">
        <w:trPr>
          <w:trHeight w:val="397"/>
          <w:jc w:val="center"/>
        </w:trPr>
        <w:tc>
          <w:tcPr>
            <w:tcW w:w="637" w:type="pct"/>
            <w:vMerge/>
            <w:vAlign w:val="center"/>
          </w:tcPr>
          <w:p w14:paraId="44A11AB7" w14:textId="77777777" w:rsidR="00927858" w:rsidRDefault="00927858">
            <w:pPr>
              <w:pStyle w:val="affb"/>
              <w:rPr>
                <w:b/>
                <w:bCs/>
              </w:rPr>
            </w:pPr>
          </w:p>
        </w:tc>
        <w:tc>
          <w:tcPr>
            <w:tcW w:w="446" w:type="pct"/>
            <w:vMerge/>
            <w:vAlign w:val="center"/>
          </w:tcPr>
          <w:p w14:paraId="44A11AB8" w14:textId="77777777" w:rsidR="00927858" w:rsidRDefault="00927858">
            <w:pPr>
              <w:pStyle w:val="affb"/>
              <w:rPr>
                <w:b/>
                <w:bCs/>
              </w:rPr>
            </w:pPr>
          </w:p>
        </w:tc>
        <w:tc>
          <w:tcPr>
            <w:tcW w:w="567" w:type="pct"/>
            <w:vMerge/>
            <w:vAlign w:val="center"/>
          </w:tcPr>
          <w:p w14:paraId="44A11AB9" w14:textId="77777777" w:rsidR="00927858" w:rsidRDefault="00927858">
            <w:pPr>
              <w:pStyle w:val="affb"/>
              <w:rPr>
                <w:b/>
                <w:bCs/>
              </w:rPr>
            </w:pPr>
          </w:p>
        </w:tc>
        <w:tc>
          <w:tcPr>
            <w:tcW w:w="690" w:type="pct"/>
            <w:vMerge/>
            <w:vAlign w:val="center"/>
          </w:tcPr>
          <w:p w14:paraId="44A11ABA" w14:textId="77777777" w:rsidR="00927858" w:rsidRDefault="00927858">
            <w:pPr>
              <w:pStyle w:val="affb"/>
              <w:rPr>
                <w:b/>
                <w:bCs/>
              </w:rPr>
            </w:pPr>
          </w:p>
        </w:tc>
        <w:tc>
          <w:tcPr>
            <w:tcW w:w="689" w:type="pct"/>
            <w:vAlign w:val="center"/>
          </w:tcPr>
          <w:p w14:paraId="44A11ABB" w14:textId="77777777" w:rsidR="00927858" w:rsidRDefault="00B207A1">
            <w:pPr>
              <w:pStyle w:val="affb"/>
              <w:rPr>
                <w:b/>
                <w:bCs/>
              </w:rPr>
            </w:pPr>
            <w:r>
              <w:rPr>
                <w:b/>
                <w:bCs/>
              </w:rPr>
              <w:t>排放浓度</w:t>
            </w:r>
            <w:r>
              <w:rPr>
                <w:b/>
                <w:bCs/>
              </w:rPr>
              <w:t>(mg/m</w:t>
            </w:r>
            <w:r>
              <w:rPr>
                <w:b/>
                <w:bCs/>
                <w:vertAlign w:val="superscript"/>
              </w:rPr>
              <w:t>3</w:t>
            </w:r>
            <w:r>
              <w:rPr>
                <w:b/>
                <w:bCs/>
              </w:rPr>
              <w:t>)</w:t>
            </w:r>
          </w:p>
        </w:tc>
        <w:tc>
          <w:tcPr>
            <w:tcW w:w="637" w:type="pct"/>
            <w:vAlign w:val="center"/>
          </w:tcPr>
          <w:p w14:paraId="44A11ABC" w14:textId="77777777" w:rsidR="00927858" w:rsidRDefault="00B207A1">
            <w:pPr>
              <w:pStyle w:val="affb"/>
              <w:rPr>
                <w:b/>
                <w:bCs/>
              </w:rPr>
            </w:pPr>
            <w:r>
              <w:rPr>
                <w:b/>
                <w:bCs/>
              </w:rPr>
              <w:t>排放速率</w:t>
            </w:r>
            <w:r>
              <w:rPr>
                <w:b/>
                <w:bCs/>
              </w:rPr>
              <w:t>(kg/h)</w:t>
            </w:r>
          </w:p>
        </w:tc>
        <w:tc>
          <w:tcPr>
            <w:tcW w:w="680" w:type="pct"/>
            <w:vAlign w:val="center"/>
          </w:tcPr>
          <w:p w14:paraId="44A11ABD" w14:textId="77777777" w:rsidR="00927858" w:rsidRDefault="00B207A1">
            <w:pPr>
              <w:pStyle w:val="affb"/>
              <w:rPr>
                <w:b/>
                <w:bCs/>
              </w:rPr>
            </w:pPr>
            <w:r>
              <w:rPr>
                <w:b/>
                <w:bCs/>
              </w:rPr>
              <w:t>排放浓度</w:t>
            </w:r>
            <w:r>
              <w:rPr>
                <w:b/>
                <w:bCs/>
              </w:rPr>
              <w:t>(mg/m</w:t>
            </w:r>
            <w:r>
              <w:rPr>
                <w:b/>
                <w:bCs/>
                <w:vertAlign w:val="superscript"/>
              </w:rPr>
              <w:t>3</w:t>
            </w:r>
            <w:r>
              <w:rPr>
                <w:b/>
                <w:bCs/>
              </w:rPr>
              <w:t>)</w:t>
            </w:r>
          </w:p>
        </w:tc>
        <w:tc>
          <w:tcPr>
            <w:tcW w:w="654" w:type="pct"/>
            <w:vAlign w:val="center"/>
          </w:tcPr>
          <w:p w14:paraId="44A11ABE" w14:textId="77777777" w:rsidR="00927858" w:rsidRDefault="00B207A1">
            <w:pPr>
              <w:pStyle w:val="affb"/>
              <w:rPr>
                <w:b/>
                <w:bCs/>
              </w:rPr>
            </w:pPr>
            <w:r>
              <w:rPr>
                <w:b/>
                <w:bCs/>
              </w:rPr>
              <w:t>排放速率</w:t>
            </w:r>
            <w:r>
              <w:rPr>
                <w:b/>
                <w:bCs/>
              </w:rPr>
              <w:t>(kg/h)</w:t>
            </w:r>
          </w:p>
        </w:tc>
      </w:tr>
      <w:tr w:rsidR="00927858" w14:paraId="44A11AC8" w14:textId="77777777">
        <w:trPr>
          <w:trHeight w:val="397"/>
          <w:jc w:val="center"/>
        </w:trPr>
        <w:tc>
          <w:tcPr>
            <w:tcW w:w="637" w:type="pct"/>
            <w:vMerge w:val="restart"/>
            <w:tcMar>
              <w:top w:w="0" w:type="dxa"/>
              <w:left w:w="6" w:type="dxa"/>
              <w:bottom w:w="0" w:type="dxa"/>
              <w:right w:w="6" w:type="dxa"/>
            </w:tcMar>
            <w:vAlign w:val="center"/>
          </w:tcPr>
          <w:p w14:paraId="44A11AC0" w14:textId="77777777" w:rsidR="00927858" w:rsidRDefault="00B207A1">
            <w:pPr>
              <w:pStyle w:val="affb"/>
            </w:pPr>
            <w:r>
              <w:t>DA002</w:t>
            </w:r>
            <w:r>
              <w:t>出口</w:t>
            </w:r>
          </w:p>
        </w:tc>
        <w:tc>
          <w:tcPr>
            <w:tcW w:w="446" w:type="pct"/>
            <w:vMerge w:val="restart"/>
            <w:vAlign w:val="center"/>
          </w:tcPr>
          <w:p w14:paraId="44A11AC1" w14:textId="77777777" w:rsidR="00927858" w:rsidRDefault="00B207A1">
            <w:pPr>
              <w:pStyle w:val="affb"/>
            </w:pPr>
            <w:r>
              <w:t>2026.8.21</w:t>
            </w:r>
          </w:p>
        </w:tc>
        <w:tc>
          <w:tcPr>
            <w:tcW w:w="567" w:type="pct"/>
            <w:vAlign w:val="center"/>
          </w:tcPr>
          <w:p w14:paraId="44A11AC2" w14:textId="77777777" w:rsidR="00927858" w:rsidRDefault="00B207A1">
            <w:pPr>
              <w:pStyle w:val="affb"/>
            </w:pPr>
            <w:r>
              <w:t>第</w:t>
            </w:r>
            <w:r>
              <w:t>1</w:t>
            </w:r>
            <w:r>
              <w:t>次</w:t>
            </w:r>
          </w:p>
        </w:tc>
        <w:tc>
          <w:tcPr>
            <w:tcW w:w="690" w:type="pct"/>
            <w:tcMar>
              <w:top w:w="0" w:type="dxa"/>
              <w:left w:w="6" w:type="dxa"/>
              <w:bottom w:w="0" w:type="dxa"/>
              <w:right w:w="6" w:type="dxa"/>
            </w:tcMar>
            <w:vAlign w:val="center"/>
          </w:tcPr>
          <w:p w14:paraId="44A11AC3" w14:textId="77777777" w:rsidR="00927858" w:rsidRDefault="00B207A1">
            <w:pPr>
              <w:spacing w:line="240" w:lineRule="auto"/>
              <w:ind w:firstLineChars="0" w:firstLine="0"/>
              <w:jc w:val="center"/>
              <w:textAlignment w:val="center"/>
              <w:rPr>
                <w:rFonts w:cs="Times New Roman"/>
              </w:rPr>
            </w:pPr>
            <w:r>
              <w:rPr>
                <w:rFonts w:cs="Times New Roman"/>
                <w:sz w:val="21"/>
              </w:rPr>
              <w:t>13839</w:t>
            </w:r>
          </w:p>
        </w:tc>
        <w:tc>
          <w:tcPr>
            <w:tcW w:w="689" w:type="pct"/>
            <w:tcMar>
              <w:top w:w="0" w:type="dxa"/>
              <w:left w:w="6" w:type="dxa"/>
              <w:bottom w:w="0" w:type="dxa"/>
              <w:right w:w="6" w:type="dxa"/>
            </w:tcMar>
            <w:vAlign w:val="center"/>
          </w:tcPr>
          <w:p w14:paraId="44A11AC4" w14:textId="77777777" w:rsidR="00927858" w:rsidRDefault="00B207A1">
            <w:pPr>
              <w:spacing w:line="240" w:lineRule="auto"/>
              <w:ind w:firstLineChars="0" w:firstLine="0"/>
              <w:jc w:val="center"/>
              <w:textAlignment w:val="center"/>
              <w:rPr>
                <w:rFonts w:cs="Times New Roman"/>
              </w:rPr>
            </w:pPr>
            <w:r>
              <w:rPr>
                <w:rFonts w:cs="Times New Roman"/>
                <w:sz w:val="21"/>
              </w:rPr>
              <w:t>＜</w:t>
            </w:r>
            <w:r>
              <w:rPr>
                <w:rFonts w:cs="Times New Roman"/>
                <w:sz w:val="21"/>
              </w:rPr>
              <w:t>0.2</w:t>
            </w:r>
          </w:p>
        </w:tc>
        <w:tc>
          <w:tcPr>
            <w:tcW w:w="637" w:type="pct"/>
            <w:vAlign w:val="center"/>
          </w:tcPr>
          <w:p w14:paraId="44A11AC5" w14:textId="77777777" w:rsidR="00927858" w:rsidRDefault="00B207A1">
            <w:pPr>
              <w:spacing w:line="240" w:lineRule="auto"/>
              <w:ind w:firstLineChars="0" w:firstLine="0"/>
              <w:jc w:val="center"/>
              <w:textAlignment w:val="center"/>
              <w:rPr>
                <w:rFonts w:cs="Times New Roman"/>
              </w:rPr>
            </w:pPr>
            <w:r>
              <w:rPr>
                <w:rFonts w:cs="Times New Roman"/>
                <w:sz w:val="21"/>
              </w:rPr>
              <w:t>/</w:t>
            </w:r>
          </w:p>
        </w:tc>
        <w:tc>
          <w:tcPr>
            <w:tcW w:w="680" w:type="pct"/>
            <w:vAlign w:val="center"/>
          </w:tcPr>
          <w:p w14:paraId="44A11AC6" w14:textId="77777777" w:rsidR="00927858" w:rsidRDefault="00B207A1">
            <w:pPr>
              <w:spacing w:line="240" w:lineRule="auto"/>
              <w:ind w:firstLineChars="0" w:firstLine="0"/>
              <w:jc w:val="center"/>
              <w:textAlignment w:val="center"/>
              <w:rPr>
                <w:rFonts w:cs="Times New Roman"/>
              </w:rPr>
            </w:pPr>
            <w:r>
              <w:rPr>
                <w:rFonts w:cs="Times New Roman"/>
                <w:sz w:val="21"/>
              </w:rPr>
              <w:t>0.09</w:t>
            </w:r>
          </w:p>
        </w:tc>
        <w:tc>
          <w:tcPr>
            <w:tcW w:w="654" w:type="pct"/>
            <w:vAlign w:val="center"/>
          </w:tcPr>
          <w:p w14:paraId="44A11AC7" w14:textId="77777777" w:rsidR="00927858" w:rsidRDefault="00B207A1">
            <w:pPr>
              <w:spacing w:line="240" w:lineRule="auto"/>
              <w:ind w:firstLineChars="0" w:firstLine="0"/>
              <w:jc w:val="center"/>
              <w:textAlignment w:val="center"/>
              <w:rPr>
                <w:rFonts w:cs="Times New Roman"/>
              </w:rPr>
            </w:pPr>
            <w:r>
              <w:rPr>
                <w:rFonts w:cs="Times New Roman"/>
                <w:sz w:val="21"/>
              </w:rPr>
              <w:t>1.25×10</w:t>
            </w:r>
            <w:r>
              <w:rPr>
                <w:rFonts w:cs="Times New Roman"/>
                <w:sz w:val="21"/>
                <w:vertAlign w:val="superscript"/>
              </w:rPr>
              <w:t>-3</w:t>
            </w:r>
          </w:p>
        </w:tc>
      </w:tr>
      <w:tr w:rsidR="00927858" w14:paraId="44A11AD1" w14:textId="77777777">
        <w:trPr>
          <w:trHeight w:val="397"/>
          <w:jc w:val="center"/>
        </w:trPr>
        <w:tc>
          <w:tcPr>
            <w:tcW w:w="637" w:type="pct"/>
            <w:vMerge/>
            <w:tcMar>
              <w:top w:w="0" w:type="dxa"/>
              <w:left w:w="6" w:type="dxa"/>
              <w:bottom w:w="0" w:type="dxa"/>
              <w:right w:w="6" w:type="dxa"/>
            </w:tcMar>
            <w:vAlign w:val="center"/>
          </w:tcPr>
          <w:p w14:paraId="44A11AC9" w14:textId="77777777" w:rsidR="00927858" w:rsidRDefault="00927858">
            <w:pPr>
              <w:pStyle w:val="affb"/>
            </w:pPr>
          </w:p>
        </w:tc>
        <w:tc>
          <w:tcPr>
            <w:tcW w:w="446" w:type="pct"/>
            <w:vMerge/>
            <w:vAlign w:val="center"/>
          </w:tcPr>
          <w:p w14:paraId="44A11ACA" w14:textId="77777777" w:rsidR="00927858" w:rsidRDefault="00927858">
            <w:pPr>
              <w:pStyle w:val="affb"/>
            </w:pPr>
          </w:p>
        </w:tc>
        <w:tc>
          <w:tcPr>
            <w:tcW w:w="567" w:type="pct"/>
            <w:vAlign w:val="center"/>
          </w:tcPr>
          <w:p w14:paraId="44A11ACB" w14:textId="77777777" w:rsidR="00927858" w:rsidRDefault="00B207A1">
            <w:pPr>
              <w:pStyle w:val="affb"/>
            </w:pPr>
            <w:r>
              <w:t>第</w:t>
            </w:r>
            <w:r>
              <w:t>2</w:t>
            </w:r>
            <w:r>
              <w:t>次</w:t>
            </w:r>
          </w:p>
        </w:tc>
        <w:tc>
          <w:tcPr>
            <w:tcW w:w="690" w:type="pct"/>
            <w:tcMar>
              <w:top w:w="0" w:type="dxa"/>
              <w:left w:w="6" w:type="dxa"/>
              <w:bottom w:w="0" w:type="dxa"/>
              <w:right w:w="6" w:type="dxa"/>
            </w:tcMar>
            <w:vAlign w:val="center"/>
          </w:tcPr>
          <w:p w14:paraId="44A11ACC" w14:textId="77777777" w:rsidR="00927858" w:rsidRDefault="00B207A1">
            <w:pPr>
              <w:spacing w:line="240" w:lineRule="auto"/>
              <w:ind w:firstLineChars="0" w:firstLine="0"/>
              <w:jc w:val="center"/>
              <w:textAlignment w:val="center"/>
              <w:rPr>
                <w:rFonts w:cs="Times New Roman"/>
              </w:rPr>
            </w:pPr>
            <w:r>
              <w:rPr>
                <w:rFonts w:cs="Times New Roman"/>
                <w:sz w:val="21"/>
              </w:rPr>
              <w:t>18435</w:t>
            </w:r>
          </w:p>
        </w:tc>
        <w:tc>
          <w:tcPr>
            <w:tcW w:w="689" w:type="pct"/>
            <w:tcMar>
              <w:top w:w="0" w:type="dxa"/>
              <w:left w:w="6" w:type="dxa"/>
              <w:bottom w:w="0" w:type="dxa"/>
              <w:right w:w="6" w:type="dxa"/>
            </w:tcMar>
            <w:vAlign w:val="center"/>
          </w:tcPr>
          <w:p w14:paraId="44A11ACD" w14:textId="77777777" w:rsidR="00927858" w:rsidRDefault="00B207A1">
            <w:pPr>
              <w:spacing w:line="240" w:lineRule="auto"/>
              <w:ind w:firstLineChars="0" w:firstLine="0"/>
              <w:jc w:val="center"/>
              <w:textAlignment w:val="center"/>
              <w:rPr>
                <w:rFonts w:cs="Times New Roman"/>
              </w:rPr>
            </w:pPr>
            <w:r>
              <w:rPr>
                <w:rFonts w:cs="Times New Roman"/>
                <w:sz w:val="21"/>
              </w:rPr>
              <w:t>＜</w:t>
            </w:r>
            <w:r>
              <w:rPr>
                <w:rFonts w:cs="Times New Roman"/>
                <w:sz w:val="21"/>
              </w:rPr>
              <w:t>0.2</w:t>
            </w:r>
          </w:p>
        </w:tc>
        <w:tc>
          <w:tcPr>
            <w:tcW w:w="637" w:type="pct"/>
            <w:vAlign w:val="center"/>
          </w:tcPr>
          <w:p w14:paraId="44A11ACE" w14:textId="77777777" w:rsidR="00927858" w:rsidRDefault="00B207A1">
            <w:pPr>
              <w:spacing w:line="240" w:lineRule="auto"/>
              <w:ind w:firstLineChars="0" w:firstLine="0"/>
              <w:jc w:val="center"/>
              <w:textAlignment w:val="center"/>
              <w:rPr>
                <w:rFonts w:cs="Times New Roman"/>
              </w:rPr>
            </w:pPr>
            <w:r>
              <w:rPr>
                <w:rFonts w:cs="Times New Roman"/>
                <w:sz w:val="21"/>
              </w:rPr>
              <w:t>/</w:t>
            </w:r>
          </w:p>
        </w:tc>
        <w:tc>
          <w:tcPr>
            <w:tcW w:w="680" w:type="pct"/>
            <w:vAlign w:val="center"/>
          </w:tcPr>
          <w:p w14:paraId="44A11ACF" w14:textId="77777777" w:rsidR="00927858" w:rsidRDefault="00B207A1">
            <w:pPr>
              <w:spacing w:line="240" w:lineRule="auto"/>
              <w:ind w:firstLineChars="0" w:firstLine="0"/>
              <w:jc w:val="center"/>
              <w:textAlignment w:val="center"/>
              <w:rPr>
                <w:rFonts w:cs="Times New Roman"/>
              </w:rPr>
            </w:pPr>
            <w:r>
              <w:rPr>
                <w:rFonts w:cs="Times New Roman"/>
                <w:sz w:val="21"/>
              </w:rPr>
              <w:t>0.06</w:t>
            </w:r>
          </w:p>
        </w:tc>
        <w:tc>
          <w:tcPr>
            <w:tcW w:w="654" w:type="pct"/>
            <w:vAlign w:val="center"/>
          </w:tcPr>
          <w:p w14:paraId="44A11AD0" w14:textId="77777777" w:rsidR="00927858" w:rsidRDefault="00B207A1">
            <w:pPr>
              <w:spacing w:line="240" w:lineRule="auto"/>
              <w:ind w:firstLineChars="0" w:firstLine="0"/>
              <w:jc w:val="center"/>
              <w:textAlignment w:val="center"/>
              <w:rPr>
                <w:rFonts w:cs="Times New Roman"/>
              </w:rPr>
            </w:pPr>
            <w:r>
              <w:rPr>
                <w:rFonts w:cs="Times New Roman"/>
                <w:sz w:val="21"/>
              </w:rPr>
              <w:t>1.11×10</w:t>
            </w:r>
            <w:r>
              <w:rPr>
                <w:rFonts w:cs="Times New Roman"/>
                <w:position w:val="7"/>
                <w:sz w:val="13"/>
              </w:rPr>
              <w:t>-3</w:t>
            </w:r>
          </w:p>
        </w:tc>
      </w:tr>
      <w:tr w:rsidR="00927858" w14:paraId="44A11ADA" w14:textId="77777777">
        <w:trPr>
          <w:trHeight w:val="397"/>
          <w:jc w:val="center"/>
        </w:trPr>
        <w:tc>
          <w:tcPr>
            <w:tcW w:w="637" w:type="pct"/>
            <w:vMerge/>
            <w:tcMar>
              <w:top w:w="0" w:type="dxa"/>
              <w:left w:w="6" w:type="dxa"/>
              <w:bottom w:w="0" w:type="dxa"/>
              <w:right w:w="6" w:type="dxa"/>
            </w:tcMar>
            <w:vAlign w:val="center"/>
          </w:tcPr>
          <w:p w14:paraId="44A11AD2" w14:textId="77777777" w:rsidR="00927858" w:rsidRDefault="00927858">
            <w:pPr>
              <w:pStyle w:val="affb"/>
            </w:pPr>
          </w:p>
        </w:tc>
        <w:tc>
          <w:tcPr>
            <w:tcW w:w="446" w:type="pct"/>
            <w:vMerge/>
            <w:vAlign w:val="center"/>
          </w:tcPr>
          <w:p w14:paraId="44A11AD3" w14:textId="77777777" w:rsidR="00927858" w:rsidRDefault="00927858">
            <w:pPr>
              <w:pStyle w:val="affb"/>
            </w:pPr>
          </w:p>
        </w:tc>
        <w:tc>
          <w:tcPr>
            <w:tcW w:w="567" w:type="pct"/>
            <w:vAlign w:val="center"/>
          </w:tcPr>
          <w:p w14:paraId="44A11AD4" w14:textId="77777777" w:rsidR="00927858" w:rsidRDefault="00B207A1">
            <w:pPr>
              <w:pStyle w:val="affb"/>
            </w:pPr>
            <w:r>
              <w:t>第</w:t>
            </w:r>
            <w:r>
              <w:t>3</w:t>
            </w:r>
            <w:r>
              <w:t>次</w:t>
            </w:r>
          </w:p>
        </w:tc>
        <w:tc>
          <w:tcPr>
            <w:tcW w:w="690" w:type="pct"/>
            <w:tcMar>
              <w:top w:w="0" w:type="dxa"/>
              <w:left w:w="6" w:type="dxa"/>
              <w:bottom w:w="0" w:type="dxa"/>
              <w:right w:w="6" w:type="dxa"/>
            </w:tcMar>
            <w:vAlign w:val="center"/>
          </w:tcPr>
          <w:p w14:paraId="44A11AD5" w14:textId="77777777" w:rsidR="00927858" w:rsidRDefault="00B207A1">
            <w:pPr>
              <w:spacing w:line="240" w:lineRule="auto"/>
              <w:ind w:firstLineChars="0" w:firstLine="0"/>
              <w:jc w:val="center"/>
              <w:textAlignment w:val="center"/>
              <w:rPr>
                <w:rFonts w:cs="Times New Roman"/>
              </w:rPr>
            </w:pPr>
            <w:r>
              <w:rPr>
                <w:rFonts w:cs="Times New Roman"/>
                <w:sz w:val="21"/>
              </w:rPr>
              <w:t>22265</w:t>
            </w:r>
          </w:p>
        </w:tc>
        <w:tc>
          <w:tcPr>
            <w:tcW w:w="689" w:type="pct"/>
            <w:tcMar>
              <w:top w:w="0" w:type="dxa"/>
              <w:left w:w="6" w:type="dxa"/>
              <w:bottom w:w="0" w:type="dxa"/>
              <w:right w:w="6" w:type="dxa"/>
            </w:tcMar>
            <w:vAlign w:val="center"/>
          </w:tcPr>
          <w:p w14:paraId="44A11AD6" w14:textId="77777777" w:rsidR="00927858" w:rsidRDefault="00B207A1">
            <w:pPr>
              <w:spacing w:line="240" w:lineRule="auto"/>
              <w:ind w:firstLineChars="0" w:firstLine="0"/>
              <w:jc w:val="center"/>
              <w:textAlignment w:val="center"/>
              <w:rPr>
                <w:rFonts w:cs="Times New Roman"/>
              </w:rPr>
            </w:pPr>
            <w:r>
              <w:rPr>
                <w:rFonts w:cs="Times New Roman"/>
                <w:sz w:val="21"/>
              </w:rPr>
              <w:t>＜</w:t>
            </w:r>
            <w:r>
              <w:rPr>
                <w:rFonts w:cs="Times New Roman"/>
                <w:sz w:val="21"/>
              </w:rPr>
              <w:t>0.2</w:t>
            </w:r>
          </w:p>
        </w:tc>
        <w:tc>
          <w:tcPr>
            <w:tcW w:w="637" w:type="pct"/>
            <w:vAlign w:val="center"/>
          </w:tcPr>
          <w:p w14:paraId="44A11AD7" w14:textId="77777777" w:rsidR="00927858" w:rsidRDefault="00B207A1">
            <w:pPr>
              <w:spacing w:line="240" w:lineRule="auto"/>
              <w:ind w:firstLineChars="0" w:firstLine="0"/>
              <w:jc w:val="center"/>
              <w:textAlignment w:val="center"/>
              <w:rPr>
                <w:rFonts w:cs="Times New Roman"/>
              </w:rPr>
            </w:pPr>
            <w:r>
              <w:rPr>
                <w:rFonts w:cs="Times New Roman"/>
                <w:sz w:val="21"/>
              </w:rPr>
              <w:t>/</w:t>
            </w:r>
          </w:p>
        </w:tc>
        <w:tc>
          <w:tcPr>
            <w:tcW w:w="680" w:type="pct"/>
            <w:vAlign w:val="center"/>
          </w:tcPr>
          <w:p w14:paraId="44A11AD8" w14:textId="77777777" w:rsidR="00927858" w:rsidRDefault="00B207A1">
            <w:pPr>
              <w:spacing w:line="240" w:lineRule="auto"/>
              <w:ind w:firstLineChars="0" w:firstLine="0"/>
              <w:jc w:val="center"/>
              <w:textAlignment w:val="center"/>
              <w:rPr>
                <w:rFonts w:cs="Times New Roman"/>
              </w:rPr>
            </w:pPr>
            <w:r>
              <w:rPr>
                <w:rFonts w:cs="Times New Roman"/>
                <w:sz w:val="21"/>
              </w:rPr>
              <w:t>0.07</w:t>
            </w:r>
          </w:p>
        </w:tc>
        <w:tc>
          <w:tcPr>
            <w:tcW w:w="654" w:type="pct"/>
            <w:vAlign w:val="center"/>
          </w:tcPr>
          <w:p w14:paraId="44A11AD9" w14:textId="77777777" w:rsidR="00927858" w:rsidRDefault="00B207A1">
            <w:pPr>
              <w:spacing w:line="240" w:lineRule="auto"/>
              <w:ind w:firstLineChars="0" w:firstLine="0"/>
              <w:jc w:val="center"/>
              <w:textAlignment w:val="center"/>
              <w:rPr>
                <w:rFonts w:cs="Times New Roman"/>
              </w:rPr>
            </w:pPr>
            <w:r>
              <w:rPr>
                <w:rFonts w:cs="Times New Roman"/>
                <w:sz w:val="21"/>
              </w:rPr>
              <w:t>1.56×10</w:t>
            </w:r>
            <w:r>
              <w:rPr>
                <w:rFonts w:cs="Times New Roman"/>
                <w:sz w:val="21"/>
                <w:vertAlign w:val="superscript"/>
              </w:rPr>
              <w:t>-3</w:t>
            </w:r>
          </w:p>
        </w:tc>
      </w:tr>
      <w:tr w:rsidR="00927858" w14:paraId="44A11AE3" w14:textId="77777777">
        <w:trPr>
          <w:trHeight w:val="397"/>
          <w:jc w:val="center"/>
        </w:trPr>
        <w:tc>
          <w:tcPr>
            <w:tcW w:w="637" w:type="pct"/>
            <w:vMerge/>
            <w:tcMar>
              <w:top w:w="0" w:type="dxa"/>
              <w:left w:w="6" w:type="dxa"/>
              <w:bottom w:w="0" w:type="dxa"/>
              <w:right w:w="6" w:type="dxa"/>
            </w:tcMar>
            <w:vAlign w:val="center"/>
          </w:tcPr>
          <w:p w14:paraId="44A11ADB" w14:textId="77777777" w:rsidR="00927858" w:rsidRDefault="00927858">
            <w:pPr>
              <w:pStyle w:val="affb"/>
            </w:pPr>
          </w:p>
        </w:tc>
        <w:tc>
          <w:tcPr>
            <w:tcW w:w="446" w:type="pct"/>
            <w:vMerge/>
            <w:vAlign w:val="center"/>
          </w:tcPr>
          <w:p w14:paraId="44A11ADC" w14:textId="77777777" w:rsidR="00927858" w:rsidRDefault="00927858">
            <w:pPr>
              <w:pStyle w:val="affb"/>
            </w:pPr>
          </w:p>
        </w:tc>
        <w:tc>
          <w:tcPr>
            <w:tcW w:w="567" w:type="pct"/>
            <w:vAlign w:val="center"/>
          </w:tcPr>
          <w:p w14:paraId="44A11ADD" w14:textId="77777777" w:rsidR="00927858" w:rsidRDefault="00B207A1">
            <w:pPr>
              <w:pStyle w:val="affb"/>
            </w:pPr>
            <w:r>
              <w:t>均值</w:t>
            </w:r>
          </w:p>
        </w:tc>
        <w:tc>
          <w:tcPr>
            <w:tcW w:w="690" w:type="pct"/>
            <w:tcMar>
              <w:top w:w="0" w:type="dxa"/>
              <w:left w:w="6" w:type="dxa"/>
              <w:bottom w:w="0" w:type="dxa"/>
              <w:right w:w="6" w:type="dxa"/>
            </w:tcMar>
            <w:vAlign w:val="center"/>
          </w:tcPr>
          <w:p w14:paraId="44A11ADE" w14:textId="77777777" w:rsidR="00927858" w:rsidRDefault="00B207A1">
            <w:pPr>
              <w:widowControl w:val="0"/>
              <w:spacing w:line="240" w:lineRule="auto"/>
              <w:ind w:firstLineChars="0" w:firstLine="0"/>
              <w:jc w:val="center"/>
              <w:rPr>
                <w:rFonts w:cs="Times New Roman"/>
              </w:rPr>
            </w:pPr>
            <w:r>
              <w:rPr>
                <w:rFonts w:cs="Times New Roman"/>
                <w:sz w:val="21"/>
              </w:rPr>
              <w:t>18180</w:t>
            </w:r>
          </w:p>
        </w:tc>
        <w:tc>
          <w:tcPr>
            <w:tcW w:w="689" w:type="pct"/>
            <w:tcMar>
              <w:top w:w="0" w:type="dxa"/>
              <w:left w:w="6" w:type="dxa"/>
              <w:bottom w:w="0" w:type="dxa"/>
              <w:right w:w="6" w:type="dxa"/>
            </w:tcMar>
            <w:vAlign w:val="center"/>
          </w:tcPr>
          <w:p w14:paraId="44A11ADF" w14:textId="77777777" w:rsidR="00927858" w:rsidRDefault="00B207A1">
            <w:pPr>
              <w:spacing w:line="240" w:lineRule="auto"/>
              <w:ind w:firstLineChars="0" w:firstLine="0"/>
              <w:jc w:val="center"/>
              <w:textAlignment w:val="center"/>
              <w:rPr>
                <w:rFonts w:cs="Times New Roman"/>
              </w:rPr>
            </w:pPr>
            <w:r>
              <w:rPr>
                <w:rFonts w:cs="Times New Roman"/>
                <w:sz w:val="21"/>
              </w:rPr>
              <w:t>＜</w:t>
            </w:r>
            <w:r>
              <w:rPr>
                <w:rFonts w:cs="Times New Roman"/>
                <w:sz w:val="21"/>
              </w:rPr>
              <w:t>0.2</w:t>
            </w:r>
          </w:p>
        </w:tc>
        <w:tc>
          <w:tcPr>
            <w:tcW w:w="637" w:type="pct"/>
            <w:vAlign w:val="center"/>
          </w:tcPr>
          <w:p w14:paraId="44A11AE0" w14:textId="77777777" w:rsidR="00927858" w:rsidRDefault="00B207A1">
            <w:pPr>
              <w:spacing w:line="240" w:lineRule="auto"/>
              <w:ind w:firstLineChars="0" w:firstLine="0"/>
              <w:jc w:val="center"/>
              <w:textAlignment w:val="center"/>
              <w:rPr>
                <w:rFonts w:cs="Times New Roman"/>
              </w:rPr>
            </w:pPr>
            <w:r>
              <w:rPr>
                <w:rFonts w:cs="Times New Roman"/>
                <w:sz w:val="21"/>
              </w:rPr>
              <w:t>/</w:t>
            </w:r>
          </w:p>
        </w:tc>
        <w:tc>
          <w:tcPr>
            <w:tcW w:w="680" w:type="pct"/>
            <w:vAlign w:val="center"/>
          </w:tcPr>
          <w:p w14:paraId="44A11AE1" w14:textId="77777777" w:rsidR="00927858" w:rsidRDefault="00B207A1">
            <w:pPr>
              <w:spacing w:line="240" w:lineRule="auto"/>
              <w:ind w:firstLineChars="0" w:firstLine="0"/>
              <w:jc w:val="center"/>
              <w:textAlignment w:val="center"/>
              <w:rPr>
                <w:rFonts w:cs="Times New Roman"/>
              </w:rPr>
            </w:pPr>
            <w:r>
              <w:rPr>
                <w:rFonts w:cs="Times New Roman"/>
                <w:sz w:val="21"/>
              </w:rPr>
              <w:t>0.07</w:t>
            </w:r>
          </w:p>
        </w:tc>
        <w:tc>
          <w:tcPr>
            <w:tcW w:w="654" w:type="pct"/>
            <w:vAlign w:val="center"/>
          </w:tcPr>
          <w:p w14:paraId="44A11AE2" w14:textId="77777777" w:rsidR="00927858" w:rsidRDefault="00B207A1">
            <w:pPr>
              <w:spacing w:line="240" w:lineRule="auto"/>
              <w:ind w:firstLineChars="0" w:firstLine="0"/>
              <w:jc w:val="center"/>
              <w:textAlignment w:val="center"/>
              <w:rPr>
                <w:rFonts w:cs="Times New Roman"/>
              </w:rPr>
            </w:pPr>
            <w:r>
              <w:rPr>
                <w:rFonts w:cs="Times New Roman"/>
                <w:sz w:val="21"/>
              </w:rPr>
              <w:t>1.31×10</w:t>
            </w:r>
            <w:r>
              <w:rPr>
                <w:rFonts w:cs="Times New Roman"/>
                <w:sz w:val="21"/>
                <w:vertAlign w:val="superscript"/>
              </w:rPr>
              <w:t>-3</w:t>
            </w:r>
          </w:p>
        </w:tc>
      </w:tr>
      <w:tr w:rsidR="00927858" w14:paraId="44A11AEC" w14:textId="77777777">
        <w:trPr>
          <w:trHeight w:val="397"/>
          <w:jc w:val="center"/>
        </w:trPr>
        <w:tc>
          <w:tcPr>
            <w:tcW w:w="637" w:type="pct"/>
            <w:vMerge w:val="restart"/>
            <w:tcMar>
              <w:top w:w="0" w:type="dxa"/>
              <w:left w:w="6" w:type="dxa"/>
              <w:bottom w:w="0" w:type="dxa"/>
              <w:right w:w="6" w:type="dxa"/>
            </w:tcMar>
            <w:vAlign w:val="center"/>
          </w:tcPr>
          <w:p w14:paraId="44A11AE4" w14:textId="77777777" w:rsidR="00927858" w:rsidRDefault="00B207A1">
            <w:pPr>
              <w:pStyle w:val="affb"/>
            </w:pPr>
            <w:r>
              <w:t>DA002</w:t>
            </w:r>
            <w:r>
              <w:t>出口</w:t>
            </w:r>
          </w:p>
        </w:tc>
        <w:tc>
          <w:tcPr>
            <w:tcW w:w="446" w:type="pct"/>
            <w:vMerge w:val="restart"/>
            <w:vAlign w:val="center"/>
          </w:tcPr>
          <w:p w14:paraId="44A11AE5" w14:textId="77777777" w:rsidR="00927858" w:rsidRDefault="00B207A1">
            <w:pPr>
              <w:pStyle w:val="affb"/>
            </w:pPr>
            <w:r>
              <w:t>2026.8.22</w:t>
            </w:r>
          </w:p>
        </w:tc>
        <w:tc>
          <w:tcPr>
            <w:tcW w:w="567" w:type="pct"/>
            <w:vAlign w:val="center"/>
          </w:tcPr>
          <w:p w14:paraId="44A11AE6" w14:textId="77777777" w:rsidR="00927858" w:rsidRDefault="00B207A1">
            <w:pPr>
              <w:pStyle w:val="affb"/>
            </w:pPr>
            <w:r>
              <w:t>第</w:t>
            </w:r>
            <w:r>
              <w:t>1</w:t>
            </w:r>
            <w:r>
              <w:t>次</w:t>
            </w:r>
          </w:p>
        </w:tc>
        <w:tc>
          <w:tcPr>
            <w:tcW w:w="690" w:type="pct"/>
            <w:tcMar>
              <w:top w:w="0" w:type="dxa"/>
              <w:left w:w="6" w:type="dxa"/>
              <w:bottom w:w="0" w:type="dxa"/>
              <w:right w:w="6" w:type="dxa"/>
            </w:tcMar>
            <w:vAlign w:val="center"/>
          </w:tcPr>
          <w:p w14:paraId="44A11AE7" w14:textId="77777777" w:rsidR="00927858" w:rsidRDefault="00B207A1">
            <w:pPr>
              <w:spacing w:line="240" w:lineRule="auto"/>
              <w:ind w:firstLineChars="0" w:firstLine="0"/>
              <w:jc w:val="center"/>
              <w:textAlignment w:val="center"/>
              <w:rPr>
                <w:rFonts w:cs="Times New Roman"/>
              </w:rPr>
            </w:pPr>
            <w:r>
              <w:rPr>
                <w:rFonts w:cs="Times New Roman"/>
                <w:sz w:val="21"/>
              </w:rPr>
              <w:t>14593</w:t>
            </w:r>
          </w:p>
        </w:tc>
        <w:tc>
          <w:tcPr>
            <w:tcW w:w="689" w:type="pct"/>
            <w:tcMar>
              <w:top w:w="0" w:type="dxa"/>
              <w:left w:w="6" w:type="dxa"/>
              <w:bottom w:w="0" w:type="dxa"/>
              <w:right w:w="6" w:type="dxa"/>
            </w:tcMar>
            <w:vAlign w:val="center"/>
          </w:tcPr>
          <w:p w14:paraId="44A11AE8" w14:textId="77777777" w:rsidR="00927858" w:rsidRDefault="00B207A1">
            <w:pPr>
              <w:spacing w:line="240" w:lineRule="auto"/>
              <w:ind w:firstLineChars="0" w:firstLine="0"/>
              <w:jc w:val="center"/>
              <w:textAlignment w:val="center"/>
              <w:rPr>
                <w:rFonts w:cs="Times New Roman"/>
              </w:rPr>
            </w:pPr>
            <w:r>
              <w:rPr>
                <w:rFonts w:cs="Times New Roman"/>
                <w:sz w:val="21"/>
              </w:rPr>
              <w:t>＜</w:t>
            </w:r>
            <w:r>
              <w:rPr>
                <w:rFonts w:cs="Times New Roman"/>
                <w:sz w:val="21"/>
              </w:rPr>
              <w:t>0.2</w:t>
            </w:r>
          </w:p>
        </w:tc>
        <w:tc>
          <w:tcPr>
            <w:tcW w:w="637" w:type="pct"/>
            <w:vAlign w:val="center"/>
          </w:tcPr>
          <w:p w14:paraId="44A11AE9" w14:textId="77777777" w:rsidR="00927858" w:rsidRDefault="00B207A1">
            <w:pPr>
              <w:spacing w:line="240" w:lineRule="auto"/>
              <w:ind w:firstLineChars="0" w:firstLine="0"/>
              <w:jc w:val="center"/>
              <w:textAlignment w:val="center"/>
              <w:rPr>
                <w:rFonts w:cs="Times New Roman"/>
              </w:rPr>
            </w:pPr>
            <w:r>
              <w:rPr>
                <w:rFonts w:cs="Times New Roman"/>
                <w:sz w:val="21"/>
              </w:rPr>
              <w:t>/</w:t>
            </w:r>
          </w:p>
        </w:tc>
        <w:tc>
          <w:tcPr>
            <w:tcW w:w="680" w:type="pct"/>
            <w:vAlign w:val="center"/>
          </w:tcPr>
          <w:p w14:paraId="44A11AEA" w14:textId="77777777" w:rsidR="00927858" w:rsidRDefault="00B207A1">
            <w:pPr>
              <w:spacing w:line="240" w:lineRule="auto"/>
              <w:ind w:firstLineChars="0" w:firstLine="0"/>
              <w:jc w:val="center"/>
              <w:textAlignment w:val="center"/>
              <w:rPr>
                <w:rFonts w:cs="Times New Roman"/>
              </w:rPr>
            </w:pPr>
            <w:r>
              <w:rPr>
                <w:rFonts w:cs="Times New Roman"/>
                <w:sz w:val="21"/>
              </w:rPr>
              <w:t>0.07</w:t>
            </w:r>
          </w:p>
        </w:tc>
        <w:tc>
          <w:tcPr>
            <w:tcW w:w="654" w:type="pct"/>
            <w:vAlign w:val="center"/>
          </w:tcPr>
          <w:p w14:paraId="44A11AEB" w14:textId="77777777" w:rsidR="00927858" w:rsidRDefault="00B207A1">
            <w:pPr>
              <w:spacing w:line="240" w:lineRule="auto"/>
              <w:ind w:firstLineChars="0" w:firstLine="0"/>
              <w:jc w:val="center"/>
              <w:textAlignment w:val="center"/>
              <w:rPr>
                <w:rFonts w:cs="Times New Roman"/>
              </w:rPr>
            </w:pPr>
            <w:r>
              <w:rPr>
                <w:rFonts w:cs="Times New Roman"/>
                <w:sz w:val="21"/>
              </w:rPr>
              <w:t>1.02×10</w:t>
            </w:r>
            <w:r>
              <w:rPr>
                <w:rFonts w:cs="Times New Roman"/>
                <w:sz w:val="21"/>
                <w:vertAlign w:val="superscript"/>
              </w:rPr>
              <w:t>-3</w:t>
            </w:r>
          </w:p>
        </w:tc>
      </w:tr>
      <w:tr w:rsidR="00927858" w14:paraId="44A11AF5" w14:textId="77777777">
        <w:trPr>
          <w:trHeight w:val="397"/>
          <w:jc w:val="center"/>
        </w:trPr>
        <w:tc>
          <w:tcPr>
            <w:tcW w:w="637" w:type="pct"/>
            <w:vMerge/>
            <w:tcMar>
              <w:top w:w="0" w:type="dxa"/>
              <w:left w:w="6" w:type="dxa"/>
              <w:bottom w:w="0" w:type="dxa"/>
              <w:right w:w="6" w:type="dxa"/>
            </w:tcMar>
            <w:vAlign w:val="center"/>
          </w:tcPr>
          <w:p w14:paraId="44A11AED" w14:textId="77777777" w:rsidR="00927858" w:rsidRDefault="00927858">
            <w:pPr>
              <w:pStyle w:val="affb"/>
            </w:pPr>
          </w:p>
        </w:tc>
        <w:tc>
          <w:tcPr>
            <w:tcW w:w="446" w:type="pct"/>
            <w:vMerge/>
            <w:vAlign w:val="center"/>
          </w:tcPr>
          <w:p w14:paraId="44A11AEE" w14:textId="77777777" w:rsidR="00927858" w:rsidRDefault="00927858">
            <w:pPr>
              <w:pStyle w:val="affb"/>
            </w:pPr>
          </w:p>
        </w:tc>
        <w:tc>
          <w:tcPr>
            <w:tcW w:w="567" w:type="pct"/>
            <w:vAlign w:val="center"/>
          </w:tcPr>
          <w:p w14:paraId="44A11AEF" w14:textId="77777777" w:rsidR="00927858" w:rsidRDefault="00B207A1">
            <w:pPr>
              <w:pStyle w:val="affb"/>
            </w:pPr>
            <w:r>
              <w:t>第</w:t>
            </w:r>
            <w:r>
              <w:t>2</w:t>
            </w:r>
            <w:r>
              <w:t>次</w:t>
            </w:r>
          </w:p>
        </w:tc>
        <w:tc>
          <w:tcPr>
            <w:tcW w:w="690" w:type="pct"/>
            <w:tcMar>
              <w:top w:w="0" w:type="dxa"/>
              <w:left w:w="6" w:type="dxa"/>
              <w:bottom w:w="0" w:type="dxa"/>
              <w:right w:w="6" w:type="dxa"/>
            </w:tcMar>
            <w:vAlign w:val="center"/>
          </w:tcPr>
          <w:p w14:paraId="44A11AF0" w14:textId="77777777" w:rsidR="00927858" w:rsidRDefault="00B207A1">
            <w:pPr>
              <w:spacing w:line="240" w:lineRule="auto"/>
              <w:ind w:firstLineChars="0" w:firstLine="0"/>
              <w:jc w:val="center"/>
              <w:textAlignment w:val="center"/>
              <w:rPr>
                <w:rFonts w:cs="Times New Roman"/>
              </w:rPr>
            </w:pPr>
            <w:r>
              <w:rPr>
                <w:rFonts w:cs="Times New Roman"/>
                <w:sz w:val="21"/>
              </w:rPr>
              <w:t>14584</w:t>
            </w:r>
          </w:p>
        </w:tc>
        <w:tc>
          <w:tcPr>
            <w:tcW w:w="689" w:type="pct"/>
            <w:tcMar>
              <w:top w:w="0" w:type="dxa"/>
              <w:left w:w="6" w:type="dxa"/>
              <w:bottom w:w="0" w:type="dxa"/>
              <w:right w:w="6" w:type="dxa"/>
            </w:tcMar>
            <w:vAlign w:val="center"/>
          </w:tcPr>
          <w:p w14:paraId="44A11AF1" w14:textId="77777777" w:rsidR="00927858" w:rsidRDefault="00B207A1">
            <w:pPr>
              <w:spacing w:line="240" w:lineRule="auto"/>
              <w:ind w:firstLineChars="0" w:firstLine="0"/>
              <w:jc w:val="center"/>
              <w:textAlignment w:val="center"/>
              <w:rPr>
                <w:rFonts w:cs="Times New Roman"/>
              </w:rPr>
            </w:pPr>
            <w:r>
              <w:rPr>
                <w:rFonts w:cs="Times New Roman"/>
                <w:sz w:val="21"/>
              </w:rPr>
              <w:t>＜</w:t>
            </w:r>
            <w:r>
              <w:rPr>
                <w:rFonts w:cs="Times New Roman"/>
                <w:sz w:val="21"/>
              </w:rPr>
              <w:t>0.2</w:t>
            </w:r>
          </w:p>
        </w:tc>
        <w:tc>
          <w:tcPr>
            <w:tcW w:w="637" w:type="pct"/>
            <w:vAlign w:val="center"/>
          </w:tcPr>
          <w:p w14:paraId="44A11AF2" w14:textId="77777777" w:rsidR="00927858" w:rsidRDefault="00B207A1">
            <w:pPr>
              <w:spacing w:line="240" w:lineRule="auto"/>
              <w:ind w:firstLineChars="0" w:firstLine="0"/>
              <w:jc w:val="center"/>
              <w:textAlignment w:val="center"/>
              <w:rPr>
                <w:rFonts w:cs="Times New Roman"/>
              </w:rPr>
            </w:pPr>
            <w:r>
              <w:rPr>
                <w:rFonts w:cs="Times New Roman"/>
                <w:sz w:val="21"/>
              </w:rPr>
              <w:t>/</w:t>
            </w:r>
          </w:p>
        </w:tc>
        <w:tc>
          <w:tcPr>
            <w:tcW w:w="680" w:type="pct"/>
            <w:vAlign w:val="center"/>
          </w:tcPr>
          <w:p w14:paraId="44A11AF3" w14:textId="77777777" w:rsidR="00927858" w:rsidRDefault="00B207A1">
            <w:pPr>
              <w:spacing w:line="240" w:lineRule="auto"/>
              <w:ind w:firstLineChars="0" w:firstLine="0"/>
              <w:jc w:val="center"/>
              <w:textAlignment w:val="center"/>
              <w:rPr>
                <w:rFonts w:cs="Times New Roman"/>
              </w:rPr>
            </w:pPr>
            <w:r>
              <w:rPr>
                <w:rFonts w:cs="Times New Roman"/>
                <w:sz w:val="21"/>
              </w:rPr>
              <w:t>0.06</w:t>
            </w:r>
          </w:p>
        </w:tc>
        <w:tc>
          <w:tcPr>
            <w:tcW w:w="654" w:type="pct"/>
            <w:vAlign w:val="center"/>
          </w:tcPr>
          <w:p w14:paraId="44A11AF4" w14:textId="77777777" w:rsidR="00927858" w:rsidRDefault="00B207A1">
            <w:pPr>
              <w:spacing w:line="240" w:lineRule="auto"/>
              <w:ind w:firstLineChars="0" w:firstLine="0"/>
              <w:jc w:val="center"/>
              <w:textAlignment w:val="center"/>
              <w:rPr>
                <w:rFonts w:cs="Times New Roman"/>
              </w:rPr>
            </w:pPr>
            <w:r>
              <w:rPr>
                <w:rFonts w:cs="Times New Roman"/>
                <w:sz w:val="21"/>
              </w:rPr>
              <w:t>8.75×10</w:t>
            </w:r>
            <w:r>
              <w:rPr>
                <w:rFonts w:cs="Times New Roman"/>
                <w:position w:val="7"/>
                <w:sz w:val="13"/>
              </w:rPr>
              <w:t>-4</w:t>
            </w:r>
          </w:p>
        </w:tc>
      </w:tr>
      <w:tr w:rsidR="00927858" w14:paraId="44A11AFE" w14:textId="77777777">
        <w:trPr>
          <w:trHeight w:val="397"/>
          <w:jc w:val="center"/>
        </w:trPr>
        <w:tc>
          <w:tcPr>
            <w:tcW w:w="637" w:type="pct"/>
            <w:vMerge/>
            <w:tcMar>
              <w:top w:w="0" w:type="dxa"/>
              <w:left w:w="6" w:type="dxa"/>
              <w:bottom w:w="0" w:type="dxa"/>
              <w:right w:w="6" w:type="dxa"/>
            </w:tcMar>
            <w:vAlign w:val="center"/>
          </w:tcPr>
          <w:p w14:paraId="44A11AF6" w14:textId="77777777" w:rsidR="00927858" w:rsidRDefault="00927858">
            <w:pPr>
              <w:pStyle w:val="affb"/>
            </w:pPr>
          </w:p>
        </w:tc>
        <w:tc>
          <w:tcPr>
            <w:tcW w:w="446" w:type="pct"/>
            <w:vMerge/>
            <w:vAlign w:val="center"/>
          </w:tcPr>
          <w:p w14:paraId="44A11AF7" w14:textId="77777777" w:rsidR="00927858" w:rsidRDefault="00927858">
            <w:pPr>
              <w:pStyle w:val="affb"/>
            </w:pPr>
          </w:p>
        </w:tc>
        <w:tc>
          <w:tcPr>
            <w:tcW w:w="567" w:type="pct"/>
            <w:vAlign w:val="center"/>
          </w:tcPr>
          <w:p w14:paraId="44A11AF8" w14:textId="77777777" w:rsidR="00927858" w:rsidRDefault="00B207A1">
            <w:pPr>
              <w:pStyle w:val="affb"/>
            </w:pPr>
            <w:r>
              <w:t>第</w:t>
            </w:r>
            <w:r>
              <w:t>3</w:t>
            </w:r>
            <w:r>
              <w:t>次</w:t>
            </w:r>
          </w:p>
        </w:tc>
        <w:tc>
          <w:tcPr>
            <w:tcW w:w="690" w:type="pct"/>
            <w:tcMar>
              <w:top w:w="0" w:type="dxa"/>
              <w:left w:w="6" w:type="dxa"/>
              <w:bottom w:w="0" w:type="dxa"/>
              <w:right w:w="6" w:type="dxa"/>
            </w:tcMar>
            <w:vAlign w:val="center"/>
          </w:tcPr>
          <w:p w14:paraId="44A11AF9" w14:textId="77777777" w:rsidR="00927858" w:rsidRDefault="00B207A1">
            <w:pPr>
              <w:spacing w:line="240" w:lineRule="auto"/>
              <w:ind w:firstLineChars="0" w:firstLine="0"/>
              <w:jc w:val="center"/>
              <w:textAlignment w:val="center"/>
              <w:rPr>
                <w:rFonts w:cs="Times New Roman"/>
              </w:rPr>
            </w:pPr>
            <w:r>
              <w:rPr>
                <w:rFonts w:cs="Times New Roman"/>
                <w:sz w:val="21"/>
              </w:rPr>
              <w:t>14595</w:t>
            </w:r>
          </w:p>
        </w:tc>
        <w:tc>
          <w:tcPr>
            <w:tcW w:w="689" w:type="pct"/>
            <w:tcMar>
              <w:top w:w="0" w:type="dxa"/>
              <w:left w:w="6" w:type="dxa"/>
              <w:bottom w:w="0" w:type="dxa"/>
              <w:right w:w="6" w:type="dxa"/>
            </w:tcMar>
            <w:vAlign w:val="center"/>
          </w:tcPr>
          <w:p w14:paraId="44A11AFA" w14:textId="77777777" w:rsidR="00927858" w:rsidRDefault="00B207A1">
            <w:pPr>
              <w:spacing w:line="240" w:lineRule="auto"/>
              <w:ind w:firstLineChars="0" w:firstLine="0"/>
              <w:jc w:val="center"/>
              <w:textAlignment w:val="center"/>
              <w:rPr>
                <w:rFonts w:cs="Times New Roman"/>
              </w:rPr>
            </w:pPr>
            <w:r>
              <w:rPr>
                <w:rFonts w:cs="Times New Roman"/>
                <w:sz w:val="21"/>
              </w:rPr>
              <w:t>＜</w:t>
            </w:r>
            <w:r>
              <w:rPr>
                <w:rFonts w:cs="Times New Roman"/>
                <w:sz w:val="21"/>
              </w:rPr>
              <w:t>0.2</w:t>
            </w:r>
          </w:p>
        </w:tc>
        <w:tc>
          <w:tcPr>
            <w:tcW w:w="637" w:type="pct"/>
            <w:vAlign w:val="center"/>
          </w:tcPr>
          <w:p w14:paraId="44A11AFB" w14:textId="77777777" w:rsidR="00927858" w:rsidRDefault="00B207A1">
            <w:pPr>
              <w:spacing w:line="240" w:lineRule="auto"/>
              <w:ind w:firstLineChars="0" w:firstLine="0"/>
              <w:jc w:val="center"/>
              <w:textAlignment w:val="center"/>
              <w:rPr>
                <w:rFonts w:cs="Times New Roman"/>
              </w:rPr>
            </w:pPr>
            <w:r>
              <w:rPr>
                <w:rFonts w:cs="Times New Roman"/>
                <w:sz w:val="21"/>
              </w:rPr>
              <w:t>/</w:t>
            </w:r>
          </w:p>
        </w:tc>
        <w:tc>
          <w:tcPr>
            <w:tcW w:w="680" w:type="pct"/>
            <w:vAlign w:val="center"/>
          </w:tcPr>
          <w:p w14:paraId="44A11AFC" w14:textId="77777777" w:rsidR="00927858" w:rsidRDefault="00B207A1">
            <w:pPr>
              <w:spacing w:line="240" w:lineRule="auto"/>
              <w:ind w:firstLineChars="0" w:firstLine="0"/>
              <w:jc w:val="center"/>
              <w:textAlignment w:val="center"/>
              <w:rPr>
                <w:rFonts w:cs="Times New Roman"/>
              </w:rPr>
            </w:pPr>
            <w:r>
              <w:rPr>
                <w:rFonts w:cs="Times New Roman"/>
                <w:sz w:val="21"/>
              </w:rPr>
              <w:t>0.08</w:t>
            </w:r>
          </w:p>
        </w:tc>
        <w:tc>
          <w:tcPr>
            <w:tcW w:w="654" w:type="pct"/>
            <w:vAlign w:val="center"/>
          </w:tcPr>
          <w:p w14:paraId="44A11AFD" w14:textId="77777777" w:rsidR="00927858" w:rsidRDefault="00B207A1">
            <w:pPr>
              <w:spacing w:line="240" w:lineRule="auto"/>
              <w:ind w:firstLineChars="0" w:firstLine="0"/>
              <w:jc w:val="center"/>
              <w:textAlignment w:val="center"/>
              <w:rPr>
                <w:rFonts w:cs="Times New Roman"/>
              </w:rPr>
            </w:pPr>
            <w:r>
              <w:rPr>
                <w:rFonts w:cs="Times New Roman"/>
                <w:sz w:val="21"/>
              </w:rPr>
              <w:t>1.17×10</w:t>
            </w:r>
            <w:r>
              <w:rPr>
                <w:rFonts w:cs="Times New Roman"/>
                <w:sz w:val="21"/>
                <w:vertAlign w:val="superscript"/>
              </w:rPr>
              <w:t>-3</w:t>
            </w:r>
          </w:p>
        </w:tc>
      </w:tr>
      <w:tr w:rsidR="00927858" w14:paraId="44A11B07" w14:textId="77777777">
        <w:trPr>
          <w:trHeight w:val="397"/>
          <w:jc w:val="center"/>
        </w:trPr>
        <w:tc>
          <w:tcPr>
            <w:tcW w:w="637" w:type="pct"/>
            <w:vMerge/>
            <w:tcMar>
              <w:top w:w="0" w:type="dxa"/>
              <w:left w:w="6" w:type="dxa"/>
              <w:bottom w:w="0" w:type="dxa"/>
              <w:right w:w="6" w:type="dxa"/>
            </w:tcMar>
            <w:vAlign w:val="center"/>
          </w:tcPr>
          <w:p w14:paraId="44A11AFF" w14:textId="77777777" w:rsidR="00927858" w:rsidRDefault="00927858">
            <w:pPr>
              <w:pStyle w:val="affb"/>
            </w:pPr>
          </w:p>
        </w:tc>
        <w:tc>
          <w:tcPr>
            <w:tcW w:w="446" w:type="pct"/>
            <w:vMerge/>
            <w:vAlign w:val="center"/>
          </w:tcPr>
          <w:p w14:paraId="44A11B00" w14:textId="77777777" w:rsidR="00927858" w:rsidRDefault="00927858">
            <w:pPr>
              <w:pStyle w:val="affb"/>
            </w:pPr>
          </w:p>
        </w:tc>
        <w:tc>
          <w:tcPr>
            <w:tcW w:w="567" w:type="pct"/>
            <w:vAlign w:val="center"/>
          </w:tcPr>
          <w:p w14:paraId="44A11B01" w14:textId="77777777" w:rsidR="00927858" w:rsidRDefault="00B207A1">
            <w:pPr>
              <w:pStyle w:val="affb"/>
            </w:pPr>
            <w:r>
              <w:t>均值</w:t>
            </w:r>
          </w:p>
        </w:tc>
        <w:tc>
          <w:tcPr>
            <w:tcW w:w="690" w:type="pct"/>
            <w:tcMar>
              <w:top w:w="0" w:type="dxa"/>
              <w:left w:w="6" w:type="dxa"/>
              <w:bottom w:w="0" w:type="dxa"/>
              <w:right w:w="6" w:type="dxa"/>
            </w:tcMar>
            <w:vAlign w:val="center"/>
          </w:tcPr>
          <w:p w14:paraId="44A11B02" w14:textId="77777777" w:rsidR="00927858" w:rsidRDefault="00B207A1">
            <w:pPr>
              <w:widowControl w:val="0"/>
              <w:spacing w:line="240" w:lineRule="auto"/>
              <w:ind w:firstLineChars="0" w:firstLine="0"/>
              <w:jc w:val="center"/>
              <w:rPr>
                <w:rFonts w:cs="Times New Roman"/>
              </w:rPr>
            </w:pPr>
            <w:r>
              <w:rPr>
                <w:rFonts w:cs="Times New Roman"/>
                <w:sz w:val="21"/>
              </w:rPr>
              <w:t>14591</w:t>
            </w:r>
          </w:p>
        </w:tc>
        <w:tc>
          <w:tcPr>
            <w:tcW w:w="689" w:type="pct"/>
            <w:tcMar>
              <w:top w:w="0" w:type="dxa"/>
              <w:left w:w="6" w:type="dxa"/>
              <w:bottom w:w="0" w:type="dxa"/>
              <w:right w:w="6" w:type="dxa"/>
            </w:tcMar>
            <w:vAlign w:val="center"/>
          </w:tcPr>
          <w:p w14:paraId="44A11B03" w14:textId="77777777" w:rsidR="00927858" w:rsidRDefault="00B207A1">
            <w:pPr>
              <w:spacing w:line="240" w:lineRule="auto"/>
              <w:ind w:firstLineChars="0" w:firstLine="0"/>
              <w:jc w:val="center"/>
              <w:textAlignment w:val="center"/>
              <w:rPr>
                <w:rFonts w:cs="Times New Roman"/>
              </w:rPr>
            </w:pPr>
            <w:r>
              <w:rPr>
                <w:rFonts w:cs="Times New Roman"/>
                <w:sz w:val="21"/>
              </w:rPr>
              <w:t>＜</w:t>
            </w:r>
            <w:r>
              <w:rPr>
                <w:rFonts w:cs="Times New Roman"/>
                <w:sz w:val="21"/>
              </w:rPr>
              <w:t>0.2</w:t>
            </w:r>
          </w:p>
        </w:tc>
        <w:tc>
          <w:tcPr>
            <w:tcW w:w="637" w:type="pct"/>
            <w:vAlign w:val="center"/>
          </w:tcPr>
          <w:p w14:paraId="44A11B04" w14:textId="77777777" w:rsidR="00927858" w:rsidRDefault="00B207A1">
            <w:pPr>
              <w:spacing w:line="240" w:lineRule="auto"/>
              <w:ind w:firstLineChars="0" w:firstLine="0"/>
              <w:jc w:val="center"/>
              <w:textAlignment w:val="center"/>
              <w:rPr>
                <w:rFonts w:cs="Times New Roman"/>
              </w:rPr>
            </w:pPr>
            <w:r>
              <w:rPr>
                <w:rFonts w:cs="Times New Roman"/>
                <w:sz w:val="21"/>
              </w:rPr>
              <w:t>/</w:t>
            </w:r>
          </w:p>
        </w:tc>
        <w:tc>
          <w:tcPr>
            <w:tcW w:w="680" w:type="pct"/>
            <w:vAlign w:val="center"/>
          </w:tcPr>
          <w:p w14:paraId="44A11B05" w14:textId="77777777" w:rsidR="00927858" w:rsidRDefault="00B207A1">
            <w:pPr>
              <w:spacing w:line="240" w:lineRule="auto"/>
              <w:ind w:firstLineChars="0" w:firstLine="0"/>
              <w:jc w:val="center"/>
              <w:textAlignment w:val="center"/>
              <w:rPr>
                <w:rFonts w:cs="Times New Roman"/>
              </w:rPr>
            </w:pPr>
            <w:r>
              <w:rPr>
                <w:rFonts w:cs="Times New Roman"/>
                <w:sz w:val="21"/>
              </w:rPr>
              <w:t>0.07</w:t>
            </w:r>
          </w:p>
        </w:tc>
        <w:tc>
          <w:tcPr>
            <w:tcW w:w="654" w:type="pct"/>
            <w:vAlign w:val="center"/>
          </w:tcPr>
          <w:p w14:paraId="44A11B06" w14:textId="77777777" w:rsidR="00927858" w:rsidRDefault="00B207A1">
            <w:pPr>
              <w:spacing w:line="240" w:lineRule="auto"/>
              <w:ind w:firstLineChars="0" w:firstLine="0"/>
              <w:jc w:val="center"/>
              <w:textAlignment w:val="center"/>
              <w:rPr>
                <w:rFonts w:cs="Times New Roman"/>
              </w:rPr>
            </w:pPr>
            <w:r>
              <w:rPr>
                <w:rFonts w:cs="Times New Roman"/>
                <w:sz w:val="21"/>
              </w:rPr>
              <w:t>1.02×10</w:t>
            </w:r>
            <w:r>
              <w:rPr>
                <w:rFonts w:cs="Times New Roman"/>
                <w:sz w:val="21"/>
                <w:vertAlign w:val="superscript"/>
              </w:rPr>
              <w:t>-3</w:t>
            </w:r>
          </w:p>
        </w:tc>
      </w:tr>
    </w:tbl>
    <w:p w14:paraId="44A11B08" w14:textId="77777777" w:rsidR="00927858" w:rsidRDefault="00927858">
      <w:pPr>
        <w:ind w:firstLineChars="0" w:firstLine="0"/>
        <w:jc w:val="both"/>
        <w:rPr>
          <w:rFonts w:cs="Times New Roman"/>
        </w:rPr>
        <w:sectPr w:rsidR="00927858">
          <w:pgSz w:w="11906" w:h="16838"/>
          <w:pgMar w:top="1440" w:right="1758" w:bottom="1440" w:left="1758" w:header="709" w:footer="709" w:gutter="0"/>
          <w:cols w:space="708"/>
          <w:docGrid w:linePitch="360"/>
        </w:sectPr>
      </w:pPr>
    </w:p>
    <w:p w14:paraId="44A11B09" w14:textId="77777777" w:rsidR="00927858" w:rsidRDefault="00B207A1">
      <w:pPr>
        <w:pStyle w:val="aff6"/>
      </w:pPr>
      <w:r>
        <w:lastRenderedPageBreak/>
        <w:t>表</w:t>
      </w:r>
      <w:r>
        <w:t>9-10                                                                    DA003</w:t>
      </w:r>
      <w:r>
        <w:t>有组织</w:t>
      </w:r>
      <w:r>
        <w:rPr>
          <w:color w:val="000000" w:themeColor="text1"/>
        </w:rPr>
        <w:t>废气监测</w:t>
      </w:r>
      <w:r>
        <w:t>结果</w:t>
      </w:r>
    </w:p>
    <w:tbl>
      <w:tblPr>
        <w:tblStyle w:val="afd"/>
        <w:tblW w:w="5000" w:type="pct"/>
        <w:jc w:val="center"/>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Pr>
      <w:tblGrid>
        <w:gridCol w:w="1255"/>
        <w:gridCol w:w="878"/>
        <w:gridCol w:w="1115"/>
        <w:gridCol w:w="1360"/>
        <w:gridCol w:w="1341"/>
        <w:gridCol w:w="1293"/>
        <w:gridCol w:w="1341"/>
        <w:gridCol w:w="1291"/>
        <w:gridCol w:w="1427"/>
        <w:gridCol w:w="1307"/>
        <w:gridCol w:w="1330"/>
      </w:tblGrid>
      <w:tr w:rsidR="00927858" w14:paraId="44A11B12" w14:textId="77777777">
        <w:trPr>
          <w:trHeight w:val="397"/>
          <w:jc w:val="center"/>
        </w:trPr>
        <w:tc>
          <w:tcPr>
            <w:tcW w:w="450" w:type="pct"/>
            <w:vMerge w:val="restart"/>
            <w:vAlign w:val="center"/>
          </w:tcPr>
          <w:p w14:paraId="44A11B0A" w14:textId="77777777" w:rsidR="00927858" w:rsidRDefault="00B207A1">
            <w:pPr>
              <w:pStyle w:val="affb"/>
              <w:rPr>
                <w:b/>
                <w:bCs/>
              </w:rPr>
            </w:pPr>
            <w:r>
              <w:rPr>
                <w:b/>
                <w:bCs/>
              </w:rPr>
              <w:t>检测点位</w:t>
            </w:r>
          </w:p>
        </w:tc>
        <w:tc>
          <w:tcPr>
            <w:tcW w:w="315" w:type="pct"/>
            <w:vMerge w:val="restart"/>
            <w:vAlign w:val="center"/>
          </w:tcPr>
          <w:p w14:paraId="44A11B0B" w14:textId="77777777" w:rsidR="00927858" w:rsidRDefault="00B207A1">
            <w:pPr>
              <w:pStyle w:val="affb"/>
              <w:rPr>
                <w:b/>
                <w:bCs/>
              </w:rPr>
            </w:pPr>
            <w:r>
              <w:rPr>
                <w:b/>
                <w:bCs/>
              </w:rPr>
              <w:t>检测时间</w:t>
            </w:r>
          </w:p>
        </w:tc>
        <w:tc>
          <w:tcPr>
            <w:tcW w:w="400" w:type="pct"/>
            <w:vMerge w:val="restart"/>
            <w:vAlign w:val="center"/>
          </w:tcPr>
          <w:p w14:paraId="44A11B0C" w14:textId="77777777" w:rsidR="00927858" w:rsidRDefault="00B207A1">
            <w:pPr>
              <w:pStyle w:val="affb"/>
              <w:rPr>
                <w:b/>
                <w:bCs/>
              </w:rPr>
            </w:pPr>
            <w:r>
              <w:rPr>
                <w:b/>
                <w:bCs/>
              </w:rPr>
              <w:t>检测频次</w:t>
            </w:r>
          </w:p>
        </w:tc>
        <w:tc>
          <w:tcPr>
            <w:tcW w:w="488" w:type="pct"/>
            <w:vMerge w:val="restart"/>
            <w:vAlign w:val="center"/>
          </w:tcPr>
          <w:p w14:paraId="44A11B0D" w14:textId="77777777" w:rsidR="00927858" w:rsidRDefault="00B207A1">
            <w:pPr>
              <w:pStyle w:val="affb"/>
              <w:rPr>
                <w:b/>
                <w:bCs/>
              </w:rPr>
            </w:pPr>
            <w:r>
              <w:rPr>
                <w:b/>
                <w:bCs/>
              </w:rPr>
              <w:t>废气流量</w:t>
            </w:r>
            <w:r>
              <w:rPr>
                <w:b/>
                <w:bCs/>
              </w:rPr>
              <w:t>(m</w:t>
            </w:r>
            <w:r>
              <w:rPr>
                <w:b/>
                <w:bCs/>
                <w:vertAlign w:val="superscript"/>
              </w:rPr>
              <w:t>3</w:t>
            </w:r>
            <w:r>
              <w:rPr>
                <w:b/>
                <w:bCs/>
              </w:rPr>
              <w:t>/h)</w:t>
            </w:r>
          </w:p>
        </w:tc>
        <w:tc>
          <w:tcPr>
            <w:tcW w:w="945" w:type="pct"/>
            <w:gridSpan w:val="2"/>
            <w:vAlign w:val="center"/>
          </w:tcPr>
          <w:p w14:paraId="44A11B0E" w14:textId="77777777" w:rsidR="00927858" w:rsidRDefault="00B207A1">
            <w:pPr>
              <w:pStyle w:val="affb"/>
              <w:rPr>
                <w:b/>
                <w:bCs/>
              </w:rPr>
            </w:pPr>
            <w:r>
              <w:rPr>
                <w:b/>
                <w:bCs/>
              </w:rPr>
              <w:t>硫酸雾</w:t>
            </w:r>
          </w:p>
        </w:tc>
        <w:tc>
          <w:tcPr>
            <w:tcW w:w="944" w:type="pct"/>
            <w:gridSpan w:val="2"/>
            <w:vAlign w:val="center"/>
          </w:tcPr>
          <w:p w14:paraId="44A11B0F" w14:textId="77777777" w:rsidR="00927858" w:rsidRDefault="00B207A1">
            <w:pPr>
              <w:pStyle w:val="affb"/>
              <w:rPr>
                <w:b/>
                <w:bCs/>
              </w:rPr>
            </w:pPr>
            <w:r>
              <w:rPr>
                <w:b/>
                <w:bCs/>
              </w:rPr>
              <w:t>氨</w:t>
            </w:r>
          </w:p>
        </w:tc>
        <w:tc>
          <w:tcPr>
            <w:tcW w:w="981" w:type="pct"/>
            <w:gridSpan w:val="2"/>
            <w:vAlign w:val="center"/>
          </w:tcPr>
          <w:p w14:paraId="44A11B10" w14:textId="77777777" w:rsidR="00927858" w:rsidRDefault="00B207A1">
            <w:pPr>
              <w:pStyle w:val="affb"/>
              <w:rPr>
                <w:b/>
                <w:bCs/>
              </w:rPr>
            </w:pPr>
            <w:r>
              <w:rPr>
                <w:b/>
                <w:bCs/>
              </w:rPr>
              <w:t>硫化氢</w:t>
            </w:r>
          </w:p>
        </w:tc>
        <w:tc>
          <w:tcPr>
            <w:tcW w:w="477" w:type="pct"/>
            <w:vAlign w:val="center"/>
          </w:tcPr>
          <w:p w14:paraId="44A11B11" w14:textId="77777777" w:rsidR="00927858" w:rsidRDefault="00B207A1">
            <w:pPr>
              <w:pStyle w:val="affb"/>
              <w:rPr>
                <w:b/>
                <w:bCs/>
              </w:rPr>
            </w:pPr>
            <w:r>
              <w:rPr>
                <w:b/>
                <w:bCs/>
              </w:rPr>
              <w:t>臭气浓度</w:t>
            </w:r>
          </w:p>
        </w:tc>
      </w:tr>
      <w:tr w:rsidR="00927858" w14:paraId="44A11B1E" w14:textId="77777777">
        <w:trPr>
          <w:trHeight w:val="397"/>
          <w:jc w:val="center"/>
        </w:trPr>
        <w:tc>
          <w:tcPr>
            <w:tcW w:w="450" w:type="pct"/>
            <w:vMerge/>
            <w:vAlign w:val="center"/>
          </w:tcPr>
          <w:p w14:paraId="44A11B13" w14:textId="77777777" w:rsidR="00927858" w:rsidRDefault="00927858">
            <w:pPr>
              <w:pStyle w:val="affb"/>
              <w:rPr>
                <w:b/>
                <w:bCs/>
              </w:rPr>
            </w:pPr>
          </w:p>
        </w:tc>
        <w:tc>
          <w:tcPr>
            <w:tcW w:w="315" w:type="pct"/>
            <w:vMerge/>
            <w:vAlign w:val="center"/>
          </w:tcPr>
          <w:p w14:paraId="44A11B14" w14:textId="77777777" w:rsidR="00927858" w:rsidRDefault="00927858">
            <w:pPr>
              <w:pStyle w:val="affb"/>
              <w:rPr>
                <w:b/>
                <w:bCs/>
              </w:rPr>
            </w:pPr>
          </w:p>
        </w:tc>
        <w:tc>
          <w:tcPr>
            <w:tcW w:w="400" w:type="pct"/>
            <w:vMerge/>
            <w:vAlign w:val="center"/>
          </w:tcPr>
          <w:p w14:paraId="44A11B15" w14:textId="77777777" w:rsidR="00927858" w:rsidRDefault="00927858">
            <w:pPr>
              <w:pStyle w:val="affb"/>
              <w:rPr>
                <w:b/>
                <w:bCs/>
              </w:rPr>
            </w:pPr>
          </w:p>
        </w:tc>
        <w:tc>
          <w:tcPr>
            <w:tcW w:w="488" w:type="pct"/>
            <w:vMerge/>
            <w:vAlign w:val="center"/>
          </w:tcPr>
          <w:p w14:paraId="44A11B16" w14:textId="77777777" w:rsidR="00927858" w:rsidRDefault="00927858">
            <w:pPr>
              <w:pStyle w:val="affb"/>
              <w:rPr>
                <w:b/>
                <w:bCs/>
              </w:rPr>
            </w:pPr>
          </w:p>
        </w:tc>
        <w:tc>
          <w:tcPr>
            <w:tcW w:w="481" w:type="pct"/>
            <w:vAlign w:val="center"/>
          </w:tcPr>
          <w:p w14:paraId="44A11B17" w14:textId="77777777" w:rsidR="00927858" w:rsidRDefault="00B207A1">
            <w:pPr>
              <w:pStyle w:val="affb"/>
              <w:rPr>
                <w:b/>
                <w:bCs/>
              </w:rPr>
            </w:pPr>
            <w:r>
              <w:rPr>
                <w:b/>
                <w:bCs/>
              </w:rPr>
              <w:t>排放浓度</w:t>
            </w:r>
            <w:r>
              <w:rPr>
                <w:b/>
                <w:bCs/>
              </w:rPr>
              <w:t>(mg/m</w:t>
            </w:r>
            <w:r>
              <w:rPr>
                <w:b/>
                <w:bCs/>
                <w:vertAlign w:val="superscript"/>
              </w:rPr>
              <w:t>3</w:t>
            </w:r>
            <w:r>
              <w:rPr>
                <w:b/>
                <w:bCs/>
              </w:rPr>
              <w:t>)</w:t>
            </w:r>
          </w:p>
        </w:tc>
        <w:tc>
          <w:tcPr>
            <w:tcW w:w="464" w:type="pct"/>
            <w:vAlign w:val="center"/>
          </w:tcPr>
          <w:p w14:paraId="44A11B18" w14:textId="77777777" w:rsidR="00927858" w:rsidRDefault="00B207A1">
            <w:pPr>
              <w:pStyle w:val="affb"/>
              <w:rPr>
                <w:b/>
                <w:bCs/>
              </w:rPr>
            </w:pPr>
            <w:r>
              <w:rPr>
                <w:b/>
                <w:bCs/>
              </w:rPr>
              <w:t>排放速率</w:t>
            </w:r>
            <w:r>
              <w:rPr>
                <w:b/>
                <w:bCs/>
              </w:rPr>
              <w:t>(kg/h)</w:t>
            </w:r>
          </w:p>
        </w:tc>
        <w:tc>
          <w:tcPr>
            <w:tcW w:w="481" w:type="pct"/>
            <w:vAlign w:val="center"/>
          </w:tcPr>
          <w:p w14:paraId="44A11B19" w14:textId="77777777" w:rsidR="00927858" w:rsidRDefault="00B207A1">
            <w:pPr>
              <w:pStyle w:val="affb"/>
              <w:rPr>
                <w:b/>
                <w:bCs/>
              </w:rPr>
            </w:pPr>
            <w:r>
              <w:rPr>
                <w:b/>
                <w:bCs/>
              </w:rPr>
              <w:t>排放浓度</w:t>
            </w:r>
            <w:r>
              <w:rPr>
                <w:b/>
                <w:bCs/>
              </w:rPr>
              <w:t>(mg/m</w:t>
            </w:r>
            <w:r>
              <w:rPr>
                <w:b/>
                <w:bCs/>
                <w:vertAlign w:val="superscript"/>
              </w:rPr>
              <w:t>3</w:t>
            </w:r>
            <w:r>
              <w:rPr>
                <w:b/>
                <w:bCs/>
              </w:rPr>
              <w:t>)</w:t>
            </w:r>
          </w:p>
        </w:tc>
        <w:tc>
          <w:tcPr>
            <w:tcW w:w="463" w:type="pct"/>
            <w:vAlign w:val="center"/>
          </w:tcPr>
          <w:p w14:paraId="44A11B1A" w14:textId="77777777" w:rsidR="00927858" w:rsidRDefault="00B207A1">
            <w:pPr>
              <w:pStyle w:val="affb"/>
              <w:rPr>
                <w:b/>
                <w:bCs/>
              </w:rPr>
            </w:pPr>
            <w:r>
              <w:rPr>
                <w:b/>
                <w:bCs/>
              </w:rPr>
              <w:t>排放速率</w:t>
            </w:r>
            <w:r>
              <w:rPr>
                <w:b/>
                <w:bCs/>
              </w:rPr>
              <w:t>(kg/h)</w:t>
            </w:r>
          </w:p>
        </w:tc>
        <w:tc>
          <w:tcPr>
            <w:tcW w:w="512" w:type="pct"/>
            <w:vAlign w:val="center"/>
          </w:tcPr>
          <w:p w14:paraId="44A11B1B" w14:textId="77777777" w:rsidR="00927858" w:rsidRDefault="00B207A1">
            <w:pPr>
              <w:pStyle w:val="affb"/>
              <w:rPr>
                <w:b/>
                <w:bCs/>
              </w:rPr>
            </w:pPr>
            <w:r>
              <w:rPr>
                <w:b/>
                <w:bCs/>
              </w:rPr>
              <w:t>排放浓度</w:t>
            </w:r>
            <w:r>
              <w:rPr>
                <w:b/>
                <w:bCs/>
              </w:rPr>
              <w:t>(mg/m</w:t>
            </w:r>
            <w:r>
              <w:rPr>
                <w:b/>
                <w:bCs/>
                <w:vertAlign w:val="superscript"/>
              </w:rPr>
              <w:t>3</w:t>
            </w:r>
            <w:r>
              <w:rPr>
                <w:b/>
                <w:bCs/>
              </w:rPr>
              <w:t>)</w:t>
            </w:r>
          </w:p>
        </w:tc>
        <w:tc>
          <w:tcPr>
            <w:tcW w:w="469" w:type="pct"/>
            <w:vAlign w:val="center"/>
          </w:tcPr>
          <w:p w14:paraId="44A11B1C" w14:textId="77777777" w:rsidR="00927858" w:rsidRDefault="00B207A1">
            <w:pPr>
              <w:pStyle w:val="affb"/>
              <w:rPr>
                <w:b/>
                <w:bCs/>
              </w:rPr>
            </w:pPr>
            <w:r>
              <w:rPr>
                <w:b/>
                <w:bCs/>
              </w:rPr>
              <w:t>排放速率</w:t>
            </w:r>
            <w:r>
              <w:rPr>
                <w:b/>
                <w:bCs/>
              </w:rPr>
              <w:t>(kg/h)</w:t>
            </w:r>
          </w:p>
        </w:tc>
        <w:tc>
          <w:tcPr>
            <w:tcW w:w="477" w:type="pct"/>
            <w:vAlign w:val="center"/>
          </w:tcPr>
          <w:p w14:paraId="44A11B1D" w14:textId="77777777" w:rsidR="00927858" w:rsidRDefault="00B207A1">
            <w:pPr>
              <w:pStyle w:val="affb"/>
              <w:rPr>
                <w:b/>
                <w:bCs/>
              </w:rPr>
            </w:pPr>
            <w:r>
              <w:rPr>
                <w:b/>
                <w:bCs/>
              </w:rPr>
              <w:t>(</w:t>
            </w:r>
            <w:r>
              <w:rPr>
                <w:b/>
                <w:bCs/>
              </w:rPr>
              <w:t>无量纲</w:t>
            </w:r>
            <w:r>
              <w:rPr>
                <w:b/>
                <w:bCs/>
              </w:rPr>
              <w:t>)</w:t>
            </w:r>
          </w:p>
        </w:tc>
      </w:tr>
      <w:tr w:rsidR="00927858" w14:paraId="44A11B2A" w14:textId="77777777">
        <w:trPr>
          <w:trHeight w:val="397"/>
          <w:jc w:val="center"/>
        </w:trPr>
        <w:tc>
          <w:tcPr>
            <w:tcW w:w="450" w:type="pct"/>
            <w:vMerge w:val="restart"/>
            <w:tcMar>
              <w:top w:w="0" w:type="dxa"/>
              <w:left w:w="6" w:type="dxa"/>
              <w:bottom w:w="0" w:type="dxa"/>
              <w:right w:w="6" w:type="dxa"/>
            </w:tcMar>
            <w:vAlign w:val="center"/>
          </w:tcPr>
          <w:p w14:paraId="44A11B1F" w14:textId="77777777" w:rsidR="00927858" w:rsidRDefault="00B207A1">
            <w:pPr>
              <w:pStyle w:val="affb"/>
            </w:pPr>
            <w:r>
              <w:t>DA003</w:t>
            </w:r>
            <w:r>
              <w:t>出口</w:t>
            </w:r>
          </w:p>
        </w:tc>
        <w:tc>
          <w:tcPr>
            <w:tcW w:w="315" w:type="pct"/>
            <w:vMerge w:val="restart"/>
            <w:vAlign w:val="center"/>
          </w:tcPr>
          <w:p w14:paraId="44A11B20" w14:textId="77777777" w:rsidR="00927858" w:rsidRDefault="00B207A1">
            <w:pPr>
              <w:pStyle w:val="affb"/>
            </w:pPr>
            <w:r>
              <w:t>2026.8.21</w:t>
            </w:r>
          </w:p>
        </w:tc>
        <w:tc>
          <w:tcPr>
            <w:tcW w:w="400" w:type="pct"/>
            <w:vAlign w:val="center"/>
          </w:tcPr>
          <w:p w14:paraId="44A11B21" w14:textId="77777777" w:rsidR="00927858" w:rsidRDefault="00B207A1">
            <w:pPr>
              <w:pStyle w:val="affb"/>
            </w:pPr>
            <w:r>
              <w:t>第</w:t>
            </w:r>
            <w:r>
              <w:t>1</w:t>
            </w:r>
            <w:r>
              <w:t>次</w:t>
            </w:r>
          </w:p>
        </w:tc>
        <w:tc>
          <w:tcPr>
            <w:tcW w:w="488" w:type="pct"/>
            <w:tcMar>
              <w:top w:w="0" w:type="dxa"/>
              <w:left w:w="6" w:type="dxa"/>
              <w:bottom w:w="0" w:type="dxa"/>
              <w:right w:w="6" w:type="dxa"/>
            </w:tcMar>
            <w:vAlign w:val="center"/>
          </w:tcPr>
          <w:p w14:paraId="44A11B22" w14:textId="77777777" w:rsidR="00927858" w:rsidRDefault="00B207A1">
            <w:pPr>
              <w:spacing w:line="240" w:lineRule="auto"/>
              <w:ind w:firstLineChars="0" w:firstLine="0"/>
              <w:jc w:val="center"/>
              <w:textAlignment w:val="center"/>
              <w:rPr>
                <w:rFonts w:cs="Times New Roman"/>
              </w:rPr>
            </w:pPr>
            <w:r>
              <w:rPr>
                <w:rFonts w:cs="Times New Roman"/>
                <w:sz w:val="21"/>
              </w:rPr>
              <w:t>17155</w:t>
            </w:r>
          </w:p>
        </w:tc>
        <w:tc>
          <w:tcPr>
            <w:tcW w:w="481" w:type="pct"/>
            <w:vAlign w:val="center"/>
          </w:tcPr>
          <w:p w14:paraId="44A11B23" w14:textId="77777777" w:rsidR="00927858" w:rsidRDefault="00B207A1">
            <w:pPr>
              <w:spacing w:line="240" w:lineRule="auto"/>
              <w:ind w:firstLineChars="0" w:firstLine="0"/>
              <w:jc w:val="center"/>
              <w:textAlignment w:val="center"/>
              <w:rPr>
                <w:rFonts w:cs="Times New Roman"/>
              </w:rPr>
            </w:pPr>
            <w:r>
              <w:rPr>
                <w:rFonts w:cs="Times New Roman"/>
                <w:sz w:val="21"/>
              </w:rPr>
              <w:t>＜</w:t>
            </w:r>
            <w:r>
              <w:rPr>
                <w:rFonts w:cs="Times New Roman"/>
                <w:sz w:val="21"/>
              </w:rPr>
              <w:t>0.06</w:t>
            </w:r>
          </w:p>
        </w:tc>
        <w:tc>
          <w:tcPr>
            <w:tcW w:w="464" w:type="pct"/>
            <w:vAlign w:val="center"/>
          </w:tcPr>
          <w:p w14:paraId="44A11B24" w14:textId="77777777" w:rsidR="00927858" w:rsidRDefault="00B207A1">
            <w:pPr>
              <w:spacing w:line="240" w:lineRule="auto"/>
              <w:ind w:firstLineChars="0" w:firstLine="0"/>
              <w:jc w:val="center"/>
              <w:textAlignment w:val="center"/>
              <w:rPr>
                <w:rFonts w:cs="Times New Roman"/>
              </w:rPr>
            </w:pPr>
            <w:r>
              <w:rPr>
                <w:rFonts w:cs="Times New Roman"/>
                <w:sz w:val="21"/>
              </w:rPr>
              <w:t>/</w:t>
            </w:r>
          </w:p>
        </w:tc>
        <w:tc>
          <w:tcPr>
            <w:tcW w:w="481" w:type="pct"/>
            <w:vAlign w:val="center"/>
          </w:tcPr>
          <w:p w14:paraId="44A11B25" w14:textId="77777777" w:rsidR="00927858" w:rsidRDefault="00B207A1">
            <w:pPr>
              <w:adjustRightInd/>
              <w:spacing w:line="240" w:lineRule="auto"/>
              <w:ind w:firstLineChars="0" w:firstLine="0"/>
              <w:jc w:val="center"/>
              <w:rPr>
                <w:rFonts w:cs="Times New Roman"/>
              </w:rPr>
            </w:pPr>
            <w:r>
              <w:rPr>
                <w:rFonts w:cs="Times New Roman"/>
                <w:sz w:val="22"/>
              </w:rPr>
              <w:t>＜</w:t>
            </w:r>
            <w:r>
              <w:rPr>
                <w:rFonts w:cs="Times New Roman"/>
                <w:sz w:val="22"/>
              </w:rPr>
              <w:t>0.25</w:t>
            </w:r>
          </w:p>
        </w:tc>
        <w:tc>
          <w:tcPr>
            <w:tcW w:w="463" w:type="pct"/>
            <w:tcMar>
              <w:top w:w="0" w:type="dxa"/>
              <w:left w:w="6" w:type="dxa"/>
              <w:bottom w:w="0" w:type="dxa"/>
              <w:right w:w="6" w:type="dxa"/>
            </w:tcMar>
            <w:vAlign w:val="center"/>
          </w:tcPr>
          <w:p w14:paraId="44A11B26" w14:textId="77777777" w:rsidR="00927858" w:rsidRDefault="00B207A1">
            <w:pPr>
              <w:spacing w:line="240" w:lineRule="auto"/>
              <w:ind w:firstLineChars="0" w:firstLine="0"/>
              <w:jc w:val="center"/>
              <w:textAlignment w:val="center"/>
              <w:rPr>
                <w:rFonts w:cs="Times New Roman"/>
              </w:rPr>
            </w:pPr>
            <w:r>
              <w:rPr>
                <w:rFonts w:cs="Times New Roman"/>
                <w:sz w:val="21"/>
              </w:rPr>
              <w:t>/</w:t>
            </w:r>
          </w:p>
        </w:tc>
        <w:tc>
          <w:tcPr>
            <w:tcW w:w="512" w:type="pct"/>
            <w:tcMar>
              <w:top w:w="0" w:type="dxa"/>
              <w:left w:w="6" w:type="dxa"/>
              <w:bottom w:w="0" w:type="dxa"/>
              <w:right w:w="6" w:type="dxa"/>
            </w:tcMar>
            <w:vAlign w:val="center"/>
          </w:tcPr>
          <w:p w14:paraId="44A11B27" w14:textId="77777777" w:rsidR="00927858" w:rsidRDefault="00B207A1">
            <w:pPr>
              <w:spacing w:line="240" w:lineRule="auto"/>
              <w:ind w:firstLineChars="0" w:firstLine="0"/>
              <w:jc w:val="center"/>
              <w:textAlignment w:val="center"/>
              <w:rPr>
                <w:rFonts w:cs="Times New Roman"/>
              </w:rPr>
            </w:pPr>
            <w:r>
              <w:rPr>
                <w:rFonts w:cs="Times New Roman"/>
                <w:sz w:val="22"/>
              </w:rPr>
              <w:t>＜</w:t>
            </w:r>
            <w:r>
              <w:rPr>
                <w:rFonts w:cs="Times New Roman"/>
                <w:sz w:val="22"/>
              </w:rPr>
              <w:t>0.007</w:t>
            </w:r>
          </w:p>
        </w:tc>
        <w:tc>
          <w:tcPr>
            <w:tcW w:w="469" w:type="pct"/>
            <w:tcMar>
              <w:top w:w="0" w:type="dxa"/>
              <w:left w:w="6" w:type="dxa"/>
              <w:bottom w:w="0" w:type="dxa"/>
              <w:right w:w="6" w:type="dxa"/>
            </w:tcMar>
            <w:vAlign w:val="center"/>
          </w:tcPr>
          <w:p w14:paraId="44A11B28" w14:textId="77777777" w:rsidR="00927858" w:rsidRDefault="00B207A1">
            <w:pPr>
              <w:spacing w:line="240" w:lineRule="auto"/>
              <w:ind w:firstLineChars="0" w:firstLine="0"/>
              <w:jc w:val="center"/>
              <w:textAlignment w:val="center"/>
              <w:rPr>
                <w:rFonts w:cs="Times New Roman"/>
              </w:rPr>
            </w:pPr>
            <w:r>
              <w:rPr>
                <w:rFonts w:cs="Times New Roman"/>
                <w:sz w:val="21"/>
              </w:rPr>
              <w:t>/</w:t>
            </w:r>
          </w:p>
        </w:tc>
        <w:tc>
          <w:tcPr>
            <w:tcW w:w="477" w:type="pct"/>
            <w:tcMar>
              <w:top w:w="0" w:type="dxa"/>
              <w:left w:w="6" w:type="dxa"/>
              <w:bottom w:w="0" w:type="dxa"/>
              <w:right w:w="6" w:type="dxa"/>
            </w:tcMar>
            <w:vAlign w:val="center"/>
          </w:tcPr>
          <w:p w14:paraId="44A11B29" w14:textId="77777777" w:rsidR="00927858" w:rsidRDefault="00B207A1">
            <w:pPr>
              <w:spacing w:line="240" w:lineRule="auto"/>
              <w:ind w:firstLineChars="0" w:firstLine="0"/>
              <w:jc w:val="center"/>
              <w:textAlignment w:val="center"/>
              <w:rPr>
                <w:rFonts w:cs="Times New Roman"/>
              </w:rPr>
            </w:pPr>
            <w:r>
              <w:rPr>
                <w:rFonts w:cs="Times New Roman"/>
                <w:sz w:val="21"/>
              </w:rPr>
              <w:t>1122</w:t>
            </w:r>
          </w:p>
        </w:tc>
      </w:tr>
      <w:tr w:rsidR="00927858" w14:paraId="44A11B36" w14:textId="77777777">
        <w:trPr>
          <w:trHeight w:val="397"/>
          <w:jc w:val="center"/>
        </w:trPr>
        <w:tc>
          <w:tcPr>
            <w:tcW w:w="450" w:type="pct"/>
            <w:vMerge/>
            <w:tcMar>
              <w:top w:w="0" w:type="dxa"/>
              <w:left w:w="6" w:type="dxa"/>
              <w:bottom w:w="0" w:type="dxa"/>
              <w:right w:w="6" w:type="dxa"/>
            </w:tcMar>
            <w:vAlign w:val="center"/>
          </w:tcPr>
          <w:p w14:paraId="44A11B2B" w14:textId="77777777" w:rsidR="00927858" w:rsidRDefault="00927858">
            <w:pPr>
              <w:pStyle w:val="affb"/>
            </w:pPr>
          </w:p>
        </w:tc>
        <w:tc>
          <w:tcPr>
            <w:tcW w:w="315" w:type="pct"/>
            <w:vMerge/>
            <w:vAlign w:val="center"/>
          </w:tcPr>
          <w:p w14:paraId="44A11B2C" w14:textId="77777777" w:rsidR="00927858" w:rsidRDefault="00927858">
            <w:pPr>
              <w:pStyle w:val="affb"/>
            </w:pPr>
          </w:p>
        </w:tc>
        <w:tc>
          <w:tcPr>
            <w:tcW w:w="400" w:type="pct"/>
            <w:vAlign w:val="center"/>
          </w:tcPr>
          <w:p w14:paraId="44A11B2D" w14:textId="77777777" w:rsidR="00927858" w:rsidRDefault="00B207A1">
            <w:pPr>
              <w:pStyle w:val="affb"/>
            </w:pPr>
            <w:r>
              <w:t>第</w:t>
            </w:r>
            <w:r>
              <w:t>2</w:t>
            </w:r>
            <w:r>
              <w:t>次</w:t>
            </w:r>
          </w:p>
        </w:tc>
        <w:tc>
          <w:tcPr>
            <w:tcW w:w="488" w:type="pct"/>
            <w:tcMar>
              <w:top w:w="0" w:type="dxa"/>
              <w:left w:w="6" w:type="dxa"/>
              <w:bottom w:w="0" w:type="dxa"/>
              <w:right w:w="6" w:type="dxa"/>
            </w:tcMar>
            <w:vAlign w:val="center"/>
          </w:tcPr>
          <w:p w14:paraId="44A11B2E" w14:textId="77777777" w:rsidR="00927858" w:rsidRDefault="00B207A1">
            <w:pPr>
              <w:spacing w:line="240" w:lineRule="auto"/>
              <w:ind w:firstLineChars="0" w:firstLine="0"/>
              <w:jc w:val="center"/>
              <w:textAlignment w:val="center"/>
              <w:rPr>
                <w:rFonts w:cs="Times New Roman"/>
              </w:rPr>
            </w:pPr>
            <w:r>
              <w:rPr>
                <w:rFonts w:cs="Times New Roman"/>
                <w:sz w:val="21"/>
              </w:rPr>
              <w:t>17160</w:t>
            </w:r>
          </w:p>
        </w:tc>
        <w:tc>
          <w:tcPr>
            <w:tcW w:w="481" w:type="pct"/>
            <w:vAlign w:val="center"/>
          </w:tcPr>
          <w:p w14:paraId="44A11B2F" w14:textId="77777777" w:rsidR="00927858" w:rsidRDefault="00B207A1">
            <w:pPr>
              <w:spacing w:line="240" w:lineRule="auto"/>
              <w:ind w:firstLineChars="0" w:firstLine="0"/>
              <w:jc w:val="center"/>
              <w:textAlignment w:val="center"/>
              <w:rPr>
                <w:rFonts w:cs="Times New Roman"/>
              </w:rPr>
            </w:pPr>
            <w:r>
              <w:rPr>
                <w:rFonts w:cs="Times New Roman"/>
                <w:sz w:val="21"/>
              </w:rPr>
              <w:t>＜</w:t>
            </w:r>
            <w:r>
              <w:rPr>
                <w:rFonts w:cs="Times New Roman"/>
                <w:sz w:val="21"/>
              </w:rPr>
              <w:t>0.06</w:t>
            </w:r>
          </w:p>
        </w:tc>
        <w:tc>
          <w:tcPr>
            <w:tcW w:w="464" w:type="pct"/>
            <w:vAlign w:val="center"/>
          </w:tcPr>
          <w:p w14:paraId="44A11B30" w14:textId="77777777" w:rsidR="00927858" w:rsidRDefault="00B207A1">
            <w:pPr>
              <w:spacing w:line="240" w:lineRule="auto"/>
              <w:ind w:firstLineChars="0" w:firstLine="0"/>
              <w:jc w:val="center"/>
              <w:textAlignment w:val="center"/>
              <w:rPr>
                <w:rFonts w:cs="Times New Roman"/>
              </w:rPr>
            </w:pPr>
            <w:r>
              <w:rPr>
                <w:rFonts w:cs="Times New Roman"/>
                <w:sz w:val="21"/>
              </w:rPr>
              <w:t>/</w:t>
            </w:r>
          </w:p>
        </w:tc>
        <w:tc>
          <w:tcPr>
            <w:tcW w:w="481" w:type="pct"/>
            <w:vAlign w:val="center"/>
          </w:tcPr>
          <w:p w14:paraId="44A11B31" w14:textId="77777777" w:rsidR="00927858" w:rsidRDefault="00B207A1">
            <w:pPr>
              <w:spacing w:line="240" w:lineRule="auto"/>
              <w:ind w:firstLineChars="0" w:firstLine="0"/>
              <w:jc w:val="center"/>
              <w:textAlignment w:val="center"/>
              <w:rPr>
                <w:rFonts w:cs="Times New Roman"/>
              </w:rPr>
            </w:pPr>
            <w:r>
              <w:rPr>
                <w:rFonts w:cs="Times New Roman"/>
                <w:sz w:val="22"/>
              </w:rPr>
              <w:t>＜</w:t>
            </w:r>
            <w:r>
              <w:rPr>
                <w:rFonts w:cs="Times New Roman"/>
                <w:sz w:val="22"/>
              </w:rPr>
              <w:t>0.25</w:t>
            </w:r>
          </w:p>
        </w:tc>
        <w:tc>
          <w:tcPr>
            <w:tcW w:w="463" w:type="pct"/>
            <w:tcMar>
              <w:top w:w="0" w:type="dxa"/>
              <w:left w:w="6" w:type="dxa"/>
              <w:bottom w:w="0" w:type="dxa"/>
              <w:right w:w="6" w:type="dxa"/>
            </w:tcMar>
            <w:vAlign w:val="center"/>
          </w:tcPr>
          <w:p w14:paraId="44A11B32" w14:textId="77777777" w:rsidR="00927858" w:rsidRDefault="00B207A1">
            <w:pPr>
              <w:spacing w:line="240" w:lineRule="auto"/>
              <w:ind w:firstLineChars="0" w:firstLine="0"/>
              <w:jc w:val="center"/>
              <w:textAlignment w:val="center"/>
              <w:rPr>
                <w:rFonts w:cs="Times New Roman"/>
              </w:rPr>
            </w:pPr>
            <w:r>
              <w:rPr>
                <w:rFonts w:cs="Times New Roman"/>
                <w:sz w:val="21"/>
              </w:rPr>
              <w:t>/</w:t>
            </w:r>
          </w:p>
        </w:tc>
        <w:tc>
          <w:tcPr>
            <w:tcW w:w="512" w:type="pct"/>
            <w:tcMar>
              <w:top w:w="0" w:type="dxa"/>
              <w:left w:w="6" w:type="dxa"/>
              <w:bottom w:w="0" w:type="dxa"/>
              <w:right w:w="6" w:type="dxa"/>
            </w:tcMar>
            <w:vAlign w:val="center"/>
          </w:tcPr>
          <w:p w14:paraId="44A11B33" w14:textId="77777777" w:rsidR="00927858" w:rsidRDefault="00B207A1">
            <w:pPr>
              <w:spacing w:line="240" w:lineRule="auto"/>
              <w:ind w:firstLineChars="0" w:firstLine="0"/>
              <w:jc w:val="center"/>
              <w:textAlignment w:val="center"/>
              <w:rPr>
                <w:rFonts w:cs="Times New Roman"/>
              </w:rPr>
            </w:pPr>
            <w:r>
              <w:rPr>
                <w:rFonts w:cs="Times New Roman"/>
                <w:sz w:val="22"/>
              </w:rPr>
              <w:t>＜</w:t>
            </w:r>
            <w:r>
              <w:rPr>
                <w:rFonts w:cs="Times New Roman"/>
                <w:sz w:val="22"/>
              </w:rPr>
              <w:t>0.007</w:t>
            </w:r>
          </w:p>
        </w:tc>
        <w:tc>
          <w:tcPr>
            <w:tcW w:w="469" w:type="pct"/>
            <w:tcMar>
              <w:top w:w="0" w:type="dxa"/>
              <w:left w:w="6" w:type="dxa"/>
              <w:bottom w:w="0" w:type="dxa"/>
              <w:right w:w="6" w:type="dxa"/>
            </w:tcMar>
            <w:vAlign w:val="center"/>
          </w:tcPr>
          <w:p w14:paraId="44A11B34" w14:textId="77777777" w:rsidR="00927858" w:rsidRDefault="00B207A1">
            <w:pPr>
              <w:spacing w:line="240" w:lineRule="auto"/>
              <w:ind w:firstLineChars="0" w:firstLine="0"/>
              <w:jc w:val="center"/>
              <w:textAlignment w:val="center"/>
              <w:rPr>
                <w:rFonts w:cs="Times New Roman"/>
              </w:rPr>
            </w:pPr>
            <w:r>
              <w:rPr>
                <w:rFonts w:cs="Times New Roman"/>
                <w:sz w:val="21"/>
              </w:rPr>
              <w:t>/</w:t>
            </w:r>
          </w:p>
        </w:tc>
        <w:tc>
          <w:tcPr>
            <w:tcW w:w="477" w:type="pct"/>
            <w:tcMar>
              <w:top w:w="0" w:type="dxa"/>
              <w:left w:w="6" w:type="dxa"/>
              <w:bottom w:w="0" w:type="dxa"/>
              <w:right w:w="6" w:type="dxa"/>
            </w:tcMar>
            <w:vAlign w:val="center"/>
          </w:tcPr>
          <w:p w14:paraId="44A11B35" w14:textId="77777777" w:rsidR="00927858" w:rsidRDefault="00B207A1">
            <w:pPr>
              <w:spacing w:line="240" w:lineRule="auto"/>
              <w:ind w:firstLineChars="0" w:firstLine="0"/>
              <w:jc w:val="center"/>
              <w:textAlignment w:val="center"/>
              <w:rPr>
                <w:rFonts w:cs="Times New Roman"/>
              </w:rPr>
            </w:pPr>
            <w:r>
              <w:rPr>
                <w:rFonts w:cs="Times New Roman"/>
                <w:sz w:val="21"/>
              </w:rPr>
              <w:t>977</w:t>
            </w:r>
          </w:p>
        </w:tc>
      </w:tr>
      <w:tr w:rsidR="00927858" w14:paraId="44A11B42" w14:textId="77777777">
        <w:trPr>
          <w:trHeight w:val="397"/>
          <w:jc w:val="center"/>
        </w:trPr>
        <w:tc>
          <w:tcPr>
            <w:tcW w:w="450" w:type="pct"/>
            <w:vMerge/>
            <w:tcMar>
              <w:top w:w="0" w:type="dxa"/>
              <w:left w:w="6" w:type="dxa"/>
              <w:bottom w:w="0" w:type="dxa"/>
              <w:right w:w="6" w:type="dxa"/>
            </w:tcMar>
            <w:vAlign w:val="center"/>
          </w:tcPr>
          <w:p w14:paraId="44A11B37" w14:textId="77777777" w:rsidR="00927858" w:rsidRDefault="00927858">
            <w:pPr>
              <w:pStyle w:val="affb"/>
            </w:pPr>
          </w:p>
        </w:tc>
        <w:tc>
          <w:tcPr>
            <w:tcW w:w="315" w:type="pct"/>
            <w:vMerge/>
            <w:vAlign w:val="center"/>
          </w:tcPr>
          <w:p w14:paraId="44A11B38" w14:textId="77777777" w:rsidR="00927858" w:rsidRDefault="00927858">
            <w:pPr>
              <w:pStyle w:val="affb"/>
            </w:pPr>
          </w:p>
        </w:tc>
        <w:tc>
          <w:tcPr>
            <w:tcW w:w="400" w:type="pct"/>
            <w:vAlign w:val="center"/>
          </w:tcPr>
          <w:p w14:paraId="44A11B39" w14:textId="77777777" w:rsidR="00927858" w:rsidRDefault="00B207A1">
            <w:pPr>
              <w:pStyle w:val="affb"/>
            </w:pPr>
            <w:r>
              <w:t>第</w:t>
            </w:r>
            <w:r>
              <w:t>3</w:t>
            </w:r>
            <w:r>
              <w:t>次</w:t>
            </w:r>
          </w:p>
        </w:tc>
        <w:tc>
          <w:tcPr>
            <w:tcW w:w="488" w:type="pct"/>
            <w:tcMar>
              <w:top w:w="0" w:type="dxa"/>
              <w:left w:w="6" w:type="dxa"/>
              <w:bottom w:w="0" w:type="dxa"/>
              <w:right w:w="6" w:type="dxa"/>
            </w:tcMar>
            <w:vAlign w:val="center"/>
          </w:tcPr>
          <w:p w14:paraId="44A11B3A" w14:textId="77777777" w:rsidR="00927858" w:rsidRDefault="00B207A1">
            <w:pPr>
              <w:spacing w:line="240" w:lineRule="auto"/>
              <w:ind w:firstLineChars="0" w:firstLine="0"/>
              <w:jc w:val="center"/>
              <w:textAlignment w:val="center"/>
              <w:rPr>
                <w:rFonts w:cs="Times New Roman"/>
              </w:rPr>
            </w:pPr>
            <w:r>
              <w:rPr>
                <w:rFonts w:cs="Times New Roman"/>
                <w:sz w:val="21"/>
              </w:rPr>
              <w:t>17781</w:t>
            </w:r>
          </w:p>
        </w:tc>
        <w:tc>
          <w:tcPr>
            <w:tcW w:w="481" w:type="pct"/>
            <w:vAlign w:val="center"/>
          </w:tcPr>
          <w:p w14:paraId="44A11B3B" w14:textId="77777777" w:rsidR="00927858" w:rsidRDefault="00B207A1">
            <w:pPr>
              <w:spacing w:line="240" w:lineRule="auto"/>
              <w:ind w:firstLineChars="0" w:firstLine="0"/>
              <w:jc w:val="center"/>
              <w:textAlignment w:val="center"/>
              <w:rPr>
                <w:rFonts w:cs="Times New Roman"/>
              </w:rPr>
            </w:pPr>
            <w:r>
              <w:rPr>
                <w:rFonts w:cs="Times New Roman"/>
                <w:sz w:val="21"/>
              </w:rPr>
              <w:t>＜</w:t>
            </w:r>
            <w:r>
              <w:rPr>
                <w:rFonts w:cs="Times New Roman"/>
                <w:sz w:val="21"/>
              </w:rPr>
              <w:t>0.06</w:t>
            </w:r>
          </w:p>
        </w:tc>
        <w:tc>
          <w:tcPr>
            <w:tcW w:w="464" w:type="pct"/>
            <w:vAlign w:val="center"/>
          </w:tcPr>
          <w:p w14:paraId="44A11B3C" w14:textId="77777777" w:rsidR="00927858" w:rsidRDefault="00B207A1">
            <w:pPr>
              <w:spacing w:line="240" w:lineRule="auto"/>
              <w:ind w:firstLineChars="0" w:firstLine="0"/>
              <w:jc w:val="center"/>
              <w:textAlignment w:val="center"/>
              <w:rPr>
                <w:rFonts w:cs="Times New Roman"/>
              </w:rPr>
            </w:pPr>
            <w:r>
              <w:rPr>
                <w:rFonts w:cs="Times New Roman"/>
                <w:sz w:val="21"/>
              </w:rPr>
              <w:t>/</w:t>
            </w:r>
          </w:p>
        </w:tc>
        <w:tc>
          <w:tcPr>
            <w:tcW w:w="481" w:type="pct"/>
            <w:vAlign w:val="center"/>
          </w:tcPr>
          <w:p w14:paraId="44A11B3D" w14:textId="77777777" w:rsidR="00927858" w:rsidRDefault="00B207A1">
            <w:pPr>
              <w:spacing w:line="240" w:lineRule="auto"/>
              <w:ind w:firstLineChars="0" w:firstLine="0"/>
              <w:jc w:val="center"/>
              <w:textAlignment w:val="center"/>
              <w:rPr>
                <w:rFonts w:cs="Times New Roman"/>
              </w:rPr>
            </w:pPr>
            <w:r>
              <w:rPr>
                <w:rFonts w:cs="Times New Roman"/>
                <w:sz w:val="22"/>
              </w:rPr>
              <w:t>＜</w:t>
            </w:r>
            <w:r>
              <w:rPr>
                <w:rFonts w:cs="Times New Roman"/>
                <w:sz w:val="22"/>
              </w:rPr>
              <w:t>0.25</w:t>
            </w:r>
          </w:p>
        </w:tc>
        <w:tc>
          <w:tcPr>
            <w:tcW w:w="463" w:type="pct"/>
            <w:tcMar>
              <w:top w:w="0" w:type="dxa"/>
              <w:left w:w="6" w:type="dxa"/>
              <w:bottom w:w="0" w:type="dxa"/>
              <w:right w:w="6" w:type="dxa"/>
            </w:tcMar>
            <w:vAlign w:val="center"/>
          </w:tcPr>
          <w:p w14:paraId="44A11B3E" w14:textId="77777777" w:rsidR="00927858" w:rsidRDefault="00B207A1">
            <w:pPr>
              <w:spacing w:line="240" w:lineRule="auto"/>
              <w:ind w:firstLineChars="0" w:firstLine="0"/>
              <w:jc w:val="center"/>
              <w:textAlignment w:val="center"/>
              <w:rPr>
                <w:rFonts w:cs="Times New Roman"/>
              </w:rPr>
            </w:pPr>
            <w:r>
              <w:rPr>
                <w:rFonts w:cs="Times New Roman"/>
                <w:sz w:val="21"/>
              </w:rPr>
              <w:t>/</w:t>
            </w:r>
          </w:p>
        </w:tc>
        <w:tc>
          <w:tcPr>
            <w:tcW w:w="512" w:type="pct"/>
            <w:tcMar>
              <w:top w:w="0" w:type="dxa"/>
              <w:left w:w="6" w:type="dxa"/>
              <w:bottom w:w="0" w:type="dxa"/>
              <w:right w:w="6" w:type="dxa"/>
            </w:tcMar>
            <w:vAlign w:val="center"/>
          </w:tcPr>
          <w:p w14:paraId="44A11B3F" w14:textId="77777777" w:rsidR="00927858" w:rsidRDefault="00B207A1">
            <w:pPr>
              <w:spacing w:line="240" w:lineRule="auto"/>
              <w:ind w:firstLineChars="0" w:firstLine="0"/>
              <w:jc w:val="center"/>
              <w:textAlignment w:val="center"/>
              <w:rPr>
                <w:rFonts w:cs="Times New Roman"/>
              </w:rPr>
            </w:pPr>
            <w:r>
              <w:rPr>
                <w:rFonts w:cs="Times New Roman"/>
                <w:sz w:val="22"/>
              </w:rPr>
              <w:t>＜</w:t>
            </w:r>
            <w:r>
              <w:rPr>
                <w:rFonts w:cs="Times New Roman"/>
                <w:sz w:val="22"/>
              </w:rPr>
              <w:t>0.007</w:t>
            </w:r>
          </w:p>
        </w:tc>
        <w:tc>
          <w:tcPr>
            <w:tcW w:w="469" w:type="pct"/>
            <w:tcMar>
              <w:top w:w="0" w:type="dxa"/>
              <w:left w:w="6" w:type="dxa"/>
              <w:bottom w:w="0" w:type="dxa"/>
              <w:right w:w="6" w:type="dxa"/>
            </w:tcMar>
            <w:vAlign w:val="center"/>
          </w:tcPr>
          <w:p w14:paraId="44A11B40" w14:textId="77777777" w:rsidR="00927858" w:rsidRDefault="00B207A1">
            <w:pPr>
              <w:spacing w:line="240" w:lineRule="auto"/>
              <w:ind w:firstLineChars="0" w:firstLine="0"/>
              <w:jc w:val="center"/>
              <w:textAlignment w:val="center"/>
              <w:rPr>
                <w:rFonts w:cs="Times New Roman"/>
              </w:rPr>
            </w:pPr>
            <w:r>
              <w:rPr>
                <w:rFonts w:cs="Times New Roman"/>
                <w:sz w:val="21"/>
              </w:rPr>
              <w:t>/</w:t>
            </w:r>
          </w:p>
        </w:tc>
        <w:tc>
          <w:tcPr>
            <w:tcW w:w="477" w:type="pct"/>
            <w:tcMar>
              <w:top w:w="0" w:type="dxa"/>
              <w:left w:w="6" w:type="dxa"/>
              <w:bottom w:w="0" w:type="dxa"/>
              <w:right w:w="6" w:type="dxa"/>
            </w:tcMar>
            <w:vAlign w:val="center"/>
          </w:tcPr>
          <w:p w14:paraId="44A11B41" w14:textId="77777777" w:rsidR="00927858" w:rsidRDefault="00B207A1">
            <w:pPr>
              <w:spacing w:line="240" w:lineRule="auto"/>
              <w:ind w:firstLineChars="0" w:firstLine="0"/>
              <w:jc w:val="center"/>
              <w:textAlignment w:val="center"/>
              <w:rPr>
                <w:rFonts w:cs="Times New Roman"/>
              </w:rPr>
            </w:pPr>
            <w:r>
              <w:rPr>
                <w:rFonts w:cs="Times New Roman"/>
                <w:sz w:val="21"/>
              </w:rPr>
              <w:t>1318</w:t>
            </w:r>
          </w:p>
        </w:tc>
      </w:tr>
      <w:tr w:rsidR="00927858" w14:paraId="44A11B4E" w14:textId="77777777">
        <w:trPr>
          <w:trHeight w:val="397"/>
          <w:jc w:val="center"/>
        </w:trPr>
        <w:tc>
          <w:tcPr>
            <w:tcW w:w="450" w:type="pct"/>
            <w:vMerge/>
            <w:tcMar>
              <w:top w:w="0" w:type="dxa"/>
              <w:left w:w="6" w:type="dxa"/>
              <w:bottom w:w="0" w:type="dxa"/>
              <w:right w:w="6" w:type="dxa"/>
            </w:tcMar>
            <w:vAlign w:val="center"/>
          </w:tcPr>
          <w:p w14:paraId="44A11B43" w14:textId="77777777" w:rsidR="00927858" w:rsidRDefault="00927858">
            <w:pPr>
              <w:pStyle w:val="affb"/>
            </w:pPr>
          </w:p>
        </w:tc>
        <w:tc>
          <w:tcPr>
            <w:tcW w:w="315" w:type="pct"/>
            <w:vMerge/>
            <w:vAlign w:val="center"/>
          </w:tcPr>
          <w:p w14:paraId="44A11B44" w14:textId="77777777" w:rsidR="00927858" w:rsidRDefault="00927858">
            <w:pPr>
              <w:pStyle w:val="affb"/>
            </w:pPr>
          </w:p>
        </w:tc>
        <w:tc>
          <w:tcPr>
            <w:tcW w:w="400" w:type="pct"/>
            <w:vAlign w:val="center"/>
          </w:tcPr>
          <w:p w14:paraId="44A11B45" w14:textId="77777777" w:rsidR="00927858" w:rsidRDefault="00B207A1">
            <w:pPr>
              <w:pStyle w:val="affb"/>
            </w:pPr>
            <w:r>
              <w:t>均值</w:t>
            </w:r>
          </w:p>
        </w:tc>
        <w:tc>
          <w:tcPr>
            <w:tcW w:w="488" w:type="pct"/>
            <w:tcMar>
              <w:top w:w="0" w:type="dxa"/>
              <w:left w:w="6" w:type="dxa"/>
              <w:bottom w:w="0" w:type="dxa"/>
              <w:right w:w="6" w:type="dxa"/>
            </w:tcMar>
            <w:vAlign w:val="center"/>
          </w:tcPr>
          <w:p w14:paraId="44A11B46" w14:textId="77777777" w:rsidR="00927858" w:rsidRDefault="00B207A1">
            <w:pPr>
              <w:widowControl w:val="0"/>
              <w:spacing w:line="240" w:lineRule="auto"/>
              <w:ind w:firstLineChars="0" w:firstLine="0"/>
              <w:jc w:val="center"/>
              <w:rPr>
                <w:rFonts w:cs="Times New Roman"/>
              </w:rPr>
            </w:pPr>
            <w:r>
              <w:rPr>
                <w:rFonts w:cs="Times New Roman"/>
                <w:sz w:val="21"/>
              </w:rPr>
              <w:t>17365</w:t>
            </w:r>
          </w:p>
        </w:tc>
        <w:tc>
          <w:tcPr>
            <w:tcW w:w="481" w:type="pct"/>
            <w:vAlign w:val="center"/>
          </w:tcPr>
          <w:p w14:paraId="44A11B47" w14:textId="77777777" w:rsidR="00927858" w:rsidRDefault="00B207A1">
            <w:pPr>
              <w:spacing w:line="240" w:lineRule="auto"/>
              <w:ind w:firstLineChars="0" w:firstLine="0"/>
              <w:jc w:val="center"/>
              <w:textAlignment w:val="center"/>
              <w:rPr>
                <w:rFonts w:cs="Times New Roman"/>
              </w:rPr>
            </w:pPr>
            <w:r>
              <w:rPr>
                <w:rFonts w:cs="Times New Roman"/>
                <w:sz w:val="21"/>
              </w:rPr>
              <w:t>＜</w:t>
            </w:r>
            <w:r>
              <w:rPr>
                <w:rFonts w:cs="Times New Roman"/>
                <w:sz w:val="21"/>
              </w:rPr>
              <w:t>0.06</w:t>
            </w:r>
          </w:p>
        </w:tc>
        <w:tc>
          <w:tcPr>
            <w:tcW w:w="464" w:type="pct"/>
            <w:vAlign w:val="center"/>
          </w:tcPr>
          <w:p w14:paraId="44A11B48" w14:textId="77777777" w:rsidR="00927858" w:rsidRDefault="00B207A1">
            <w:pPr>
              <w:spacing w:line="240" w:lineRule="auto"/>
              <w:ind w:firstLineChars="0" w:firstLine="0"/>
              <w:jc w:val="center"/>
              <w:textAlignment w:val="center"/>
              <w:rPr>
                <w:rFonts w:cs="Times New Roman"/>
              </w:rPr>
            </w:pPr>
            <w:r>
              <w:rPr>
                <w:rFonts w:cs="Times New Roman"/>
                <w:sz w:val="21"/>
              </w:rPr>
              <w:t>/</w:t>
            </w:r>
          </w:p>
        </w:tc>
        <w:tc>
          <w:tcPr>
            <w:tcW w:w="481" w:type="pct"/>
            <w:vAlign w:val="center"/>
          </w:tcPr>
          <w:p w14:paraId="44A11B49" w14:textId="77777777" w:rsidR="00927858" w:rsidRDefault="00B207A1">
            <w:pPr>
              <w:spacing w:line="240" w:lineRule="auto"/>
              <w:ind w:firstLineChars="0" w:firstLine="0"/>
              <w:jc w:val="center"/>
              <w:textAlignment w:val="center"/>
              <w:rPr>
                <w:rFonts w:cs="Times New Roman"/>
              </w:rPr>
            </w:pPr>
            <w:r>
              <w:rPr>
                <w:rFonts w:cs="Times New Roman"/>
                <w:sz w:val="22"/>
              </w:rPr>
              <w:t>＜</w:t>
            </w:r>
            <w:r>
              <w:rPr>
                <w:rFonts w:cs="Times New Roman"/>
                <w:sz w:val="22"/>
              </w:rPr>
              <w:t>0.25</w:t>
            </w:r>
          </w:p>
        </w:tc>
        <w:tc>
          <w:tcPr>
            <w:tcW w:w="463" w:type="pct"/>
            <w:tcMar>
              <w:top w:w="0" w:type="dxa"/>
              <w:left w:w="6" w:type="dxa"/>
              <w:bottom w:w="0" w:type="dxa"/>
              <w:right w:w="6" w:type="dxa"/>
            </w:tcMar>
            <w:vAlign w:val="center"/>
          </w:tcPr>
          <w:p w14:paraId="44A11B4A" w14:textId="77777777" w:rsidR="00927858" w:rsidRDefault="00B207A1">
            <w:pPr>
              <w:spacing w:line="240" w:lineRule="auto"/>
              <w:ind w:firstLineChars="0" w:firstLine="0"/>
              <w:jc w:val="center"/>
              <w:textAlignment w:val="center"/>
              <w:rPr>
                <w:rFonts w:cs="Times New Roman"/>
              </w:rPr>
            </w:pPr>
            <w:r>
              <w:rPr>
                <w:rFonts w:cs="Times New Roman"/>
                <w:sz w:val="21"/>
              </w:rPr>
              <w:t>/</w:t>
            </w:r>
          </w:p>
        </w:tc>
        <w:tc>
          <w:tcPr>
            <w:tcW w:w="512" w:type="pct"/>
            <w:tcMar>
              <w:top w:w="0" w:type="dxa"/>
              <w:left w:w="6" w:type="dxa"/>
              <w:bottom w:w="0" w:type="dxa"/>
              <w:right w:w="6" w:type="dxa"/>
            </w:tcMar>
            <w:vAlign w:val="center"/>
          </w:tcPr>
          <w:p w14:paraId="44A11B4B" w14:textId="77777777" w:rsidR="00927858" w:rsidRDefault="00B207A1">
            <w:pPr>
              <w:spacing w:line="240" w:lineRule="auto"/>
              <w:ind w:firstLineChars="0" w:firstLine="0"/>
              <w:jc w:val="center"/>
              <w:textAlignment w:val="center"/>
              <w:rPr>
                <w:rFonts w:cs="Times New Roman"/>
              </w:rPr>
            </w:pPr>
            <w:r>
              <w:rPr>
                <w:rFonts w:cs="Times New Roman"/>
                <w:sz w:val="22"/>
              </w:rPr>
              <w:t>＜</w:t>
            </w:r>
            <w:r>
              <w:rPr>
                <w:rFonts w:cs="Times New Roman"/>
                <w:sz w:val="22"/>
              </w:rPr>
              <w:t>0.007</w:t>
            </w:r>
          </w:p>
        </w:tc>
        <w:tc>
          <w:tcPr>
            <w:tcW w:w="469" w:type="pct"/>
            <w:tcMar>
              <w:top w:w="0" w:type="dxa"/>
              <w:left w:w="6" w:type="dxa"/>
              <w:bottom w:w="0" w:type="dxa"/>
              <w:right w:w="6" w:type="dxa"/>
            </w:tcMar>
            <w:vAlign w:val="center"/>
          </w:tcPr>
          <w:p w14:paraId="44A11B4C" w14:textId="77777777" w:rsidR="00927858" w:rsidRDefault="00B207A1">
            <w:pPr>
              <w:spacing w:line="240" w:lineRule="auto"/>
              <w:ind w:firstLineChars="0" w:firstLine="0"/>
              <w:jc w:val="center"/>
              <w:textAlignment w:val="center"/>
              <w:rPr>
                <w:rFonts w:cs="Times New Roman"/>
              </w:rPr>
            </w:pPr>
            <w:r>
              <w:rPr>
                <w:rFonts w:cs="Times New Roman"/>
                <w:sz w:val="21"/>
              </w:rPr>
              <w:t>/</w:t>
            </w:r>
          </w:p>
        </w:tc>
        <w:tc>
          <w:tcPr>
            <w:tcW w:w="477" w:type="pct"/>
            <w:tcMar>
              <w:top w:w="0" w:type="dxa"/>
              <w:left w:w="6" w:type="dxa"/>
              <w:bottom w:w="0" w:type="dxa"/>
              <w:right w:w="6" w:type="dxa"/>
            </w:tcMar>
            <w:vAlign w:val="center"/>
          </w:tcPr>
          <w:p w14:paraId="44A11B4D" w14:textId="77777777" w:rsidR="00927858" w:rsidRDefault="00B207A1">
            <w:pPr>
              <w:spacing w:line="240" w:lineRule="auto"/>
              <w:ind w:firstLineChars="0" w:firstLine="0"/>
              <w:jc w:val="center"/>
              <w:textAlignment w:val="center"/>
              <w:rPr>
                <w:rFonts w:cs="Times New Roman"/>
              </w:rPr>
            </w:pPr>
            <w:r>
              <w:rPr>
                <w:rFonts w:cs="Times New Roman"/>
              </w:rPr>
              <w:t>1139</w:t>
            </w:r>
          </w:p>
        </w:tc>
      </w:tr>
      <w:tr w:rsidR="00927858" w14:paraId="44A11B5A" w14:textId="77777777">
        <w:trPr>
          <w:trHeight w:val="397"/>
          <w:jc w:val="center"/>
        </w:trPr>
        <w:tc>
          <w:tcPr>
            <w:tcW w:w="450" w:type="pct"/>
            <w:vMerge w:val="restart"/>
            <w:tcMar>
              <w:top w:w="0" w:type="dxa"/>
              <w:left w:w="6" w:type="dxa"/>
              <w:bottom w:w="0" w:type="dxa"/>
              <w:right w:w="6" w:type="dxa"/>
            </w:tcMar>
            <w:vAlign w:val="center"/>
          </w:tcPr>
          <w:p w14:paraId="44A11B4F" w14:textId="77777777" w:rsidR="00927858" w:rsidRDefault="00B207A1">
            <w:pPr>
              <w:pStyle w:val="affb"/>
            </w:pPr>
            <w:r>
              <w:t>DA003</w:t>
            </w:r>
            <w:r>
              <w:t>出口</w:t>
            </w:r>
          </w:p>
        </w:tc>
        <w:tc>
          <w:tcPr>
            <w:tcW w:w="315" w:type="pct"/>
            <w:vMerge w:val="restart"/>
            <w:vAlign w:val="center"/>
          </w:tcPr>
          <w:p w14:paraId="44A11B50" w14:textId="77777777" w:rsidR="00927858" w:rsidRDefault="00B207A1">
            <w:pPr>
              <w:pStyle w:val="affb"/>
            </w:pPr>
            <w:r>
              <w:t>2026.8.22</w:t>
            </w:r>
          </w:p>
        </w:tc>
        <w:tc>
          <w:tcPr>
            <w:tcW w:w="400" w:type="pct"/>
            <w:vAlign w:val="center"/>
          </w:tcPr>
          <w:p w14:paraId="44A11B51" w14:textId="77777777" w:rsidR="00927858" w:rsidRDefault="00B207A1">
            <w:pPr>
              <w:pStyle w:val="affb"/>
            </w:pPr>
            <w:r>
              <w:t>第</w:t>
            </w:r>
            <w:r>
              <w:t>1</w:t>
            </w:r>
            <w:r>
              <w:t>次</w:t>
            </w:r>
          </w:p>
        </w:tc>
        <w:tc>
          <w:tcPr>
            <w:tcW w:w="488" w:type="pct"/>
            <w:tcMar>
              <w:top w:w="0" w:type="dxa"/>
              <w:left w:w="6" w:type="dxa"/>
              <w:bottom w:w="0" w:type="dxa"/>
              <w:right w:w="6" w:type="dxa"/>
            </w:tcMar>
            <w:vAlign w:val="center"/>
          </w:tcPr>
          <w:p w14:paraId="44A11B52" w14:textId="77777777" w:rsidR="00927858" w:rsidRDefault="00B207A1">
            <w:pPr>
              <w:spacing w:line="240" w:lineRule="auto"/>
              <w:ind w:firstLineChars="0" w:firstLine="0"/>
              <w:jc w:val="center"/>
              <w:textAlignment w:val="center"/>
              <w:rPr>
                <w:rFonts w:cs="Times New Roman"/>
              </w:rPr>
            </w:pPr>
            <w:r>
              <w:rPr>
                <w:rFonts w:cs="Times New Roman"/>
                <w:sz w:val="21"/>
              </w:rPr>
              <w:t>17702</w:t>
            </w:r>
          </w:p>
        </w:tc>
        <w:tc>
          <w:tcPr>
            <w:tcW w:w="481" w:type="pct"/>
            <w:vAlign w:val="center"/>
          </w:tcPr>
          <w:p w14:paraId="44A11B53" w14:textId="77777777" w:rsidR="00927858" w:rsidRDefault="00B207A1">
            <w:pPr>
              <w:spacing w:line="240" w:lineRule="auto"/>
              <w:ind w:firstLineChars="0" w:firstLine="0"/>
              <w:jc w:val="center"/>
              <w:textAlignment w:val="center"/>
              <w:rPr>
                <w:rFonts w:cs="Times New Roman"/>
              </w:rPr>
            </w:pPr>
            <w:r>
              <w:rPr>
                <w:rFonts w:cs="Times New Roman"/>
                <w:sz w:val="21"/>
              </w:rPr>
              <w:t>＜</w:t>
            </w:r>
            <w:r>
              <w:rPr>
                <w:rFonts w:cs="Times New Roman"/>
                <w:sz w:val="21"/>
              </w:rPr>
              <w:t>0.06</w:t>
            </w:r>
          </w:p>
        </w:tc>
        <w:tc>
          <w:tcPr>
            <w:tcW w:w="464" w:type="pct"/>
            <w:vAlign w:val="center"/>
          </w:tcPr>
          <w:p w14:paraId="44A11B54" w14:textId="77777777" w:rsidR="00927858" w:rsidRDefault="00B207A1">
            <w:pPr>
              <w:spacing w:line="240" w:lineRule="auto"/>
              <w:ind w:firstLineChars="0" w:firstLine="0"/>
              <w:jc w:val="center"/>
              <w:textAlignment w:val="center"/>
              <w:rPr>
                <w:rFonts w:cs="Times New Roman"/>
              </w:rPr>
            </w:pPr>
            <w:r>
              <w:rPr>
                <w:rFonts w:cs="Times New Roman"/>
                <w:sz w:val="21"/>
              </w:rPr>
              <w:t>/</w:t>
            </w:r>
          </w:p>
        </w:tc>
        <w:tc>
          <w:tcPr>
            <w:tcW w:w="481" w:type="pct"/>
            <w:vAlign w:val="center"/>
          </w:tcPr>
          <w:p w14:paraId="44A11B55" w14:textId="77777777" w:rsidR="00927858" w:rsidRDefault="00B207A1">
            <w:pPr>
              <w:spacing w:line="240" w:lineRule="auto"/>
              <w:ind w:firstLineChars="0" w:firstLine="0"/>
              <w:jc w:val="center"/>
              <w:textAlignment w:val="center"/>
              <w:rPr>
                <w:rFonts w:cs="Times New Roman"/>
              </w:rPr>
            </w:pPr>
            <w:r>
              <w:rPr>
                <w:rFonts w:cs="Times New Roman"/>
                <w:sz w:val="21"/>
              </w:rPr>
              <w:t>＜</w:t>
            </w:r>
            <w:r>
              <w:rPr>
                <w:rFonts w:cs="Times New Roman"/>
                <w:sz w:val="21"/>
              </w:rPr>
              <w:t>0.25</w:t>
            </w:r>
          </w:p>
        </w:tc>
        <w:tc>
          <w:tcPr>
            <w:tcW w:w="463" w:type="pct"/>
            <w:tcMar>
              <w:top w:w="0" w:type="dxa"/>
              <w:left w:w="6" w:type="dxa"/>
              <w:bottom w:w="0" w:type="dxa"/>
              <w:right w:w="6" w:type="dxa"/>
            </w:tcMar>
            <w:vAlign w:val="center"/>
          </w:tcPr>
          <w:p w14:paraId="44A11B56" w14:textId="77777777" w:rsidR="00927858" w:rsidRDefault="00B207A1">
            <w:pPr>
              <w:spacing w:line="240" w:lineRule="auto"/>
              <w:ind w:firstLineChars="0" w:firstLine="0"/>
              <w:jc w:val="center"/>
              <w:textAlignment w:val="center"/>
              <w:rPr>
                <w:rFonts w:cs="Times New Roman"/>
              </w:rPr>
            </w:pPr>
            <w:r>
              <w:rPr>
                <w:rFonts w:cs="Times New Roman"/>
                <w:sz w:val="21"/>
              </w:rPr>
              <w:t>/</w:t>
            </w:r>
          </w:p>
        </w:tc>
        <w:tc>
          <w:tcPr>
            <w:tcW w:w="512" w:type="pct"/>
            <w:tcMar>
              <w:top w:w="0" w:type="dxa"/>
              <w:left w:w="6" w:type="dxa"/>
              <w:bottom w:w="0" w:type="dxa"/>
              <w:right w:w="6" w:type="dxa"/>
            </w:tcMar>
            <w:vAlign w:val="center"/>
          </w:tcPr>
          <w:p w14:paraId="44A11B57" w14:textId="77777777" w:rsidR="00927858" w:rsidRDefault="00B207A1">
            <w:pPr>
              <w:spacing w:line="240" w:lineRule="auto"/>
              <w:ind w:firstLineChars="0" w:firstLine="0"/>
              <w:jc w:val="center"/>
              <w:textAlignment w:val="center"/>
              <w:rPr>
                <w:rFonts w:cs="Times New Roman"/>
              </w:rPr>
            </w:pPr>
            <w:r>
              <w:rPr>
                <w:rFonts w:cs="Times New Roman"/>
                <w:sz w:val="21"/>
              </w:rPr>
              <w:t>＜</w:t>
            </w:r>
            <w:r>
              <w:rPr>
                <w:rFonts w:cs="Times New Roman"/>
                <w:sz w:val="21"/>
              </w:rPr>
              <w:t>.007</w:t>
            </w:r>
          </w:p>
        </w:tc>
        <w:tc>
          <w:tcPr>
            <w:tcW w:w="469" w:type="pct"/>
            <w:tcMar>
              <w:top w:w="0" w:type="dxa"/>
              <w:left w:w="6" w:type="dxa"/>
              <w:bottom w:w="0" w:type="dxa"/>
              <w:right w:w="6" w:type="dxa"/>
            </w:tcMar>
            <w:vAlign w:val="center"/>
          </w:tcPr>
          <w:p w14:paraId="44A11B58" w14:textId="77777777" w:rsidR="00927858" w:rsidRDefault="00B207A1">
            <w:pPr>
              <w:spacing w:line="240" w:lineRule="auto"/>
              <w:ind w:firstLineChars="0" w:firstLine="0"/>
              <w:jc w:val="center"/>
              <w:textAlignment w:val="center"/>
              <w:rPr>
                <w:rFonts w:cs="Times New Roman"/>
              </w:rPr>
            </w:pPr>
            <w:r>
              <w:rPr>
                <w:rFonts w:cs="Times New Roman"/>
                <w:sz w:val="21"/>
              </w:rPr>
              <w:t>/</w:t>
            </w:r>
          </w:p>
        </w:tc>
        <w:tc>
          <w:tcPr>
            <w:tcW w:w="477" w:type="pct"/>
            <w:tcMar>
              <w:top w:w="0" w:type="dxa"/>
              <w:left w:w="6" w:type="dxa"/>
              <w:bottom w:w="0" w:type="dxa"/>
              <w:right w:w="6" w:type="dxa"/>
            </w:tcMar>
            <w:vAlign w:val="center"/>
          </w:tcPr>
          <w:p w14:paraId="44A11B59" w14:textId="77777777" w:rsidR="00927858" w:rsidRDefault="00B207A1">
            <w:pPr>
              <w:spacing w:line="240" w:lineRule="auto"/>
              <w:ind w:firstLineChars="0" w:firstLine="0"/>
              <w:jc w:val="center"/>
              <w:textAlignment w:val="center"/>
              <w:rPr>
                <w:rFonts w:cs="Times New Roman"/>
              </w:rPr>
            </w:pPr>
            <w:r>
              <w:rPr>
                <w:rFonts w:cs="Times New Roman"/>
                <w:sz w:val="21"/>
              </w:rPr>
              <w:t>851</w:t>
            </w:r>
          </w:p>
        </w:tc>
      </w:tr>
      <w:tr w:rsidR="00927858" w14:paraId="44A11B66" w14:textId="77777777">
        <w:trPr>
          <w:trHeight w:val="397"/>
          <w:jc w:val="center"/>
        </w:trPr>
        <w:tc>
          <w:tcPr>
            <w:tcW w:w="450" w:type="pct"/>
            <w:vMerge/>
            <w:tcMar>
              <w:top w:w="0" w:type="dxa"/>
              <w:left w:w="6" w:type="dxa"/>
              <w:bottom w:w="0" w:type="dxa"/>
              <w:right w:w="6" w:type="dxa"/>
            </w:tcMar>
            <w:vAlign w:val="center"/>
          </w:tcPr>
          <w:p w14:paraId="44A11B5B" w14:textId="77777777" w:rsidR="00927858" w:rsidRDefault="00927858">
            <w:pPr>
              <w:pStyle w:val="affb"/>
            </w:pPr>
          </w:p>
        </w:tc>
        <w:tc>
          <w:tcPr>
            <w:tcW w:w="315" w:type="pct"/>
            <w:vMerge/>
            <w:vAlign w:val="center"/>
          </w:tcPr>
          <w:p w14:paraId="44A11B5C" w14:textId="77777777" w:rsidR="00927858" w:rsidRDefault="00927858">
            <w:pPr>
              <w:pStyle w:val="affb"/>
            </w:pPr>
          </w:p>
        </w:tc>
        <w:tc>
          <w:tcPr>
            <w:tcW w:w="400" w:type="pct"/>
            <w:vAlign w:val="center"/>
          </w:tcPr>
          <w:p w14:paraId="44A11B5D" w14:textId="77777777" w:rsidR="00927858" w:rsidRDefault="00B207A1">
            <w:pPr>
              <w:pStyle w:val="affb"/>
            </w:pPr>
            <w:r>
              <w:t>第</w:t>
            </w:r>
            <w:r>
              <w:t>2</w:t>
            </w:r>
            <w:r>
              <w:t>次</w:t>
            </w:r>
          </w:p>
        </w:tc>
        <w:tc>
          <w:tcPr>
            <w:tcW w:w="488" w:type="pct"/>
            <w:tcMar>
              <w:top w:w="0" w:type="dxa"/>
              <w:left w:w="6" w:type="dxa"/>
              <w:bottom w:w="0" w:type="dxa"/>
              <w:right w:w="6" w:type="dxa"/>
            </w:tcMar>
            <w:vAlign w:val="center"/>
          </w:tcPr>
          <w:p w14:paraId="44A11B5E" w14:textId="77777777" w:rsidR="00927858" w:rsidRDefault="00B207A1">
            <w:pPr>
              <w:spacing w:line="240" w:lineRule="auto"/>
              <w:ind w:firstLineChars="0" w:firstLine="0"/>
              <w:jc w:val="center"/>
              <w:textAlignment w:val="center"/>
              <w:rPr>
                <w:rFonts w:cs="Times New Roman"/>
              </w:rPr>
            </w:pPr>
            <w:r>
              <w:rPr>
                <w:rFonts w:cs="Times New Roman"/>
                <w:sz w:val="21"/>
              </w:rPr>
              <w:t>17374</w:t>
            </w:r>
          </w:p>
        </w:tc>
        <w:tc>
          <w:tcPr>
            <w:tcW w:w="481" w:type="pct"/>
            <w:vAlign w:val="center"/>
          </w:tcPr>
          <w:p w14:paraId="44A11B5F" w14:textId="77777777" w:rsidR="00927858" w:rsidRDefault="00B207A1">
            <w:pPr>
              <w:spacing w:line="240" w:lineRule="auto"/>
              <w:ind w:firstLineChars="0" w:firstLine="0"/>
              <w:jc w:val="center"/>
              <w:textAlignment w:val="center"/>
              <w:rPr>
                <w:rFonts w:cs="Times New Roman"/>
              </w:rPr>
            </w:pPr>
            <w:r>
              <w:rPr>
                <w:rFonts w:cs="Times New Roman"/>
                <w:sz w:val="21"/>
              </w:rPr>
              <w:t>＜</w:t>
            </w:r>
            <w:r>
              <w:rPr>
                <w:rFonts w:cs="Times New Roman"/>
                <w:sz w:val="21"/>
              </w:rPr>
              <w:t>0.06</w:t>
            </w:r>
          </w:p>
        </w:tc>
        <w:tc>
          <w:tcPr>
            <w:tcW w:w="464" w:type="pct"/>
            <w:vAlign w:val="center"/>
          </w:tcPr>
          <w:p w14:paraId="44A11B60" w14:textId="77777777" w:rsidR="00927858" w:rsidRDefault="00B207A1">
            <w:pPr>
              <w:spacing w:line="240" w:lineRule="auto"/>
              <w:ind w:firstLineChars="0" w:firstLine="0"/>
              <w:jc w:val="center"/>
              <w:textAlignment w:val="center"/>
              <w:rPr>
                <w:rFonts w:cs="Times New Roman"/>
              </w:rPr>
            </w:pPr>
            <w:r>
              <w:rPr>
                <w:rFonts w:cs="Times New Roman"/>
                <w:sz w:val="21"/>
              </w:rPr>
              <w:t>/</w:t>
            </w:r>
          </w:p>
        </w:tc>
        <w:tc>
          <w:tcPr>
            <w:tcW w:w="481" w:type="pct"/>
            <w:vAlign w:val="center"/>
          </w:tcPr>
          <w:p w14:paraId="44A11B61" w14:textId="77777777" w:rsidR="00927858" w:rsidRDefault="00B207A1">
            <w:pPr>
              <w:spacing w:line="240" w:lineRule="auto"/>
              <w:ind w:firstLineChars="0" w:firstLine="0"/>
              <w:jc w:val="center"/>
              <w:textAlignment w:val="center"/>
              <w:rPr>
                <w:rFonts w:cs="Times New Roman"/>
              </w:rPr>
            </w:pPr>
            <w:r>
              <w:rPr>
                <w:rFonts w:cs="Times New Roman"/>
                <w:sz w:val="21"/>
              </w:rPr>
              <w:t>＜</w:t>
            </w:r>
            <w:r>
              <w:rPr>
                <w:rFonts w:cs="Times New Roman"/>
                <w:sz w:val="21"/>
              </w:rPr>
              <w:t>0.25</w:t>
            </w:r>
          </w:p>
        </w:tc>
        <w:tc>
          <w:tcPr>
            <w:tcW w:w="463" w:type="pct"/>
            <w:tcMar>
              <w:top w:w="0" w:type="dxa"/>
              <w:left w:w="6" w:type="dxa"/>
              <w:bottom w:w="0" w:type="dxa"/>
              <w:right w:w="6" w:type="dxa"/>
            </w:tcMar>
            <w:vAlign w:val="center"/>
          </w:tcPr>
          <w:p w14:paraId="44A11B62" w14:textId="77777777" w:rsidR="00927858" w:rsidRDefault="00B207A1">
            <w:pPr>
              <w:spacing w:line="240" w:lineRule="auto"/>
              <w:ind w:firstLineChars="0" w:firstLine="0"/>
              <w:jc w:val="center"/>
              <w:textAlignment w:val="center"/>
              <w:rPr>
                <w:rFonts w:cs="Times New Roman"/>
              </w:rPr>
            </w:pPr>
            <w:r>
              <w:rPr>
                <w:rFonts w:cs="Times New Roman"/>
                <w:sz w:val="21"/>
              </w:rPr>
              <w:t>/</w:t>
            </w:r>
          </w:p>
        </w:tc>
        <w:tc>
          <w:tcPr>
            <w:tcW w:w="512" w:type="pct"/>
            <w:tcMar>
              <w:top w:w="0" w:type="dxa"/>
              <w:left w:w="6" w:type="dxa"/>
              <w:bottom w:w="0" w:type="dxa"/>
              <w:right w:w="6" w:type="dxa"/>
            </w:tcMar>
            <w:vAlign w:val="center"/>
          </w:tcPr>
          <w:p w14:paraId="44A11B63" w14:textId="77777777" w:rsidR="00927858" w:rsidRDefault="00B207A1">
            <w:pPr>
              <w:spacing w:line="240" w:lineRule="auto"/>
              <w:ind w:firstLineChars="0" w:firstLine="0"/>
              <w:jc w:val="center"/>
              <w:textAlignment w:val="center"/>
              <w:rPr>
                <w:rFonts w:cs="Times New Roman"/>
              </w:rPr>
            </w:pPr>
            <w:r>
              <w:rPr>
                <w:rFonts w:cs="Times New Roman"/>
                <w:sz w:val="21"/>
              </w:rPr>
              <w:t>＜</w:t>
            </w:r>
            <w:r>
              <w:rPr>
                <w:rFonts w:cs="Times New Roman"/>
                <w:sz w:val="21"/>
              </w:rPr>
              <w:t>.007</w:t>
            </w:r>
          </w:p>
        </w:tc>
        <w:tc>
          <w:tcPr>
            <w:tcW w:w="469" w:type="pct"/>
            <w:tcMar>
              <w:top w:w="0" w:type="dxa"/>
              <w:left w:w="6" w:type="dxa"/>
              <w:bottom w:w="0" w:type="dxa"/>
              <w:right w:w="6" w:type="dxa"/>
            </w:tcMar>
            <w:vAlign w:val="center"/>
          </w:tcPr>
          <w:p w14:paraId="44A11B64" w14:textId="77777777" w:rsidR="00927858" w:rsidRDefault="00B207A1">
            <w:pPr>
              <w:spacing w:line="240" w:lineRule="auto"/>
              <w:ind w:firstLineChars="0" w:firstLine="0"/>
              <w:jc w:val="center"/>
              <w:textAlignment w:val="center"/>
              <w:rPr>
                <w:rFonts w:cs="Times New Roman"/>
              </w:rPr>
            </w:pPr>
            <w:r>
              <w:rPr>
                <w:rFonts w:cs="Times New Roman"/>
                <w:sz w:val="21"/>
              </w:rPr>
              <w:t>/</w:t>
            </w:r>
          </w:p>
        </w:tc>
        <w:tc>
          <w:tcPr>
            <w:tcW w:w="477" w:type="pct"/>
            <w:tcMar>
              <w:top w:w="0" w:type="dxa"/>
              <w:left w:w="6" w:type="dxa"/>
              <w:bottom w:w="0" w:type="dxa"/>
              <w:right w:w="6" w:type="dxa"/>
            </w:tcMar>
            <w:vAlign w:val="center"/>
          </w:tcPr>
          <w:p w14:paraId="44A11B65" w14:textId="77777777" w:rsidR="00927858" w:rsidRDefault="00B207A1">
            <w:pPr>
              <w:spacing w:line="240" w:lineRule="auto"/>
              <w:ind w:firstLineChars="0" w:firstLine="0"/>
              <w:jc w:val="center"/>
              <w:textAlignment w:val="center"/>
              <w:rPr>
                <w:rFonts w:cs="Times New Roman"/>
              </w:rPr>
            </w:pPr>
            <w:r>
              <w:rPr>
                <w:rFonts w:cs="Times New Roman"/>
                <w:sz w:val="21"/>
              </w:rPr>
              <w:t>1122</w:t>
            </w:r>
          </w:p>
        </w:tc>
      </w:tr>
      <w:tr w:rsidR="00927858" w14:paraId="44A11B72" w14:textId="77777777">
        <w:trPr>
          <w:trHeight w:val="397"/>
          <w:jc w:val="center"/>
        </w:trPr>
        <w:tc>
          <w:tcPr>
            <w:tcW w:w="450" w:type="pct"/>
            <w:vMerge/>
            <w:tcMar>
              <w:top w:w="0" w:type="dxa"/>
              <w:left w:w="6" w:type="dxa"/>
              <w:bottom w:w="0" w:type="dxa"/>
              <w:right w:w="6" w:type="dxa"/>
            </w:tcMar>
            <w:vAlign w:val="center"/>
          </w:tcPr>
          <w:p w14:paraId="44A11B67" w14:textId="77777777" w:rsidR="00927858" w:rsidRDefault="00927858">
            <w:pPr>
              <w:pStyle w:val="affb"/>
            </w:pPr>
          </w:p>
        </w:tc>
        <w:tc>
          <w:tcPr>
            <w:tcW w:w="315" w:type="pct"/>
            <w:vMerge/>
            <w:vAlign w:val="center"/>
          </w:tcPr>
          <w:p w14:paraId="44A11B68" w14:textId="77777777" w:rsidR="00927858" w:rsidRDefault="00927858">
            <w:pPr>
              <w:pStyle w:val="affb"/>
            </w:pPr>
          </w:p>
        </w:tc>
        <w:tc>
          <w:tcPr>
            <w:tcW w:w="400" w:type="pct"/>
            <w:vAlign w:val="center"/>
          </w:tcPr>
          <w:p w14:paraId="44A11B69" w14:textId="77777777" w:rsidR="00927858" w:rsidRDefault="00B207A1">
            <w:pPr>
              <w:pStyle w:val="affb"/>
            </w:pPr>
            <w:r>
              <w:t>第</w:t>
            </w:r>
            <w:r>
              <w:t>3</w:t>
            </w:r>
            <w:r>
              <w:t>次</w:t>
            </w:r>
          </w:p>
        </w:tc>
        <w:tc>
          <w:tcPr>
            <w:tcW w:w="488" w:type="pct"/>
            <w:tcMar>
              <w:top w:w="0" w:type="dxa"/>
              <w:left w:w="6" w:type="dxa"/>
              <w:bottom w:w="0" w:type="dxa"/>
              <w:right w:w="6" w:type="dxa"/>
            </w:tcMar>
            <w:vAlign w:val="center"/>
          </w:tcPr>
          <w:p w14:paraId="44A11B6A" w14:textId="77777777" w:rsidR="00927858" w:rsidRDefault="00B207A1">
            <w:pPr>
              <w:spacing w:line="240" w:lineRule="auto"/>
              <w:ind w:firstLineChars="0" w:firstLine="0"/>
              <w:jc w:val="center"/>
              <w:textAlignment w:val="center"/>
              <w:rPr>
                <w:rFonts w:cs="Times New Roman"/>
              </w:rPr>
            </w:pPr>
            <w:r>
              <w:rPr>
                <w:rFonts w:cs="Times New Roman"/>
                <w:sz w:val="21"/>
              </w:rPr>
              <w:t>17069</w:t>
            </w:r>
          </w:p>
        </w:tc>
        <w:tc>
          <w:tcPr>
            <w:tcW w:w="481" w:type="pct"/>
            <w:vAlign w:val="center"/>
          </w:tcPr>
          <w:p w14:paraId="44A11B6B" w14:textId="77777777" w:rsidR="00927858" w:rsidRDefault="00B207A1">
            <w:pPr>
              <w:spacing w:line="240" w:lineRule="auto"/>
              <w:ind w:firstLineChars="0" w:firstLine="0"/>
              <w:jc w:val="center"/>
              <w:textAlignment w:val="center"/>
              <w:rPr>
                <w:rFonts w:cs="Times New Roman"/>
              </w:rPr>
            </w:pPr>
            <w:r>
              <w:rPr>
                <w:rFonts w:cs="Times New Roman"/>
                <w:sz w:val="21"/>
              </w:rPr>
              <w:t>＜</w:t>
            </w:r>
            <w:r>
              <w:rPr>
                <w:rFonts w:cs="Times New Roman"/>
                <w:sz w:val="21"/>
              </w:rPr>
              <w:t>0.06</w:t>
            </w:r>
          </w:p>
        </w:tc>
        <w:tc>
          <w:tcPr>
            <w:tcW w:w="464" w:type="pct"/>
            <w:vAlign w:val="center"/>
          </w:tcPr>
          <w:p w14:paraId="44A11B6C" w14:textId="77777777" w:rsidR="00927858" w:rsidRDefault="00B207A1">
            <w:pPr>
              <w:spacing w:line="240" w:lineRule="auto"/>
              <w:ind w:firstLineChars="0" w:firstLine="0"/>
              <w:jc w:val="center"/>
              <w:textAlignment w:val="center"/>
              <w:rPr>
                <w:rFonts w:cs="Times New Roman"/>
              </w:rPr>
            </w:pPr>
            <w:r>
              <w:rPr>
                <w:rFonts w:cs="Times New Roman"/>
                <w:sz w:val="21"/>
              </w:rPr>
              <w:t>/</w:t>
            </w:r>
          </w:p>
        </w:tc>
        <w:tc>
          <w:tcPr>
            <w:tcW w:w="481" w:type="pct"/>
            <w:vAlign w:val="center"/>
          </w:tcPr>
          <w:p w14:paraId="44A11B6D" w14:textId="77777777" w:rsidR="00927858" w:rsidRDefault="00B207A1">
            <w:pPr>
              <w:spacing w:line="240" w:lineRule="auto"/>
              <w:ind w:firstLineChars="0" w:firstLine="0"/>
              <w:jc w:val="center"/>
              <w:textAlignment w:val="center"/>
              <w:rPr>
                <w:rFonts w:cs="Times New Roman"/>
              </w:rPr>
            </w:pPr>
            <w:r>
              <w:rPr>
                <w:rFonts w:cs="Times New Roman"/>
                <w:sz w:val="21"/>
              </w:rPr>
              <w:t>＜</w:t>
            </w:r>
            <w:r>
              <w:rPr>
                <w:rFonts w:cs="Times New Roman"/>
                <w:sz w:val="21"/>
              </w:rPr>
              <w:t>0.25</w:t>
            </w:r>
          </w:p>
        </w:tc>
        <w:tc>
          <w:tcPr>
            <w:tcW w:w="463" w:type="pct"/>
            <w:tcMar>
              <w:top w:w="0" w:type="dxa"/>
              <w:left w:w="6" w:type="dxa"/>
              <w:bottom w:w="0" w:type="dxa"/>
              <w:right w:w="6" w:type="dxa"/>
            </w:tcMar>
            <w:vAlign w:val="center"/>
          </w:tcPr>
          <w:p w14:paraId="44A11B6E" w14:textId="77777777" w:rsidR="00927858" w:rsidRDefault="00B207A1">
            <w:pPr>
              <w:spacing w:line="240" w:lineRule="auto"/>
              <w:ind w:firstLineChars="0" w:firstLine="0"/>
              <w:jc w:val="center"/>
              <w:textAlignment w:val="center"/>
              <w:rPr>
                <w:rFonts w:cs="Times New Roman"/>
              </w:rPr>
            </w:pPr>
            <w:r>
              <w:rPr>
                <w:rFonts w:cs="Times New Roman"/>
                <w:sz w:val="21"/>
              </w:rPr>
              <w:t>/</w:t>
            </w:r>
          </w:p>
        </w:tc>
        <w:tc>
          <w:tcPr>
            <w:tcW w:w="512" w:type="pct"/>
            <w:tcMar>
              <w:top w:w="0" w:type="dxa"/>
              <w:left w:w="6" w:type="dxa"/>
              <w:bottom w:w="0" w:type="dxa"/>
              <w:right w:w="6" w:type="dxa"/>
            </w:tcMar>
            <w:vAlign w:val="center"/>
          </w:tcPr>
          <w:p w14:paraId="44A11B6F" w14:textId="77777777" w:rsidR="00927858" w:rsidRDefault="00B207A1">
            <w:pPr>
              <w:spacing w:line="240" w:lineRule="auto"/>
              <w:ind w:firstLineChars="0" w:firstLine="0"/>
              <w:jc w:val="center"/>
              <w:textAlignment w:val="center"/>
              <w:rPr>
                <w:rFonts w:cs="Times New Roman"/>
              </w:rPr>
            </w:pPr>
            <w:r>
              <w:rPr>
                <w:rFonts w:cs="Times New Roman"/>
                <w:sz w:val="21"/>
              </w:rPr>
              <w:t>＜</w:t>
            </w:r>
            <w:r>
              <w:rPr>
                <w:rFonts w:cs="Times New Roman"/>
                <w:sz w:val="21"/>
              </w:rPr>
              <w:t>.007</w:t>
            </w:r>
          </w:p>
        </w:tc>
        <w:tc>
          <w:tcPr>
            <w:tcW w:w="469" w:type="pct"/>
            <w:tcMar>
              <w:top w:w="0" w:type="dxa"/>
              <w:left w:w="6" w:type="dxa"/>
              <w:bottom w:w="0" w:type="dxa"/>
              <w:right w:w="6" w:type="dxa"/>
            </w:tcMar>
            <w:vAlign w:val="center"/>
          </w:tcPr>
          <w:p w14:paraId="44A11B70" w14:textId="77777777" w:rsidR="00927858" w:rsidRDefault="00B207A1">
            <w:pPr>
              <w:spacing w:line="240" w:lineRule="auto"/>
              <w:ind w:firstLineChars="0" w:firstLine="0"/>
              <w:jc w:val="center"/>
              <w:textAlignment w:val="center"/>
              <w:rPr>
                <w:rFonts w:cs="Times New Roman"/>
              </w:rPr>
            </w:pPr>
            <w:r>
              <w:rPr>
                <w:rFonts w:cs="Times New Roman"/>
                <w:sz w:val="21"/>
              </w:rPr>
              <w:t>/</w:t>
            </w:r>
          </w:p>
        </w:tc>
        <w:tc>
          <w:tcPr>
            <w:tcW w:w="477" w:type="pct"/>
            <w:tcMar>
              <w:top w:w="0" w:type="dxa"/>
              <w:left w:w="6" w:type="dxa"/>
              <w:bottom w:w="0" w:type="dxa"/>
              <w:right w:w="6" w:type="dxa"/>
            </w:tcMar>
            <w:vAlign w:val="center"/>
          </w:tcPr>
          <w:p w14:paraId="44A11B71" w14:textId="77777777" w:rsidR="00927858" w:rsidRDefault="00B207A1">
            <w:pPr>
              <w:spacing w:line="240" w:lineRule="auto"/>
              <w:ind w:firstLineChars="0" w:firstLine="0"/>
              <w:jc w:val="center"/>
              <w:textAlignment w:val="center"/>
              <w:rPr>
                <w:rFonts w:cs="Times New Roman"/>
              </w:rPr>
            </w:pPr>
            <w:r>
              <w:rPr>
                <w:rFonts w:cs="Times New Roman"/>
                <w:sz w:val="21"/>
              </w:rPr>
              <w:t>977</w:t>
            </w:r>
          </w:p>
        </w:tc>
      </w:tr>
      <w:tr w:rsidR="00927858" w14:paraId="44A11B7E" w14:textId="77777777">
        <w:trPr>
          <w:trHeight w:val="397"/>
          <w:jc w:val="center"/>
        </w:trPr>
        <w:tc>
          <w:tcPr>
            <w:tcW w:w="450" w:type="pct"/>
            <w:vMerge/>
            <w:tcMar>
              <w:top w:w="0" w:type="dxa"/>
              <w:left w:w="6" w:type="dxa"/>
              <w:bottom w:w="0" w:type="dxa"/>
              <w:right w:w="6" w:type="dxa"/>
            </w:tcMar>
            <w:vAlign w:val="center"/>
          </w:tcPr>
          <w:p w14:paraId="44A11B73" w14:textId="77777777" w:rsidR="00927858" w:rsidRDefault="00927858">
            <w:pPr>
              <w:pStyle w:val="affb"/>
            </w:pPr>
          </w:p>
        </w:tc>
        <w:tc>
          <w:tcPr>
            <w:tcW w:w="315" w:type="pct"/>
            <w:vMerge/>
            <w:vAlign w:val="center"/>
          </w:tcPr>
          <w:p w14:paraId="44A11B74" w14:textId="77777777" w:rsidR="00927858" w:rsidRDefault="00927858">
            <w:pPr>
              <w:pStyle w:val="affb"/>
            </w:pPr>
          </w:p>
        </w:tc>
        <w:tc>
          <w:tcPr>
            <w:tcW w:w="400" w:type="pct"/>
            <w:vAlign w:val="center"/>
          </w:tcPr>
          <w:p w14:paraId="44A11B75" w14:textId="77777777" w:rsidR="00927858" w:rsidRDefault="00B207A1">
            <w:pPr>
              <w:pStyle w:val="affb"/>
            </w:pPr>
            <w:r>
              <w:t>均值</w:t>
            </w:r>
          </w:p>
        </w:tc>
        <w:tc>
          <w:tcPr>
            <w:tcW w:w="488" w:type="pct"/>
            <w:tcMar>
              <w:top w:w="0" w:type="dxa"/>
              <w:left w:w="6" w:type="dxa"/>
              <w:bottom w:w="0" w:type="dxa"/>
              <w:right w:w="6" w:type="dxa"/>
            </w:tcMar>
            <w:vAlign w:val="center"/>
          </w:tcPr>
          <w:p w14:paraId="44A11B76" w14:textId="77777777" w:rsidR="00927858" w:rsidRDefault="00B207A1">
            <w:pPr>
              <w:widowControl w:val="0"/>
              <w:spacing w:line="240" w:lineRule="auto"/>
              <w:ind w:firstLineChars="0" w:firstLine="0"/>
              <w:jc w:val="center"/>
              <w:rPr>
                <w:rFonts w:cs="Times New Roman"/>
              </w:rPr>
            </w:pPr>
            <w:r>
              <w:rPr>
                <w:rFonts w:cs="Times New Roman"/>
                <w:sz w:val="21"/>
              </w:rPr>
              <w:t>17382</w:t>
            </w:r>
          </w:p>
        </w:tc>
        <w:tc>
          <w:tcPr>
            <w:tcW w:w="481" w:type="pct"/>
            <w:vAlign w:val="center"/>
          </w:tcPr>
          <w:p w14:paraId="44A11B77" w14:textId="77777777" w:rsidR="00927858" w:rsidRDefault="00B207A1">
            <w:pPr>
              <w:spacing w:line="240" w:lineRule="auto"/>
              <w:ind w:firstLineChars="0" w:firstLine="0"/>
              <w:jc w:val="center"/>
              <w:textAlignment w:val="center"/>
              <w:rPr>
                <w:rFonts w:cs="Times New Roman"/>
              </w:rPr>
            </w:pPr>
            <w:r>
              <w:rPr>
                <w:rFonts w:cs="Times New Roman"/>
                <w:sz w:val="21"/>
              </w:rPr>
              <w:t>＜</w:t>
            </w:r>
            <w:r>
              <w:rPr>
                <w:rFonts w:cs="Times New Roman"/>
                <w:sz w:val="21"/>
              </w:rPr>
              <w:t>0.06</w:t>
            </w:r>
          </w:p>
        </w:tc>
        <w:tc>
          <w:tcPr>
            <w:tcW w:w="464" w:type="pct"/>
            <w:vAlign w:val="center"/>
          </w:tcPr>
          <w:p w14:paraId="44A11B78" w14:textId="77777777" w:rsidR="00927858" w:rsidRDefault="00B207A1">
            <w:pPr>
              <w:spacing w:line="240" w:lineRule="auto"/>
              <w:ind w:firstLineChars="0" w:firstLine="0"/>
              <w:jc w:val="center"/>
              <w:textAlignment w:val="center"/>
              <w:rPr>
                <w:rFonts w:cs="Times New Roman"/>
              </w:rPr>
            </w:pPr>
            <w:r>
              <w:rPr>
                <w:rFonts w:cs="Times New Roman"/>
                <w:sz w:val="21"/>
              </w:rPr>
              <w:t>/</w:t>
            </w:r>
          </w:p>
        </w:tc>
        <w:tc>
          <w:tcPr>
            <w:tcW w:w="481" w:type="pct"/>
            <w:vAlign w:val="center"/>
          </w:tcPr>
          <w:p w14:paraId="44A11B79" w14:textId="77777777" w:rsidR="00927858" w:rsidRDefault="00B207A1">
            <w:pPr>
              <w:spacing w:line="240" w:lineRule="auto"/>
              <w:ind w:firstLineChars="0" w:firstLine="0"/>
              <w:jc w:val="center"/>
              <w:textAlignment w:val="center"/>
              <w:rPr>
                <w:rFonts w:cs="Times New Roman"/>
              </w:rPr>
            </w:pPr>
            <w:r>
              <w:rPr>
                <w:rFonts w:cs="Times New Roman"/>
                <w:sz w:val="21"/>
              </w:rPr>
              <w:t>＜</w:t>
            </w:r>
            <w:r>
              <w:rPr>
                <w:rFonts w:cs="Times New Roman"/>
                <w:sz w:val="21"/>
              </w:rPr>
              <w:t>0.25</w:t>
            </w:r>
          </w:p>
        </w:tc>
        <w:tc>
          <w:tcPr>
            <w:tcW w:w="463" w:type="pct"/>
            <w:tcMar>
              <w:top w:w="0" w:type="dxa"/>
              <w:left w:w="6" w:type="dxa"/>
              <w:bottom w:w="0" w:type="dxa"/>
              <w:right w:w="6" w:type="dxa"/>
            </w:tcMar>
            <w:vAlign w:val="center"/>
          </w:tcPr>
          <w:p w14:paraId="44A11B7A" w14:textId="77777777" w:rsidR="00927858" w:rsidRDefault="00B207A1">
            <w:pPr>
              <w:spacing w:line="240" w:lineRule="auto"/>
              <w:ind w:firstLineChars="0" w:firstLine="0"/>
              <w:jc w:val="center"/>
              <w:textAlignment w:val="center"/>
              <w:rPr>
                <w:rFonts w:cs="Times New Roman"/>
              </w:rPr>
            </w:pPr>
            <w:r>
              <w:rPr>
                <w:rFonts w:cs="Times New Roman"/>
                <w:sz w:val="21"/>
              </w:rPr>
              <w:t>/</w:t>
            </w:r>
          </w:p>
        </w:tc>
        <w:tc>
          <w:tcPr>
            <w:tcW w:w="512" w:type="pct"/>
            <w:tcMar>
              <w:top w:w="0" w:type="dxa"/>
              <w:left w:w="6" w:type="dxa"/>
              <w:bottom w:w="0" w:type="dxa"/>
              <w:right w:w="6" w:type="dxa"/>
            </w:tcMar>
            <w:vAlign w:val="center"/>
          </w:tcPr>
          <w:p w14:paraId="44A11B7B" w14:textId="77777777" w:rsidR="00927858" w:rsidRDefault="00B207A1">
            <w:pPr>
              <w:spacing w:line="240" w:lineRule="auto"/>
              <w:ind w:firstLineChars="0" w:firstLine="0"/>
              <w:jc w:val="center"/>
              <w:textAlignment w:val="center"/>
              <w:rPr>
                <w:rFonts w:cs="Times New Roman"/>
              </w:rPr>
            </w:pPr>
            <w:r>
              <w:rPr>
                <w:rFonts w:cs="Times New Roman"/>
                <w:sz w:val="21"/>
              </w:rPr>
              <w:t>＜</w:t>
            </w:r>
            <w:r>
              <w:rPr>
                <w:rFonts w:cs="Times New Roman"/>
                <w:sz w:val="21"/>
              </w:rPr>
              <w:t>.007</w:t>
            </w:r>
          </w:p>
        </w:tc>
        <w:tc>
          <w:tcPr>
            <w:tcW w:w="469" w:type="pct"/>
            <w:tcMar>
              <w:top w:w="0" w:type="dxa"/>
              <w:left w:w="6" w:type="dxa"/>
              <w:bottom w:w="0" w:type="dxa"/>
              <w:right w:w="6" w:type="dxa"/>
            </w:tcMar>
            <w:vAlign w:val="center"/>
          </w:tcPr>
          <w:p w14:paraId="44A11B7C" w14:textId="77777777" w:rsidR="00927858" w:rsidRDefault="00B207A1">
            <w:pPr>
              <w:spacing w:line="240" w:lineRule="auto"/>
              <w:ind w:firstLineChars="0" w:firstLine="0"/>
              <w:jc w:val="center"/>
              <w:textAlignment w:val="center"/>
              <w:rPr>
                <w:rFonts w:cs="Times New Roman"/>
              </w:rPr>
            </w:pPr>
            <w:r>
              <w:rPr>
                <w:rFonts w:cs="Times New Roman"/>
                <w:sz w:val="21"/>
              </w:rPr>
              <w:t>/</w:t>
            </w:r>
          </w:p>
        </w:tc>
        <w:tc>
          <w:tcPr>
            <w:tcW w:w="477" w:type="pct"/>
            <w:tcMar>
              <w:top w:w="0" w:type="dxa"/>
              <w:left w:w="6" w:type="dxa"/>
              <w:bottom w:w="0" w:type="dxa"/>
              <w:right w:w="6" w:type="dxa"/>
            </w:tcMar>
            <w:vAlign w:val="center"/>
          </w:tcPr>
          <w:p w14:paraId="44A11B7D" w14:textId="77777777" w:rsidR="00927858" w:rsidRDefault="00B207A1">
            <w:pPr>
              <w:spacing w:line="240" w:lineRule="auto"/>
              <w:ind w:firstLineChars="0" w:firstLine="0"/>
              <w:jc w:val="center"/>
              <w:textAlignment w:val="center"/>
              <w:rPr>
                <w:rFonts w:cs="Times New Roman"/>
              </w:rPr>
            </w:pPr>
            <w:r>
              <w:rPr>
                <w:rFonts w:cs="Times New Roman"/>
              </w:rPr>
              <w:t>983</w:t>
            </w:r>
          </w:p>
        </w:tc>
      </w:tr>
    </w:tbl>
    <w:p w14:paraId="44A11B7F" w14:textId="77777777" w:rsidR="00927858" w:rsidRDefault="00B207A1">
      <w:pPr>
        <w:ind w:firstLine="480"/>
        <w:jc w:val="both"/>
        <w:rPr>
          <w:rFonts w:cs="Times New Roman"/>
        </w:rPr>
      </w:pPr>
      <w:r>
        <w:rPr>
          <w:rFonts w:cs="Times New Roman"/>
        </w:rPr>
        <w:t>由上表可知，本项目</w:t>
      </w:r>
      <w:r>
        <w:rPr>
          <w:rFonts w:cs="Times New Roman" w:hint="eastAsia"/>
        </w:rPr>
        <w:t>一期</w:t>
      </w:r>
      <w:r>
        <w:rPr>
          <w:rFonts w:cs="Times New Roman"/>
        </w:rPr>
        <w:t>排气筒</w:t>
      </w:r>
      <w:r>
        <w:rPr>
          <w:rFonts w:cs="Times New Roman"/>
        </w:rPr>
        <w:t>DA001</w:t>
      </w:r>
      <w:r>
        <w:rPr>
          <w:rFonts w:cs="Times New Roman"/>
        </w:rPr>
        <w:t>有组织排放浓度氯化氢未检出，</w:t>
      </w:r>
      <w:r>
        <w:rPr>
          <w:rFonts w:cs="Times New Roman"/>
        </w:rPr>
        <w:t>DA002</w:t>
      </w:r>
      <w:r>
        <w:rPr>
          <w:rFonts w:cs="Times New Roman"/>
        </w:rPr>
        <w:t>有组织排放浓度氯化氢未检出、硫酸雾</w:t>
      </w:r>
      <w:r>
        <w:rPr>
          <w:rFonts w:cs="Times New Roman"/>
        </w:rPr>
        <w:t>0.06-0.09mg/m</w:t>
      </w:r>
      <w:r>
        <w:rPr>
          <w:rFonts w:cs="Times New Roman"/>
          <w:vertAlign w:val="superscript"/>
        </w:rPr>
        <w:t>3</w:t>
      </w:r>
      <w:r>
        <w:rPr>
          <w:rFonts w:cs="Times New Roman"/>
        </w:rPr>
        <w:t>，</w:t>
      </w:r>
      <w:r>
        <w:rPr>
          <w:rFonts w:cs="Times New Roman"/>
        </w:rPr>
        <w:t>DA003</w:t>
      </w:r>
      <w:r>
        <w:rPr>
          <w:rFonts w:cs="Times New Roman"/>
        </w:rPr>
        <w:t>有组织排放浓度氨未检出、硫化氢未检出、臭气浓度</w:t>
      </w:r>
      <w:r>
        <w:rPr>
          <w:rFonts w:cs="Times New Roman"/>
        </w:rPr>
        <w:t>851-1139</w:t>
      </w:r>
      <w:r>
        <w:rPr>
          <w:rFonts w:cs="Times New Roman"/>
        </w:rPr>
        <w:t>、硫酸雾未检出，均能够满足《电镀污染物排放标准》（</w:t>
      </w:r>
      <w:r>
        <w:rPr>
          <w:rFonts w:cs="Times New Roman"/>
        </w:rPr>
        <w:t>GB21900-2008</w:t>
      </w:r>
      <w:r>
        <w:rPr>
          <w:rFonts w:cs="Times New Roman"/>
        </w:rPr>
        <w:t>）表</w:t>
      </w:r>
      <w:r>
        <w:rPr>
          <w:rFonts w:cs="Times New Roman"/>
        </w:rPr>
        <w:t>5</w:t>
      </w:r>
      <w:r>
        <w:rPr>
          <w:rFonts w:cs="Times New Roman"/>
        </w:rPr>
        <w:t>中氯化氢</w:t>
      </w:r>
      <w:r>
        <w:rPr>
          <w:rFonts w:cs="Times New Roman"/>
        </w:rPr>
        <w:t>30mg/m</w:t>
      </w:r>
      <w:r>
        <w:rPr>
          <w:rFonts w:cs="Times New Roman"/>
          <w:vertAlign w:val="superscript"/>
        </w:rPr>
        <w:t>3</w:t>
      </w:r>
      <w:r>
        <w:rPr>
          <w:rFonts w:cs="Times New Roman"/>
        </w:rPr>
        <w:t>、硫酸雾</w:t>
      </w:r>
      <w:r>
        <w:rPr>
          <w:rFonts w:cs="Times New Roman"/>
        </w:rPr>
        <w:t>30mg/m</w:t>
      </w:r>
      <w:r>
        <w:rPr>
          <w:rFonts w:cs="Times New Roman"/>
          <w:vertAlign w:val="superscript"/>
        </w:rPr>
        <w:t>3</w:t>
      </w:r>
      <w:r>
        <w:rPr>
          <w:rFonts w:cs="Times New Roman"/>
        </w:rPr>
        <w:t>的限值要求和《河南省重污染天气重点行业应急减排措施制定技术指南（</w:t>
      </w:r>
      <w:r>
        <w:rPr>
          <w:rFonts w:cs="Times New Roman"/>
        </w:rPr>
        <w:t>2021</w:t>
      </w:r>
      <w:r>
        <w:rPr>
          <w:rFonts w:cs="Times New Roman"/>
        </w:rPr>
        <w:t>年修订）》金属表面处理及热处理加工</w:t>
      </w:r>
      <w:r>
        <w:rPr>
          <w:rFonts w:cs="Times New Roman"/>
        </w:rPr>
        <w:t>A</w:t>
      </w:r>
      <w:r>
        <w:rPr>
          <w:rFonts w:cs="Times New Roman"/>
        </w:rPr>
        <w:t>级企业绩效指标氯化氢</w:t>
      </w:r>
      <w:r>
        <w:rPr>
          <w:rFonts w:cs="Times New Roman"/>
        </w:rPr>
        <w:t>10mg/m</w:t>
      </w:r>
      <w:r>
        <w:rPr>
          <w:rFonts w:cs="Times New Roman"/>
          <w:vertAlign w:val="superscript"/>
        </w:rPr>
        <w:t>3</w:t>
      </w:r>
      <w:r>
        <w:rPr>
          <w:rFonts w:cs="Times New Roman"/>
        </w:rPr>
        <w:t>、硫酸雾</w:t>
      </w:r>
      <w:r>
        <w:rPr>
          <w:rFonts w:cs="Times New Roman"/>
        </w:rPr>
        <w:t>10mg/m</w:t>
      </w:r>
      <w:r>
        <w:rPr>
          <w:rFonts w:cs="Times New Roman"/>
          <w:vertAlign w:val="superscript"/>
        </w:rPr>
        <w:t>3</w:t>
      </w:r>
      <w:r>
        <w:rPr>
          <w:rFonts w:cs="Times New Roman"/>
        </w:rPr>
        <w:t>的限值要求，同时满足恶臭污染物排放标准》（</w:t>
      </w:r>
      <w:r>
        <w:rPr>
          <w:rFonts w:cs="Times New Roman"/>
        </w:rPr>
        <w:t>GB14554-93</w:t>
      </w:r>
      <w:r>
        <w:rPr>
          <w:rFonts w:cs="Times New Roman"/>
        </w:rPr>
        <w:t>）表</w:t>
      </w:r>
      <w:r>
        <w:rPr>
          <w:rFonts w:cs="Times New Roman"/>
        </w:rPr>
        <w:t>2</w:t>
      </w:r>
      <w:r>
        <w:rPr>
          <w:rFonts w:cs="Times New Roman"/>
        </w:rPr>
        <w:t>中氨</w:t>
      </w:r>
      <w:r>
        <w:rPr>
          <w:rFonts w:cs="Times New Roman"/>
        </w:rPr>
        <w:t>4.9kg/h</w:t>
      </w:r>
      <w:r>
        <w:rPr>
          <w:rFonts w:cs="Times New Roman"/>
        </w:rPr>
        <w:t>、硫化氢</w:t>
      </w:r>
      <w:r>
        <w:rPr>
          <w:rFonts w:cs="Times New Roman"/>
        </w:rPr>
        <w:t>0.33kg/h</w:t>
      </w:r>
      <w:r>
        <w:rPr>
          <w:rFonts w:cs="Times New Roman"/>
        </w:rPr>
        <w:t>、臭气浓度</w:t>
      </w:r>
      <w:r>
        <w:rPr>
          <w:rFonts w:cs="Times New Roman"/>
        </w:rPr>
        <w:t>2000</w:t>
      </w:r>
      <w:r>
        <w:rPr>
          <w:rFonts w:cs="Times New Roman"/>
        </w:rPr>
        <w:t>的限值要求。</w:t>
      </w:r>
    </w:p>
    <w:p w14:paraId="44A11B80" w14:textId="77777777" w:rsidR="00927858" w:rsidRDefault="00927858">
      <w:pPr>
        <w:tabs>
          <w:tab w:val="left" w:pos="1035"/>
        </w:tabs>
        <w:ind w:firstLine="480"/>
        <w:jc w:val="both"/>
        <w:rPr>
          <w:rFonts w:cs="Times New Roman"/>
        </w:rPr>
        <w:sectPr w:rsidR="00927858">
          <w:pgSz w:w="16838" w:h="11906" w:orient="landscape"/>
          <w:pgMar w:top="1758" w:right="1440" w:bottom="1758" w:left="1440" w:header="709" w:footer="709" w:gutter="0"/>
          <w:cols w:space="708"/>
          <w:docGrid w:linePitch="360"/>
        </w:sectPr>
      </w:pPr>
    </w:p>
    <w:p w14:paraId="44A11B81" w14:textId="77777777" w:rsidR="00927858" w:rsidRDefault="00B207A1">
      <w:pPr>
        <w:ind w:firstLine="480"/>
        <w:jc w:val="both"/>
        <w:rPr>
          <w:rFonts w:cs="Times New Roman"/>
        </w:rPr>
      </w:pPr>
      <w:r>
        <w:rPr>
          <w:rFonts w:cs="Times New Roman"/>
        </w:rPr>
        <w:lastRenderedPageBreak/>
        <w:t>无组织废气排放情况见下表。</w:t>
      </w:r>
    </w:p>
    <w:p w14:paraId="44A11B82" w14:textId="77777777" w:rsidR="00927858" w:rsidRDefault="00B207A1">
      <w:pPr>
        <w:pStyle w:val="aff6"/>
      </w:pPr>
      <w:r>
        <w:t>表</w:t>
      </w:r>
      <w:r>
        <w:t xml:space="preserve">9-11                                </w:t>
      </w:r>
      <w:r>
        <w:t>厂界无组织废气监测结果</w:t>
      </w:r>
    </w:p>
    <w:tbl>
      <w:tblPr>
        <w:tblStyle w:val="afd"/>
        <w:tblW w:w="5000" w:type="pct"/>
        <w:jc w:val="center"/>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Pr>
      <w:tblGrid>
        <w:gridCol w:w="1056"/>
        <w:gridCol w:w="1066"/>
        <w:gridCol w:w="1556"/>
        <w:gridCol w:w="1491"/>
        <w:gridCol w:w="1395"/>
        <w:gridCol w:w="1722"/>
      </w:tblGrid>
      <w:tr w:rsidR="00927858" w14:paraId="44A11B89" w14:textId="77777777">
        <w:trPr>
          <w:trHeight w:val="397"/>
          <w:tblHeader/>
          <w:jc w:val="center"/>
        </w:trPr>
        <w:tc>
          <w:tcPr>
            <w:tcW w:w="637" w:type="pct"/>
            <w:vAlign w:val="center"/>
          </w:tcPr>
          <w:p w14:paraId="44A11B83" w14:textId="77777777" w:rsidR="00927858" w:rsidRDefault="00B207A1">
            <w:pPr>
              <w:pStyle w:val="affb"/>
              <w:rPr>
                <w:b/>
                <w:bCs/>
              </w:rPr>
            </w:pPr>
            <w:r>
              <w:rPr>
                <w:b/>
                <w:bCs/>
              </w:rPr>
              <w:t>检测时间</w:t>
            </w:r>
          </w:p>
        </w:tc>
        <w:tc>
          <w:tcPr>
            <w:tcW w:w="643" w:type="pct"/>
            <w:vAlign w:val="center"/>
          </w:tcPr>
          <w:p w14:paraId="44A11B84" w14:textId="77777777" w:rsidR="00927858" w:rsidRDefault="00B207A1">
            <w:pPr>
              <w:pStyle w:val="affb"/>
              <w:rPr>
                <w:b/>
                <w:bCs/>
              </w:rPr>
            </w:pPr>
            <w:r>
              <w:rPr>
                <w:b/>
                <w:bCs/>
              </w:rPr>
              <w:t>检测频次</w:t>
            </w:r>
          </w:p>
        </w:tc>
        <w:tc>
          <w:tcPr>
            <w:tcW w:w="939" w:type="pct"/>
            <w:vAlign w:val="center"/>
          </w:tcPr>
          <w:p w14:paraId="44A11B85" w14:textId="77777777" w:rsidR="00927858" w:rsidRDefault="00B207A1">
            <w:pPr>
              <w:pStyle w:val="affb"/>
              <w:rPr>
                <w:b/>
                <w:bCs/>
              </w:rPr>
            </w:pPr>
            <w:r>
              <w:rPr>
                <w:b/>
                <w:bCs/>
              </w:rPr>
              <w:t>检测点位</w:t>
            </w:r>
          </w:p>
        </w:tc>
        <w:tc>
          <w:tcPr>
            <w:tcW w:w="900" w:type="pct"/>
            <w:vAlign w:val="center"/>
          </w:tcPr>
          <w:p w14:paraId="44A11B86" w14:textId="77777777" w:rsidR="00927858" w:rsidRDefault="00B207A1">
            <w:pPr>
              <w:pStyle w:val="affb"/>
              <w:rPr>
                <w:b/>
                <w:bCs/>
              </w:rPr>
            </w:pPr>
            <w:r>
              <w:rPr>
                <w:b/>
                <w:bCs/>
              </w:rPr>
              <w:t>氯化氢（</w:t>
            </w:r>
            <w:r>
              <w:rPr>
                <w:b/>
                <w:bCs/>
              </w:rPr>
              <w:t>mg/m</w:t>
            </w:r>
            <w:r>
              <w:rPr>
                <w:b/>
                <w:bCs/>
                <w:vertAlign w:val="superscript"/>
              </w:rPr>
              <w:t>3</w:t>
            </w:r>
            <w:r>
              <w:rPr>
                <w:b/>
                <w:bCs/>
              </w:rPr>
              <w:t>）</w:t>
            </w:r>
          </w:p>
        </w:tc>
        <w:tc>
          <w:tcPr>
            <w:tcW w:w="842" w:type="pct"/>
            <w:vAlign w:val="center"/>
          </w:tcPr>
          <w:p w14:paraId="44A11B87" w14:textId="77777777" w:rsidR="00927858" w:rsidRDefault="00B207A1">
            <w:pPr>
              <w:pStyle w:val="affb"/>
              <w:rPr>
                <w:b/>
                <w:bCs/>
              </w:rPr>
            </w:pPr>
            <w:r>
              <w:rPr>
                <w:b/>
                <w:bCs/>
              </w:rPr>
              <w:t>硫酸雾（</w:t>
            </w:r>
            <w:r>
              <w:rPr>
                <w:b/>
                <w:bCs/>
              </w:rPr>
              <w:t>mg/m</w:t>
            </w:r>
            <w:r>
              <w:rPr>
                <w:b/>
                <w:bCs/>
                <w:vertAlign w:val="superscript"/>
              </w:rPr>
              <w:t>3</w:t>
            </w:r>
            <w:r>
              <w:rPr>
                <w:b/>
                <w:bCs/>
              </w:rPr>
              <w:t>）</w:t>
            </w:r>
          </w:p>
        </w:tc>
        <w:tc>
          <w:tcPr>
            <w:tcW w:w="1040" w:type="pct"/>
            <w:vAlign w:val="center"/>
          </w:tcPr>
          <w:p w14:paraId="44A11B88" w14:textId="77777777" w:rsidR="00927858" w:rsidRDefault="00B207A1">
            <w:pPr>
              <w:pStyle w:val="affb"/>
              <w:rPr>
                <w:b/>
                <w:bCs/>
              </w:rPr>
            </w:pPr>
            <w:r>
              <w:rPr>
                <w:b/>
                <w:bCs/>
              </w:rPr>
              <w:t>备注</w:t>
            </w:r>
          </w:p>
        </w:tc>
      </w:tr>
      <w:tr w:rsidR="00927858" w14:paraId="44A11B93" w14:textId="77777777">
        <w:trPr>
          <w:trHeight w:val="397"/>
          <w:jc w:val="center"/>
        </w:trPr>
        <w:tc>
          <w:tcPr>
            <w:tcW w:w="637" w:type="pct"/>
            <w:vMerge w:val="restart"/>
            <w:vAlign w:val="center"/>
          </w:tcPr>
          <w:p w14:paraId="44A11B8A" w14:textId="77777777" w:rsidR="00927858" w:rsidRDefault="00B207A1">
            <w:pPr>
              <w:pStyle w:val="affb"/>
            </w:pPr>
            <w:r>
              <w:t>2026.8.21</w:t>
            </w:r>
          </w:p>
        </w:tc>
        <w:tc>
          <w:tcPr>
            <w:tcW w:w="643" w:type="pct"/>
            <w:vMerge w:val="restart"/>
            <w:vAlign w:val="center"/>
          </w:tcPr>
          <w:p w14:paraId="44A11B8B" w14:textId="77777777" w:rsidR="00927858" w:rsidRDefault="00B207A1">
            <w:pPr>
              <w:pStyle w:val="affb"/>
            </w:pPr>
            <w:r>
              <w:t>第</w:t>
            </w:r>
            <w:r>
              <w:t>1</w:t>
            </w:r>
            <w:r>
              <w:t>次</w:t>
            </w:r>
          </w:p>
        </w:tc>
        <w:tc>
          <w:tcPr>
            <w:tcW w:w="939" w:type="pct"/>
            <w:vAlign w:val="center"/>
          </w:tcPr>
          <w:p w14:paraId="44A11B8C" w14:textId="77777777" w:rsidR="00927858" w:rsidRDefault="00B207A1">
            <w:pPr>
              <w:pStyle w:val="affb"/>
            </w:pPr>
            <w:r>
              <w:t>厂界上风向</w:t>
            </w:r>
            <w:r>
              <w:t>1#</w:t>
            </w:r>
          </w:p>
        </w:tc>
        <w:tc>
          <w:tcPr>
            <w:tcW w:w="900" w:type="pct"/>
            <w:vAlign w:val="center"/>
          </w:tcPr>
          <w:p w14:paraId="44A11B8D" w14:textId="77777777" w:rsidR="00927858" w:rsidRDefault="00B207A1">
            <w:pPr>
              <w:pStyle w:val="affb"/>
            </w:pPr>
            <w:r>
              <w:t>＜</w:t>
            </w:r>
            <w:r>
              <w:t>0.02</w:t>
            </w:r>
          </w:p>
        </w:tc>
        <w:tc>
          <w:tcPr>
            <w:tcW w:w="842" w:type="pct"/>
            <w:vAlign w:val="center"/>
          </w:tcPr>
          <w:p w14:paraId="44A11B8E" w14:textId="77777777" w:rsidR="00927858" w:rsidRDefault="00B207A1">
            <w:pPr>
              <w:pStyle w:val="affb"/>
            </w:pPr>
            <w:r>
              <w:t>＜</w:t>
            </w:r>
            <w:r>
              <w:t>0.004</w:t>
            </w:r>
          </w:p>
        </w:tc>
        <w:tc>
          <w:tcPr>
            <w:tcW w:w="1040" w:type="pct"/>
            <w:vMerge w:val="restart"/>
            <w:tcMar>
              <w:top w:w="0" w:type="dxa"/>
              <w:left w:w="6" w:type="dxa"/>
              <w:bottom w:w="0" w:type="dxa"/>
              <w:right w:w="6" w:type="dxa"/>
            </w:tcMar>
            <w:vAlign w:val="center"/>
          </w:tcPr>
          <w:p w14:paraId="44A11B8F" w14:textId="77777777" w:rsidR="00927858" w:rsidRDefault="00B207A1">
            <w:pPr>
              <w:widowControl w:val="0"/>
              <w:adjustRightInd/>
              <w:snapToGrid/>
              <w:spacing w:line="240" w:lineRule="auto"/>
              <w:ind w:firstLineChars="0" w:firstLine="0"/>
              <w:jc w:val="center"/>
              <w:rPr>
                <w:rFonts w:cs="Times New Roman"/>
                <w:kern w:val="2"/>
                <w:sz w:val="21"/>
                <w:szCs w:val="21"/>
              </w:rPr>
            </w:pPr>
            <w:r>
              <w:rPr>
                <w:rFonts w:cs="Times New Roman"/>
                <w:sz w:val="21"/>
                <w:szCs w:val="21"/>
              </w:rPr>
              <w:t>天气：多云</w:t>
            </w:r>
          </w:p>
          <w:p w14:paraId="44A11B90" w14:textId="77777777" w:rsidR="00927858" w:rsidRDefault="00B207A1">
            <w:pPr>
              <w:widowControl w:val="0"/>
              <w:adjustRightInd/>
              <w:snapToGrid/>
              <w:spacing w:line="240" w:lineRule="auto"/>
              <w:ind w:firstLineChars="0" w:firstLine="0"/>
              <w:jc w:val="center"/>
              <w:rPr>
                <w:rFonts w:cs="Times New Roman"/>
                <w:kern w:val="2"/>
                <w:sz w:val="21"/>
                <w:szCs w:val="21"/>
              </w:rPr>
            </w:pPr>
            <w:r>
              <w:rPr>
                <w:rFonts w:cs="Times New Roman"/>
                <w:sz w:val="21"/>
                <w:szCs w:val="21"/>
              </w:rPr>
              <w:t>气温（</w:t>
            </w:r>
            <w:r>
              <w:rPr>
                <w:rFonts w:cs="Times New Roman"/>
                <w:sz w:val="21"/>
                <w:szCs w:val="21"/>
              </w:rPr>
              <w:t>℃</w:t>
            </w:r>
            <w:r>
              <w:rPr>
                <w:rFonts w:cs="Times New Roman"/>
                <w:sz w:val="21"/>
                <w:szCs w:val="21"/>
              </w:rPr>
              <w:t>）：</w:t>
            </w:r>
            <w:r>
              <w:rPr>
                <w:rFonts w:cs="Times New Roman"/>
                <w:sz w:val="21"/>
                <w:szCs w:val="21"/>
              </w:rPr>
              <w:t>31.6</w:t>
            </w:r>
          </w:p>
          <w:p w14:paraId="44A11B91" w14:textId="77777777" w:rsidR="00927858" w:rsidRDefault="00B207A1">
            <w:pPr>
              <w:widowControl w:val="0"/>
              <w:adjustRightInd/>
              <w:snapToGrid/>
              <w:spacing w:line="240" w:lineRule="auto"/>
              <w:ind w:firstLineChars="0" w:firstLine="0"/>
              <w:jc w:val="center"/>
              <w:rPr>
                <w:rFonts w:cs="Times New Roman"/>
                <w:kern w:val="2"/>
                <w:sz w:val="21"/>
                <w:szCs w:val="21"/>
              </w:rPr>
            </w:pPr>
            <w:r>
              <w:rPr>
                <w:rFonts w:cs="Times New Roman"/>
                <w:sz w:val="21"/>
                <w:szCs w:val="21"/>
              </w:rPr>
              <w:t>气压（</w:t>
            </w:r>
            <w:r>
              <w:rPr>
                <w:rFonts w:cs="Times New Roman"/>
                <w:sz w:val="21"/>
                <w:szCs w:val="21"/>
              </w:rPr>
              <w:t>kPa</w:t>
            </w:r>
            <w:r>
              <w:rPr>
                <w:rFonts w:cs="Times New Roman"/>
                <w:sz w:val="21"/>
                <w:szCs w:val="21"/>
              </w:rPr>
              <w:t>）：</w:t>
            </w:r>
            <w:r>
              <w:rPr>
                <w:rFonts w:cs="Times New Roman"/>
                <w:sz w:val="21"/>
                <w:szCs w:val="21"/>
              </w:rPr>
              <w:t>99.8</w:t>
            </w:r>
            <w:r>
              <w:rPr>
                <w:rFonts w:cs="Times New Roman"/>
                <w:sz w:val="21"/>
                <w:szCs w:val="21"/>
              </w:rPr>
              <w:t>风速（</w:t>
            </w:r>
            <w:r>
              <w:rPr>
                <w:rFonts w:cs="Times New Roman"/>
                <w:sz w:val="21"/>
                <w:szCs w:val="21"/>
              </w:rPr>
              <w:t>m/s</w:t>
            </w:r>
            <w:r>
              <w:rPr>
                <w:rFonts w:cs="Times New Roman"/>
                <w:sz w:val="21"/>
                <w:szCs w:val="21"/>
              </w:rPr>
              <w:t>）：</w:t>
            </w:r>
            <w:r>
              <w:rPr>
                <w:rFonts w:cs="Times New Roman"/>
                <w:sz w:val="21"/>
                <w:szCs w:val="21"/>
              </w:rPr>
              <w:t>1.4</w:t>
            </w:r>
          </w:p>
          <w:p w14:paraId="44A11B92" w14:textId="77777777" w:rsidR="00927858" w:rsidRDefault="00B207A1">
            <w:pPr>
              <w:widowControl w:val="0"/>
              <w:adjustRightInd/>
              <w:snapToGrid/>
              <w:spacing w:line="240" w:lineRule="auto"/>
              <w:ind w:firstLineChars="0" w:firstLine="0"/>
              <w:jc w:val="center"/>
              <w:rPr>
                <w:rFonts w:cs="Times New Roman"/>
              </w:rPr>
            </w:pPr>
            <w:r>
              <w:rPr>
                <w:rFonts w:cs="Times New Roman"/>
                <w:sz w:val="21"/>
                <w:szCs w:val="21"/>
              </w:rPr>
              <w:t>风向：北</w:t>
            </w:r>
          </w:p>
        </w:tc>
      </w:tr>
      <w:tr w:rsidR="00927858" w14:paraId="44A11B9A" w14:textId="77777777">
        <w:trPr>
          <w:trHeight w:val="397"/>
          <w:jc w:val="center"/>
        </w:trPr>
        <w:tc>
          <w:tcPr>
            <w:tcW w:w="637" w:type="pct"/>
            <w:vMerge/>
            <w:vAlign w:val="center"/>
          </w:tcPr>
          <w:p w14:paraId="44A11B94" w14:textId="77777777" w:rsidR="00927858" w:rsidRDefault="00927858">
            <w:pPr>
              <w:pStyle w:val="affb"/>
            </w:pPr>
          </w:p>
        </w:tc>
        <w:tc>
          <w:tcPr>
            <w:tcW w:w="643" w:type="pct"/>
            <w:vMerge/>
            <w:vAlign w:val="center"/>
          </w:tcPr>
          <w:p w14:paraId="44A11B95" w14:textId="77777777" w:rsidR="00927858" w:rsidRDefault="00927858">
            <w:pPr>
              <w:pStyle w:val="affb"/>
            </w:pPr>
          </w:p>
        </w:tc>
        <w:tc>
          <w:tcPr>
            <w:tcW w:w="939" w:type="pct"/>
            <w:vAlign w:val="center"/>
          </w:tcPr>
          <w:p w14:paraId="44A11B96" w14:textId="77777777" w:rsidR="00927858" w:rsidRDefault="00B207A1">
            <w:pPr>
              <w:pStyle w:val="affb"/>
            </w:pPr>
            <w:r>
              <w:t>厂界下风向</w:t>
            </w:r>
            <w:r>
              <w:t>2#</w:t>
            </w:r>
          </w:p>
        </w:tc>
        <w:tc>
          <w:tcPr>
            <w:tcW w:w="900" w:type="pct"/>
            <w:vAlign w:val="center"/>
          </w:tcPr>
          <w:p w14:paraId="44A11B97" w14:textId="77777777" w:rsidR="00927858" w:rsidRDefault="00B207A1">
            <w:pPr>
              <w:pStyle w:val="affb"/>
            </w:pPr>
            <w:r>
              <w:t>＜</w:t>
            </w:r>
            <w:r>
              <w:t>0.02</w:t>
            </w:r>
          </w:p>
        </w:tc>
        <w:tc>
          <w:tcPr>
            <w:tcW w:w="842" w:type="pct"/>
            <w:vAlign w:val="center"/>
          </w:tcPr>
          <w:p w14:paraId="44A11B98" w14:textId="77777777" w:rsidR="00927858" w:rsidRDefault="00B207A1">
            <w:pPr>
              <w:pStyle w:val="affb"/>
            </w:pPr>
            <w:r>
              <w:t>＜</w:t>
            </w:r>
            <w:r>
              <w:t>0.004</w:t>
            </w:r>
          </w:p>
        </w:tc>
        <w:tc>
          <w:tcPr>
            <w:tcW w:w="1040" w:type="pct"/>
            <w:vMerge/>
            <w:tcMar>
              <w:top w:w="0" w:type="dxa"/>
              <w:left w:w="6" w:type="dxa"/>
              <w:bottom w:w="0" w:type="dxa"/>
              <w:right w:w="6" w:type="dxa"/>
            </w:tcMar>
            <w:vAlign w:val="center"/>
          </w:tcPr>
          <w:p w14:paraId="44A11B99" w14:textId="77777777" w:rsidR="00927858" w:rsidRDefault="00927858">
            <w:pPr>
              <w:pStyle w:val="affb"/>
            </w:pPr>
          </w:p>
        </w:tc>
      </w:tr>
      <w:tr w:rsidR="00927858" w14:paraId="44A11BA1" w14:textId="77777777">
        <w:trPr>
          <w:trHeight w:val="397"/>
          <w:jc w:val="center"/>
        </w:trPr>
        <w:tc>
          <w:tcPr>
            <w:tcW w:w="637" w:type="pct"/>
            <w:vMerge/>
            <w:vAlign w:val="center"/>
          </w:tcPr>
          <w:p w14:paraId="44A11B9B" w14:textId="77777777" w:rsidR="00927858" w:rsidRDefault="00927858">
            <w:pPr>
              <w:pStyle w:val="affb"/>
            </w:pPr>
          </w:p>
        </w:tc>
        <w:tc>
          <w:tcPr>
            <w:tcW w:w="643" w:type="pct"/>
            <w:vMerge/>
            <w:vAlign w:val="center"/>
          </w:tcPr>
          <w:p w14:paraId="44A11B9C" w14:textId="77777777" w:rsidR="00927858" w:rsidRDefault="00927858">
            <w:pPr>
              <w:pStyle w:val="affb"/>
            </w:pPr>
          </w:p>
        </w:tc>
        <w:tc>
          <w:tcPr>
            <w:tcW w:w="939" w:type="pct"/>
            <w:vAlign w:val="center"/>
          </w:tcPr>
          <w:p w14:paraId="44A11B9D" w14:textId="77777777" w:rsidR="00927858" w:rsidRDefault="00B207A1">
            <w:pPr>
              <w:pStyle w:val="affb"/>
            </w:pPr>
            <w:r>
              <w:t>厂界下风向</w:t>
            </w:r>
            <w:r>
              <w:t>3#</w:t>
            </w:r>
          </w:p>
        </w:tc>
        <w:tc>
          <w:tcPr>
            <w:tcW w:w="900" w:type="pct"/>
            <w:vAlign w:val="center"/>
          </w:tcPr>
          <w:p w14:paraId="44A11B9E" w14:textId="77777777" w:rsidR="00927858" w:rsidRDefault="00B207A1">
            <w:pPr>
              <w:pStyle w:val="affb"/>
            </w:pPr>
            <w:r>
              <w:t>＜</w:t>
            </w:r>
            <w:r>
              <w:t>0.02</w:t>
            </w:r>
          </w:p>
        </w:tc>
        <w:tc>
          <w:tcPr>
            <w:tcW w:w="842" w:type="pct"/>
            <w:vAlign w:val="center"/>
          </w:tcPr>
          <w:p w14:paraId="44A11B9F" w14:textId="77777777" w:rsidR="00927858" w:rsidRDefault="00B207A1">
            <w:pPr>
              <w:pStyle w:val="affb"/>
            </w:pPr>
            <w:r>
              <w:t>＜</w:t>
            </w:r>
            <w:r>
              <w:t>0.004</w:t>
            </w:r>
          </w:p>
        </w:tc>
        <w:tc>
          <w:tcPr>
            <w:tcW w:w="1040" w:type="pct"/>
            <w:vMerge/>
            <w:tcMar>
              <w:top w:w="0" w:type="dxa"/>
              <w:left w:w="6" w:type="dxa"/>
              <w:bottom w:w="0" w:type="dxa"/>
              <w:right w:w="6" w:type="dxa"/>
            </w:tcMar>
            <w:vAlign w:val="center"/>
          </w:tcPr>
          <w:p w14:paraId="44A11BA0" w14:textId="77777777" w:rsidR="00927858" w:rsidRDefault="00927858">
            <w:pPr>
              <w:pStyle w:val="affb"/>
            </w:pPr>
          </w:p>
        </w:tc>
      </w:tr>
      <w:tr w:rsidR="00927858" w14:paraId="44A11BA8" w14:textId="77777777">
        <w:trPr>
          <w:trHeight w:val="397"/>
          <w:jc w:val="center"/>
        </w:trPr>
        <w:tc>
          <w:tcPr>
            <w:tcW w:w="637" w:type="pct"/>
            <w:vMerge/>
            <w:vAlign w:val="center"/>
          </w:tcPr>
          <w:p w14:paraId="44A11BA2" w14:textId="77777777" w:rsidR="00927858" w:rsidRDefault="00927858">
            <w:pPr>
              <w:pStyle w:val="affb"/>
            </w:pPr>
          </w:p>
        </w:tc>
        <w:tc>
          <w:tcPr>
            <w:tcW w:w="643" w:type="pct"/>
            <w:vMerge/>
            <w:vAlign w:val="center"/>
          </w:tcPr>
          <w:p w14:paraId="44A11BA3" w14:textId="77777777" w:rsidR="00927858" w:rsidRDefault="00927858">
            <w:pPr>
              <w:pStyle w:val="affb"/>
            </w:pPr>
          </w:p>
        </w:tc>
        <w:tc>
          <w:tcPr>
            <w:tcW w:w="939" w:type="pct"/>
            <w:vAlign w:val="center"/>
          </w:tcPr>
          <w:p w14:paraId="44A11BA4" w14:textId="77777777" w:rsidR="00927858" w:rsidRDefault="00B207A1">
            <w:pPr>
              <w:pStyle w:val="affb"/>
            </w:pPr>
            <w:r>
              <w:t>厂界下风向</w:t>
            </w:r>
            <w:r>
              <w:t>4#</w:t>
            </w:r>
          </w:p>
        </w:tc>
        <w:tc>
          <w:tcPr>
            <w:tcW w:w="900" w:type="pct"/>
            <w:vAlign w:val="center"/>
          </w:tcPr>
          <w:p w14:paraId="44A11BA5" w14:textId="77777777" w:rsidR="00927858" w:rsidRDefault="00B207A1">
            <w:pPr>
              <w:pStyle w:val="affb"/>
            </w:pPr>
            <w:r>
              <w:t>＜</w:t>
            </w:r>
            <w:r>
              <w:t>0.02</w:t>
            </w:r>
          </w:p>
        </w:tc>
        <w:tc>
          <w:tcPr>
            <w:tcW w:w="842" w:type="pct"/>
            <w:vAlign w:val="center"/>
          </w:tcPr>
          <w:p w14:paraId="44A11BA6" w14:textId="77777777" w:rsidR="00927858" w:rsidRDefault="00B207A1">
            <w:pPr>
              <w:pStyle w:val="affb"/>
            </w:pPr>
            <w:r>
              <w:t>＜</w:t>
            </w:r>
            <w:r>
              <w:t>0.004</w:t>
            </w:r>
          </w:p>
        </w:tc>
        <w:tc>
          <w:tcPr>
            <w:tcW w:w="1040" w:type="pct"/>
            <w:vMerge/>
            <w:tcMar>
              <w:top w:w="0" w:type="dxa"/>
              <w:left w:w="6" w:type="dxa"/>
              <w:bottom w:w="0" w:type="dxa"/>
              <w:right w:w="6" w:type="dxa"/>
            </w:tcMar>
            <w:vAlign w:val="center"/>
          </w:tcPr>
          <w:p w14:paraId="44A11BA7" w14:textId="77777777" w:rsidR="00927858" w:rsidRDefault="00927858">
            <w:pPr>
              <w:pStyle w:val="affb"/>
            </w:pPr>
          </w:p>
        </w:tc>
      </w:tr>
      <w:tr w:rsidR="00927858" w14:paraId="44A11BAF" w14:textId="77777777">
        <w:trPr>
          <w:trHeight w:val="397"/>
          <w:jc w:val="center"/>
        </w:trPr>
        <w:tc>
          <w:tcPr>
            <w:tcW w:w="637" w:type="pct"/>
            <w:vMerge/>
            <w:vAlign w:val="center"/>
          </w:tcPr>
          <w:p w14:paraId="44A11BA9" w14:textId="77777777" w:rsidR="00927858" w:rsidRDefault="00927858">
            <w:pPr>
              <w:pStyle w:val="affb"/>
            </w:pPr>
          </w:p>
        </w:tc>
        <w:tc>
          <w:tcPr>
            <w:tcW w:w="643" w:type="pct"/>
            <w:vMerge w:val="restart"/>
            <w:vAlign w:val="center"/>
          </w:tcPr>
          <w:p w14:paraId="44A11BAA" w14:textId="77777777" w:rsidR="00927858" w:rsidRDefault="00B207A1">
            <w:pPr>
              <w:pStyle w:val="affb"/>
            </w:pPr>
            <w:r>
              <w:t>第</w:t>
            </w:r>
            <w:r>
              <w:t>2</w:t>
            </w:r>
            <w:r>
              <w:t>次</w:t>
            </w:r>
          </w:p>
        </w:tc>
        <w:tc>
          <w:tcPr>
            <w:tcW w:w="939" w:type="pct"/>
            <w:vAlign w:val="center"/>
          </w:tcPr>
          <w:p w14:paraId="44A11BAB" w14:textId="77777777" w:rsidR="00927858" w:rsidRDefault="00B207A1">
            <w:pPr>
              <w:pStyle w:val="affb"/>
            </w:pPr>
            <w:r>
              <w:t>厂界上风向</w:t>
            </w:r>
            <w:r>
              <w:t>1#</w:t>
            </w:r>
          </w:p>
        </w:tc>
        <w:tc>
          <w:tcPr>
            <w:tcW w:w="900" w:type="pct"/>
            <w:vAlign w:val="center"/>
          </w:tcPr>
          <w:p w14:paraId="44A11BAC" w14:textId="77777777" w:rsidR="00927858" w:rsidRDefault="00B207A1">
            <w:pPr>
              <w:pStyle w:val="affb"/>
            </w:pPr>
            <w:r>
              <w:t>＜</w:t>
            </w:r>
            <w:r>
              <w:t>0.02</w:t>
            </w:r>
          </w:p>
        </w:tc>
        <w:tc>
          <w:tcPr>
            <w:tcW w:w="842" w:type="pct"/>
            <w:vAlign w:val="center"/>
          </w:tcPr>
          <w:p w14:paraId="44A11BAD" w14:textId="77777777" w:rsidR="00927858" w:rsidRDefault="00B207A1">
            <w:pPr>
              <w:pStyle w:val="affb"/>
            </w:pPr>
            <w:r>
              <w:t>＜</w:t>
            </w:r>
            <w:r>
              <w:t>0.004</w:t>
            </w:r>
          </w:p>
        </w:tc>
        <w:tc>
          <w:tcPr>
            <w:tcW w:w="1040" w:type="pct"/>
            <w:vMerge/>
            <w:tcMar>
              <w:top w:w="0" w:type="dxa"/>
              <w:left w:w="6" w:type="dxa"/>
              <w:bottom w:w="0" w:type="dxa"/>
              <w:right w:w="6" w:type="dxa"/>
            </w:tcMar>
            <w:vAlign w:val="center"/>
          </w:tcPr>
          <w:p w14:paraId="44A11BAE" w14:textId="77777777" w:rsidR="00927858" w:rsidRDefault="00927858">
            <w:pPr>
              <w:widowControl w:val="0"/>
              <w:adjustRightInd/>
              <w:snapToGrid/>
              <w:spacing w:line="240" w:lineRule="auto"/>
              <w:ind w:firstLineChars="0" w:firstLine="0"/>
              <w:jc w:val="center"/>
              <w:rPr>
                <w:rFonts w:cs="Times New Roman"/>
              </w:rPr>
            </w:pPr>
          </w:p>
        </w:tc>
      </w:tr>
      <w:tr w:rsidR="00927858" w14:paraId="44A11BB6" w14:textId="77777777">
        <w:trPr>
          <w:trHeight w:val="397"/>
          <w:jc w:val="center"/>
        </w:trPr>
        <w:tc>
          <w:tcPr>
            <w:tcW w:w="637" w:type="pct"/>
            <w:vMerge/>
            <w:vAlign w:val="center"/>
          </w:tcPr>
          <w:p w14:paraId="44A11BB0" w14:textId="77777777" w:rsidR="00927858" w:rsidRDefault="00927858">
            <w:pPr>
              <w:pStyle w:val="affb"/>
            </w:pPr>
          </w:p>
        </w:tc>
        <w:tc>
          <w:tcPr>
            <w:tcW w:w="643" w:type="pct"/>
            <w:vMerge/>
            <w:vAlign w:val="center"/>
          </w:tcPr>
          <w:p w14:paraId="44A11BB1" w14:textId="77777777" w:rsidR="00927858" w:rsidRDefault="00927858">
            <w:pPr>
              <w:pStyle w:val="affb"/>
            </w:pPr>
          </w:p>
        </w:tc>
        <w:tc>
          <w:tcPr>
            <w:tcW w:w="939" w:type="pct"/>
            <w:vAlign w:val="center"/>
          </w:tcPr>
          <w:p w14:paraId="44A11BB2" w14:textId="77777777" w:rsidR="00927858" w:rsidRDefault="00B207A1">
            <w:pPr>
              <w:pStyle w:val="affb"/>
            </w:pPr>
            <w:r>
              <w:t>厂界下风向</w:t>
            </w:r>
            <w:r>
              <w:t>2#</w:t>
            </w:r>
          </w:p>
        </w:tc>
        <w:tc>
          <w:tcPr>
            <w:tcW w:w="900" w:type="pct"/>
            <w:vAlign w:val="center"/>
          </w:tcPr>
          <w:p w14:paraId="44A11BB3" w14:textId="77777777" w:rsidR="00927858" w:rsidRDefault="00B207A1">
            <w:pPr>
              <w:pStyle w:val="affb"/>
            </w:pPr>
            <w:r>
              <w:t>＜</w:t>
            </w:r>
            <w:r>
              <w:t>0.02</w:t>
            </w:r>
          </w:p>
        </w:tc>
        <w:tc>
          <w:tcPr>
            <w:tcW w:w="842" w:type="pct"/>
            <w:vAlign w:val="center"/>
          </w:tcPr>
          <w:p w14:paraId="44A11BB4" w14:textId="77777777" w:rsidR="00927858" w:rsidRDefault="00B207A1">
            <w:pPr>
              <w:pStyle w:val="affb"/>
            </w:pPr>
            <w:r>
              <w:t>＜</w:t>
            </w:r>
            <w:r>
              <w:t>0.004</w:t>
            </w:r>
          </w:p>
        </w:tc>
        <w:tc>
          <w:tcPr>
            <w:tcW w:w="1040" w:type="pct"/>
            <w:vMerge/>
            <w:tcMar>
              <w:top w:w="0" w:type="dxa"/>
              <w:left w:w="6" w:type="dxa"/>
              <w:bottom w:w="0" w:type="dxa"/>
              <w:right w:w="6" w:type="dxa"/>
            </w:tcMar>
            <w:vAlign w:val="center"/>
          </w:tcPr>
          <w:p w14:paraId="44A11BB5" w14:textId="77777777" w:rsidR="00927858" w:rsidRDefault="00927858">
            <w:pPr>
              <w:pStyle w:val="affb"/>
            </w:pPr>
          </w:p>
        </w:tc>
      </w:tr>
      <w:tr w:rsidR="00927858" w14:paraId="44A11BBD" w14:textId="77777777">
        <w:trPr>
          <w:trHeight w:val="397"/>
          <w:jc w:val="center"/>
        </w:trPr>
        <w:tc>
          <w:tcPr>
            <w:tcW w:w="637" w:type="pct"/>
            <w:vMerge/>
            <w:vAlign w:val="center"/>
          </w:tcPr>
          <w:p w14:paraId="44A11BB7" w14:textId="77777777" w:rsidR="00927858" w:rsidRDefault="00927858">
            <w:pPr>
              <w:pStyle w:val="affb"/>
            </w:pPr>
          </w:p>
        </w:tc>
        <w:tc>
          <w:tcPr>
            <w:tcW w:w="643" w:type="pct"/>
            <w:vMerge/>
            <w:vAlign w:val="center"/>
          </w:tcPr>
          <w:p w14:paraId="44A11BB8" w14:textId="77777777" w:rsidR="00927858" w:rsidRDefault="00927858">
            <w:pPr>
              <w:pStyle w:val="affb"/>
            </w:pPr>
          </w:p>
        </w:tc>
        <w:tc>
          <w:tcPr>
            <w:tcW w:w="939" w:type="pct"/>
            <w:vAlign w:val="center"/>
          </w:tcPr>
          <w:p w14:paraId="44A11BB9" w14:textId="77777777" w:rsidR="00927858" w:rsidRDefault="00B207A1">
            <w:pPr>
              <w:pStyle w:val="affb"/>
            </w:pPr>
            <w:r>
              <w:t>厂界下风向</w:t>
            </w:r>
            <w:r>
              <w:t>3#</w:t>
            </w:r>
          </w:p>
        </w:tc>
        <w:tc>
          <w:tcPr>
            <w:tcW w:w="900" w:type="pct"/>
            <w:vAlign w:val="center"/>
          </w:tcPr>
          <w:p w14:paraId="44A11BBA" w14:textId="77777777" w:rsidR="00927858" w:rsidRDefault="00B207A1">
            <w:pPr>
              <w:pStyle w:val="affb"/>
            </w:pPr>
            <w:r>
              <w:t>＜</w:t>
            </w:r>
            <w:r>
              <w:t>0.02</w:t>
            </w:r>
          </w:p>
        </w:tc>
        <w:tc>
          <w:tcPr>
            <w:tcW w:w="842" w:type="pct"/>
            <w:vAlign w:val="center"/>
          </w:tcPr>
          <w:p w14:paraId="44A11BBB" w14:textId="77777777" w:rsidR="00927858" w:rsidRDefault="00B207A1">
            <w:pPr>
              <w:pStyle w:val="affb"/>
            </w:pPr>
            <w:r>
              <w:t>＜</w:t>
            </w:r>
            <w:r>
              <w:t>0.004</w:t>
            </w:r>
          </w:p>
        </w:tc>
        <w:tc>
          <w:tcPr>
            <w:tcW w:w="1040" w:type="pct"/>
            <w:vMerge/>
            <w:tcMar>
              <w:top w:w="0" w:type="dxa"/>
              <w:left w:w="6" w:type="dxa"/>
              <w:bottom w:w="0" w:type="dxa"/>
              <w:right w:w="6" w:type="dxa"/>
            </w:tcMar>
            <w:vAlign w:val="center"/>
          </w:tcPr>
          <w:p w14:paraId="44A11BBC" w14:textId="77777777" w:rsidR="00927858" w:rsidRDefault="00927858">
            <w:pPr>
              <w:pStyle w:val="affb"/>
            </w:pPr>
          </w:p>
        </w:tc>
      </w:tr>
      <w:tr w:rsidR="00927858" w14:paraId="44A11BC4" w14:textId="77777777">
        <w:trPr>
          <w:trHeight w:val="397"/>
          <w:jc w:val="center"/>
        </w:trPr>
        <w:tc>
          <w:tcPr>
            <w:tcW w:w="637" w:type="pct"/>
            <w:vMerge/>
            <w:vAlign w:val="center"/>
          </w:tcPr>
          <w:p w14:paraId="44A11BBE" w14:textId="77777777" w:rsidR="00927858" w:rsidRDefault="00927858">
            <w:pPr>
              <w:pStyle w:val="affb"/>
            </w:pPr>
          </w:p>
        </w:tc>
        <w:tc>
          <w:tcPr>
            <w:tcW w:w="643" w:type="pct"/>
            <w:vMerge/>
            <w:vAlign w:val="center"/>
          </w:tcPr>
          <w:p w14:paraId="44A11BBF" w14:textId="77777777" w:rsidR="00927858" w:rsidRDefault="00927858">
            <w:pPr>
              <w:pStyle w:val="affb"/>
            </w:pPr>
          </w:p>
        </w:tc>
        <w:tc>
          <w:tcPr>
            <w:tcW w:w="939" w:type="pct"/>
            <w:vAlign w:val="center"/>
          </w:tcPr>
          <w:p w14:paraId="44A11BC0" w14:textId="77777777" w:rsidR="00927858" w:rsidRDefault="00B207A1">
            <w:pPr>
              <w:pStyle w:val="affb"/>
            </w:pPr>
            <w:r>
              <w:t>厂界下风向</w:t>
            </w:r>
            <w:r>
              <w:t>4#</w:t>
            </w:r>
          </w:p>
        </w:tc>
        <w:tc>
          <w:tcPr>
            <w:tcW w:w="900" w:type="pct"/>
            <w:vAlign w:val="center"/>
          </w:tcPr>
          <w:p w14:paraId="44A11BC1" w14:textId="77777777" w:rsidR="00927858" w:rsidRDefault="00B207A1">
            <w:pPr>
              <w:pStyle w:val="affb"/>
            </w:pPr>
            <w:r>
              <w:t>＜</w:t>
            </w:r>
            <w:r>
              <w:t>0.02</w:t>
            </w:r>
          </w:p>
        </w:tc>
        <w:tc>
          <w:tcPr>
            <w:tcW w:w="842" w:type="pct"/>
            <w:vAlign w:val="center"/>
          </w:tcPr>
          <w:p w14:paraId="44A11BC2" w14:textId="77777777" w:rsidR="00927858" w:rsidRDefault="00B207A1">
            <w:pPr>
              <w:pStyle w:val="affb"/>
            </w:pPr>
            <w:r>
              <w:t>＜</w:t>
            </w:r>
            <w:r>
              <w:t>0.004</w:t>
            </w:r>
          </w:p>
        </w:tc>
        <w:tc>
          <w:tcPr>
            <w:tcW w:w="1040" w:type="pct"/>
            <w:vMerge/>
            <w:tcMar>
              <w:top w:w="0" w:type="dxa"/>
              <w:left w:w="6" w:type="dxa"/>
              <w:bottom w:w="0" w:type="dxa"/>
              <w:right w:w="6" w:type="dxa"/>
            </w:tcMar>
            <w:vAlign w:val="center"/>
          </w:tcPr>
          <w:p w14:paraId="44A11BC3" w14:textId="77777777" w:rsidR="00927858" w:rsidRDefault="00927858">
            <w:pPr>
              <w:pStyle w:val="affb"/>
            </w:pPr>
          </w:p>
        </w:tc>
      </w:tr>
      <w:tr w:rsidR="00927858" w14:paraId="44A11BCB" w14:textId="77777777">
        <w:trPr>
          <w:trHeight w:val="397"/>
          <w:jc w:val="center"/>
        </w:trPr>
        <w:tc>
          <w:tcPr>
            <w:tcW w:w="637" w:type="pct"/>
            <w:vMerge/>
            <w:vAlign w:val="center"/>
          </w:tcPr>
          <w:p w14:paraId="44A11BC5" w14:textId="77777777" w:rsidR="00927858" w:rsidRDefault="00927858">
            <w:pPr>
              <w:pStyle w:val="affb"/>
            </w:pPr>
          </w:p>
        </w:tc>
        <w:tc>
          <w:tcPr>
            <w:tcW w:w="643" w:type="pct"/>
            <w:vMerge w:val="restart"/>
            <w:vAlign w:val="center"/>
          </w:tcPr>
          <w:p w14:paraId="44A11BC6" w14:textId="77777777" w:rsidR="00927858" w:rsidRDefault="00B207A1">
            <w:pPr>
              <w:pStyle w:val="affb"/>
            </w:pPr>
            <w:r>
              <w:t>第</w:t>
            </w:r>
            <w:r>
              <w:t>3</w:t>
            </w:r>
            <w:r>
              <w:t>次</w:t>
            </w:r>
          </w:p>
        </w:tc>
        <w:tc>
          <w:tcPr>
            <w:tcW w:w="939" w:type="pct"/>
            <w:vAlign w:val="center"/>
          </w:tcPr>
          <w:p w14:paraId="44A11BC7" w14:textId="77777777" w:rsidR="00927858" w:rsidRDefault="00B207A1">
            <w:pPr>
              <w:pStyle w:val="affb"/>
            </w:pPr>
            <w:r>
              <w:t>厂界上风向</w:t>
            </w:r>
            <w:r>
              <w:t>1#</w:t>
            </w:r>
          </w:p>
        </w:tc>
        <w:tc>
          <w:tcPr>
            <w:tcW w:w="900" w:type="pct"/>
            <w:vAlign w:val="center"/>
          </w:tcPr>
          <w:p w14:paraId="44A11BC8" w14:textId="77777777" w:rsidR="00927858" w:rsidRDefault="00B207A1">
            <w:pPr>
              <w:pStyle w:val="affb"/>
            </w:pPr>
            <w:r>
              <w:t>＜</w:t>
            </w:r>
            <w:r>
              <w:t>0.02</w:t>
            </w:r>
          </w:p>
        </w:tc>
        <w:tc>
          <w:tcPr>
            <w:tcW w:w="842" w:type="pct"/>
            <w:vAlign w:val="center"/>
          </w:tcPr>
          <w:p w14:paraId="44A11BC9" w14:textId="77777777" w:rsidR="00927858" w:rsidRDefault="00B207A1">
            <w:pPr>
              <w:pStyle w:val="affb"/>
            </w:pPr>
            <w:r>
              <w:t>＜</w:t>
            </w:r>
            <w:r>
              <w:t>0.004</w:t>
            </w:r>
          </w:p>
        </w:tc>
        <w:tc>
          <w:tcPr>
            <w:tcW w:w="1040" w:type="pct"/>
            <w:vMerge/>
            <w:tcMar>
              <w:top w:w="0" w:type="dxa"/>
              <w:left w:w="6" w:type="dxa"/>
              <w:bottom w:w="0" w:type="dxa"/>
              <w:right w:w="6" w:type="dxa"/>
            </w:tcMar>
            <w:vAlign w:val="center"/>
          </w:tcPr>
          <w:p w14:paraId="44A11BCA" w14:textId="77777777" w:rsidR="00927858" w:rsidRDefault="00927858">
            <w:pPr>
              <w:widowControl w:val="0"/>
              <w:adjustRightInd/>
              <w:snapToGrid/>
              <w:spacing w:line="240" w:lineRule="auto"/>
              <w:ind w:firstLineChars="0" w:firstLine="0"/>
              <w:jc w:val="center"/>
              <w:rPr>
                <w:rFonts w:cs="Times New Roman"/>
              </w:rPr>
            </w:pPr>
          </w:p>
        </w:tc>
      </w:tr>
      <w:tr w:rsidR="00927858" w14:paraId="44A11BD2" w14:textId="77777777">
        <w:trPr>
          <w:trHeight w:val="397"/>
          <w:jc w:val="center"/>
        </w:trPr>
        <w:tc>
          <w:tcPr>
            <w:tcW w:w="637" w:type="pct"/>
            <w:vMerge/>
            <w:vAlign w:val="center"/>
          </w:tcPr>
          <w:p w14:paraId="44A11BCC" w14:textId="77777777" w:rsidR="00927858" w:rsidRDefault="00927858">
            <w:pPr>
              <w:pStyle w:val="affb"/>
            </w:pPr>
          </w:p>
        </w:tc>
        <w:tc>
          <w:tcPr>
            <w:tcW w:w="643" w:type="pct"/>
            <w:vMerge/>
            <w:vAlign w:val="center"/>
          </w:tcPr>
          <w:p w14:paraId="44A11BCD" w14:textId="77777777" w:rsidR="00927858" w:rsidRDefault="00927858">
            <w:pPr>
              <w:pStyle w:val="affb"/>
            </w:pPr>
          </w:p>
        </w:tc>
        <w:tc>
          <w:tcPr>
            <w:tcW w:w="939" w:type="pct"/>
            <w:vAlign w:val="center"/>
          </w:tcPr>
          <w:p w14:paraId="44A11BCE" w14:textId="77777777" w:rsidR="00927858" w:rsidRDefault="00B207A1">
            <w:pPr>
              <w:pStyle w:val="affb"/>
            </w:pPr>
            <w:r>
              <w:t>厂界下风向</w:t>
            </w:r>
            <w:r>
              <w:t>2#</w:t>
            </w:r>
          </w:p>
        </w:tc>
        <w:tc>
          <w:tcPr>
            <w:tcW w:w="900" w:type="pct"/>
            <w:vAlign w:val="center"/>
          </w:tcPr>
          <w:p w14:paraId="44A11BCF" w14:textId="77777777" w:rsidR="00927858" w:rsidRDefault="00B207A1">
            <w:pPr>
              <w:pStyle w:val="affb"/>
            </w:pPr>
            <w:r>
              <w:t>＜</w:t>
            </w:r>
            <w:r>
              <w:t>0.02</w:t>
            </w:r>
          </w:p>
        </w:tc>
        <w:tc>
          <w:tcPr>
            <w:tcW w:w="842" w:type="pct"/>
            <w:vAlign w:val="center"/>
          </w:tcPr>
          <w:p w14:paraId="44A11BD0" w14:textId="77777777" w:rsidR="00927858" w:rsidRDefault="00B207A1">
            <w:pPr>
              <w:pStyle w:val="affb"/>
            </w:pPr>
            <w:r>
              <w:t>＜</w:t>
            </w:r>
            <w:r>
              <w:t>0.004</w:t>
            </w:r>
          </w:p>
        </w:tc>
        <w:tc>
          <w:tcPr>
            <w:tcW w:w="1040" w:type="pct"/>
            <w:vMerge/>
            <w:tcMar>
              <w:top w:w="0" w:type="dxa"/>
              <w:left w:w="6" w:type="dxa"/>
              <w:bottom w:w="0" w:type="dxa"/>
              <w:right w:w="6" w:type="dxa"/>
            </w:tcMar>
            <w:vAlign w:val="center"/>
          </w:tcPr>
          <w:p w14:paraId="44A11BD1" w14:textId="77777777" w:rsidR="00927858" w:rsidRDefault="00927858">
            <w:pPr>
              <w:pStyle w:val="affb"/>
            </w:pPr>
          </w:p>
        </w:tc>
      </w:tr>
      <w:tr w:rsidR="00927858" w14:paraId="44A11BD9" w14:textId="77777777">
        <w:trPr>
          <w:trHeight w:val="397"/>
          <w:jc w:val="center"/>
        </w:trPr>
        <w:tc>
          <w:tcPr>
            <w:tcW w:w="637" w:type="pct"/>
            <w:vMerge/>
            <w:vAlign w:val="center"/>
          </w:tcPr>
          <w:p w14:paraId="44A11BD3" w14:textId="77777777" w:rsidR="00927858" w:rsidRDefault="00927858">
            <w:pPr>
              <w:pStyle w:val="affb"/>
            </w:pPr>
          </w:p>
        </w:tc>
        <w:tc>
          <w:tcPr>
            <w:tcW w:w="643" w:type="pct"/>
            <w:vMerge/>
            <w:vAlign w:val="center"/>
          </w:tcPr>
          <w:p w14:paraId="44A11BD4" w14:textId="77777777" w:rsidR="00927858" w:rsidRDefault="00927858">
            <w:pPr>
              <w:pStyle w:val="affb"/>
            </w:pPr>
          </w:p>
        </w:tc>
        <w:tc>
          <w:tcPr>
            <w:tcW w:w="939" w:type="pct"/>
            <w:vAlign w:val="center"/>
          </w:tcPr>
          <w:p w14:paraId="44A11BD5" w14:textId="77777777" w:rsidR="00927858" w:rsidRDefault="00B207A1">
            <w:pPr>
              <w:pStyle w:val="affb"/>
            </w:pPr>
            <w:r>
              <w:t>厂界下风向</w:t>
            </w:r>
            <w:r>
              <w:t>3#</w:t>
            </w:r>
          </w:p>
        </w:tc>
        <w:tc>
          <w:tcPr>
            <w:tcW w:w="900" w:type="pct"/>
            <w:vAlign w:val="center"/>
          </w:tcPr>
          <w:p w14:paraId="44A11BD6" w14:textId="77777777" w:rsidR="00927858" w:rsidRDefault="00B207A1">
            <w:pPr>
              <w:pStyle w:val="affb"/>
            </w:pPr>
            <w:r>
              <w:t>＜</w:t>
            </w:r>
            <w:r>
              <w:t>0.02</w:t>
            </w:r>
          </w:p>
        </w:tc>
        <w:tc>
          <w:tcPr>
            <w:tcW w:w="842" w:type="pct"/>
            <w:vAlign w:val="center"/>
          </w:tcPr>
          <w:p w14:paraId="44A11BD7" w14:textId="77777777" w:rsidR="00927858" w:rsidRDefault="00B207A1">
            <w:pPr>
              <w:pStyle w:val="affb"/>
            </w:pPr>
            <w:r>
              <w:t>＜</w:t>
            </w:r>
            <w:r>
              <w:t>0.004</w:t>
            </w:r>
          </w:p>
        </w:tc>
        <w:tc>
          <w:tcPr>
            <w:tcW w:w="1040" w:type="pct"/>
            <w:vMerge/>
            <w:tcMar>
              <w:top w:w="0" w:type="dxa"/>
              <w:left w:w="6" w:type="dxa"/>
              <w:bottom w:w="0" w:type="dxa"/>
              <w:right w:w="6" w:type="dxa"/>
            </w:tcMar>
            <w:vAlign w:val="center"/>
          </w:tcPr>
          <w:p w14:paraId="44A11BD8" w14:textId="77777777" w:rsidR="00927858" w:rsidRDefault="00927858">
            <w:pPr>
              <w:pStyle w:val="affb"/>
            </w:pPr>
          </w:p>
        </w:tc>
      </w:tr>
      <w:tr w:rsidR="00927858" w14:paraId="44A11BE0" w14:textId="77777777">
        <w:trPr>
          <w:trHeight w:val="397"/>
          <w:jc w:val="center"/>
        </w:trPr>
        <w:tc>
          <w:tcPr>
            <w:tcW w:w="637" w:type="pct"/>
            <w:vMerge/>
            <w:vAlign w:val="center"/>
          </w:tcPr>
          <w:p w14:paraId="44A11BDA" w14:textId="77777777" w:rsidR="00927858" w:rsidRDefault="00927858">
            <w:pPr>
              <w:pStyle w:val="affb"/>
            </w:pPr>
          </w:p>
        </w:tc>
        <w:tc>
          <w:tcPr>
            <w:tcW w:w="643" w:type="pct"/>
            <w:vMerge/>
            <w:vAlign w:val="center"/>
          </w:tcPr>
          <w:p w14:paraId="44A11BDB" w14:textId="77777777" w:rsidR="00927858" w:rsidRDefault="00927858">
            <w:pPr>
              <w:pStyle w:val="affb"/>
            </w:pPr>
          </w:p>
        </w:tc>
        <w:tc>
          <w:tcPr>
            <w:tcW w:w="939" w:type="pct"/>
            <w:vAlign w:val="center"/>
          </w:tcPr>
          <w:p w14:paraId="44A11BDC" w14:textId="77777777" w:rsidR="00927858" w:rsidRDefault="00B207A1">
            <w:pPr>
              <w:pStyle w:val="affb"/>
            </w:pPr>
            <w:r>
              <w:t>厂界下风向</w:t>
            </w:r>
            <w:r>
              <w:t>4#</w:t>
            </w:r>
          </w:p>
        </w:tc>
        <w:tc>
          <w:tcPr>
            <w:tcW w:w="900" w:type="pct"/>
            <w:vAlign w:val="center"/>
          </w:tcPr>
          <w:p w14:paraId="44A11BDD" w14:textId="77777777" w:rsidR="00927858" w:rsidRDefault="00B207A1">
            <w:pPr>
              <w:pStyle w:val="affb"/>
            </w:pPr>
            <w:r>
              <w:t>＜</w:t>
            </w:r>
            <w:r>
              <w:t>0.02</w:t>
            </w:r>
          </w:p>
        </w:tc>
        <w:tc>
          <w:tcPr>
            <w:tcW w:w="842" w:type="pct"/>
            <w:vAlign w:val="center"/>
          </w:tcPr>
          <w:p w14:paraId="44A11BDE" w14:textId="77777777" w:rsidR="00927858" w:rsidRDefault="00B207A1">
            <w:pPr>
              <w:pStyle w:val="affb"/>
            </w:pPr>
            <w:r>
              <w:t>＜</w:t>
            </w:r>
            <w:r>
              <w:t>0.004</w:t>
            </w:r>
          </w:p>
        </w:tc>
        <w:tc>
          <w:tcPr>
            <w:tcW w:w="1040" w:type="pct"/>
            <w:vMerge/>
            <w:tcMar>
              <w:top w:w="0" w:type="dxa"/>
              <w:left w:w="6" w:type="dxa"/>
              <w:bottom w:w="0" w:type="dxa"/>
              <w:right w:w="6" w:type="dxa"/>
            </w:tcMar>
            <w:vAlign w:val="center"/>
          </w:tcPr>
          <w:p w14:paraId="44A11BDF" w14:textId="77777777" w:rsidR="00927858" w:rsidRDefault="00927858">
            <w:pPr>
              <w:pStyle w:val="affb"/>
            </w:pPr>
          </w:p>
        </w:tc>
      </w:tr>
      <w:tr w:rsidR="00927858" w14:paraId="44A11BE7" w14:textId="77777777">
        <w:trPr>
          <w:trHeight w:val="397"/>
          <w:jc w:val="center"/>
        </w:trPr>
        <w:tc>
          <w:tcPr>
            <w:tcW w:w="637" w:type="pct"/>
            <w:vMerge/>
            <w:vAlign w:val="center"/>
          </w:tcPr>
          <w:p w14:paraId="44A11BE1" w14:textId="77777777" w:rsidR="00927858" w:rsidRDefault="00927858">
            <w:pPr>
              <w:pStyle w:val="affb"/>
            </w:pPr>
          </w:p>
        </w:tc>
        <w:tc>
          <w:tcPr>
            <w:tcW w:w="643" w:type="pct"/>
            <w:vMerge w:val="restart"/>
            <w:vAlign w:val="center"/>
          </w:tcPr>
          <w:p w14:paraId="44A11BE2" w14:textId="77777777" w:rsidR="00927858" w:rsidRDefault="00B207A1">
            <w:pPr>
              <w:pStyle w:val="affb"/>
            </w:pPr>
            <w:r>
              <w:t>第</w:t>
            </w:r>
            <w:r>
              <w:t>4</w:t>
            </w:r>
            <w:r>
              <w:t>次</w:t>
            </w:r>
          </w:p>
        </w:tc>
        <w:tc>
          <w:tcPr>
            <w:tcW w:w="939" w:type="pct"/>
            <w:vAlign w:val="center"/>
          </w:tcPr>
          <w:p w14:paraId="44A11BE3" w14:textId="77777777" w:rsidR="00927858" w:rsidRDefault="00B207A1">
            <w:pPr>
              <w:pStyle w:val="affb"/>
            </w:pPr>
            <w:r>
              <w:t>厂界上风向</w:t>
            </w:r>
            <w:r>
              <w:t>1#</w:t>
            </w:r>
          </w:p>
        </w:tc>
        <w:tc>
          <w:tcPr>
            <w:tcW w:w="900" w:type="pct"/>
            <w:vAlign w:val="center"/>
          </w:tcPr>
          <w:p w14:paraId="44A11BE4" w14:textId="77777777" w:rsidR="00927858" w:rsidRDefault="00B207A1">
            <w:pPr>
              <w:pStyle w:val="affb"/>
            </w:pPr>
            <w:r>
              <w:t>＜</w:t>
            </w:r>
            <w:r>
              <w:t>0.02</w:t>
            </w:r>
          </w:p>
        </w:tc>
        <w:tc>
          <w:tcPr>
            <w:tcW w:w="842" w:type="pct"/>
            <w:vAlign w:val="center"/>
          </w:tcPr>
          <w:p w14:paraId="44A11BE5" w14:textId="77777777" w:rsidR="00927858" w:rsidRDefault="00B207A1">
            <w:pPr>
              <w:pStyle w:val="affb"/>
            </w:pPr>
            <w:r>
              <w:t>＜</w:t>
            </w:r>
            <w:r>
              <w:t>0.004</w:t>
            </w:r>
          </w:p>
        </w:tc>
        <w:tc>
          <w:tcPr>
            <w:tcW w:w="1040" w:type="pct"/>
            <w:vMerge/>
            <w:tcMar>
              <w:top w:w="0" w:type="dxa"/>
              <w:left w:w="6" w:type="dxa"/>
              <w:bottom w:w="0" w:type="dxa"/>
              <w:right w:w="6" w:type="dxa"/>
            </w:tcMar>
            <w:vAlign w:val="center"/>
          </w:tcPr>
          <w:p w14:paraId="44A11BE6" w14:textId="77777777" w:rsidR="00927858" w:rsidRDefault="00927858">
            <w:pPr>
              <w:pStyle w:val="affb"/>
            </w:pPr>
          </w:p>
        </w:tc>
      </w:tr>
      <w:tr w:rsidR="00927858" w14:paraId="44A11BEE" w14:textId="77777777">
        <w:trPr>
          <w:trHeight w:val="397"/>
          <w:jc w:val="center"/>
        </w:trPr>
        <w:tc>
          <w:tcPr>
            <w:tcW w:w="637" w:type="pct"/>
            <w:vMerge/>
            <w:vAlign w:val="center"/>
          </w:tcPr>
          <w:p w14:paraId="44A11BE8" w14:textId="77777777" w:rsidR="00927858" w:rsidRDefault="00927858">
            <w:pPr>
              <w:pStyle w:val="affb"/>
            </w:pPr>
          </w:p>
        </w:tc>
        <w:tc>
          <w:tcPr>
            <w:tcW w:w="643" w:type="pct"/>
            <w:vMerge/>
            <w:vAlign w:val="center"/>
          </w:tcPr>
          <w:p w14:paraId="44A11BE9" w14:textId="77777777" w:rsidR="00927858" w:rsidRDefault="00927858">
            <w:pPr>
              <w:pStyle w:val="affb"/>
            </w:pPr>
          </w:p>
        </w:tc>
        <w:tc>
          <w:tcPr>
            <w:tcW w:w="939" w:type="pct"/>
            <w:vAlign w:val="center"/>
          </w:tcPr>
          <w:p w14:paraId="44A11BEA" w14:textId="77777777" w:rsidR="00927858" w:rsidRDefault="00B207A1">
            <w:pPr>
              <w:pStyle w:val="affb"/>
            </w:pPr>
            <w:r>
              <w:t>厂界下风向</w:t>
            </w:r>
            <w:r>
              <w:t>2#</w:t>
            </w:r>
          </w:p>
        </w:tc>
        <w:tc>
          <w:tcPr>
            <w:tcW w:w="900" w:type="pct"/>
            <w:vAlign w:val="center"/>
          </w:tcPr>
          <w:p w14:paraId="44A11BEB" w14:textId="77777777" w:rsidR="00927858" w:rsidRDefault="00B207A1">
            <w:pPr>
              <w:pStyle w:val="affb"/>
            </w:pPr>
            <w:r>
              <w:t>＜</w:t>
            </w:r>
            <w:r>
              <w:t>0.02</w:t>
            </w:r>
          </w:p>
        </w:tc>
        <w:tc>
          <w:tcPr>
            <w:tcW w:w="842" w:type="pct"/>
            <w:vAlign w:val="center"/>
          </w:tcPr>
          <w:p w14:paraId="44A11BEC" w14:textId="77777777" w:rsidR="00927858" w:rsidRDefault="00B207A1">
            <w:pPr>
              <w:pStyle w:val="affb"/>
            </w:pPr>
            <w:r>
              <w:t>＜</w:t>
            </w:r>
            <w:r>
              <w:t>0.004</w:t>
            </w:r>
          </w:p>
        </w:tc>
        <w:tc>
          <w:tcPr>
            <w:tcW w:w="1040" w:type="pct"/>
            <w:vMerge/>
            <w:tcMar>
              <w:top w:w="0" w:type="dxa"/>
              <w:left w:w="6" w:type="dxa"/>
              <w:bottom w:w="0" w:type="dxa"/>
              <w:right w:w="6" w:type="dxa"/>
            </w:tcMar>
            <w:vAlign w:val="center"/>
          </w:tcPr>
          <w:p w14:paraId="44A11BED" w14:textId="77777777" w:rsidR="00927858" w:rsidRDefault="00927858">
            <w:pPr>
              <w:pStyle w:val="affb"/>
            </w:pPr>
          </w:p>
        </w:tc>
      </w:tr>
      <w:tr w:rsidR="00927858" w14:paraId="44A11BF5" w14:textId="77777777">
        <w:trPr>
          <w:trHeight w:val="397"/>
          <w:jc w:val="center"/>
        </w:trPr>
        <w:tc>
          <w:tcPr>
            <w:tcW w:w="637" w:type="pct"/>
            <w:vMerge/>
            <w:vAlign w:val="center"/>
          </w:tcPr>
          <w:p w14:paraId="44A11BEF" w14:textId="77777777" w:rsidR="00927858" w:rsidRDefault="00927858">
            <w:pPr>
              <w:pStyle w:val="affb"/>
            </w:pPr>
          </w:p>
        </w:tc>
        <w:tc>
          <w:tcPr>
            <w:tcW w:w="643" w:type="pct"/>
            <w:vMerge/>
            <w:vAlign w:val="center"/>
          </w:tcPr>
          <w:p w14:paraId="44A11BF0" w14:textId="77777777" w:rsidR="00927858" w:rsidRDefault="00927858">
            <w:pPr>
              <w:pStyle w:val="affb"/>
            </w:pPr>
          </w:p>
        </w:tc>
        <w:tc>
          <w:tcPr>
            <w:tcW w:w="939" w:type="pct"/>
            <w:vAlign w:val="center"/>
          </w:tcPr>
          <w:p w14:paraId="44A11BF1" w14:textId="77777777" w:rsidR="00927858" w:rsidRDefault="00B207A1">
            <w:pPr>
              <w:pStyle w:val="affb"/>
            </w:pPr>
            <w:r>
              <w:t>厂界下风向</w:t>
            </w:r>
            <w:r>
              <w:t>3#</w:t>
            </w:r>
          </w:p>
        </w:tc>
        <w:tc>
          <w:tcPr>
            <w:tcW w:w="900" w:type="pct"/>
            <w:vAlign w:val="center"/>
          </w:tcPr>
          <w:p w14:paraId="44A11BF2" w14:textId="77777777" w:rsidR="00927858" w:rsidRDefault="00B207A1">
            <w:pPr>
              <w:pStyle w:val="affb"/>
            </w:pPr>
            <w:r>
              <w:t>＜</w:t>
            </w:r>
            <w:r>
              <w:t>0.02</w:t>
            </w:r>
          </w:p>
        </w:tc>
        <w:tc>
          <w:tcPr>
            <w:tcW w:w="842" w:type="pct"/>
            <w:vAlign w:val="center"/>
          </w:tcPr>
          <w:p w14:paraId="44A11BF3" w14:textId="77777777" w:rsidR="00927858" w:rsidRDefault="00B207A1">
            <w:pPr>
              <w:pStyle w:val="affb"/>
            </w:pPr>
            <w:r>
              <w:t>＜</w:t>
            </w:r>
            <w:r>
              <w:t>0.004</w:t>
            </w:r>
          </w:p>
        </w:tc>
        <w:tc>
          <w:tcPr>
            <w:tcW w:w="1040" w:type="pct"/>
            <w:vMerge/>
            <w:tcMar>
              <w:top w:w="0" w:type="dxa"/>
              <w:left w:w="6" w:type="dxa"/>
              <w:bottom w:w="0" w:type="dxa"/>
              <w:right w:w="6" w:type="dxa"/>
            </w:tcMar>
            <w:vAlign w:val="center"/>
          </w:tcPr>
          <w:p w14:paraId="44A11BF4" w14:textId="77777777" w:rsidR="00927858" w:rsidRDefault="00927858">
            <w:pPr>
              <w:pStyle w:val="affb"/>
            </w:pPr>
          </w:p>
        </w:tc>
      </w:tr>
      <w:tr w:rsidR="00927858" w14:paraId="44A11BFC" w14:textId="77777777">
        <w:trPr>
          <w:trHeight w:val="397"/>
          <w:jc w:val="center"/>
        </w:trPr>
        <w:tc>
          <w:tcPr>
            <w:tcW w:w="637" w:type="pct"/>
            <w:vMerge/>
            <w:vAlign w:val="center"/>
          </w:tcPr>
          <w:p w14:paraId="44A11BF6" w14:textId="77777777" w:rsidR="00927858" w:rsidRDefault="00927858">
            <w:pPr>
              <w:pStyle w:val="affb"/>
            </w:pPr>
          </w:p>
        </w:tc>
        <w:tc>
          <w:tcPr>
            <w:tcW w:w="643" w:type="pct"/>
            <w:vMerge/>
            <w:vAlign w:val="center"/>
          </w:tcPr>
          <w:p w14:paraId="44A11BF7" w14:textId="77777777" w:rsidR="00927858" w:rsidRDefault="00927858">
            <w:pPr>
              <w:pStyle w:val="affb"/>
            </w:pPr>
          </w:p>
        </w:tc>
        <w:tc>
          <w:tcPr>
            <w:tcW w:w="939" w:type="pct"/>
            <w:vAlign w:val="center"/>
          </w:tcPr>
          <w:p w14:paraId="44A11BF8" w14:textId="77777777" w:rsidR="00927858" w:rsidRDefault="00B207A1">
            <w:pPr>
              <w:pStyle w:val="affb"/>
            </w:pPr>
            <w:r>
              <w:t>厂界下风向</w:t>
            </w:r>
            <w:r>
              <w:t>4#</w:t>
            </w:r>
          </w:p>
        </w:tc>
        <w:tc>
          <w:tcPr>
            <w:tcW w:w="900" w:type="pct"/>
            <w:vAlign w:val="center"/>
          </w:tcPr>
          <w:p w14:paraId="44A11BF9" w14:textId="77777777" w:rsidR="00927858" w:rsidRDefault="00B207A1">
            <w:pPr>
              <w:pStyle w:val="affb"/>
            </w:pPr>
            <w:r>
              <w:t>＜</w:t>
            </w:r>
            <w:r>
              <w:t>0.02</w:t>
            </w:r>
          </w:p>
        </w:tc>
        <w:tc>
          <w:tcPr>
            <w:tcW w:w="842" w:type="pct"/>
            <w:vAlign w:val="center"/>
          </w:tcPr>
          <w:p w14:paraId="44A11BFA" w14:textId="77777777" w:rsidR="00927858" w:rsidRDefault="00B207A1">
            <w:pPr>
              <w:pStyle w:val="affb"/>
            </w:pPr>
            <w:r>
              <w:t>＜</w:t>
            </w:r>
            <w:r>
              <w:t>0.004</w:t>
            </w:r>
          </w:p>
        </w:tc>
        <w:tc>
          <w:tcPr>
            <w:tcW w:w="1040" w:type="pct"/>
            <w:vMerge/>
            <w:tcMar>
              <w:top w:w="0" w:type="dxa"/>
              <w:left w:w="6" w:type="dxa"/>
              <w:bottom w:w="0" w:type="dxa"/>
              <w:right w:w="6" w:type="dxa"/>
            </w:tcMar>
            <w:vAlign w:val="center"/>
          </w:tcPr>
          <w:p w14:paraId="44A11BFB" w14:textId="77777777" w:rsidR="00927858" w:rsidRDefault="00927858">
            <w:pPr>
              <w:pStyle w:val="affb"/>
            </w:pPr>
          </w:p>
        </w:tc>
      </w:tr>
      <w:tr w:rsidR="00927858" w14:paraId="44A11C06" w14:textId="77777777">
        <w:trPr>
          <w:trHeight w:val="397"/>
          <w:jc w:val="center"/>
        </w:trPr>
        <w:tc>
          <w:tcPr>
            <w:tcW w:w="637" w:type="pct"/>
            <w:vMerge w:val="restart"/>
            <w:vAlign w:val="center"/>
          </w:tcPr>
          <w:p w14:paraId="44A11BFD" w14:textId="77777777" w:rsidR="00927858" w:rsidRDefault="00B207A1">
            <w:pPr>
              <w:pStyle w:val="affb"/>
            </w:pPr>
            <w:r>
              <w:t>2026.8.22</w:t>
            </w:r>
          </w:p>
        </w:tc>
        <w:tc>
          <w:tcPr>
            <w:tcW w:w="643" w:type="pct"/>
            <w:vMerge w:val="restart"/>
            <w:vAlign w:val="center"/>
          </w:tcPr>
          <w:p w14:paraId="44A11BFE" w14:textId="77777777" w:rsidR="00927858" w:rsidRDefault="00B207A1">
            <w:pPr>
              <w:pStyle w:val="affb"/>
            </w:pPr>
            <w:r>
              <w:t>第</w:t>
            </w:r>
            <w:r>
              <w:t>1</w:t>
            </w:r>
            <w:r>
              <w:t>次</w:t>
            </w:r>
          </w:p>
        </w:tc>
        <w:tc>
          <w:tcPr>
            <w:tcW w:w="939" w:type="pct"/>
            <w:vAlign w:val="center"/>
          </w:tcPr>
          <w:p w14:paraId="44A11BFF" w14:textId="77777777" w:rsidR="00927858" w:rsidRDefault="00B207A1">
            <w:pPr>
              <w:pStyle w:val="affb"/>
            </w:pPr>
            <w:r>
              <w:t>厂界上风向</w:t>
            </w:r>
            <w:r>
              <w:t>1#</w:t>
            </w:r>
          </w:p>
        </w:tc>
        <w:tc>
          <w:tcPr>
            <w:tcW w:w="900" w:type="pct"/>
            <w:vAlign w:val="center"/>
          </w:tcPr>
          <w:p w14:paraId="44A11C00" w14:textId="77777777" w:rsidR="00927858" w:rsidRDefault="00B207A1">
            <w:pPr>
              <w:pStyle w:val="affb"/>
            </w:pPr>
            <w:r>
              <w:t>＜</w:t>
            </w:r>
            <w:r>
              <w:t>0.02</w:t>
            </w:r>
          </w:p>
        </w:tc>
        <w:tc>
          <w:tcPr>
            <w:tcW w:w="842" w:type="pct"/>
            <w:vAlign w:val="center"/>
          </w:tcPr>
          <w:p w14:paraId="44A11C01" w14:textId="77777777" w:rsidR="00927858" w:rsidRDefault="00B207A1">
            <w:pPr>
              <w:pStyle w:val="affb"/>
            </w:pPr>
            <w:r>
              <w:t>＜</w:t>
            </w:r>
            <w:r>
              <w:t>0.004</w:t>
            </w:r>
          </w:p>
        </w:tc>
        <w:tc>
          <w:tcPr>
            <w:tcW w:w="1040" w:type="pct"/>
            <w:vMerge w:val="restart"/>
            <w:tcMar>
              <w:top w:w="0" w:type="dxa"/>
              <w:left w:w="6" w:type="dxa"/>
              <w:bottom w:w="0" w:type="dxa"/>
              <w:right w:w="6" w:type="dxa"/>
            </w:tcMar>
            <w:vAlign w:val="center"/>
          </w:tcPr>
          <w:p w14:paraId="44A11C02" w14:textId="77777777" w:rsidR="00927858" w:rsidRDefault="00B207A1">
            <w:pPr>
              <w:widowControl w:val="0"/>
              <w:adjustRightInd/>
              <w:snapToGrid/>
              <w:spacing w:line="240" w:lineRule="auto"/>
              <w:ind w:firstLineChars="0" w:firstLine="0"/>
              <w:jc w:val="center"/>
              <w:rPr>
                <w:rFonts w:cs="Times New Roman"/>
                <w:kern w:val="2"/>
                <w:sz w:val="21"/>
                <w:szCs w:val="21"/>
              </w:rPr>
            </w:pPr>
            <w:r>
              <w:rPr>
                <w:rFonts w:cs="Times New Roman"/>
                <w:sz w:val="21"/>
                <w:szCs w:val="21"/>
              </w:rPr>
              <w:t>天气：多云</w:t>
            </w:r>
          </w:p>
          <w:p w14:paraId="44A11C03" w14:textId="77777777" w:rsidR="00927858" w:rsidRDefault="00B207A1">
            <w:pPr>
              <w:widowControl w:val="0"/>
              <w:adjustRightInd/>
              <w:snapToGrid/>
              <w:spacing w:line="240" w:lineRule="auto"/>
              <w:ind w:firstLineChars="0" w:firstLine="0"/>
              <w:jc w:val="center"/>
              <w:rPr>
                <w:rFonts w:cs="Times New Roman"/>
                <w:kern w:val="2"/>
                <w:sz w:val="21"/>
                <w:szCs w:val="21"/>
              </w:rPr>
            </w:pPr>
            <w:r>
              <w:rPr>
                <w:rFonts w:cs="Times New Roman"/>
                <w:sz w:val="21"/>
                <w:szCs w:val="21"/>
              </w:rPr>
              <w:t>气温（</w:t>
            </w:r>
            <w:r>
              <w:rPr>
                <w:rFonts w:cs="Times New Roman"/>
                <w:sz w:val="21"/>
                <w:szCs w:val="21"/>
              </w:rPr>
              <w:t>℃</w:t>
            </w:r>
            <w:r>
              <w:rPr>
                <w:rFonts w:cs="Times New Roman"/>
                <w:sz w:val="21"/>
                <w:szCs w:val="21"/>
              </w:rPr>
              <w:t>）：</w:t>
            </w:r>
            <w:r>
              <w:rPr>
                <w:rFonts w:cs="Times New Roman"/>
                <w:sz w:val="21"/>
                <w:szCs w:val="21"/>
              </w:rPr>
              <w:t>32</w:t>
            </w:r>
          </w:p>
          <w:p w14:paraId="44A11C04" w14:textId="77777777" w:rsidR="00927858" w:rsidRDefault="00B207A1">
            <w:pPr>
              <w:widowControl w:val="0"/>
              <w:adjustRightInd/>
              <w:snapToGrid/>
              <w:spacing w:line="240" w:lineRule="auto"/>
              <w:ind w:firstLineChars="0" w:firstLine="0"/>
              <w:jc w:val="center"/>
              <w:rPr>
                <w:rFonts w:cs="Times New Roman"/>
                <w:kern w:val="2"/>
                <w:sz w:val="21"/>
                <w:szCs w:val="21"/>
              </w:rPr>
            </w:pPr>
            <w:r>
              <w:rPr>
                <w:rFonts w:cs="Times New Roman"/>
                <w:sz w:val="21"/>
                <w:szCs w:val="21"/>
              </w:rPr>
              <w:t>气压（</w:t>
            </w:r>
            <w:r>
              <w:rPr>
                <w:rFonts w:cs="Times New Roman"/>
                <w:sz w:val="21"/>
                <w:szCs w:val="21"/>
              </w:rPr>
              <w:t>kPa</w:t>
            </w:r>
            <w:r>
              <w:rPr>
                <w:rFonts w:cs="Times New Roman"/>
                <w:sz w:val="21"/>
                <w:szCs w:val="21"/>
              </w:rPr>
              <w:t>）：</w:t>
            </w:r>
            <w:r>
              <w:rPr>
                <w:rFonts w:cs="Times New Roman"/>
                <w:sz w:val="21"/>
                <w:szCs w:val="21"/>
              </w:rPr>
              <w:t>99.8</w:t>
            </w:r>
            <w:r>
              <w:rPr>
                <w:rFonts w:cs="Times New Roman"/>
                <w:sz w:val="21"/>
                <w:szCs w:val="21"/>
              </w:rPr>
              <w:t>风速（</w:t>
            </w:r>
            <w:r>
              <w:rPr>
                <w:rFonts w:cs="Times New Roman"/>
                <w:sz w:val="21"/>
                <w:szCs w:val="21"/>
              </w:rPr>
              <w:t>m/s</w:t>
            </w:r>
            <w:r>
              <w:rPr>
                <w:rFonts w:cs="Times New Roman"/>
                <w:sz w:val="21"/>
                <w:szCs w:val="21"/>
              </w:rPr>
              <w:t>）：</w:t>
            </w:r>
            <w:r>
              <w:rPr>
                <w:rFonts w:cs="Times New Roman"/>
                <w:sz w:val="21"/>
                <w:szCs w:val="21"/>
              </w:rPr>
              <w:t>1.4</w:t>
            </w:r>
          </w:p>
          <w:p w14:paraId="44A11C05" w14:textId="77777777" w:rsidR="00927858" w:rsidRDefault="00B207A1">
            <w:pPr>
              <w:widowControl w:val="0"/>
              <w:adjustRightInd/>
              <w:snapToGrid/>
              <w:spacing w:line="240" w:lineRule="auto"/>
              <w:ind w:firstLineChars="0" w:firstLine="0"/>
              <w:jc w:val="center"/>
              <w:rPr>
                <w:rFonts w:cs="Times New Roman"/>
              </w:rPr>
            </w:pPr>
            <w:r>
              <w:rPr>
                <w:rFonts w:cs="Times New Roman"/>
                <w:sz w:val="21"/>
                <w:szCs w:val="21"/>
              </w:rPr>
              <w:t>风向：北</w:t>
            </w:r>
          </w:p>
        </w:tc>
      </w:tr>
      <w:tr w:rsidR="00927858" w14:paraId="44A11C0D" w14:textId="77777777">
        <w:trPr>
          <w:trHeight w:val="397"/>
          <w:jc w:val="center"/>
        </w:trPr>
        <w:tc>
          <w:tcPr>
            <w:tcW w:w="637" w:type="pct"/>
            <w:vMerge/>
            <w:vAlign w:val="center"/>
          </w:tcPr>
          <w:p w14:paraId="44A11C07" w14:textId="77777777" w:rsidR="00927858" w:rsidRDefault="00927858">
            <w:pPr>
              <w:pStyle w:val="affb"/>
            </w:pPr>
          </w:p>
        </w:tc>
        <w:tc>
          <w:tcPr>
            <w:tcW w:w="643" w:type="pct"/>
            <w:vMerge/>
            <w:vAlign w:val="center"/>
          </w:tcPr>
          <w:p w14:paraId="44A11C08" w14:textId="77777777" w:rsidR="00927858" w:rsidRDefault="00927858">
            <w:pPr>
              <w:pStyle w:val="affb"/>
            </w:pPr>
          </w:p>
        </w:tc>
        <w:tc>
          <w:tcPr>
            <w:tcW w:w="939" w:type="pct"/>
            <w:vAlign w:val="center"/>
          </w:tcPr>
          <w:p w14:paraId="44A11C09" w14:textId="77777777" w:rsidR="00927858" w:rsidRDefault="00B207A1">
            <w:pPr>
              <w:pStyle w:val="affb"/>
            </w:pPr>
            <w:r>
              <w:t>厂界下风向</w:t>
            </w:r>
            <w:r>
              <w:t>2#</w:t>
            </w:r>
          </w:p>
        </w:tc>
        <w:tc>
          <w:tcPr>
            <w:tcW w:w="900" w:type="pct"/>
            <w:vAlign w:val="center"/>
          </w:tcPr>
          <w:p w14:paraId="44A11C0A" w14:textId="77777777" w:rsidR="00927858" w:rsidRDefault="00B207A1">
            <w:pPr>
              <w:pStyle w:val="affb"/>
            </w:pPr>
            <w:r>
              <w:t>＜</w:t>
            </w:r>
            <w:r>
              <w:t>0.02</w:t>
            </w:r>
          </w:p>
        </w:tc>
        <w:tc>
          <w:tcPr>
            <w:tcW w:w="842" w:type="pct"/>
            <w:vAlign w:val="center"/>
          </w:tcPr>
          <w:p w14:paraId="44A11C0B" w14:textId="77777777" w:rsidR="00927858" w:rsidRDefault="00B207A1">
            <w:pPr>
              <w:pStyle w:val="affb"/>
            </w:pPr>
            <w:r>
              <w:t>＜</w:t>
            </w:r>
            <w:r>
              <w:t>0.004</w:t>
            </w:r>
          </w:p>
        </w:tc>
        <w:tc>
          <w:tcPr>
            <w:tcW w:w="1040" w:type="pct"/>
            <w:vMerge/>
            <w:tcMar>
              <w:top w:w="0" w:type="dxa"/>
              <w:left w:w="6" w:type="dxa"/>
              <w:bottom w:w="0" w:type="dxa"/>
              <w:right w:w="6" w:type="dxa"/>
            </w:tcMar>
            <w:vAlign w:val="center"/>
          </w:tcPr>
          <w:p w14:paraId="44A11C0C" w14:textId="77777777" w:rsidR="00927858" w:rsidRDefault="00927858">
            <w:pPr>
              <w:pStyle w:val="affb"/>
            </w:pPr>
          </w:p>
        </w:tc>
      </w:tr>
      <w:tr w:rsidR="00927858" w14:paraId="44A11C14" w14:textId="77777777">
        <w:trPr>
          <w:trHeight w:val="397"/>
          <w:jc w:val="center"/>
        </w:trPr>
        <w:tc>
          <w:tcPr>
            <w:tcW w:w="637" w:type="pct"/>
            <w:vMerge/>
            <w:vAlign w:val="center"/>
          </w:tcPr>
          <w:p w14:paraId="44A11C0E" w14:textId="77777777" w:rsidR="00927858" w:rsidRDefault="00927858">
            <w:pPr>
              <w:pStyle w:val="affb"/>
            </w:pPr>
          </w:p>
        </w:tc>
        <w:tc>
          <w:tcPr>
            <w:tcW w:w="643" w:type="pct"/>
            <w:vMerge/>
            <w:vAlign w:val="center"/>
          </w:tcPr>
          <w:p w14:paraId="44A11C0F" w14:textId="77777777" w:rsidR="00927858" w:rsidRDefault="00927858">
            <w:pPr>
              <w:pStyle w:val="affb"/>
            </w:pPr>
          </w:p>
        </w:tc>
        <w:tc>
          <w:tcPr>
            <w:tcW w:w="939" w:type="pct"/>
            <w:vAlign w:val="center"/>
          </w:tcPr>
          <w:p w14:paraId="44A11C10" w14:textId="77777777" w:rsidR="00927858" w:rsidRDefault="00B207A1">
            <w:pPr>
              <w:pStyle w:val="affb"/>
            </w:pPr>
            <w:r>
              <w:t>厂界下风向</w:t>
            </w:r>
            <w:r>
              <w:t>3#</w:t>
            </w:r>
          </w:p>
        </w:tc>
        <w:tc>
          <w:tcPr>
            <w:tcW w:w="900" w:type="pct"/>
            <w:vAlign w:val="center"/>
          </w:tcPr>
          <w:p w14:paraId="44A11C11" w14:textId="77777777" w:rsidR="00927858" w:rsidRDefault="00B207A1">
            <w:pPr>
              <w:pStyle w:val="affb"/>
            </w:pPr>
            <w:r>
              <w:t>＜</w:t>
            </w:r>
            <w:r>
              <w:t>0.02</w:t>
            </w:r>
          </w:p>
        </w:tc>
        <w:tc>
          <w:tcPr>
            <w:tcW w:w="842" w:type="pct"/>
            <w:vAlign w:val="center"/>
          </w:tcPr>
          <w:p w14:paraId="44A11C12" w14:textId="77777777" w:rsidR="00927858" w:rsidRDefault="00B207A1">
            <w:pPr>
              <w:pStyle w:val="affb"/>
            </w:pPr>
            <w:r>
              <w:t>＜</w:t>
            </w:r>
            <w:r>
              <w:t>0.004</w:t>
            </w:r>
          </w:p>
        </w:tc>
        <w:tc>
          <w:tcPr>
            <w:tcW w:w="1040" w:type="pct"/>
            <w:vMerge/>
            <w:tcMar>
              <w:top w:w="0" w:type="dxa"/>
              <w:left w:w="6" w:type="dxa"/>
              <w:bottom w:w="0" w:type="dxa"/>
              <w:right w:w="6" w:type="dxa"/>
            </w:tcMar>
            <w:vAlign w:val="center"/>
          </w:tcPr>
          <w:p w14:paraId="44A11C13" w14:textId="77777777" w:rsidR="00927858" w:rsidRDefault="00927858">
            <w:pPr>
              <w:pStyle w:val="affb"/>
            </w:pPr>
          </w:p>
        </w:tc>
      </w:tr>
      <w:tr w:rsidR="00927858" w14:paraId="44A11C1B" w14:textId="77777777">
        <w:trPr>
          <w:trHeight w:val="397"/>
          <w:jc w:val="center"/>
        </w:trPr>
        <w:tc>
          <w:tcPr>
            <w:tcW w:w="637" w:type="pct"/>
            <w:vMerge/>
            <w:vAlign w:val="center"/>
          </w:tcPr>
          <w:p w14:paraId="44A11C15" w14:textId="77777777" w:rsidR="00927858" w:rsidRDefault="00927858">
            <w:pPr>
              <w:pStyle w:val="affb"/>
            </w:pPr>
          </w:p>
        </w:tc>
        <w:tc>
          <w:tcPr>
            <w:tcW w:w="643" w:type="pct"/>
            <w:vMerge/>
            <w:vAlign w:val="center"/>
          </w:tcPr>
          <w:p w14:paraId="44A11C16" w14:textId="77777777" w:rsidR="00927858" w:rsidRDefault="00927858">
            <w:pPr>
              <w:pStyle w:val="affb"/>
            </w:pPr>
          </w:p>
        </w:tc>
        <w:tc>
          <w:tcPr>
            <w:tcW w:w="939" w:type="pct"/>
            <w:vAlign w:val="center"/>
          </w:tcPr>
          <w:p w14:paraId="44A11C17" w14:textId="77777777" w:rsidR="00927858" w:rsidRDefault="00B207A1">
            <w:pPr>
              <w:pStyle w:val="affb"/>
            </w:pPr>
            <w:r>
              <w:t>厂界下风向</w:t>
            </w:r>
            <w:r>
              <w:t>4#</w:t>
            </w:r>
          </w:p>
        </w:tc>
        <w:tc>
          <w:tcPr>
            <w:tcW w:w="900" w:type="pct"/>
            <w:vAlign w:val="center"/>
          </w:tcPr>
          <w:p w14:paraId="44A11C18" w14:textId="77777777" w:rsidR="00927858" w:rsidRDefault="00B207A1">
            <w:pPr>
              <w:pStyle w:val="affb"/>
            </w:pPr>
            <w:r>
              <w:t>＜</w:t>
            </w:r>
            <w:r>
              <w:t>0.02</w:t>
            </w:r>
          </w:p>
        </w:tc>
        <w:tc>
          <w:tcPr>
            <w:tcW w:w="842" w:type="pct"/>
            <w:vAlign w:val="center"/>
          </w:tcPr>
          <w:p w14:paraId="44A11C19" w14:textId="77777777" w:rsidR="00927858" w:rsidRDefault="00B207A1">
            <w:pPr>
              <w:pStyle w:val="affb"/>
            </w:pPr>
            <w:r>
              <w:t>＜</w:t>
            </w:r>
            <w:r>
              <w:t>0.004</w:t>
            </w:r>
          </w:p>
        </w:tc>
        <w:tc>
          <w:tcPr>
            <w:tcW w:w="1040" w:type="pct"/>
            <w:vMerge/>
            <w:tcMar>
              <w:top w:w="0" w:type="dxa"/>
              <w:left w:w="6" w:type="dxa"/>
              <w:bottom w:w="0" w:type="dxa"/>
              <w:right w:w="6" w:type="dxa"/>
            </w:tcMar>
            <w:vAlign w:val="center"/>
          </w:tcPr>
          <w:p w14:paraId="44A11C1A" w14:textId="77777777" w:rsidR="00927858" w:rsidRDefault="00927858">
            <w:pPr>
              <w:pStyle w:val="affb"/>
            </w:pPr>
          </w:p>
        </w:tc>
      </w:tr>
      <w:tr w:rsidR="00927858" w14:paraId="44A11C22" w14:textId="77777777">
        <w:trPr>
          <w:trHeight w:val="397"/>
          <w:jc w:val="center"/>
        </w:trPr>
        <w:tc>
          <w:tcPr>
            <w:tcW w:w="637" w:type="pct"/>
            <w:vMerge/>
            <w:vAlign w:val="center"/>
          </w:tcPr>
          <w:p w14:paraId="44A11C1C" w14:textId="77777777" w:rsidR="00927858" w:rsidRDefault="00927858">
            <w:pPr>
              <w:pStyle w:val="affb"/>
            </w:pPr>
          </w:p>
        </w:tc>
        <w:tc>
          <w:tcPr>
            <w:tcW w:w="643" w:type="pct"/>
            <w:vMerge w:val="restart"/>
            <w:vAlign w:val="center"/>
          </w:tcPr>
          <w:p w14:paraId="44A11C1D" w14:textId="77777777" w:rsidR="00927858" w:rsidRDefault="00B207A1">
            <w:pPr>
              <w:pStyle w:val="affb"/>
            </w:pPr>
            <w:r>
              <w:t>第</w:t>
            </w:r>
            <w:r>
              <w:t>2</w:t>
            </w:r>
            <w:r>
              <w:t>次</w:t>
            </w:r>
          </w:p>
        </w:tc>
        <w:tc>
          <w:tcPr>
            <w:tcW w:w="939" w:type="pct"/>
            <w:vAlign w:val="center"/>
          </w:tcPr>
          <w:p w14:paraId="44A11C1E" w14:textId="77777777" w:rsidR="00927858" w:rsidRDefault="00B207A1">
            <w:pPr>
              <w:pStyle w:val="affb"/>
            </w:pPr>
            <w:r>
              <w:t>厂界上风向</w:t>
            </w:r>
            <w:r>
              <w:t>1#</w:t>
            </w:r>
          </w:p>
        </w:tc>
        <w:tc>
          <w:tcPr>
            <w:tcW w:w="900" w:type="pct"/>
            <w:vAlign w:val="center"/>
          </w:tcPr>
          <w:p w14:paraId="44A11C1F" w14:textId="77777777" w:rsidR="00927858" w:rsidRDefault="00B207A1">
            <w:pPr>
              <w:pStyle w:val="affb"/>
            </w:pPr>
            <w:r>
              <w:t>＜</w:t>
            </w:r>
            <w:r>
              <w:t>0.02</w:t>
            </w:r>
          </w:p>
        </w:tc>
        <w:tc>
          <w:tcPr>
            <w:tcW w:w="842" w:type="pct"/>
            <w:vAlign w:val="center"/>
          </w:tcPr>
          <w:p w14:paraId="44A11C20" w14:textId="77777777" w:rsidR="00927858" w:rsidRDefault="00B207A1">
            <w:pPr>
              <w:pStyle w:val="affb"/>
            </w:pPr>
            <w:r>
              <w:t>＜</w:t>
            </w:r>
            <w:r>
              <w:t>0.004</w:t>
            </w:r>
          </w:p>
        </w:tc>
        <w:tc>
          <w:tcPr>
            <w:tcW w:w="1040" w:type="pct"/>
            <w:vMerge/>
            <w:tcMar>
              <w:top w:w="0" w:type="dxa"/>
              <w:left w:w="6" w:type="dxa"/>
              <w:bottom w:w="0" w:type="dxa"/>
              <w:right w:w="6" w:type="dxa"/>
            </w:tcMar>
            <w:vAlign w:val="center"/>
          </w:tcPr>
          <w:p w14:paraId="44A11C21" w14:textId="77777777" w:rsidR="00927858" w:rsidRDefault="00927858">
            <w:pPr>
              <w:widowControl w:val="0"/>
              <w:adjustRightInd/>
              <w:snapToGrid/>
              <w:spacing w:line="240" w:lineRule="auto"/>
              <w:ind w:firstLineChars="0" w:firstLine="0"/>
              <w:jc w:val="center"/>
              <w:rPr>
                <w:rFonts w:cs="Times New Roman"/>
              </w:rPr>
            </w:pPr>
          </w:p>
        </w:tc>
      </w:tr>
      <w:tr w:rsidR="00927858" w14:paraId="44A11C29" w14:textId="77777777">
        <w:trPr>
          <w:trHeight w:val="397"/>
          <w:jc w:val="center"/>
        </w:trPr>
        <w:tc>
          <w:tcPr>
            <w:tcW w:w="637" w:type="pct"/>
            <w:vMerge/>
            <w:vAlign w:val="center"/>
          </w:tcPr>
          <w:p w14:paraId="44A11C23" w14:textId="77777777" w:rsidR="00927858" w:rsidRDefault="00927858">
            <w:pPr>
              <w:pStyle w:val="affb"/>
            </w:pPr>
          </w:p>
        </w:tc>
        <w:tc>
          <w:tcPr>
            <w:tcW w:w="643" w:type="pct"/>
            <w:vMerge/>
            <w:vAlign w:val="center"/>
          </w:tcPr>
          <w:p w14:paraId="44A11C24" w14:textId="77777777" w:rsidR="00927858" w:rsidRDefault="00927858">
            <w:pPr>
              <w:pStyle w:val="affb"/>
            </w:pPr>
          </w:p>
        </w:tc>
        <w:tc>
          <w:tcPr>
            <w:tcW w:w="939" w:type="pct"/>
            <w:vAlign w:val="center"/>
          </w:tcPr>
          <w:p w14:paraId="44A11C25" w14:textId="77777777" w:rsidR="00927858" w:rsidRDefault="00B207A1">
            <w:pPr>
              <w:pStyle w:val="affb"/>
            </w:pPr>
            <w:r>
              <w:t>厂界下风向</w:t>
            </w:r>
            <w:r>
              <w:t>2#</w:t>
            </w:r>
          </w:p>
        </w:tc>
        <w:tc>
          <w:tcPr>
            <w:tcW w:w="900" w:type="pct"/>
            <w:vAlign w:val="center"/>
          </w:tcPr>
          <w:p w14:paraId="44A11C26" w14:textId="77777777" w:rsidR="00927858" w:rsidRDefault="00B207A1">
            <w:pPr>
              <w:pStyle w:val="affb"/>
            </w:pPr>
            <w:r>
              <w:t>＜</w:t>
            </w:r>
            <w:r>
              <w:t>0.02</w:t>
            </w:r>
          </w:p>
        </w:tc>
        <w:tc>
          <w:tcPr>
            <w:tcW w:w="842" w:type="pct"/>
            <w:vAlign w:val="center"/>
          </w:tcPr>
          <w:p w14:paraId="44A11C27" w14:textId="77777777" w:rsidR="00927858" w:rsidRDefault="00B207A1">
            <w:pPr>
              <w:pStyle w:val="affb"/>
            </w:pPr>
            <w:r>
              <w:t>＜</w:t>
            </w:r>
            <w:r>
              <w:t>0.004</w:t>
            </w:r>
          </w:p>
        </w:tc>
        <w:tc>
          <w:tcPr>
            <w:tcW w:w="1040" w:type="pct"/>
            <w:vMerge/>
            <w:tcMar>
              <w:top w:w="0" w:type="dxa"/>
              <w:left w:w="6" w:type="dxa"/>
              <w:bottom w:w="0" w:type="dxa"/>
              <w:right w:w="6" w:type="dxa"/>
            </w:tcMar>
            <w:vAlign w:val="center"/>
          </w:tcPr>
          <w:p w14:paraId="44A11C28" w14:textId="77777777" w:rsidR="00927858" w:rsidRDefault="00927858">
            <w:pPr>
              <w:pStyle w:val="affb"/>
            </w:pPr>
          </w:p>
        </w:tc>
      </w:tr>
      <w:tr w:rsidR="00927858" w14:paraId="44A11C30" w14:textId="77777777">
        <w:trPr>
          <w:trHeight w:val="397"/>
          <w:jc w:val="center"/>
        </w:trPr>
        <w:tc>
          <w:tcPr>
            <w:tcW w:w="637" w:type="pct"/>
            <w:vMerge/>
            <w:vAlign w:val="center"/>
          </w:tcPr>
          <w:p w14:paraId="44A11C2A" w14:textId="77777777" w:rsidR="00927858" w:rsidRDefault="00927858">
            <w:pPr>
              <w:pStyle w:val="affb"/>
            </w:pPr>
          </w:p>
        </w:tc>
        <w:tc>
          <w:tcPr>
            <w:tcW w:w="643" w:type="pct"/>
            <w:vMerge/>
            <w:vAlign w:val="center"/>
          </w:tcPr>
          <w:p w14:paraId="44A11C2B" w14:textId="77777777" w:rsidR="00927858" w:rsidRDefault="00927858">
            <w:pPr>
              <w:pStyle w:val="affb"/>
            </w:pPr>
          </w:p>
        </w:tc>
        <w:tc>
          <w:tcPr>
            <w:tcW w:w="939" w:type="pct"/>
            <w:vAlign w:val="center"/>
          </w:tcPr>
          <w:p w14:paraId="44A11C2C" w14:textId="77777777" w:rsidR="00927858" w:rsidRDefault="00B207A1">
            <w:pPr>
              <w:pStyle w:val="affb"/>
            </w:pPr>
            <w:r>
              <w:t>厂界下风向</w:t>
            </w:r>
            <w:r>
              <w:t>3#</w:t>
            </w:r>
          </w:p>
        </w:tc>
        <w:tc>
          <w:tcPr>
            <w:tcW w:w="900" w:type="pct"/>
            <w:vAlign w:val="center"/>
          </w:tcPr>
          <w:p w14:paraId="44A11C2D" w14:textId="77777777" w:rsidR="00927858" w:rsidRDefault="00B207A1">
            <w:pPr>
              <w:pStyle w:val="affb"/>
            </w:pPr>
            <w:r>
              <w:t>＜</w:t>
            </w:r>
            <w:r>
              <w:t>0.02</w:t>
            </w:r>
          </w:p>
        </w:tc>
        <w:tc>
          <w:tcPr>
            <w:tcW w:w="842" w:type="pct"/>
            <w:vAlign w:val="center"/>
          </w:tcPr>
          <w:p w14:paraId="44A11C2E" w14:textId="77777777" w:rsidR="00927858" w:rsidRDefault="00B207A1">
            <w:pPr>
              <w:pStyle w:val="affb"/>
            </w:pPr>
            <w:r>
              <w:t>＜</w:t>
            </w:r>
            <w:r>
              <w:t>0.004</w:t>
            </w:r>
          </w:p>
        </w:tc>
        <w:tc>
          <w:tcPr>
            <w:tcW w:w="1040" w:type="pct"/>
            <w:vMerge/>
            <w:tcMar>
              <w:top w:w="0" w:type="dxa"/>
              <w:left w:w="6" w:type="dxa"/>
              <w:bottom w:w="0" w:type="dxa"/>
              <w:right w:w="6" w:type="dxa"/>
            </w:tcMar>
            <w:vAlign w:val="center"/>
          </w:tcPr>
          <w:p w14:paraId="44A11C2F" w14:textId="77777777" w:rsidR="00927858" w:rsidRDefault="00927858">
            <w:pPr>
              <w:pStyle w:val="affb"/>
            </w:pPr>
          </w:p>
        </w:tc>
      </w:tr>
      <w:tr w:rsidR="00927858" w14:paraId="44A11C37" w14:textId="77777777">
        <w:trPr>
          <w:trHeight w:val="397"/>
          <w:jc w:val="center"/>
        </w:trPr>
        <w:tc>
          <w:tcPr>
            <w:tcW w:w="637" w:type="pct"/>
            <w:vMerge/>
            <w:vAlign w:val="center"/>
          </w:tcPr>
          <w:p w14:paraId="44A11C31" w14:textId="77777777" w:rsidR="00927858" w:rsidRDefault="00927858">
            <w:pPr>
              <w:pStyle w:val="affb"/>
            </w:pPr>
          </w:p>
        </w:tc>
        <w:tc>
          <w:tcPr>
            <w:tcW w:w="643" w:type="pct"/>
            <w:vMerge/>
            <w:vAlign w:val="center"/>
          </w:tcPr>
          <w:p w14:paraId="44A11C32" w14:textId="77777777" w:rsidR="00927858" w:rsidRDefault="00927858">
            <w:pPr>
              <w:pStyle w:val="affb"/>
            </w:pPr>
          </w:p>
        </w:tc>
        <w:tc>
          <w:tcPr>
            <w:tcW w:w="939" w:type="pct"/>
            <w:vAlign w:val="center"/>
          </w:tcPr>
          <w:p w14:paraId="44A11C33" w14:textId="77777777" w:rsidR="00927858" w:rsidRDefault="00B207A1">
            <w:pPr>
              <w:pStyle w:val="affb"/>
            </w:pPr>
            <w:r>
              <w:t>厂界下风向</w:t>
            </w:r>
            <w:r>
              <w:t>4#</w:t>
            </w:r>
          </w:p>
        </w:tc>
        <w:tc>
          <w:tcPr>
            <w:tcW w:w="900" w:type="pct"/>
            <w:vAlign w:val="center"/>
          </w:tcPr>
          <w:p w14:paraId="44A11C34" w14:textId="77777777" w:rsidR="00927858" w:rsidRDefault="00B207A1">
            <w:pPr>
              <w:pStyle w:val="affb"/>
            </w:pPr>
            <w:r>
              <w:t>＜</w:t>
            </w:r>
            <w:r>
              <w:t>0.02</w:t>
            </w:r>
          </w:p>
        </w:tc>
        <w:tc>
          <w:tcPr>
            <w:tcW w:w="842" w:type="pct"/>
            <w:vAlign w:val="center"/>
          </w:tcPr>
          <w:p w14:paraId="44A11C35" w14:textId="77777777" w:rsidR="00927858" w:rsidRDefault="00B207A1">
            <w:pPr>
              <w:pStyle w:val="affb"/>
            </w:pPr>
            <w:r>
              <w:t>＜</w:t>
            </w:r>
            <w:r>
              <w:t>0.004</w:t>
            </w:r>
          </w:p>
        </w:tc>
        <w:tc>
          <w:tcPr>
            <w:tcW w:w="1040" w:type="pct"/>
            <w:vMerge/>
            <w:tcMar>
              <w:top w:w="0" w:type="dxa"/>
              <w:left w:w="6" w:type="dxa"/>
              <w:bottom w:w="0" w:type="dxa"/>
              <w:right w:w="6" w:type="dxa"/>
            </w:tcMar>
            <w:vAlign w:val="center"/>
          </w:tcPr>
          <w:p w14:paraId="44A11C36" w14:textId="77777777" w:rsidR="00927858" w:rsidRDefault="00927858">
            <w:pPr>
              <w:pStyle w:val="affb"/>
            </w:pPr>
          </w:p>
        </w:tc>
      </w:tr>
      <w:tr w:rsidR="00927858" w14:paraId="44A11C3E" w14:textId="77777777">
        <w:trPr>
          <w:trHeight w:val="397"/>
          <w:jc w:val="center"/>
        </w:trPr>
        <w:tc>
          <w:tcPr>
            <w:tcW w:w="637" w:type="pct"/>
            <w:vMerge/>
            <w:vAlign w:val="center"/>
          </w:tcPr>
          <w:p w14:paraId="44A11C38" w14:textId="77777777" w:rsidR="00927858" w:rsidRDefault="00927858">
            <w:pPr>
              <w:pStyle w:val="affb"/>
            </w:pPr>
          </w:p>
        </w:tc>
        <w:tc>
          <w:tcPr>
            <w:tcW w:w="643" w:type="pct"/>
            <w:vMerge w:val="restart"/>
            <w:vAlign w:val="center"/>
          </w:tcPr>
          <w:p w14:paraId="44A11C39" w14:textId="77777777" w:rsidR="00927858" w:rsidRDefault="00B207A1">
            <w:pPr>
              <w:pStyle w:val="affb"/>
            </w:pPr>
            <w:r>
              <w:t>第</w:t>
            </w:r>
            <w:r>
              <w:t>3</w:t>
            </w:r>
            <w:r>
              <w:t>次</w:t>
            </w:r>
          </w:p>
        </w:tc>
        <w:tc>
          <w:tcPr>
            <w:tcW w:w="939" w:type="pct"/>
            <w:vAlign w:val="center"/>
          </w:tcPr>
          <w:p w14:paraId="44A11C3A" w14:textId="77777777" w:rsidR="00927858" w:rsidRDefault="00B207A1">
            <w:pPr>
              <w:pStyle w:val="affb"/>
            </w:pPr>
            <w:r>
              <w:t>厂界上风向</w:t>
            </w:r>
            <w:r>
              <w:t>1#</w:t>
            </w:r>
          </w:p>
        </w:tc>
        <w:tc>
          <w:tcPr>
            <w:tcW w:w="900" w:type="pct"/>
            <w:vAlign w:val="center"/>
          </w:tcPr>
          <w:p w14:paraId="44A11C3B" w14:textId="77777777" w:rsidR="00927858" w:rsidRDefault="00B207A1">
            <w:pPr>
              <w:pStyle w:val="affb"/>
            </w:pPr>
            <w:r>
              <w:t>＜</w:t>
            </w:r>
            <w:r>
              <w:t>0.02</w:t>
            </w:r>
          </w:p>
        </w:tc>
        <w:tc>
          <w:tcPr>
            <w:tcW w:w="842" w:type="pct"/>
            <w:vAlign w:val="center"/>
          </w:tcPr>
          <w:p w14:paraId="44A11C3C" w14:textId="77777777" w:rsidR="00927858" w:rsidRDefault="00B207A1">
            <w:pPr>
              <w:pStyle w:val="affb"/>
            </w:pPr>
            <w:r>
              <w:t>＜</w:t>
            </w:r>
            <w:r>
              <w:t>0.004</w:t>
            </w:r>
          </w:p>
        </w:tc>
        <w:tc>
          <w:tcPr>
            <w:tcW w:w="1040" w:type="pct"/>
            <w:vMerge/>
            <w:tcMar>
              <w:top w:w="0" w:type="dxa"/>
              <w:left w:w="6" w:type="dxa"/>
              <w:bottom w:w="0" w:type="dxa"/>
              <w:right w:w="6" w:type="dxa"/>
            </w:tcMar>
            <w:vAlign w:val="center"/>
          </w:tcPr>
          <w:p w14:paraId="44A11C3D" w14:textId="77777777" w:rsidR="00927858" w:rsidRDefault="00927858">
            <w:pPr>
              <w:widowControl w:val="0"/>
              <w:adjustRightInd/>
              <w:snapToGrid/>
              <w:spacing w:line="240" w:lineRule="auto"/>
              <w:ind w:firstLineChars="0" w:firstLine="0"/>
              <w:jc w:val="center"/>
              <w:rPr>
                <w:rFonts w:cs="Times New Roman"/>
              </w:rPr>
            </w:pPr>
          </w:p>
        </w:tc>
      </w:tr>
      <w:tr w:rsidR="00927858" w14:paraId="44A11C45" w14:textId="77777777">
        <w:trPr>
          <w:trHeight w:val="397"/>
          <w:jc w:val="center"/>
        </w:trPr>
        <w:tc>
          <w:tcPr>
            <w:tcW w:w="637" w:type="pct"/>
            <w:vMerge/>
            <w:vAlign w:val="center"/>
          </w:tcPr>
          <w:p w14:paraId="44A11C3F" w14:textId="77777777" w:rsidR="00927858" w:rsidRDefault="00927858">
            <w:pPr>
              <w:pStyle w:val="affb"/>
            </w:pPr>
          </w:p>
        </w:tc>
        <w:tc>
          <w:tcPr>
            <w:tcW w:w="643" w:type="pct"/>
            <w:vMerge/>
            <w:vAlign w:val="center"/>
          </w:tcPr>
          <w:p w14:paraId="44A11C40" w14:textId="77777777" w:rsidR="00927858" w:rsidRDefault="00927858">
            <w:pPr>
              <w:pStyle w:val="affb"/>
            </w:pPr>
          </w:p>
        </w:tc>
        <w:tc>
          <w:tcPr>
            <w:tcW w:w="939" w:type="pct"/>
            <w:vAlign w:val="center"/>
          </w:tcPr>
          <w:p w14:paraId="44A11C41" w14:textId="77777777" w:rsidR="00927858" w:rsidRDefault="00B207A1">
            <w:pPr>
              <w:pStyle w:val="affb"/>
            </w:pPr>
            <w:r>
              <w:t>厂界下风向</w:t>
            </w:r>
            <w:r>
              <w:t>2#</w:t>
            </w:r>
          </w:p>
        </w:tc>
        <w:tc>
          <w:tcPr>
            <w:tcW w:w="900" w:type="pct"/>
            <w:vAlign w:val="center"/>
          </w:tcPr>
          <w:p w14:paraId="44A11C42" w14:textId="77777777" w:rsidR="00927858" w:rsidRDefault="00B207A1">
            <w:pPr>
              <w:pStyle w:val="affb"/>
            </w:pPr>
            <w:r>
              <w:t>＜</w:t>
            </w:r>
            <w:r>
              <w:t>0.02</w:t>
            </w:r>
          </w:p>
        </w:tc>
        <w:tc>
          <w:tcPr>
            <w:tcW w:w="842" w:type="pct"/>
            <w:vAlign w:val="center"/>
          </w:tcPr>
          <w:p w14:paraId="44A11C43" w14:textId="77777777" w:rsidR="00927858" w:rsidRDefault="00B207A1">
            <w:pPr>
              <w:pStyle w:val="affb"/>
            </w:pPr>
            <w:r>
              <w:t>＜</w:t>
            </w:r>
            <w:r>
              <w:t>0.004</w:t>
            </w:r>
          </w:p>
        </w:tc>
        <w:tc>
          <w:tcPr>
            <w:tcW w:w="1040" w:type="pct"/>
            <w:vMerge/>
            <w:tcMar>
              <w:top w:w="0" w:type="dxa"/>
              <w:left w:w="6" w:type="dxa"/>
              <w:bottom w:w="0" w:type="dxa"/>
              <w:right w:w="6" w:type="dxa"/>
            </w:tcMar>
            <w:vAlign w:val="center"/>
          </w:tcPr>
          <w:p w14:paraId="44A11C44" w14:textId="77777777" w:rsidR="00927858" w:rsidRDefault="00927858">
            <w:pPr>
              <w:pStyle w:val="affb"/>
            </w:pPr>
          </w:p>
        </w:tc>
      </w:tr>
      <w:tr w:rsidR="00927858" w14:paraId="44A11C4C" w14:textId="77777777">
        <w:trPr>
          <w:trHeight w:val="397"/>
          <w:jc w:val="center"/>
        </w:trPr>
        <w:tc>
          <w:tcPr>
            <w:tcW w:w="637" w:type="pct"/>
            <w:vMerge/>
            <w:vAlign w:val="center"/>
          </w:tcPr>
          <w:p w14:paraId="44A11C46" w14:textId="77777777" w:rsidR="00927858" w:rsidRDefault="00927858">
            <w:pPr>
              <w:pStyle w:val="affb"/>
            </w:pPr>
          </w:p>
        </w:tc>
        <w:tc>
          <w:tcPr>
            <w:tcW w:w="643" w:type="pct"/>
            <w:vMerge/>
            <w:vAlign w:val="center"/>
          </w:tcPr>
          <w:p w14:paraId="44A11C47" w14:textId="77777777" w:rsidR="00927858" w:rsidRDefault="00927858">
            <w:pPr>
              <w:pStyle w:val="affb"/>
            </w:pPr>
          </w:p>
        </w:tc>
        <w:tc>
          <w:tcPr>
            <w:tcW w:w="939" w:type="pct"/>
            <w:vAlign w:val="center"/>
          </w:tcPr>
          <w:p w14:paraId="44A11C48" w14:textId="77777777" w:rsidR="00927858" w:rsidRDefault="00B207A1">
            <w:pPr>
              <w:pStyle w:val="affb"/>
            </w:pPr>
            <w:r>
              <w:t>厂界下风向</w:t>
            </w:r>
            <w:r>
              <w:t>3#</w:t>
            </w:r>
          </w:p>
        </w:tc>
        <w:tc>
          <w:tcPr>
            <w:tcW w:w="900" w:type="pct"/>
            <w:vAlign w:val="center"/>
          </w:tcPr>
          <w:p w14:paraId="44A11C49" w14:textId="77777777" w:rsidR="00927858" w:rsidRDefault="00B207A1">
            <w:pPr>
              <w:pStyle w:val="affb"/>
            </w:pPr>
            <w:r>
              <w:t>＜</w:t>
            </w:r>
            <w:r>
              <w:t>0.02</w:t>
            </w:r>
          </w:p>
        </w:tc>
        <w:tc>
          <w:tcPr>
            <w:tcW w:w="842" w:type="pct"/>
            <w:vAlign w:val="center"/>
          </w:tcPr>
          <w:p w14:paraId="44A11C4A" w14:textId="77777777" w:rsidR="00927858" w:rsidRDefault="00B207A1">
            <w:pPr>
              <w:pStyle w:val="affb"/>
            </w:pPr>
            <w:r>
              <w:t>＜</w:t>
            </w:r>
            <w:r>
              <w:t>0.004</w:t>
            </w:r>
          </w:p>
        </w:tc>
        <w:tc>
          <w:tcPr>
            <w:tcW w:w="1040" w:type="pct"/>
            <w:vMerge/>
            <w:tcMar>
              <w:top w:w="0" w:type="dxa"/>
              <w:left w:w="6" w:type="dxa"/>
              <w:bottom w:w="0" w:type="dxa"/>
              <w:right w:w="6" w:type="dxa"/>
            </w:tcMar>
            <w:vAlign w:val="center"/>
          </w:tcPr>
          <w:p w14:paraId="44A11C4B" w14:textId="77777777" w:rsidR="00927858" w:rsidRDefault="00927858">
            <w:pPr>
              <w:pStyle w:val="affb"/>
            </w:pPr>
          </w:p>
        </w:tc>
      </w:tr>
      <w:tr w:rsidR="00927858" w14:paraId="44A11C53" w14:textId="77777777">
        <w:trPr>
          <w:trHeight w:val="397"/>
          <w:jc w:val="center"/>
        </w:trPr>
        <w:tc>
          <w:tcPr>
            <w:tcW w:w="637" w:type="pct"/>
            <w:vMerge/>
            <w:vAlign w:val="center"/>
          </w:tcPr>
          <w:p w14:paraId="44A11C4D" w14:textId="77777777" w:rsidR="00927858" w:rsidRDefault="00927858">
            <w:pPr>
              <w:pStyle w:val="affb"/>
            </w:pPr>
          </w:p>
        </w:tc>
        <w:tc>
          <w:tcPr>
            <w:tcW w:w="643" w:type="pct"/>
            <w:vMerge/>
            <w:vAlign w:val="center"/>
          </w:tcPr>
          <w:p w14:paraId="44A11C4E" w14:textId="77777777" w:rsidR="00927858" w:rsidRDefault="00927858">
            <w:pPr>
              <w:pStyle w:val="affb"/>
            </w:pPr>
          </w:p>
        </w:tc>
        <w:tc>
          <w:tcPr>
            <w:tcW w:w="939" w:type="pct"/>
            <w:vAlign w:val="center"/>
          </w:tcPr>
          <w:p w14:paraId="44A11C4F" w14:textId="77777777" w:rsidR="00927858" w:rsidRDefault="00B207A1">
            <w:pPr>
              <w:pStyle w:val="affb"/>
            </w:pPr>
            <w:r>
              <w:t>厂界下风向</w:t>
            </w:r>
            <w:r>
              <w:t>4#</w:t>
            </w:r>
          </w:p>
        </w:tc>
        <w:tc>
          <w:tcPr>
            <w:tcW w:w="900" w:type="pct"/>
            <w:vAlign w:val="center"/>
          </w:tcPr>
          <w:p w14:paraId="44A11C50" w14:textId="77777777" w:rsidR="00927858" w:rsidRDefault="00B207A1">
            <w:pPr>
              <w:pStyle w:val="affb"/>
            </w:pPr>
            <w:r>
              <w:t>＜</w:t>
            </w:r>
            <w:r>
              <w:t>0.02</w:t>
            </w:r>
          </w:p>
        </w:tc>
        <w:tc>
          <w:tcPr>
            <w:tcW w:w="842" w:type="pct"/>
            <w:vAlign w:val="center"/>
          </w:tcPr>
          <w:p w14:paraId="44A11C51" w14:textId="77777777" w:rsidR="00927858" w:rsidRDefault="00B207A1">
            <w:pPr>
              <w:pStyle w:val="affb"/>
            </w:pPr>
            <w:r>
              <w:t>＜</w:t>
            </w:r>
            <w:r>
              <w:t>0.004</w:t>
            </w:r>
          </w:p>
        </w:tc>
        <w:tc>
          <w:tcPr>
            <w:tcW w:w="1040" w:type="pct"/>
            <w:vMerge/>
            <w:tcMar>
              <w:top w:w="0" w:type="dxa"/>
              <w:left w:w="6" w:type="dxa"/>
              <w:bottom w:w="0" w:type="dxa"/>
              <w:right w:w="6" w:type="dxa"/>
            </w:tcMar>
            <w:vAlign w:val="center"/>
          </w:tcPr>
          <w:p w14:paraId="44A11C52" w14:textId="77777777" w:rsidR="00927858" w:rsidRDefault="00927858">
            <w:pPr>
              <w:pStyle w:val="affb"/>
            </w:pPr>
          </w:p>
        </w:tc>
      </w:tr>
      <w:tr w:rsidR="00927858" w14:paraId="44A11C5A" w14:textId="77777777">
        <w:trPr>
          <w:trHeight w:val="397"/>
          <w:jc w:val="center"/>
        </w:trPr>
        <w:tc>
          <w:tcPr>
            <w:tcW w:w="637" w:type="pct"/>
            <w:vMerge/>
            <w:vAlign w:val="center"/>
          </w:tcPr>
          <w:p w14:paraId="44A11C54" w14:textId="77777777" w:rsidR="00927858" w:rsidRDefault="00927858">
            <w:pPr>
              <w:pStyle w:val="affb"/>
            </w:pPr>
          </w:p>
        </w:tc>
        <w:tc>
          <w:tcPr>
            <w:tcW w:w="643" w:type="pct"/>
            <w:vMerge w:val="restart"/>
            <w:vAlign w:val="center"/>
          </w:tcPr>
          <w:p w14:paraId="44A11C55" w14:textId="77777777" w:rsidR="00927858" w:rsidRDefault="00B207A1">
            <w:pPr>
              <w:pStyle w:val="affb"/>
            </w:pPr>
            <w:r>
              <w:t>第</w:t>
            </w:r>
            <w:r>
              <w:t>4</w:t>
            </w:r>
            <w:r>
              <w:t>次</w:t>
            </w:r>
          </w:p>
        </w:tc>
        <w:tc>
          <w:tcPr>
            <w:tcW w:w="939" w:type="pct"/>
            <w:vAlign w:val="center"/>
          </w:tcPr>
          <w:p w14:paraId="44A11C56" w14:textId="77777777" w:rsidR="00927858" w:rsidRDefault="00B207A1">
            <w:pPr>
              <w:pStyle w:val="affb"/>
            </w:pPr>
            <w:r>
              <w:t>厂界上风向</w:t>
            </w:r>
            <w:r>
              <w:t>1#</w:t>
            </w:r>
          </w:p>
        </w:tc>
        <w:tc>
          <w:tcPr>
            <w:tcW w:w="900" w:type="pct"/>
            <w:vAlign w:val="center"/>
          </w:tcPr>
          <w:p w14:paraId="44A11C57" w14:textId="77777777" w:rsidR="00927858" w:rsidRDefault="00B207A1">
            <w:pPr>
              <w:pStyle w:val="affb"/>
            </w:pPr>
            <w:r>
              <w:t>＜</w:t>
            </w:r>
            <w:r>
              <w:t>0.02</w:t>
            </w:r>
          </w:p>
        </w:tc>
        <w:tc>
          <w:tcPr>
            <w:tcW w:w="842" w:type="pct"/>
            <w:vAlign w:val="center"/>
          </w:tcPr>
          <w:p w14:paraId="44A11C58" w14:textId="77777777" w:rsidR="00927858" w:rsidRDefault="00B207A1">
            <w:pPr>
              <w:pStyle w:val="affb"/>
            </w:pPr>
            <w:r>
              <w:t>＜</w:t>
            </w:r>
            <w:r>
              <w:t>0.004</w:t>
            </w:r>
          </w:p>
        </w:tc>
        <w:tc>
          <w:tcPr>
            <w:tcW w:w="1040" w:type="pct"/>
            <w:vMerge/>
            <w:tcMar>
              <w:top w:w="0" w:type="dxa"/>
              <w:left w:w="6" w:type="dxa"/>
              <w:bottom w:w="0" w:type="dxa"/>
              <w:right w:w="6" w:type="dxa"/>
            </w:tcMar>
            <w:vAlign w:val="center"/>
          </w:tcPr>
          <w:p w14:paraId="44A11C59" w14:textId="77777777" w:rsidR="00927858" w:rsidRDefault="00927858">
            <w:pPr>
              <w:widowControl w:val="0"/>
              <w:adjustRightInd/>
              <w:snapToGrid/>
              <w:spacing w:line="240" w:lineRule="auto"/>
              <w:ind w:firstLineChars="0" w:firstLine="0"/>
              <w:jc w:val="center"/>
              <w:rPr>
                <w:rFonts w:cs="Times New Roman"/>
              </w:rPr>
            </w:pPr>
          </w:p>
        </w:tc>
      </w:tr>
      <w:tr w:rsidR="00927858" w14:paraId="44A11C61" w14:textId="77777777">
        <w:trPr>
          <w:trHeight w:val="397"/>
          <w:jc w:val="center"/>
        </w:trPr>
        <w:tc>
          <w:tcPr>
            <w:tcW w:w="637" w:type="pct"/>
            <w:vMerge/>
            <w:vAlign w:val="center"/>
          </w:tcPr>
          <w:p w14:paraId="44A11C5B" w14:textId="77777777" w:rsidR="00927858" w:rsidRDefault="00927858">
            <w:pPr>
              <w:pStyle w:val="affb"/>
            </w:pPr>
          </w:p>
        </w:tc>
        <w:tc>
          <w:tcPr>
            <w:tcW w:w="643" w:type="pct"/>
            <w:vMerge/>
            <w:vAlign w:val="center"/>
          </w:tcPr>
          <w:p w14:paraId="44A11C5C" w14:textId="77777777" w:rsidR="00927858" w:rsidRDefault="00927858">
            <w:pPr>
              <w:pStyle w:val="affb"/>
            </w:pPr>
          </w:p>
        </w:tc>
        <w:tc>
          <w:tcPr>
            <w:tcW w:w="939" w:type="pct"/>
            <w:vAlign w:val="center"/>
          </w:tcPr>
          <w:p w14:paraId="44A11C5D" w14:textId="77777777" w:rsidR="00927858" w:rsidRDefault="00B207A1">
            <w:pPr>
              <w:pStyle w:val="affb"/>
            </w:pPr>
            <w:r>
              <w:t>厂界下风向</w:t>
            </w:r>
            <w:r>
              <w:t>2#</w:t>
            </w:r>
          </w:p>
        </w:tc>
        <w:tc>
          <w:tcPr>
            <w:tcW w:w="900" w:type="pct"/>
            <w:vAlign w:val="center"/>
          </w:tcPr>
          <w:p w14:paraId="44A11C5E" w14:textId="77777777" w:rsidR="00927858" w:rsidRDefault="00B207A1">
            <w:pPr>
              <w:pStyle w:val="affb"/>
            </w:pPr>
            <w:r>
              <w:t>＜</w:t>
            </w:r>
            <w:r>
              <w:t>0.02</w:t>
            </w:r>
          </w:p>
        </w:tc>
        <w:tc>
          <w:tcPr>
            <w:tcW w:w="842" w:type="pct"/>
            <w:vAlign w:val="center"/>
          </w:tcPr>
          <w:p w14:paraId="44A11C5F" w14:textId="77777777" w:rsidR="00927858" w:rsidRDefault="00B207A1">
            <w:pPr>
              <w:pStyle w:val="affb"/>
            </w:pPr>
            <w:r>
              <w:t>＜</w:t>
            </w:r>
            <w:r>
              <w:t>0.004</w:t>
            </w:r>
          </w:p>
        </w:tc>
        <w:tc>
          <w:tcPr>
            <w:tcW w:w="1040" w:type="pct"/>
            <w:vMerge/>
            <w:tcMar>
              <w:top w:w="0" w:type="dxa"/>
              <w:left w:w="6" w:type="dxa"/>
              <w:bottom w:w="0" w:type="dxa"/>
              <w:right w:w="6" w:type="dxa"/>
            </w:tcMar>
            <w:vAlign w:val="center"/>
          </w:tcPr>
          <w:p w14:paraId="44A11C60" w14:textId="77777777" w:rsidR="00927858" w:rsidRDefault="00927858">
            <w:pPr>
              <w:pStyle w:val="affb"/>
            </w:pPr>
          </w:p>
        </w:tc>
      </w:tr>
      <w:tr w:rsidR="00927858" w14:paraId="44A11C68" w14:textId="77777777">
        <w:trPr>
          <w:trHeight w:val="397"/>
          <w:jc w:val="center"/>
        </w:trPr>
        <w:tc>
          <w:tcPr>
            <w:tcW w:w="637" w:type="pct"/>
            <w:vMerge/>
            <w:vAlign w:val="center"/>
          </w:tcPr>
          <w:p w14:paraId="44A11C62" w14:textId="77777777" w:rsidR="00927858" w:rsidRDefault="00927858">
            <w:pPr>
              <w:pStyle w:val="affb"/>
            </w:pPr>
          </w:p>
        </w:tc>
        <w:tc>
          <w:tcPr>
            <w:tcW w:w="643" w:type="pct"/>
            <w:vMerge/>
            <w:vAlign w:val="center"/>
          </w:tcPr>
          <w:p w14:paraId="44A11C63" w14:textId="77777777" w:rsidR="00927858" w:rsidRDefault="00927858">
            <w:pPr>
              <w:pStyle w:val="affb"/>
            </w:pPr>
          </w:p>
        </w:tc>
        <w:tc>
          <w:tcPr>
            <w:tcW w:w="939" w:type="pct"/>
            <w:vAlign w:val="center"/>
          </w:tcPr>
          <w:p w14:paraId="44A11C64" w14:textId="77777777" w:rsidR="00927858" w:rsidRDefault="00B207A1">
            <w:pPr>
              <w:pStyle w:val="affb"/>
            </w:pPr>
            <w:r>
              <w:t>厂界下风向</w:t>
            </w:r>
            <w:r>
              <w:t>3#</w:t>
            </w:r>
          </w:p>
        </w:tc>
        <w:tc>
          <w:tcPr>
            <w:tcW w:w="900" w:type="pct"/>
            <w:vAlign w:val="center"/>
          </w:tcPr>
          <w:p w14:paraId="44A11C65" w14:textId="77777777" w:rsidR="00927858" w:rsidRDefault="00B207A1">
            <w:pPr>
              <w:pStyle w:val="affb"/>
            </w:pPr>
            <w:r>
              <w:t>＜</w:t>
            </w:r>
            <w:r>
              <w:t>0.02</w:t>
            </w:r>
          </w:p>
        </w:tc>
        <w:tc>
          <w:tcPr>
            <w:tcW w:w="842" w:type="pct"/>
            <w:vAlign w:val="center"/>
          </w:tcPr>
          <w:p w14:paraId="44A11C66" w14:textId="77777777" w:rsidR="00927858" w:rsidRDefault="00B207A1">
            <w:pPr>
              <w:pStyle w:val="affb"/>
            </w:pPr>
            <w:r>
              <w:t>＜</w:t>
            </w:r>
            <w:r>
              <w:t>0.004</w:t>
            </w:r>
          </w:p>
        </w:tc>
        <w:tc>
          <w:tcPr>
            <w:tcW w:w="1040" w:type="pct"/>
            <w:vMerge/>
            <w:tcMar>
              <w:top w:w="0" w:type="dxa"/>
              <w:left w:w="6" w:type="dxa"/>
              <w:bottom w:w="0" w:type="dxa"/>
              <w:right w:w="6" w:type="dxa"/>
            </w:tcMar>
            <w:vAlign w:val="center"/>
          </w:tcPr>
          <w:p w14:paraId="44A11C67" w14:textId="77777777" w:rsidR="00927858" w:rsidRDefault="00927858">
            <w:pPr>
              <w:pStyle w:val="affb"/>
            </w:pPr>
          </w:p>
        </w:tc>
      </w:tr>
      <w:tr w:rsidR="00927858" w14:paraId="44A11C6F" w14:textId="77777777">
        <w:trPr>
          <w:trHeight w:val="397"/>
          <w:jc w:val="center"/>
        </w:trPr>
        <w:tc>
          <w:tcPr>
            <w:tcW w:w="637" w:type="pct"/>
            <w:vMerge/>
            <w:vAlign w:val="center"/>
          </w:tcPr>
          <w:p w14:paraId="44A11C69" w14:textId="77777777" w:rsidR="00927858" w:rsidRDefault="00927858">
            <w:pPr>
              <w:pStyle w:val="affb"/>
            </w:pPr>
          </w:p>
        </w:tc>
        <w:tc>
          <w:tcPr>
            <w:tcW w:w="643" w:type="pct"/>
            <w:vMerge/>
            <w:vAlign w:val="center"/>
          </w:tcPr>
          <w:p w14:paraId="44A11C6A" w14:textId="77777777" w:rsidR="00927858" w:rsidRDefault="00927858">
            <w:pPr>
              <w:pStyle w:val="affb"/>
            </w:pPr>
          </w:p>
        </w:tc>
        <w:tc>
          <w:tcPr>
            <w:tcW w:w="939" w:type="pct"/>
            <w:vAlign w:val="center"/>
          </w:tcPr>
          <w:p w14:paraId="44A11C6B" w14:textId="77777777" w:rsidR="00927858" w:rsidRDefault="00B207A1">
            <w:pPr>
              <w:pStyle w:val="affb"/>
            </w:pPr>
            <w:r>
              <w:t>厂界下风向</w:t>
            </w:r>
            <w:r>
              <w:t>4#</w:t>
            </w:r>
          </w:p>
        </w:tc>
        <w:tc>
          <w:tcPr>
            <w:tcW w:w="900" w:type="pct"/>
            <w:vAlign w:val="center"/>
          </w:tcPr>
          <w:p w14:paraId="44A11C6C" w14:textId="77777777" w:rsidR="00927858" w:rsidRDefault="00B207A1">
            <w:pPr>
              <w:pStyle w:val="affb"/>
            </w:pPr>
            <w:r>
              <w:t>＜</w:t>
            </w:r>
            <w:r>
              <w:t>0.02</w:t>
            </w:r>
          </w:p>
        </w:tc>
        <w:tc>
          <w:tcPr>
            <w:tcW w:w="842" w:type="pct"/>
            <w:vAlign w:val="center"/>
          </w:tcPr>
          <w:p w14:paraId="44A11C6D" w14:textId="77777777" w:rsidR="00927858" w:rsidRDefault="00B207A1">
            <w:pPr>
              <w:pStyle w:val="affb"/>
            </w:pPr>
            <w:r>
              <w:t>＜</w:t>
            </w:r>
            <w:r>
              <w:t>0.004</w:t>
            </w:r>
          </w:p>
        </w:tc>
        <w:tc>
          <w:tcPr>
            <w:tcW w:w="1040" w:type="pct"/>
            <w:vMerge/>
            <w:tcMar>
              <w:top w:w="0" w:type="dxa"/>
              <w:left w:w="6" w:type="dxa"/>
              <w:bottom w:w="0" w:type="dxa"/>
              <w:right w:w="6" w:type="dxa"/>
            </w:tcMar>
            <w:vAlign w:val="center"/>
          </w:tcPr>
          <w:p w14:paraId="44A11C6E" w14:textId="77777777" w:rsidR="00927858" w:rsidRDefault="00927858">
            <w:pPr>
              <w:pStyle w:val="affb"/>
            </w:pPr>
          </w:p>
        </w:tc>
      </w:tr>
    </w:tbl>
    <w:p w14:paraId="44A11C70" w14:textId="77777777" w:rsidR="00927858" w:rsidRDefault="00B207A1">
      <w:pPr>
        <w:ind w:firstLine="480"/>
        <w:jc w:val="both"/>
        <w:rPr>
          <w:rFonts w:cs="Times New Roman"/>
        </w:rPr>
      </w:pPr>
      <w:r>
        <w:rPr>
          <w:rFonts w:cs="Times New Roman"/>
        </w:rPr>
        <w:t>由上表可知，一期</w:t>
      </w:r>
      <w:r>
        <w:rPr>
          <w:rFonts w:cs="Times New Roman"/>
          <w:color w:val="000000" w:themeColor="text1"/>
        </w:rPr>
        <w:t>厂界无组织排放浓度氯化氢未检出、硫酸雾未检出，均能够满足</w:t>
      </w:r>
      <w:r>
        <w:rPr>
          <w:rFonts w:cs="Times New Roman"/>
        </w:rPr>
        <w:t>《大气污染物综合排放标准》（</w:t>
      </w:r>
      <w:r>
        <w:rPr>
          <w:rFonts w:cs="Times New Roman"/>
        </w:rPr>
        <w:t>GB16297-1996</w:t>
      </w:r>
      <w:r>
        <w:rPr>
          <w:rFonts w:cs="Times New Roman"/>
        </w:rPr>
        <w:t>）中无组织排放浓度氯化氢</w:t>
      </w:r>
      <w:r>
        <w:rPr>
          <w:rFonts w:cs="Times New Roman"/>
        </w:rPr>
        <w:t>0.2mg/m</w:t>
      </w:r>
      <w:r>
        <w:rPr>
          <w:rFonts w:cs="Times New Roman"/>
          <w:vertAlign w:val="superscript"/>
        </w:rPr>
        <w:t>3</w:t>
      </w:r>
      <w:r>
        <w:rPr>
          <w:rFonts w:cs="Times New Roman"/>
        </w:rPr>
        <w:t>、硫酸雾</w:t>
      </w:r>
      <w:r>
        <w:rPr>
          <w:rFonts w:cs="Times New Roman"/>
        </w:rPr>
        <w:t>1.2mg/m</w:t>
      </w:r>
      <w:r>
        <w:rPr>
          <w:rFonts w:cs="Times New Roman"/>
          <w:vertAlign w:val="superscript"/>
        </w:rPr>
        <w:t>3</w:t>
      </w:r>
      <w:r>
        <w:rPr>
          <w:rFonts w:cs="Times New Roman"/>
        </w:rPr>
        <w:t>的限值要求。</w:t>
      </w:r>
    </w:p>
    <w:p w14:paraId="44A11C71" w14:textId="77777777" w:rsidR="00927858" w:rsidRDefault="00B207A1">
      <w:pPr>
        <w:pStyle w:val="4"/>
        <w:ind w:firstLineChars="0" w:firstLine="0"/>
        <w:rPr>
          <w:rFonts w:cs="Times New Roman"/>
        </w:rPr>
      </w:pPr>
      <w:r>
        <w:rPr>
          <w:rFonts w:cs="Times New Roman"/>
        </w:rPr>
        <w:t xml:space="preserve">9.2.1.3 </w:t>
      </w:r>
      <w:r>
        <w:rPr>
          <w:rFonts w:cs="Times New Roman"/>
        </w:rPr>
        <w:t>噪声</w:t>
      </w:r>
    </w:p>
    <w:p w14:paraId="44A11C72" w14:textId="77777777" w:rsidR="00927858" w:rsidRDefault="00B207A1">
      <w:pPr>
        <w:ind w:firstLine="480"/>
        <w:rPr>
          <w:rFonts w:cs="Times New Roman"/>
        </w:rPr>
      </w:pPr>
      <w:r>
        <w:rPr>
          <w:rFonts w:cs="Times New Roman"/>
        </w:rPr>
        <w:t>本项目一期厂界噪声监测结果见下表。</w:t>
      </w:r>
    </w:p>
    <w:p w14:paraId="44A11C73" w14:textId="77777777" w:rsidR="00927858" w:rsidRDefault="00B207A1">
      <w:pPr>
        <w:pStyle w:val="aff6"/>
      </w:pPr>
      <w:r>
        <w:t>表</w:t>
      </w:r>
      <w:r>
        <w:t xml:space="preserve">9-12                                  </w:t>
      </w:r>
      <w:r>
        <w:t>噪声监测结果</w:t>
      </w:r>
    </w:p>
    <w:tbl>
      <w:tblPr>
        <w:tblStyle w:val="afd"/>
        <w:tblW w:w="5000" w:type="pct"/>
        <w:jc w:val="center"/>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724"/>
        <w:gridCol w:w="1734"/>
        <w:gridCol w:w="1101"/>
        <w:gridCol w:w="1102"/>
        <w:gridCol w:w="1309"/>
        <w:gridCol w:w="1316"/>
      </w:tblGrid>
      <w:tr w:rsidR="00927858" w14:paraId="44A11C77" w14:textId="77777777">
        <w:trPr>
          <w:trHeight w:val="397"/>
          <w:tblHeader/>
          <w:jc w:val="center"/>
        </w:trPr>
        <w:tc>
          <w:tcPr>
            <w:tcW w:w="1040" w:type="pct"/>
            <w:vMerge w:val="restart"/>
            <w:vAlign w:val="center"/>
          </w:tcPr>
          <w:p w14:paraId="44A11C74" w14:textId="77777777" w:rsidR="00927858" w:rsidRDefault="00B207A1">
            <w:pPr>
              <w:pStyle w:val="aff5"/>
              <w:rPr>
                <w:b/>
                <w:bCs/>
                <w:lang w:bidi="ar"/>
              </w:rPr>
            </w:pPr>
            <w:r>
              <w:rPr>
                <w:b/>
                <w:bCs/>
                <w:lang w:bidi="ar"/>
              </w:rPr>
              <w:t>检测日期</w:t>
            </w:r>
          </w:p>
        </w:tc>
        <w:tc>
          <w:tcPr>
            <w:tcW w:w="1046" w:type="pct"/>
            <w:vMerge w:val="restart"/>
            <w:vAlign w:val="center"/>
          </w:tcPr>
          <w:p w14:paraId="44A11C75" w14:textId="77777777" w:rsidR="00927858" w:rsidRDefault="00B207A1">
            <w:pPr>
              <w:pStyle w:val="aff5"/>
              <w:rPr>
                <w:b/>
                <w:bCs/>
                <w:lang w:bidi="ar"/>
              </w:rPr>
            </w:pPr>
            <w:r>
              <w:rPr>
                <w:b/>
                <w:bCs/>
                <w:lang w:bidi="ar"/>
              </w:rPr>
              <w:t>检测时段</w:t>
            </w:r>
          </w:p>
        </w:tc>
        <w:tc>
          <w:tcPr>
            <w:tcW w:w="2913" w:type="pct"/>
            <w:gridSpan w:val="4"/>
            <w:vAlign w:val="center"/>
          </w:tcPr>
          <w:p w14:paraId="44A11C76" w14:textId="77777777" w:rsidR="00927858" w:rsidRDefault="00B207A1">
            <w:pPr>
              <w:pStyle w:val="aff5"/>
              <w:rPr>
                <w:b/>
                <w:bCs/>
                <w:lang w:bidi="ar"/>
              </w:rPr>
            </w:pPr>
            <w:r>
              <w:rPr>
                <w:b/>
                <w:bCs/>
                <w:lang w:bidi="ar"/>
              </w:rPr>
              <w:t>检测结果</w:t>
            </w:r>
            <w:r>
              <w:rPr>
                <w:b/>
                <w:bCs/>
                <w:lang w:bidi="ar"/>
              </w:rPr>
              <w:t>dB(A)</w:t>
            </w:r>
          </w:p>
        </w:tc>
      </w:tr>
      <w:tr w:rsidR="00927858" w14:paraId="44A11C7E" w14:textId="77777777">
        <w:trPr>
          <w:trHeight w:val="397"/>
          <w:tblHeader/>
          <w:jc w:val="center"/>
        </w:trPr>
        <w:tc>
          <w:tcPr>
            <w:tcW w:w="1040" w:type="pct"/>
            <w:vMerge/>
            <w:vAlign w:val="center"/>
          </w:tcPr>
          <w:p w14:paraId="44A11C78" w14:textId="77777777" w:rsidR="00927858" w:rsidRDefault="00927858">
            <w:pPr>
              <w:pStyle w:val="aff5"/>
              <w:rPr>
                <w:b/>
                <w:bCs/>
                <w:lang w:bidi="ar"/>
              </w:rPr>
            </w:pPr>
          </w:p>
        </w:tc>
        <w:tc>
          <w:tcPr>
            <w:tcW w:w="1046" w:type="pct"/>
            <w:vMerge/>
            <w:vAlign w:val="center"/>
          </w:tcPr>
          <w:p w14:paraId="44A11C79" w14:textId="77777777" w:rsidR="00927858" w:rsidRDefault="00927858">
            <w:pPr>
              <w:pStyle w:val="aff5"/>
              <w:rPr>
                <w:b/>
                <w:bCs/>
                <w:lang w:bidi="ar"/>
              </w:rPr>
            </w:pPr>
          </w:p>
        </w:tc>
        <w:tc>
          <w:tcPr>
            <w:tcW w:w="664" w:type="pct"/>
            <w:vAlign w:val="center"/>
          </w:tcPr>
          <w:p w14:paraId="44A11C7A" w14:textId="77777777" w:rsidR="00927858" w:rsidRDefault="00B207A1">
            <w:pPr>
              <w:pStyle w:val="aff5"/>
              <w:rPr>
                <w:b/>
                <w:bCs/>
                <w:lang w:bidi="ar"/>
              </w:rPr>
            </w:pPr>
            <w:r>
              <w:rPr>
                <w:b/>
                <w:bCs/>
                <w:lang w:bidi="ar"/>
              </w:rPr>
              <w:t>东厂界</w:t>
            </w:r>
          </w:p>
        </w:tc>
        <w:tc>
          <w:tcPr>
            <w:tcW w:w="665" w:type="pct"/>
            <w:vAlign w:val="center"/>
          </w:tcPr>
          <w:p w14:paraId="44A11C7B" w14:textId="77777777" w:rsidR="00927858" w:rsidRDefault="00B207A1">
            <w:pPr>
              <w:pStyle w:val="aff5"/>
              <w:rPr>
                <w:b/>
                <w:bCs/>
                <w:lang w:bidi="ar"/>
              </w:rPr>
            </w:pPr>
            <w:r>
              <w:rPr>
                <w:b/>
                <w:bCs/>
                <w:lang w:bidi="ar"/>
              </w:rPr>
              <w:t>西厂界</w:t>
            </w:r>
          </w:p>
        </w:tc>
        <w:tc>
          <w:tcPr>
            <w:tcW w:w="790" w:type="pct"/>
            <w:vAlign w:val="center"/>
          </w:tcPr>
          <w:p w14:paraId="44A11C7C" w14:textId="77777777" w:rsidR="00927858" w:rsidRDefault="00B207A1">
            <w:pPr>
              <w:pStyle w:val="aff5"/>
              <w:rPr>
                <w:b/>
                <w:bCs/>
                <w:lang w:bidi="ar"/>
              </w:rPr>
            </w:pPr>
            <w:r>
              <w:rPr>
                <w:b/>
                <w:bCs/>
                <w:lang w:bidi="ar"/>
              </w:rPr>
              <w:t>南厂界</w:t>
            </w:r>
          </w:p>
        </w:tc>
        <w:tc>
          <w:tcPr>
            <w:tcW w:w="790" w:type="pct"/>
            <w:vAlign w:val="center"/>
          </w:tcPr>
          <w:p w14:paraId="44A11C7D" w14:textId="77777777" w:rsidR="00927858" w:rsidRDefault="00B207A1">
            <w:pPr>
              <w:pStyle w:val="aff5"/>
              <w:rPr>
                <w:b/>
                <w:bCs/>
                <w:lang w:bidi="ar"/>
              </w:rPr>
            </w:pPr>
            <w:r>
              <w:rPr>
                <w:b/>
                <w:bCs/>
                <w:lang w:bidi="ar"/>
              </w:rPr>
              <w:t>北厂界</w:t>
            </w:r>
          </w:p>
        </w:tc>
      </w:tr>
      <w:tr w:rsidR="00927858" w14:paraId="44A11C85" w14:textId="77777777">
        <w:trPr>
          <w:trHeight w:val="397"/>
          <w:jc w:val="center"/>
        </w:trPr>
        <w:tc>
          <w:tcPr>
            <w:tcW w:w="1040" w:type="pct"/>
            <w:vAlign w:val="center"/>
          </w:tcPr>
          <w:p w14:paraId="44A11C7F" w14:textId="77777777" w:rsidR="00927858" w:rsidRDefault="00B207A1">
            <w:pPr>
              <w:pStyle w:val="aff5"/>
              <w:rPr>
                <w:lang w:bidi="ar"/>
              </w:rPr>
            </w:pPr>
            <w:r>
              <w:rPr>
                <w:lang w:bidi="ar"/>
              </w:rPr>
              <w:t>2026.8.21</w:t>
            </w:r>
          </w:p>
        </w:tc>
        <w:tc>
          <w:tcPr>
            <w:tcW w:w="1046" w:type="pct"/>
            <w:vAlign w:val="center"/>
          </w:tcPr>
          <w:p w14:paraId="44A11C80" w14:textId="77777777" w:rsidR="00927858" w:rsidRDefault="00B207A1">
            <w:pPr>
              <w:pStyle w:val="aff5"/>
              <w:rPr>
                <w:lang w:bidi="ar"/>
              </w:rPr>
            </w:pPr>
            <w:r>
              <w:rPr>
                <w:lang w:bidi="ar"/>
              </w:rPr>
              <w:t>昼间</w:t>
            </w:r>
          </w:p>
        </w:tc>
        <w:tc>
          <w:tcPr>
            <w:tcW w:w="664" w:type="pct"/>
            <w:vAlign w:val="center"/>
          </w:tcPr>
          <w:p w14:paraId="44A11C81" w14:textId="77777777" w:rsidR="00927858" w:rsidRDefault="00B207A1">
            <w:pPr>
              <w:pStyle w:val="aff5"/>
              <w:rPr>
                <w:lang w:bidi="ar"/>
              </w:rPr>
            </w:pPr>
            <w:r>
              <w:rPr>
                <w:lang w:bidi="ar"/>
              </w:rPr>
              <w:t>50</w:t>
            </w:r>
          </w:p>
        </w:tc>
        <w:tc>
          <w:tcPr>
            <w:tcW w:w="665" w:type="pct"/>
            <w:vAlign w:val="center"/>
          </w:tcPr>
          <w:p w14:paraId="44A11C82" w14:textId="77777777" w:rsidR="00927858" w:rsidRDefault="00B207A1">
            <w:pPr>
              <w:pStyle w:val="aff5"/>
              <w:rPr>
                <w:lang w:bidi="ar"/>
              </w:rPr>
            </w:pPr>
            <w:r>
              <w:rPr>
                <w:lang w:bidi="ar"/>
              </w:rPr>
              <w:t>52</w:t>
            </w:r>
          </w:p>
        </w:tc>
        <w:tc>
          <w:tcPr>
            <w:tcW w:w="790" w:type="pct"/>
            <w:vAlign w:val="center"/>
          </w:tcPr>
          <w:p w14:paraId="44A11C83" w14:textId="77777777" w:rsidR="00927858" w:rsidRDefault="00B207A1">
            <w:pPr>
              <w:pStyle w:val="aff5"/>
              <w:rPr>
                <w:lang w:bidi="ar"/>
              </w:rPr>
            </w:pPr>
            <w:r>
              <w:rPr>
                <w:lang w:bidi="ar"/>
              </w:rPr>
              <w:t>52</w:t>
            </w:r>
          </w:p>
        </w:tc>
        <w:tc>
          <w:tcPr>
            <w:tcW w:w="790" w:type="pct"/>
            <w:vAlign w:val="center"/>
          </w:tcPr>
          <w:p w14:paraId="44A11C84" w14:textId="77777777" w:rsidR="00927858" w:rsidRDefault="00B207A1">
            <w:pPr>
              <w:pStyle w:val="aff5"/>
              <w:rPr>
                <w:lang w:bidi="ar"/>
              </w:rPr>
            </w:pPr>
            <w:r>
              <w:rPr>
                <w:lang w:bidi="ar"/>
              </w:rPr>
              <w:t>52</w:t>
            </w:r>
          </w:p>
        </w:tc>
      </w:tr>
      <w:tr w:rsidR="00927858" w14:paraId="44A11C8C" w14:textId="77777777">
        <w:trPr>
          <w:trHeight w:val="397"/>
          <w:jc w:val="center"/>
        </w:trPr>
        <w:tc>
          <w:tcPr>
            <w:tcW w:w="1040" w:type="pct"/>
            <w:vAlign w:val="center"/>
          </w:tcPr>
          <w:p w14:paraId="44A11C86" w14:textId="77777777" w:rsidR="00927858" w:rsidRDefault="00B207A1">
            <w:pPr>
              <w:pStyle w:val="aff5"/>
              <w:rPr>
                <w:lang w:bidi="ar"/>
              </w:rPr>
            </w:pPr>
            <w:r>
              <w:rPr>
                <w:lang w:bidi="ar"/>
              </w:rPr>
              <w:t>2026.8.22</w:t>
            </w:r>
          </w:p>
        </w:tc>
        <w:tc>
          <w:tcPr>
            <w:tcW w:w="1046" w:type="pct"/>
            <w:vAlign w:val="center"/>
          </w:tcPr>
          <w:p w14:paraId="44A11C87" w14:textId="77777777" w:rsidR="00927858" w:rsidRDefault="00B207A1">
            <w:pPr>
              <w:pStyle w:val="aff5"/>
              <w:rPr>
                <w:lang w:bidi="ar"/>
              </w:rPr>
            </w:pPr>
            <w:r>
              <w:rPr>
                <w:lang w:bidi="ar"/>
              </w:rPr>
              <w:t>昼间</w:t>
            </w:r>
          </w:p>
        </w:tc>
        <w:tc>
          <w:tcPr>
            <w:tcW w:w="664" w:type="pct"/>
            <w:vAlign w:val="center"/>
          </w:tcPr>
          <w:p w14:paraId="44A11C88" w14:textId="77777777" w:rsidR="00927858" w:rsidRDefault="00B207A1">
            <w:pPr>
              <w:pStyle w:val="aff5"/>
              <w:rPr>
                <w:lang w:bidi="ar"/>
              </w:rPr>
            </w:pPr>
            <w:r>
              <w:rPr>
                <w:lang w:bidi="ar"/>
              </w:rPr>
              <w:t>52</w:t>
            </w:r>
          </w:p>
        </w:tc>
        <w:tc>
          <w:tcPr>
            <w:tcW w:w="665" w:type="pct"/>
            <w:vAlign w:val="center"/>
          </w:tcPr>
          <w:p w14:paraId="44A11C89" w14:textId="77777777" w:rsidR="00927858" w:rsidRDefault="00B207A1">
            <w:pPr>
              <w:pStyle w:val="aff5"/>
              <w:rPr>
                <w:lang w:bidi="ar"/>
              </w:rPr>
            </w:pPr>
            <w:r>
              <w:rPr>
                <w:lang w:bidi="ar"/>
              </w:rPr>
              <w:t>52</w:t>
            </w:r>
          </w:p>
        </w:tc>
        <w:tc>
          <w:tcPr>
            <w:tcW w:w="790" w:type="pct"/>
            <w:vAlign w:val="center"/>
          </w:tcPr>
          <w:p w14:paraId="44A11C8A" w14:textId="77777777" w:rsidR="00927858" w:rsidRDefault="00B207A1">
            <w:pPr>
              <w:pStyle w:val="aff5"/>
              <w:rPr>
                <w:lang w:bidi="ar"/>
              </w:rPr>
            </w:pPr>
            <w:r>
              <w:rPr>
                <w:lang w:bidi="ar"/>
              </w:rPr>
              <w:t>54</w:t>
            </w:r>
          </w:p>
        </w:tc>
        <w:tc>
          <w:tcPr>
            <w:tcW w:w="790" w:type="pct"/>
            <w:vAlign w:val="center"/>
          </w:tcPr>
          <w:p w14:paraId="44A11C8B" w14:textId="77777777" w:rsidR="00927858" w:rsidRDefault="00B207A1">
            <w:pPr>
              <w:pStyle w:val="aff5"/>
              <w:rPr>
                <w:lang w:bidi="ar"/>
              </w:rPr>
            </w:pPr>
            <w:r>
              <w:rPr>
                <w:lang w:bidi="ar"/>
              </w:rPr>
              <w:t>52</w:t>
            </w:r>
          </w:p>
        </w:tc>
      </w:tr>
    </w:tbl>
    <w:p w14:paraId="44A11C8D" w14:textId="77777777" w:rsidR="00927858" w:rsidRDefault="00B207A1">
      <w:pPr>
        <w:ind w:firstLine="480"/>
        <w:jc w:val="both"/>
        <w:rPr>
          <w:rFonts w:cs="Times New Roman"/>
        </w:rPr>
      </w:pPr>
      <w:r>
        <w:rPr>
          <w:rFonts w:cs="Times New Roman"/>
        </w:rPr>
        <w:t>由上表可知，一期各厂界噪声监测值昼间</w:t>
      </w:r>
      <w:r>
        <w:rPr>
          <w:rFonts w:cs="Times New Roman"/>
          <w:color w:val="000000" w:themeColor="text1"/>
        </w:rPr>
        <w:t>50-54dB(A)</w:t>
      </w:r>
      <w:r>
        <w:rPr>
          <w:rFonts w:cs="Times New Roman"/>
        </w:rPr>
        <w:t>，能够达到《工业企业厂界环境噪声排放标准》（</w:t>
      </w:r>
      <w:r>
        <w:rPr>
          <w:rFonts w:cs="Times New Roman"/>
        </w:rPr>
        <w:t>GB12348-2008</w:t>
      </w:r>
      <w:r>
        <w:rPr>
          <w:rFonts w:cs="Times New Roman"/>
        </w:rPr>
        <w:t>）</w:t>
      </w:r>
      <w:r>
        <w:rPr>
          <w:rFonts w:cs="Times New Roman"/>
        </w:rPr>
        <w:t>3</w:t>
      </w:r>
      <w:r>
        <w:rPr>
          <w:rFonts w:cs="Times New Roman"/>
        </w:rPr>
        <w:t>类昼间</w:t>
      </w:r>
      <w:r>
        <w:rPr>
          <w:rFonts w:cs="Times New Roman"/>
        </w:rPr>
        <w:t>65dB(A)</w:t>
      </w:r>
      <w:r>
        <w:rPr>
          <w:rFonts w:cs="Times New Roman"/>
        </w:rPr>
        <w:t>的标准要求。</w:t>
      </w:r>
    </w:p>
    <w:p w14:paraId="44A11C8E" w14:textId="77777777" w:rsidR="00927858" w:rsidRDefault="00B207A1">
      <w:pPr>
        <w:pStyle w:val="4"/>
        <w:ind w:firstLineChars="0" w:firstLine="0"/>
        <w:rPr>
          <w:rFonts w:cs="Times New Roman"/>
        </w:rPr>
      </w:pPr>
      <w:r>
        <w:rPr>
          <w:rFonts w:cs="Times New Roman"/>
        </w:rPr>
        <w:t xml:space="preserve">9.2.1.4 </w:t>
      </w:r>
      <w:r>
        <w:rPr>
          <w:rFonts w:cs="Times New Roman"/>
        </w:rPr>
        <w:t>固体废物</w:t>
      </w:r>
    </w:p>
    <w:p w14:paraId="44A11C8F" w14:textId="77777777" w:rsidR="00927858" w:rsidRDefault="00B207A1">
      <w:pPr>
        <w:pStyle w:val="afff"/>
        <w:rPr>
          <w:rFonts w:cs="Times New Roman"/>
        </w:rPr>
      </w:pPr>
      <w:r>
        <w:rPr>
          <w:rFonts w:cs="Times New Roman"/>
        </w:rPr>
        <w:t>本项目固体废物主要包括一般固废和危险废物两大类，其中一般固废包括包装废弃物、废边角料，分别收集后出售；</w:t>
      </w:r>
      <w:r>
        <w:rPr>
          <w:rFonts w:cs="Times New Roman"/>
          <w:snapToGrid w:val="0"/>
          <w:kern w:val="21"/>
          <w:szCs w:val="24"/>
        </w:rPr>
        <w:t>纯水制备废反渗透膜、废过滤介质收集后由厂家回收。</w:t>
      </w:r>
      <w:r>
        <w:rPr>
          <w:rFonts w:cs="Times New Roman"/>
        </w:rPr>
        <w:t>危险废物主要包括</w:t>
      </w:r>
      <w:r>
        <w:rPr>
          <w:rFonts w:cs="Times New Roman"/>
          <w:snapToGrid w:val="0"/>
          <w:kern w:val="21"/>
          <w:szCs w:val="24"/>
        </w:rPr>
        <w:t>化学品原料废包装容器、浮油、</w:t>
      </w:r>
      <w:r>
        <w:rPr>
          <w:rFonts w:cs="Times New Roman"/>
        </w:rPr>
        <w:t>电镀废槽渣、废槽液、</w:t>
      </w:r>
      <w:r>
        <w:rPr>
          <w:rFonts w:cs="Times New Roman"/>
          <w:snapToGrid w:val="0"/>
          <w:kern w:val="21"/>
          <w:szCs w:val="24"/>
        </w:rPr>
        <w:t>含铬废水处理设施浓缩物及污泥</w:t>
      </w:r>
      <w:r>
        <w:rPr>
          <w:rFonts w:cs="Times New Roman"/>
        </w:rPr>
        <w:t>、</w:t>
      </w:r>
      <w:r>
        <w:rPr>
          <w:rFonts w:cs="Times New Roman"/>
          <w:bCs/>
          <w:kern w:val="21"/>
          <w:szCs w:val="24"/>
        </w:rPr>
        <w:t>含铬废水处理系统</w:t>
      </w:r>
      <w:r>
        <w:rPr>
          <w:rFonts w:cs="Times New Roman"/>
          <w:snapToGrid w:val="0"/>
          <w:kern w:val="21"/>
          <w:szCs w:val="24"/>
        </w:rPr>
        <w:t>废反渗透膜、废过滤材料、废切削液、废机油、废滤芯、</w:t>
      </w:r>
      <w:r>
        <w:rPr>
          <w:rFonts w:cs="Times New Roman"/>
        </w:rPr>
        <w:t>酸碱废水、含锌废水预处理系统、综合污水处理站污泥等，采用专用容器分别收集后在危废储存间分类暂存，定期送有相应危废处置资质的单位处置。</w:t>
      </w:r>
    </w:p>
    <w:p w14:paraId="44A11C90" w14:textId="77777777" w:rsidR="00927858" w:rsidRDefault="00B207A1">
      <w:pPr>
        <w:pStyle w:val="4"/>
        <w:ind w:firstLineChars="0" w:firstLine="0"/>
        <w:rPr>
          <w:rFonts w:cs="Times New Roman"/>
        </w:rPr>
      </w:pPr>
      <w:r>
        <w:rPr>
          <w:rFonts w:cs="Times New Roman"/>
        </w:rPr>
        <w:t xml:space="preserve">9.2.1.5 </w:t>
      </w:r>
      <w:r>
        <w:rPr>
          <w:rFonts w:cs="Times New Roman"/>
        </w:rPr>
        <w:t>污染物排放总量核算</w:t>
      </w:r>
    </w:p>
    <w:p w14:paraId="44A11C91" w14:textId="77777777" w:rsidR="00927858" w:rsidRDefault="00B207A1">
      <w:pPr>
        <w:widowControl w:val="0"/>
        <w:adjustRightInd/>
        <w:snapToGrid/>
        <w:ind w:firstLine="480"/>
        <w:jc w:val="both"/>
        <w:rPr>
          <w:rFonts w:cs="Times New Roman"/>
          <w:b/>
          <w:bCs/>
        </w:rPr>
      </w:pPr>
      <w:r>
        <w:rPr>
          <w:rFonts w:cs="Times New Roman"/>
        </w:rPr>
        <w:t>河南丰磊五金制品有限公司</w:t>
      </w:r>
      <w:r>
        <w:rPr>
          <w:rFonts w:cs="Times New Roman"/>
          <w:bCs/>
        </w:rPr>
        <w:t>年产</w:t>
      </w:r>
      <w:r>
        <w:rPr>
          <w:rFonts w:cs="Times New Roman"/>
          <w:bCs/>
        </w:rPr>
        <w:t>930</w:t>
      </w:r>
      <w:r>
        <w:rPr>
          <w:rFonts w:cs="Times New Roman"/>
          <w:bCs/>
        </w:rPr>
        <w:t>万套汽车零部件项目全厂污染物总量</w:t>
      </w:r>
      <w:r>
        <w:rPr>
          <w:rFonts w:cs="Times New Roman"/>
          <w:bCs/>
        </w:rPr>
        <w:lastRenderedPageBreak/>
        <w:t>控制指标为：</w:t>
      </w:r>
    </w:p>
    <w:p w14:paraId="44A11C92" w14:textId="77777777" w:rsidR="00927858" w:rsidRDefault="00B207A1">
      <w:pPr>
        <w:spacing w:line="500" w:lineRule="exact"/>
        <w:ind w:firstLine="480"/>
        <w:jc w:val="both"/>
        <w:textAlignment w:val="baseline"/>
        <w:rPr>
          <w:rFonts w:cs="Times New Roman"/>
          <w:bCs/>
          <w:color w:val="000000"/>
          <w:szCs w:val="24"/>
        </w:rPr>
      </w:pPr>
      <w:r>
        <w:rPr>
          <w:rFonts w:cs="Times New Roman"/>
          <w:bCs/>
          <w:color w:val="000000"/>
          <w:kern w:val="2"/>
          <w:szCs w:val="24"/>
        </w:rPr>
        <w:t>废水（排环境量）：</w:t>
      </w:r>
      <w:r>
        <w:rPr>
          <w:rFonts w:cs="Times New Roman"/>
          <w:bCs/>
          <w:color w:val="000000"/>
          <w:kern w:val="2"/>
          <w:szCs w:val="24"/>
        </w:rPr>
        <w:t xml:space="preserve">COD </w:t>
      </w:r>
      <w:r>
        <w:rPr>
          <w:rFonts w:cs="Times New Roman"/>
          <w:color w:val="000000"/>
          <w:szCs w:val="24"/>
          <w:lang w:val="pt-BR"/>
        </w:rPr>
        <w:t>0.9183</w:t>
      </w:r>
      <w:r>
        <w:rPr>
          <w:rFonts w:cs="Times New Roman"/>
          <w:bCs/>
          <w:color w:val="000000"/>
          <w:szCs w:val="24"/>
        </w:rPr>
        <w:t>t/a</w:t>
      </w:r>
      <w:r>
        <w:rPr>
          <w:rFonts w:cs="Times New Roman"/>
          <w:color w:val="000000"/>
          <w:szCs w:val="24"/>
          <w:lang w:val="pt-BR"/>
        </w:rPr>
        <w:t>、</w:t>
      </w:r>
      <w:r>
        <w:rPr>
          <w:rFonts w:cs="Times New Roman"/>
          <w:color w:val="000000"/>
          <w:szCs w:val="24"/>
          <w:lang w:val="pt-BR"/>
        </w:rPr>
        <w:t>NH</w:t>
      </w:r>
      <w:r>
        <w:rPr>
          <w:rFonts w:cs="Times New Roman"/>
          <w:color w:val="000000"/>
          <w:szCs w:val="24"/>
          <w:vertAlign w:val="subscript"/>
          <w:lang w:val="pt-BR"/>
        </w:rPr>
        <w:t>3</w:t>
      </w:r>
      <w:r>
        <w:rPr>
          <w:rFonts w:cs="Times New Roman"/>
          <w:color w:val="000000"/>
          <w:szCs w:val="24"/>
          <w:lang w:val="pt-BR"/>
        </w:rPr>
        <w:t>-N 0.0459</w:t>
      </w:r>
      <w:r>
        <w:rPr>
          <w:rFonts w:cs="Times New Roman"/>
          <w:bCs/>
          <w:color w:val="000000"/>
          <w:szCs w:val="24"/>
        </w:rPr>
        <w:t>t/a</w:t>
      </w:r>
      <w:r>
        <w:rPr>
          <w:rFonts w:cs="Times New Roman"/>
          <w:color w:val="000000"/>
          <w:szCs w:val="24"/>
          <w:lang w:val="pt-BR"/>
        </w:rPr>
        <w:t>、</w:t>
      </w:r>
      <w:r>
        <w:rPr>
          <w:rFonts w:cs="Times New Roman"/>
          <w:color w:val="000000"/>
          <w:szCs w:val="24"/>
          <w:lang w:val="pt-BR"/>
        </w:rPr>
        <w:t>TP 0.0092</w:t>
      </w:r>
      <w:r>
        <w:rPr>
          <w:rFonts w:cs="Times New Roman"/>
          <w:bCs/>
          <w:color w:val="000000"/>
          <w:szCs w:val="24"/>
        </w:rPr>
        <w:t>t/a</w:t>
      </w:r>
      <w:r>
        <w:rPr>
          <w:rFonts w:cs="Times New Roman"/>
          <w:color w:val="000000"/>
          <w:szCs w:val="24"/>
          <w:lang w:val="pt-BR"/>
        </w:rPr>
        <w:t>、</w:t>
      </w:r>
      <w:r>
        <w:rPr>
          <w:rFonts w:cs="Times New Roman"/>
          <w:color w:val="000000"/>
          <w:szCs w:val="24"/>
          <w:lang w:val="pt-BR"/>
        </w:rPr>
        <w:t>TN 0.4591</w:t>
      </w:r>
      <w:r>
        <w:rPr>
          <w:rFonts w:cs="Times New Roman"/>
          <w:bCs/>
          <w:color w:val="000000"/>
          <w:szCs w:val="24"/>
        </w:rPr>
        <w:t>t/a</w:t>
      </w:r>
      <w:r>
        <w:rPr>
          <w:rFonts w:cs="Times New Roman"/>
          <w:bCs/>
          <w:color w:val="000000"/>
          <w:szCs w:val="24"/>
        </w:rPr>
        <w:t>；</w:t>
      </w:r>
    </w:p>
    <w:p w14:paraId="44A11C93" w14:textId="77777777" w:rsidR="00927858" w:rsidRDefault="00B207A1">
      <w:pPr>
        <w:widowControl w:val="0"/>
        <w:adjustRightInd/>
        <w:snapToGrid/>
        <w:ind w:firstLine="480"/>
        <w:jc w:val="both"/>
        <w:rPr>
          <w:rFonts w:cs="Times New Roman"/>
          <w:bCs/>
          <w:color w:val="000000"/>
          <w:szCs w:val="24"/>
        </w:rPr>
      </w:pPr>
      <w:r>
        <w:rPr>
          <w:rFonts w:cs="Times New Roman"/>
          <w:bCs/>
          <w:color w:val="000000"/>
          <w:kern w:val="2"/>
          <w:szCs w:val="24"/>
        </w:rPr>
        <w:t>废水（出厂量）：</w:t>
      </w:r>
      <w:r>
        <w:rPr>
          <w:rFonts w:cs="Times New Roman"/>
          <w:bCs/>
          <w:color w:val="000000"/>
          <w:kern w:val="2"/>
          <w:szCs w:val="24"/>
        </w:rPr>
        <w:t xml:space="preserve">COD </w:t>
      </w:r>
      <w:r>
        <w:rPr>
          <w:rFonts w:cs="Times New Roman"/>
          <w:color w:val="000000"/>
          <w:szCs w:val="24"/>
          <w:lang w:val="pt-BR"/>
        </w:rPr>
        <w:t>1.3193</w:t>
      </w:r>
      <w:r>
        <w:rPr>
          <w:rFonts w:cs="Times New Roman"/>
          <w:bCs/>
          <w:color w:val="000000"/>
          <w:szCs w:val="24"/>
        </w:rPr>
        <w:t>t/a</w:t>
      </w:r>
      <w:r>
        <w:rPr>
          <w:rFonts w:cs="Times New Roman"/>
          <w:color w:val="000000"/>
          <w:szCs w:val="24"/>
          <w:lang w:val="pt-BR"/>
        </w:rPr>
        <w:t>、</w:t>
      </w:r>
      <w:r>
        <w:rPr>
          <w:rFonts w:cs="Times New Roman"/>
          <w:color w:val="000000"/>
          <w:szCs w:val="24"/>
          <w:lang w:val="pt-BR"/>
        </w:rPr>
        <w:t>NH</w:t>
      </w:r>
      <w:r>
        <w:rPr>
          <w:rFonts w:cs="Times New Roman"/>
          <w:color w:val="000000"/>
          <w:szCs w:val="24"/>
          <w:vertAlign w:val="subscript"/>
          <w:lang w:val="pt-BR"/>
        </w:rPr>
        <w:t>3</w:t>
      </w:r>
      <w:r>
        <w:rPr>
          <w:rFonts w:cs="Times New Roman"/>
          <w:color w:val="000000"/>
          <w:szCs w:val="24"/>
          <w:lang w:val="pt-BR"/>
        </w:rPr>
        <w:t>-N 0.0612</w:t>
      </w:r>
      <w:r>
        <w:rPr>
          <w:rFonts w:cs="Times New Roman"/>
          <w:bCs/>
          <w:color w:val="000000"/>
          <w:szCs w:val="24"/>
        </w:rPr>
        <w:t>t/a</w:t>
      </w:r>
      <w:r>
        <w:rPr>
          <w:rFonts w:cs="Times New Roman"/>
          <w:color w:val="000000"/>
          <w:szCs w:val="24"/>
          <w:lang w:val="pt-BR"/>
        </w:rPr>
        <w:t>、</w:t>
      </w:r>
      <w:r>
        <w:rPr>
          <w:rFonts w:cs="Times New Roman"/>
          <w:color w:val="000000"/>
          <w:szCs w:val="24"/>
          <w:lang w:val="pt-BR"/>
        </w:rPr>
        <w:t>TP 0.0184</w:t>
      </w:r>
      <w:r>
        <w:rPr>
          <w:rFonts w:cs="Times New Roman"/>
          <w:bCs/>
          <w:color w:val="000000"/>
          <w:szCs w:val="24"/>
        </w:rPr>
        <w:t>t/a</w:t>
      </w:r>
      <w:r>
        <w:rPr>
          <w:rFonts w:cs="Times New Roman"/>
          <w:color w:val="000000"/>
          <w:szCs w:val="24"/>
          <w:lang w:val="pt-BR"/>
        </w:rPr>
        <w:t>、</w:t>
      </w:r>
      <w:r>
        <w:rPr>
          <w:rFonts w:cs="Times New Roman"/>
          <w:color w:val="000000"/>
          <w:szCs w:val="24"/>
          <w:lang w:val="pt-BR"/>
        </w:rPr>
        <w:t>TN 0.0857</w:t>
      </w:r>
      <w:r>
        <w:rPr>
          <w:rFonts w:cs="Times New Roman"/>
          <w:bCs/>
          <w:color w:val="000000"/>
          <w:szCs w:val="24"/>
        </w:rPr>
        <w:t>t/a</w:t>
      </w:r>
      <w:r>
        <w:rPr>
          <w:rFonts w:cs="Times New Roman"/>
          <w:bCs/>
          <w:color w:val="000000"/>
          <w:szCs w:val="24"/>
        </w:rPr>
        <w:t>。</w:t>
      </w:r>
    </w:p>
    <w:p w14:paraId="44A11C94" w14:textId="77777777" w:rsidR="00927858" w:rsidRDefault="00B207A1">
      <w:pPr>
        <w:widowControl w:val="0"/>
        <w:adjustRightInd/>
        <w:snapToGrid/>
        <w:ind w:firstLine="480"/>
        <w:jc w:val="both"/>
        <w:rPr>
          <w:rFonts w:cs="Times New Roman"/>
          <w:b/>
          <w:bCs/>
        </w:rPr>
      </w:pPr>
      <w:r>
        <w:rPr>
          <w:rFonts w:cs="Times New Roman"/>
          <w:bCs/>
          <w:color w:val="000000"/>
          <w:szCs w:val="24"/>
        </w:rPr>
        <w:t>废气：</w:t>
      </w:r>
      <w:bookmarkStart w:id="71" w:name="OLE_LINK1"/>
      <w:r>
        <w:rPr>
          <w:rFonts w:cs="Times New Roman"/>
          <w:bCs/>
          <w:color w:val="000000"/>
          <w:szCs w:val="24"/>
        </w:rPr>
        <w:t>氯化氢</w:t>
      </w:r>
      <w:r>
        <w:rPr>
          <w:rFonts w:cs="Times New Roman"/>
          <w:bCs/>
          <w:color w:val="000000"/>
          <w:szCs w:val="24"/>
        </w:rPr>
        <w:t>0.0365t/a</w:t>
      </w:r>
      <w:r>
        <w:rPr>
          <w:rFonts w:cs="Times New Roman"/>
          <w:bCs/>
          <w:color w:val="000000"/>
          <w:szCs w:val="24"/>
        </w:rPr>
        <w:t>、硫酸雾</w:t>
      </w:r>
      <w:r>
        <w:rPr>
          <w:rFonts w:cs="Times New Roman"/>
          <w:bCs/>
          <w:color w:val="000000"/>
          <w:szCs w:val="24"/>
        </w:rPr>
        <w:t>0.2011t/a</w:t>
      </w:r>
      <w:r>
        <w:rPr>
          <w:rFonts w:cs="Times New Roman"/>
          <w:bCs/>
          <w:color w:val="000000"/>
          <w:szCs w:val="24"/>
        </w:rPr>
        <w:t>、颗粒物</w:t>
      </w:r>
      <w:r>
        <w:rPr>
          <w:rFonts w:cs="Times New Roman"/>
          <w:bCs/>
          <w:color w:val="000000"/>
          <w:szCs w:val="24"/>
        </w:rPr>
        <w:t>0.3762t/a</w:t>
      </w:r>
      <w:r>
        <w:rPr>
          <w:rFonts w:cs="Times New Roman"/>
          <w:bCs/>
          <w:color w:val="000000"/>
          <w:szCs w:val="24"/>
        </w:rPr>
        <w:t>、二氧化硫</w:t>
      </w:r>
      <w:r>
        <w:rPr>
          <w:rFonts w:cs="Times New Roman"/>
          <w:bCs/>
          <w:color w:val="000000"/>
          <w:szCs w:val="24"/>
        </w:rPr>
        <w:t>0.1509t/a</w:t>
      </w:r>
      <w:r>
        <w:rPr>
          <w:rFonts w:cs="Times New Roman"/>
          <w:bCs/>
          <w:color w:val="000000"/>
          <w:szCs w:val="24"/>
        </w:rPr>
        <w:t>、氮氧化物</w:t>
      </w:r>
      <w:r>
        <w:rPr>
          <w:rFonts w:cs="Times New Roman"/>
          <w:bCs/>
          <w:color w:val="000000"/>
          <w:szCs w:val="24"/>
        </w:rPr>
        <w:t>1.052t/a</w:t>
      </w:r>
      <w:r>
        <w:rPr>
          <w:rFonts w:cs="Times New Roman"/>
          <w:bCs/>
          <w:color w:val="000000"/>
          <w:szCs w:val="24"/>
        </w:rPr>
        <w:t>。</w:t>
      </w:r>
      <w:bookmarkEnd w:id="71"/>
    </w:p>
    <w:p w14:paraId="44A11C95" w14:textId="77777777" w:rsidR="00927858" w:rsidRDefault="00B207A1">
      <w:pPr>
        <w:spacing w:line="500" w:lineRule="exact"/>
        <w:ind w:firstLine="482"/>
        <w:jc w:val="both"/>
        <w:textAlignment w:val="baseline"/>
        <w:rPr>
          <w:rFonts w:cs="Times New Roman"/>
          <w:b/>
          <w:color w:val="000000"/>
          <w:kern w:val="2"/>
          <w:szCs w:val="24"/>
        </w:rPr>
      </w:pPr>
      <w:r>
        <w:rPr>
          <w:rFonts w:cs="Times New Roman"/>
          <w:b/>
          <w:color w:val="000000"/>
          <w:kern w:val="2"/>
          <w:szCs w:val="24"/>
        </w:rPr>
        <w:t>目前只建成一期工程，一期污染物总量控制指标为：</w:t>
      </w:r>
    </w:p>
    <w:p w14:paraId="44A11C96" w14:textId="77777777" w:rsidR="00927858" w:rsidRDefault="00B207A1">
      <w:pPr>
        <w:spacing w:line="500" w:lineRule="exact"/>
        <w:ind w:firstLine="480"/>
        <w:jc w:val="both"/>
        <w:textAlignment w:val="baseline"/>
        <w:rPr>
          <w:rFonts w:cs="Times New Roman"/>
          <w:bCs/>
          <w:color w:val="000000"/>
          <w:szCs w:val="24"/>
        </w:rPr>
      </w:pPr>
      <w:r>
        <w:rPr>
          <w:rFonts w:cs="Times New Roman"/>
          <w:bCs/>
          <w:color w:val="000000"/>
          <w:kern w:val="2"/>
          <w:szCs w:val="24"/>
        </w:rPr>
        <w:t>废水（排环境量）：</w:t>
      </w:r>
      <w:r>
        <w:rPr>
          <w:rFonts w:cs="Times New Roman"/>
          <w:bCs/>
          <w:color w:val="000000"/>
          <w:kern w:val="2"/>
          <w:szCs w:val="24"/>
        </w:rPr>
        <w:t xml:space="preserve">COD </w:t>
      </w:r>
      <w:r>
        <w:rPr>
          <w:rFonts w:cs="Times New Roman"/>
          <w:color w:val="000000"/>
          <w:szCs w:val="24"/>
          <w:lang w:val="pt-BR"/>
        </w:rPr>
        <w:t>0.1148</w:t>
      </w:r>
      <w:r>
        <w:rPr>
          <w:rFonts w:cs="Times New Roman"/>
          <w:bCs/>
          <w:color w:val="000000"/>
          <w:szCs w:val="24"/>
        </w:rPr>
        <w:t>t/a</w:t>
      </w:r>
      <w:r>
        <w:rPr>
          <w:rFonts w:cs="Times New Roman"/>
          <w:color w:val="000000"/>
          <w:szCs w:val="24"/>
          <w:lang w:val="pt-BR"/>
        </w:rPr>
        <w:t>、</w:t>
      </w:r>
      <w:r>
        <w:rPr>
          <w:rFonts w:cs="Times New Roman"/>
          <w:color w:val="000000"/>
          <w:szCs w:val="24"/>
          <w:lang w:val="pt-BR"/>
        </w:rPr>
        <w:t>NH</w:t>
      </w:r>
      <w:r>
        <w:rPr>
          <w:rFonts w:cs="Times New Roman"/>
          <w:color w:val="000000"/>
          <w:szCs w:val="24"/>
          <w:vertAlign w:val="subscript"/>
          <w:lang w:val="pt-BR"/>
        </w:rPr>
        <w:t>3</w:t>
      </w:r>
      <w:r>
        <w:rPr>
          <w:rFonts w:cs="Times New Roman"/>
          <w:color w:val="000000"/>
          <w:szCs w:val="24"/>
          <w:lang w:val="pt-BR"/>
        </w:rPr>
        <w:t>-N 0.0057</w:t>
      </w:r>
      <w:r>
        <w:rPr>
          <w:rFonts w:cs="Times New Roman"/>
          <w:bCs/>
          <w:color w:val="000000"/>
          <w:szCs w:val="24"/>
        </w:rPr>
        <w:t>t/a</w:t>
      </w:r>
      <w:r>
        <w:rPr>
          <w:rFonts w:cs="Times New Roman"/>
          <w:color w:val="000000"/>
          <w:szCs w:val="24"/>
          <w:lang w:val="pt-BR"/>
        </w:rPr>
        <w:t>、</w:t>
      </w:r>
      <w:r>
        <w:rPr>
          <w:rFonts w:cs="Times New Roman"/>
          <w:color w:val="000000"/>
          <w:szCs w:val="24"/>
          <w:lang w:val="pt-BR"/>
        </w:rPr>
        <w:t>TP 0.0012</w:t>
      </w:r>
      <w:r>
        <w:rPr>
          <w:rFonts w:cs="Times New Roman"/>
          <w:bCs/>
          <w:color w:val="000000"/>
          <w:szCs w:val="24"/>
        </w:rPr>
        <w:t>t/a</w:t>
      </w:r>
      <w:r>
        <w:rPr>
          <w:rFonts w:cs="Times New Roman"/>
          <w:color w:val="000000"/>
          <w:szCs w:val="24"/>
          <w:lang w:val="pt-BR"/>
        </w:rPr>
        <w:t>、</w:t>
      </w:r>
      <w:r>
        <w:rPr>
          <w:rFonts w:cs="Times New Roman"/>
          <w:color w:val="000000"/>
          <w:szCs w:val="24"/>
          <w:lang w:val="pt-BR"/>
        </w:rPr>
        <w:t>TN 0.0574</w:t>
      </w:r>
      <w:r>
        <w:rPr>
          <w:rFonts w:cs="Times New Roman"/>
          <w:bCs/>
          <w:color w:val="000000"/>
          <w:szCs w:val="24"/>
        </w:rPr>
        <w:t>t/a</w:t>
      </w:r>
      <w:r>
        <w:rPr>
          <w:rFonts w:cs="Times New Roman"/>
          <w:bCs/>
          <w:color w:val="000000"/>
          <w:szCs w:val="24"/>
        </w:rPr>
        <w:t>；</w:t>
      </w:r>
    </w:p>
    <w:p w14:paraId="44A11C97" w14:textId="77777777" w:rsidR="00927858" w:rsidRDefault="00B207A1">
      <w:pPr>
        <w:widowControl w:val="0"/>
        <w:adjustRightInd/>
        <w:snapToGrid/>
        <w:ind w:firstLine="480"/>
        <w:jc w:val="both"/>
        <w:rPr>
          <w:rFonts w:cs="Times New Roman"/>
          <w:bCs/>
          <w:color w:val="000000"/>
          <w:szCs w:val="24"/>
        </w:rPr>
      </w:pPr>
      <w:r>
        <w:rPr>
          <w:rFonts w:cs="Times New Roman"/>
          <w:bCs/>
          <w:color w:val="000000"/>
          <w:kern w:val="2"/>
          <w:szCs w:val="24"/>
        </w:rPr>
        <w:t>废水（出厂量）：</w:t>
      </w:r>
      <w:r>
        <w:rPr>
          <w:rFonts w:cs="Times New Roman"/>
          <w:bCs/>
          <w:color w:val="000000"/>
          <w:kern w:val="2"/>
          <w:szCs w:val="24"/>
        </w:rPr>
        <w:t xml:space="preserve">COD </w:t>
      </w:r>
      <w:r>
        <w:rPr>
          <w:rFonts w:cs="Times New Roman"/>
          <w:color w:val="000000"/>
          <w:szCs w:val="24"/>
          <w:lang w:val="pt-BR"/>
        </w:rPr>
        <w:t>0.1649</w:t>
      </w:r>
      <w:r>
        <w:rPr>
          <w:rFonts w:cs="Times New Roman"/>
          <w:bCs/>
          <w:color w:val="000000"/>
          <w:szCs w:val="24"/>
        </w:rPr>
        <w:t>t/a</w:t>
      </w:r>
      <w:r>
        <w:rPr>
          <w:rFonts w:cs="Times New Roman"/>
          <w:color w:val="000000"/>
          <w:szCs w:val="24"/>
          <w:lang w:val="pt-BR"/>
        </w:rPr>
        <w:t>、</w:t>
      </w:r>
      <w:r>
        <w:rPr>
          <w:rFonts w:cs="Times New Roman"/>
          <w:color w:val="000000"/>
          <w:szCs w:val="24"/>
          <w:lang w:val="pt-BR"/>
        </w:rPr>
        <w:t>NH</w:t>
      </w:r>
      <w:r>
        <w:rPr>
          <w:rFonts w:cs="Times New Roman"/>
          <w:color w:val="000000"/>
          <w:szCs w:val="24"/>
          <w:vertAlign w:val="subscript"/>
          <w:lang w:val="pt-BR"/>
        </w:rPr>
        <w:t>3</w:t>
      </w:r>
      <w:r>
        <w:rPr>
          <w:rFonts w:cs="Times New Roman"/>
          <w:color w:val="000000"/>
          <w:szCs w:val="24"/>
          <w:lang w:val="pt-BR"/>
        </w:rPr>
        <w:t>-N 0.0077</w:t>
      </w:r>
      <w:r>
        <w:rPr>
          <w:rFonts w:cs="Times New Roman"/>
          <w:bCs/>
          <w:color w:val="000000"/>
          <w:szCs w:val="24"/>
        </w:rPr>
        <w:t>t/a</w:t>
      </w:r>
      <w:r>
        <w:rPr>
          <w:rFonts w:cs="Times New Roman"/>
          <w:color w:val="000000"/>
          <w:szCs w:val="24"/>
          <w:lang w:val="pt-BR"/>
        </w:rPr>
        <w:t>、</w:t>
      </w:r>
      <w:r>
        <w:rPr>
          <w:rFonts w:cs="Times New Roman"/>
          <w:color w:val="000000"/>
          <w:szCs w:val="24"/>
          <w:lang w:val="pt-BR"/>
        </w:rPr>
        <w:t>TP 0.0023</w:t>
      </w:r>
      <w:r>
        <w:rPr>
          <w:rFonts w:cs="Times New Roman"/>
          <w:bCs/>
          <w:color w:val="000000"/>
          <w:szCs w:val="24"/>
        </w:rPr>
        <w:t>t/a</w:t>
      </w:r>
      <w:r>
        <w:rPr>
          <w:rFonts w:cs="Times New Roman"/>
          <w:color w:val="000000"/>
          <w:szCs w:val="24"/>
          <w:lang w:val="pt-BR"/>
        </w:rPr>
        <w:t>、</w:t>
      </w:r>
      <w:r>
        <w:rPr>
          <w:rFonts w:cs="Times New Roman"/>
          <w:color w:val="000000"/>
          <w:szCs w:val="24"/>
          <w:lang w:val="pt-BR"/>
        </w:rPr>
        <w:t>TN 0.0107</w:t>
      </w:r>
      <w:r>
        <w:rPr>
          <w:rFonts w:cs="Times New Roman"/>
          <w:bCs/>
          <w:color w:val="000000"/>
          <w:szCs w:val="24"/>
        </w:rPr>
        <w:t>t/a</w:t>
      </w:r>
      <w:r>
        <w:rPr>
          <w:rFonts w:cs="Times New Roman"/>
          <w:bCs/>
          <w:color w:val="000000"/>
          <w:szCs w:val="24"/>
        </w:rPr>
        <w:t>。</w:t>
      </w:r>
    </w:p>
    <w:p w14:paraId="44A11C98" w14:textId="77777777" w:rsidR="00927858" w:rsidRDefault="00B207A1">
      <w:pPr>
        <w:widowControl w:val="0"/>
        <w:adjustRightInd/>
        <w:snapToGrid/>
        <w:ind w:firstLine="480"/>
        <w:jc w:val="both"/>
        <w:rPr>
          <w:rFonts w:cs="Times New Roman"/>
          <w:bCs/>
          <w:color w:val="000000"/>
          <w:szCs w:val="24"/>
        </w:rPr>
      </w:pPr>
      <w:r>
        <w:rPr>
          <w:rFonts w:cs="Times New Roman"/>
          <w:bCs/>
          <w:color w:val="000000"/>
          <w:szCs w:val="24"/>
        </w:rPr>
        <w:t>废气：氯化氢</w:t>
      </w:r>
      <w:r>
        <w:rPr>
          <w:rFonts w:cs="Times New Roman"/>
          <w:bCs/>
          <w:color w:val="000000"/>
          <w:szCs w:val="24"/>
        </w:rPr>
        <w:t>0.0135t/a</w:t>
      </w:r>
      <w:r>
        <w:rPr>
          <w:rFonts w:cs="Times New Roman"/>
          <w:bCs/>
          <w:color w:val="000000"/>
          <w:szCs w:val="24"/>
        </w:rPr>
        <w:t>、硫酸雾</w:t>
      </w:r>
      <w:r>
        <w:rPr>
          <w:rFonts w:cs="Times New Roman"/>
          <w:bCs/>
          <w:color w:val="000000"/>
          <w:szCs w:val="24"/>
        </w:rPr>
        <w:t>0.0744t/a</w:t>
      </w:r>
      <w:r>
        <w:rPr>
          <w:rFonts w:cs="Times New Roman"/>
          <w:bCs/>
          <w:color w:val="000000"/>
          <w:szCs w:val="24"/>
        </w:rPr>
        <w:t>。</w:t>
      </w:r>
    </w:p>
    <w:p w14:paraId="44A11C99" w14:textId="77777777" w:rsidR="00927858" w:rsidRDefault="00B207A1">
      <w:pPr>
        <w:widowControl w:val="0"/>
        <w:adjustRightInd/>
        <w:snapToGrid/>
        <w:ind w:firstLine="480"/>
        <w:jc w:val="both"/>
        <w:rPr>
          <w:rFonts w:cs="Times New Roman"/>
        </w:rPr>
      </w:pPr>
      <w:r>
        <w:rPr>
          <w:rFonts w:cs="Times New Roman"/>
        </w:rPr>
        <w:t>本项目一期实际建设不涉及颗粒物、二氧化硫、氮氧化物的产生和排放，因此不再核算总量。被你项目排污许可为登记管理，废气、废水未许可排放量，因此本次仅对比环评批复排放量。</w:t>
      </w:r>
    </w:p>
    <w:p w14:paraId="44A11C9A" w14:textId="77777777" w:rsidR="00927858" w:rsidRDefault="00B207A1">
      <w:pPr>
        <w:widowControl w:val="0"/>
        <w:adjustRightInd/>
        <w:snapToGrid/>
        <w:ind w:firstLine="482"/>
        <w:jc w:val="both"/>
        <w:rPr>
          <w:rFonts w:cs="Times New Roman"/>
          <w:b/>
          <w:bCs/>
          <w:szCs w:val="24"/>
        </w:rPr>
      </w:pPr>
      <w:r>
        <w:rPr>
          <w:rFonts w:cs="Times New Roman"/>
          <w:b/>
          <w:bCs/>
          <w:szCs w:val="24"/>
        </w:rPr>
        <w:t>1</w:t>
      </w:r>
      <w:r>
        <w:rPr>
          <w:rFonts w:cs="Times New Roman"/>
          <w:b/>
          <w:bCs/>
          <w:szCs w:val="24"/>
        </w:rPr>
        <w:t>、废水</w:t>
      </w:r>
    </w:p>
    <w:p w14:paraId="44A11C9B" w14:textId="77777777" w:rsidR="00927858" w:rsidRDefault="00B207A1">
      <w:pPr>
        <w:widowControl w:val="0"/>
        <w:adjustRightInd/>
        <w:snapToGrid/>
        <w:ind w:firstLine="480"/>
        <w:jc w:val="both"/>
        <w:rPr>
          <w:rFonts w:cs="Times New Roman"/>
          <w:szCs w:val="24"/>
        </w:rPr>
      </w:pPr>
      <w:r>
        <w:rPr>
          <w:rFonts w:cs="Times New Roman"/>
          <w:szCs w:val="24"/>
        </w:rPr>
        <w:t>本次一期验收期间实际外排废水量为</w:t>
      </w:r>
      <w:r>
        <w:rPr>
          <w:rFonts w:cs="Times New Roman"/>
          <w:szCs w:val="24"/>
        </w:rPr>
        <w:t>12.3m</w:t>
      </w:r>
      <w:r>
        <w:rPr>
          <w:rFonts w:cs="Times New Roman"/>
          <w:szCs w:val="24"/>
          <w:vertAlign w:val="superscript"/>
        </w:rPr>
        <w:t>3</w:t>
      </w:r>
      <w:r>
        <w:rPr>
          <w:rFonts w:cs="Times New Roman"/>
          <w:szCs w:val="24"/>
        </w:rPr>
        <w:t>/h</w:t>
      </w:r>
      <w:r>
        <w:rPr>
          <w:rFonts w:cs="Times New Roman"/>
          <w:szCs w:val="24"/>
        </w:rPr>
        <w:t>（</w:t>
      </w:r>
      <w:r>
        <w:rPr>
          <w:rFonts w:cs="Times New Roman"/>
          <w:color w:val="000000" w:themeColor="text1"/>
        </w:rPr>
        <w:t>3690m</w:t>
      </w:r>
      <w:r>
        <w:rPr>
          <w:rFonts w:cs="Times New Roman"/>
          <w:color w:val="000000" w:themeColor="text1"/>
          <w:vertAlign w:val="superscript"/>
        </w:rPr>
        <w:t>3</w:t>
      </w:r>
      <w:r>
        <w:rPr>
          <w:rFonts w:cs="Times New Roman"/>
          <w:color w:val="000000" w:themeColor="text1"/>
        </w:rPr>
        <w:t>/a</w:t>
      </w:r>
      <w:r>
        <w:rPr>
          <w:rFonts w:cs="Times New Roman"/>
          <w:szCs w:val="24"/>
        </w:rPr>
        <w:t>），</w:t>
      </w:r>
      <w:r>
        <w:rPr>
          <w:rFonts w:cs="Times New Roman"/>
        </w:rPr>
        <w:t>厂区总排口出口水质为</w:t>
      </w:r>
      <w:r>
        <w:rPr>
          <w:rFonts w:cs="Times New Roman"/>
        </w:rPr>
        <w:t>pH</w:t>
      </w:r>
      <w:r>
        <w:rPr>
          <w:rFonts w:cs="Times New Roman"/>
        </w:rPr>
        <w:t>值</w:t>
      </w:r>
      <w:r>
        <w:rPr>
          <w:rFonts w:cs="Times New Roman"/>
        </w:rPr>
        <w:t>6.9-7.0</w:t>
      </w:r>
      <w:r>
        <w:rPr>
          <w:rFonts w:cs="Times New Roman"/>
        </w:rPr>
        <w:t>、</w:t>
      </w:r>
      <w:r>
        <w:rPr>
          <w:rFonts w:cs="Times New Roman"/>
        </w:rPr>
        <w:t>COD 30-45mg/L</w:t>
      </w:r>
      <w:r>
        <w:rPr>
          <w:rFonts w:cs="Times New Roman"/>
        </w:rPr>
        <w:t>、</w:t>
      </w:r>
      <w:r>
        <w:rPr>
          <w:rFonts w:cs="Times New Roman"/>
        </w:rPr>
        <w:t>SS 10-13mg/L</w:t>
      </w:r>
      <w:r>
        <w:rPr>
          <w:rFonts w:cs="Times New Roman"/>
        </w:rPr>
        <w:t>、</w:t>
      </w:r>
      <w:r>
        <w:rPr>
          <w:rFonts w:cs="Times New Roman"/>
        </w:rPr>
        <w:t>NH</w:t>
      </w:r>
      <w:r>
        <w:rPr>
          <w:rFonts w:cs="Times New Roman"/>
          <w:vertAlign w:val="subscript"/>
        </w:rPr>
        <w:t>3</w:t>
      </w:r>
      <w:r>
        <w:rPr>
          <w:rFonts w:cs="Times New Roman"/>
        </w:rPr>
        <w:t>-N 0.364-0.501mg/L</w:t>
      </w:r>
      <w:r>
        <w:rPr>
          <w:rFonts w:cs="Times New Roman"/>
        </w:rPr>
        <w:t>、</w:t>
      </w:r>
      <w:r>
        <w:rPr>
          <w:rFonts w:cs="Times New Roman"/>
        </w:rPr>
        <w:t>TP 0.15-0.27mg/L</w:t>
      </w:r>
      <w:r>
        <w:rPr>
          <w:rFonts w:cs="Times New Roman"/>
        </w:rPr>
        <w:t>、</w:t>
      </w:r>
      <w:r>
        <w:rPr>
          <w:rFonts w:cs="Times New Roman"/>
        </w:rPr>
        <w:t>TN 1.99-3.02mg/L</w:t>
      </w:r>
      <w:r>
        <w:rPr>
          <w:rFonts w:cs="Times New Roman"/>
        </w:rPr>
        <w:t>、石油类</w:t>
      </w:r>
      <w:r>
        <w:rPr>
          <w:rFonts w:cs="Times New Roman"/>
        </w:rPr>
        <w:t>1.65-2.57mg/L</w:t>
      </w:r>
      <w:r>
        <w:rPr>
          <w:rFonts w:cs="Times New Roman"/>
        </w:rPr>
        <w:t>、铁</w:t>
      </w:r>
      <w:r>
        <w:rPr>
          <w:rFonts w:cs="Times New Roman"/>
        </w:rPr>
        <w:t>0.0312-0.0689mg/L</w:t>
      </w:r>
      <w:r>
        <w:rPr>
          <w:rFonts w:cs="Times New Roman"/>
        </w:rPr>
        <w:t>、铝</w:t>
      </w:r>
      <w:r>
        <w:rPr>
          <w:rFonts w:cs="Times New Roman"/>
        </w:rPr>
        <w:t>0.0214-0.0342mg/L</w:t>
      </w:r>
      <w:r>
        <w:rPr>
          <w:rFonts w:cs="Times New Roman"/>
        </w:rPr>
        <w:t>、锌</w:t>
      </w:r>
      <w:r>
        <w:rPr>
          <w:rFonts w:cs="Times New Roman"/>
        </w:rPr>
        <w:t>0.0633-0.229mg/L</w:t>
      </w:r>
      <w:r>
        <w:rPr>
          <w:rFonts w:cs="Times New Roman"/>
        </w:rPr>
        <w:t>，均能够满足《电镀污染物排放标准》（</w:t>
      </w:r>
      <w:r>
        <w:rPr>
          <w:rFonts w:cs="Times New Roman"/>
        </w:rPr>
        <w:t>GB21900-2008</w:t>
      </w:r>
      <w:r>
        <w:rPr>
          <w:rFonts w:cs="Times New Roman"/>
        </w:rPr>
        <w:t>）和获嘉县同盟污水处理厂收水标准要求，可以满足环境影响报告书及其审批部门审批决定的要求。获嘉县同盟污水处理厂出水水质标准为</w:t>
      </w:r>
      <w:r>
        <w:rPr>
          <w:rFonts w:cs="Times New Roman"/>
        </w:rPr>
        <w:t>COD 30mg/L</w:t>
      </w:r>
      <w:r>
        <w:rPr>
          <w:rFonts w:cs="Times New Roman"/>
        </w:rPr>
        <w:t>、</w:t>
      </w:r>
      <w:r>
        <w:rPr>
          <w:rFonts w:cs="Times New Roman"/>
        </w:rPr>
        <w:t>SS 10mg/L</w:t>
      </w:r>
      <w:r>
        <w:rPr>
          <w:rFonts w:cs="Times New Roman"/>
        </w:rPr>
        <w:t>、</w:t>
      </w:r>
      <w:r>
        <w:rPr>
          <w:rFonts w:cs="Times New Roman"/>
        </w:rPr>
        <w:t>NH</w:t>
      </w:r>
      <w:r>
        <w:rPr>
          <w:rFonts w:cs="Times New Roman"/>
          <w:vertAlign w:val="subscript"/>
        </w:rPr>
        <w:t>3</w:t>
      </w:r>
      <w:r>
        <w:rPr>
          <w:rFonts w:cs="Times New Roman"/>
        </w:rPr>
        <w:t>-N 1.5mg/L</w:t>
      </w:r>
      <w:r>
        <w:rPr>
          <w:rFonts w:cs="Times New Roman"/>
        </w:rPr>
        <w:t>、</w:t>
      </w:r>
      <w:r>
        <w:rPr>
          <w:rFonts w:cs="Times New Roman"/>
        </w:rPr>
        <w:t>TP 0.3mg/L</w:t>
      </w:r>
      <w:r>
        <w:rPr>
          <w:rFonts w:cs="Times New Roman"/>
        </w:rPr>
        <w:t>、</w:t>
      </w:r>
      <w:r>
        <w:rPr>
          <w:rFonts w:cs="Times New Roman"/>
        </w:rPr>
        <w:t>TN 15mg/L</w:t>
      </w:r>
      <w:r>
        <w:rPr>
          <w:rFonts w:cs="Times New Roman"/>
        </w:rPr>
        <w:t>。</w:t>
      </w:r>
    </w:p>
    <w:p w14:paraId="44A11C9C" w14:textId="77777777" w:rsidR="00927858" w:rsidRDefault="00B207A1">
      <w:pPr>
        <w:widowControl w:val="0"/>
        <w:adjustRightInd/>
        <w:snapToGrid/>
        <w:ind w:firstLine="480"/>
        <w:jc w:val="both"/>
        <w:rPr>
          <w:rFonts w:cs="Times New Roman"/>
        </w:rPr>
      </w:pPr>
      <w:r>
        <w:rPr>
          <w:rFonts w:cs="Times New Roman"/>
        </w:rPr>
        <w:lastRenderedPageBreak/>
        <w:t>根据检测数据可以计算出本项目的废水污染物排放量见下表。</w:t>
      </w:r>
    </w:p>
    <w:p w14:paraId="44A11C9D" w14:textId="77777777" w:rsidR="00927858" w:rsidRDefault="00B207A1">
      <w:pPr>
        <w:widowControl w:val="0"/>
        <w:adjustRightInd/>
        <w:snapToGrid/>
        <w:ind w:firstLine="482"/>
        <w:jc w:val="both"/>
        <w:rPr>
          <w:rFonts w:cs="Times New Roman"/>
          <w:b/>
          <w:bCs/>
          <w:kern w:val="2"/>
          <w:szCs w:val="24"/>
        </w:rPr>
      </w:pPr>
      <w:r>
        <w:rPr>
          <w:rFonts w:cs="Times New Roman"/>
          <w:b/>
          <w:bCs/>
          <w:kern w:val="2"/>
          <w:szCs w:val="24"/>
        </w:rPr>
        <w:t>表</w:t>
      </w:r>
      <w:r>
        <w:rPr>
          <w:rFonts w:cs="Times New Roman"/>
          <w:b/>
          <w:bCs/>
          <w:kern w:val="2"/>
          <w:szCs w:val="24"/>
        </w:rPr>
        <w:t xml:space="preserve">9-13                              </w:t>
      </w:r>
      <w:r>
        <w:rPr>
          <w:rFonts w:cs="Times New Roman"/>
          <w:b/>
          <w:bCs/>
          <w:kern w:val="2"/>
          <w:szCs w:val="24"/>
        </w:rPr>
        <w:t>一期废水污染物排放情况</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262"/>
        <w:gridCol w:w="1557"/>
        <w:gridCol w:w="1419"/>
        <w:gridCol w:w="1134"/>
        <w:gridCol w:w="1419"/>
        <w:gridCol w:w="1495"/>
      </w:tblGrid>
      <w:tr w:rsidR="00927858" w14:paraId="44A11CA4" w14:textId="77777777">
        <w:trPr>
          <w:trHeight w:val="397"/>
          <w:jc w:val="center"/>
        </w:trPr>
        <w:tc>
          <w:tcPr>
            <w:tcW w:w="762" w:type="pct"/>
            <w:vAlign w:val="center"/>
          </w:tcPr>
          <w:p w14:paraId="44A11C9E" w14:textId="77777777" w:rsidR="00927858" w:rsidRDefault="00B207A1">
            <w:pPr>
              <w:widowControl w:val="0"/>
              <w:adjustRightInd/>
              <w:spacing w:line="240" w:lineRule="auto"/>
              <w:ind w:firstLineChars="0" w:firstLine="0"/>
              <w:jc w:val="center"/>
              <w:textAlignment w:val="baseline"/>
              <w:rPr>
                <w:rFonts w:cs="Times New Roman"/>
                <w:b/>
                <w:bCs/>
                <w:kern w:val="2"/>
                <w:sz w:val="21"/>
                <w:szCs w:val="21"/>
              </w:rPr>
            </w:pPr>
            <w:r>
              <w:rPr>
                <w:rFonts w:cs="Times New Roman"/>
                <w:b/>
                <w:bCs/>
                <w:kern w:val="2"/>
                <w:sz w:val="21"/>
                <w:szCs w:val="21"/>
              </w:rPr>
              <w:t>排放点</w:t>
            </w:r>
          </w:p>
        </w:tc>
        <w:tc>
          <w:tcPr>
            <w:tcW w:w="940" w:type="pct"/>
            <w:vAlign w:val="center"/>
          </w:tcPr>
          <w:p w14:paraId="44A11C9F" w14:textId="77777777" w:rsidR="00927858" w:rsidRDefault="00B207A1">
            <w:pPr>
              <w:widowControl w:val="0"/>
              <w:adjustRightInd/>
              <w:spacing w:line="240" w:lineRule="auto"/>
              <w:ind w:firstLineChars="0" w:firstLine="0"/>
              <w:jc w:val="center"/>
              <w:textAlignment w:val="baseline"/>
              <w:rPr>
                <w:rFonts w:cs="Times New Roman"/>
                <w:b/>
                <w:bCs/>
                <w:kern w:val="2"/>
                <w:sz w:val="21"/>
                <w:szCs w:val="21"/>
              </w:rPr>
            </w:pPr>
            <w:r>
              <w:rPr>
                <w:rFonts w:cs="Times New Roman"/>
                <w:b/>
                <w:bCs/>
                <w:kern w:val="2"/>
                <w:sz w:val="21"/>
                <w:szCs w:val="21"/>
              </w:rPr>
              <w:t>污染因子</w:t>
            </w:r>
          </w:p>
        </w:tc>
        <w:tc>
          <w:tcPr>
            <w:tcW w:w="856" w:type="pct"/>
            <w:vAlign w:val="center"/>
          </w:tcPr>
          <w:p w14:paraId="44A11CA0" w14:textId="77777777" w:rsidR="00927858" w:rsidRDefault="00B207A1">
            <w:pPr>
              <w:widowControl w:val="0"/>
              <w:adjustRightInd/>
              <w:spacing w:line="240" w:lineRule="auto"/>
              <w:ind w:firstLineChars="0" w:firstLine="0"/>
              <w:jc w:val="center"/>
              <w:textAlignment w:val="baseline"/>
              <w:rPr>
                <w:rFonts w:cs="Times New Roman"/>
                <w:b/>
                <w:bCs/>
                <w:kern w:val="2"/>
                <w:sz w:val="21"/>
                <w:szCs w:val="21"/>
              </w:rPr>
            </w:pPr>
            <w:r>
              <w:rPr>
                <w:rFonts w:cs="Times New Roman"/>
                <w:b/>
                <w:bCs/>
                <w:kern w:val="2"/>
                <w:sz w:val="21"/>
                <w:szCs w:val="21"/>
              </w:rPr>
              <w:t>排放浓度均值（</w:t>
            </w:r>
            <w:r>
              <w:rPr>
                <w:rFonts w:cs="Times New Roman"/>
                <w:b/>
                <w:bCs/>
                <w:kern w:val="2"/>
                <w:sz w:val="21"/>
                <w:szCs w:val="21"/>
              </w:rPr>
              <w:t>mg/L</w:t>
            </w:r>
            <w:r>
              <w:rPr>
                <w:rFonts w:cs="Times New Roman"/>
                <w:b/>
                <w:bCs/>
                <w:kern w:val="2"/>
                <w:sz w:val="21"/>
                <w:szCs w:val="21"/>
              </w:rPr>
              <w:t>）</w:t>
            </w:r>
          </w:p>
        </w:tc>
        <w:tc>
          <w:tcPr>
            <w:tcW w:w="684" w:type="pct"/>
            <w:vAlign w:val="center"/>
          </w:tcPr>
          <w:p w14:paraId="44A11CA1" w14:textId="77777777" w:rsidR="00927858" w:rsidRDefault="00B207A1">
            <w:pPr>
              <w:widowControl w:val="0"/>
              <w:adjustRightInd/>
              <w:spacing w:line="240" w:lineRule="auto"/>
              <w:ind w:firstLineChars="0" w:firstLine="0"/>
              <w:jc w:val="center"/>
              <w:textAlignment w:val="baseline"/>
              <w:rPr>
                <w:rFonts w:cs="Times New Roman"/>
                <w:b/>
                <w:bCs/>
                <w:kern w:val="2"/>
                <w:sz w:val="21"/>
                <w:szCs w:val="21"/>
              </w:rPr>
            </w:pPr>
            <w:r>
              <w:rPr>
                <w:rFonts w:cs="Times New Roman"/>
                <w:b/>
                <w:bCs/>
                <w:kern w:val="2"/>
                <w:sz w:val="21"/>
                <w:szCs w:val="21"/>
              </w:rPr>
              <w:t>废水排放量（</w:t>
            </w:r>
            <w:r>
              <w:rPr>
                <w:rFonts w:cs="Times New Roman"/>
                <w:b/>
                <w:bCs/>
                <w:color w:val="000000" w:themeColor="text1"/>
                <w:sz w:val="21"/>
                <w:szCs w:val="21"/>
              </w:rPr>
              <w:t>m</w:t>
            </w:r>
            <w:r>
              <w:rPr>
                <w:rFonts w:cs="Times New Roman"/>
                <w:b/>
                <w:bCs/>
                <w:color w:val="000000" w:themeColor="text1"/>
                <w:sz w:val="21"/>
                <w:szCs w:val="21"/>
                <w:vertAlign w:val="superscript"/>
              </w:rPr>
              <w:t>3</w:t>
            </w:r>
            <w:r>
              <w:rPr>
                <w:rFonts w:cs="Times New Roman"/>
                <w:b/>
                <w:bCs/>
                <w:color w:val="000000" w:themeColor="text1"/>
                <w:sz w:val="21"/>
                <w:szCs w:val="21"/>
              </w:rPr>
              <w:t>/a</w:t>
            </w:r>
            <w:r>
              <w:rPr>
                <w:rFonts w:cs="Times New Roman"/>
                <w:b/>
                <w:bCs/>
                <w:kern w:val="2"/>
                <w:sz w:val="21"/>
                <w:szCs w:val="21"/>
              </w:rPr>
              <w:t>）</w:t>
            </w:r>
          </w:p>
        </w:tc>
        <w:tc>
          <w:tcPr>
            <w:tcW w:w="856" w:type="pct"/>
            <w:vAlign w:val="center"/>
          </w:tcPr>
          <w:p w14:paraId="44A11CA2" w14:textId="77777777" w:rsidR="00927858" w:rsidRDefault="00B207A1">
            <w:pPr>
              <w:widowControl w:val="0"/>
              <w:adjustRightInd/>
              <w:spacing w:line="240" w:lineRule="auto"/>
              <w:ind w:firstLineChars="0" w:firstLine="0"/>
              <w:jc w:val="center"/>
              <w:textAlignment w:val="baseline"/>
              <w:rPr>
                <w:rFonts w:cs="Times New Roman"/>
                <w:b/>
                <w:bCs/>
                <w:kern w:val="2"/>
                <w:sz w:val="21"/>
                <w:szCs w:val="21"/>
              </w:rPr>
            </w:pPr>
            <w:r>
              <w:rPr>
                <w:rFonts w:cs="Times New Roman"/>
                <w:b/>
                <w:bCs/>
                <w:kern w:val="2"/>
                <w:sz w:val="21"/>
                <w:szCs w:val="21"/>
              </w:rPr>
              <w:t>实测排放量（</w:t>
            </w:r>
            <w:r>
              <w:rPr>
                <w:rFonts w:cs="Times New Roman"/>
                <w:b/>
                <w:bCs/>
                <w:kern w:val="2"/>
                <w:sz w:val="21"/>
                <w:szCs w:val="21"/>
              </w:rPr>
              <w:t>t/a</w:t>
            </w:r>
            <w:r>
              <w:rPr>
                <w:rFonts w:cs="Times New Roman"/>
                <w:b/>
                <w:bCs/>
                <w:kern w:val="2"/>
                <w:sz w:val="21"/>
                <w:szCs w:val="21"/>
              </w:rPr>
              <w:t>）</w:t>
            </w:r>
          </w:p>
        </w:tc>
        <w:tc>
          <w:tcPr>
            <w:tcW w:w="902" w:type="pct"/>
            <w:vAlign w:val="center"/>
          </w:tcPr>
          <w:p w14:paraId="44A11CA3" w14:textId="77777777" w:rsidR="00927858" w:rsidRDefault="00B207A1">
            <w:pPr>
              <w:widowControl w:val="0"/>
              <w:adjustRightInd/>
              <w:spacing w:line="240" w:lineRule="auto"/>
              <w:ind w:firstLineChars="0" w:firstLine="0"/>
              <w:jc w:val="center"/>
              <w:textAlignment w:val="baseline"/>
              <w:rPr>
                <w:rFonts w:cs="Times New Roman"/>
                <w:b/>
                <w:bCs/>
                <w:kern w:val="2"/>
                <w:sz w:val="21"/>
                <w:szCs w:val="21"/>
              </w:rPr>
            </w:pPr>
            <w:r>
              <w:rPr>
                <w:rFonts w:cs="Times New Roman"/>
                <w:b/>
                <w:bCs/>
                <w:kern w:val="2"/>
                <w:sz w:val="21"/>
                <w:szCs w:val="21"/>
              </w:rPr>
              <w:t>折算排放量</w:t>
            </w:r>
            <w:r>
              <w:rPr>
                <w:rFonts w:cs="Times New Roman"/>
                <w:b/>
                <w:bCs/>
                <w:kern w:val="2"/>
                <w:sz w:val="21"/>
                <w:szCs w:val="21"/>
                <w:vertAlign w:val="superscript"/>
              </w:rPr>
              <w:t>*</w:t>
            </w:r>
            <w:r>
              <w:rPr>
                <w:rFonts w:cs="Times New Roman"/>
                <w:b/>
                <w:bCs/>
                <w:kern w:val="2"/>
                <w:sz w:val="21"/>
                <w:szCs w:val="21"/>
              </w:rPr>
              <w:t>（</w:t>
            </w:r>
            <w:r>
              <w:rPr>
                <w:rFonts w:cs="Times New Roman"/>
                <w:b/>
                <w:bCs/>
                <w:kern w:val="2"/>
                <w:sz w:val="21"/>
                <w:szCs w:val="21"/>
              </w:rPr>
              <w:t>t/a</w:t>
            </w:r>
            <w:r>
              <w:rPr>
                <w:rFonts w:cs="Times New Roman"/>
                <w:b/>
                <w:bCs/>
                <w:kern w:val="2"/>
                <w:sz w:val="21"/>
                <w:szCs w:val="21"/>
              </w:rPr>
              <w:t>）</w:t>
            </w:r>
          </w:p>
        </w:tc>
      </w:tr>
      <w:tr w:rsidR="00927858" w14:paraId="44A11CAB" w14:textId="77777777">
        <w:trPr>
          <w:trHeight w:val="397"/>
          <w:jc w:val="center"/>
        </w:trPr>
        <w:tc>
          <w:tcPr>
            <w:tcW w:w="762" w:type="pct"/>
            <w:vMerge w:val="restart"/>
            <w:vAlign w:val="center"/>
          </w:tcPr>
          <w:p w14:paraId="44A11CA5"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kern w:val="2"/>
                <w:sz w:val="21"/>
                <w:szCs w:val="21"/>
              </w:rPr>
              <w:t>厂区总排口</w:t>
            </w:r>
          </w:p>
        </w:tc>
        <w:tc>
          <w:tcPr>
            <w:tcW w:w="940" w:type="pct"/>
            <w:vAlign w:val="center"/>
          </w:tcPr>
          <w:p w14:paraId="44A11CA6"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sz w:val="21"/>
                <w:szCs w:val="21"/>
              </w:rPr>
              <w:t>COD</w:t>
            </w:r>
          </w:p>
        </w:tc>
        <w:tc>
          <w:tcPr>
            <w:tcW w:w="856" w:type="pct"/>
            <w:vAlign w:val="center"/>
          </w:tcPr>
          <w:p w14:paraId="44A11CA7"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kern w:val="2"/>
                <w:sz w:val="21"/>
                <w:szCs w:val="21"/>
              </w:rPr>
              <w:t>36</w:t>
            </w:r>
          </w:p>
        </w:tc>
        <w:tc>
          <w:tcPr>
            <w:tcW w:w="684" w:type="pct"/>
            <w:vMerge w:val="restart"/>
            <w:vAlign w:val="center"/>
          </w:tcPr>
          <w:p w14:paraId="44A11CA8"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kern w:val="2"/>
                <w:sz w:val="21"/>
                <w:szCs w:val="21"/>
              </w:rPr>
              <w:t>3690</w:t>
            </w:r>
          </w:p>
        </w:tc>
        <w:tc>
          <w:tcPr>
            <w:tcW w:w="856" w:type="pct"/>
            <w:vAlign w:val="center"/>
          </w:tcPr>
          <w:p w14:paraId="44A11CA9" w14:textId="77777777" w:rsidR="00927858" w:rsidRDefault="00B207A1">
            <w:pPr>
              <w:widowControl w:val="0"/>
              <w:adjustRightInd/>
              <w:spacing w:line="240" w:lineRule="auto"/>
              <w:ind w:firstLineChars="0" w:firstLine="0"/>
              <w:jc w:val="center"/>
              <w:textAlignment w:val="baseline"/>
              <w:rPr>
                <w:rFonts w:eastAsia="等线" w:cs="Times New Roman"/>
                <w:sz w:val="21"/>
                <w:szCs w:val="21"/>
              </w:rPr>
            </w:pPr>
            <w:r>
              <w:rPr>
                <w:rFonts w:eastAsia="等线" w:cs="Times New Roman"/>
                <w:sz w:val="21"/>
                <w:szCs w:val="21"/>
              </w:rPr>
              <w:t>0.1328</w:t>
            </w:r>
          </w:p>
        </w:tc>
        <w:tc>
          <w:tcPr>
            <w:tcW w:w="902" w:type="pct"/>
            <w:vAlign w:val="center"/>
          </w:tcPr>
          <w:p w14:paraId="44A11CAA"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kern w:val="2"/>
                <w:sz w:val="21"/>
                <w:szCs w:val="21"/>
              </w:rPr>
              <w:t>0.1369</w:t>
            </w:r>
          </w:p>
        </w:tc>
      </w:tr>
      <w:tr w:rsidR="00927858" w14:paraId="44A11CB2" w14:textId="77777777">
        <w:trPr>
          <w:trHeight w:val="397"/>
          <w:jc w:val="center"/>
        </w:trPr>
        <w:tc>
          <w:tcPr>
            <w:tcW w:w="762" w:type="pct"/>
            <w:vMerge/>
            <w:vAlign w:val="center"/>
          </w:tcPr>
          <w:p w14:paraId="44A11CAC" w14:textId="77777777" w:rsidR="00927858" w:rsidRDefault="00927858">
            <w:pPr>
              <w:widowControl w:val="0"/>
              <w:adjustRightInd/>
              <w:spacing w:line="240" w:lineRule="auto"/>
              <w:ind w:firstLineChars="0" w:firstLine="0"/>
              <w:jc w:val="center"/>
              <w:textAlignment w:val="baseline"/>
              <w:rPr>
                <w:rFonts w:cs="Times New Roman"/>
                <w:kern w:val="2"/>
                <w:sz w:val="21"/>
                <w:szCs w:val="21"/>
              </w:rPr>
            </w:pPr>
          </w:p>
        </w:tc>
        <w:tc>
          <w:tcPr>
            <w:tcW w:w="940" w:type="pct"/>
            <w:vAlign w:val="center"/>
          </w:tcPr>
          <w:p w14:paraId="44A11CAD"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sz w:val="21"/>
                <w:szCs w:val="21"/>
              </w:rPr>
              <w:t>NH</w:t>
            </w:r>
            <w:r>
              <w:rPr>
                <w:rFonts w:cs="Times New Roman"/>
                <w:sz w:val="21"/>
                <w:szCs w:val="21"/>
                <w:vertAlign w:val="subscript"/>
              </w:rPr>
              <w:t>3</w:t>
            </w:r>
            <w:r>
              <w:rPr>
                <w:rFonts w:cs="Times New Roman"/>
                <w:sz w:val="21"/>
                <w:szCs w:val="21"/>
              </w:rPr>
              <w:t>-N</w:t>
            </w:r>
          </w:p>
        </w:tc>
        <w:tc>
          <w:tcPr>
            <w:tcW w:w="856" w:type="pct"/>
            <w:vAlign w:val="center"/>
          </w:tcPr>
          <w:p w14:paraId="44A11CAE"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kern w:val="2"/>
                <w:sz w:val="21"/>
                <w:szCs w:val="21"/>
              </w:rPr>
              <w:t>0.440</w:t>
            </w:r>
          </w:p>
        </w:tc>
        <w:tc>
          <w:tcPr>
            <w:tcW w:w="684" w:type="pct"/>
            <w:vMerge/>
            <w:vAlign w:val="center"/>
          </w:tcPr>
          <w:p w14:paraId="44A11CAF" w14:textId="77777777" w:rsidR="00927858" w:rsidRDefault="00927858">
            <w:pPr>
              <w:widowControl w:val="0"/>
              <w:adjustRightInd/>
              <w:spacing w:line="240" w:lineRule="auto"/>
              <w:ind w:firstLineChars="0" w:firstLine="0"/>
              <w:jc w:val="center"/>
              <w:textAlignment w:val="baseline"/>
              <w:rPr>
                <w:rFonts w:cs="Times New Roman"/>
                <w:kern w:val="2"/>
                <w:sz w:val="21"/>
                <w:szCs w:val="21"/>
              </w:rPr>
            </w:pPr>
          </w:p>
        </w:tc>
        <w:tc>
          <w:tcPr>
            <w:tcW w:w="856" w:type="pct"/>
            <w:vAlign w:val="center"/>
          </w:tcPr>
          <w:p w14:paraId="44A11CB0" w14:textId="77777777" w:rsidR="00927858" w:rsidRDefault="00B207A1">
            <w:pPr>
              <w:widowControl w:val="0"/>
              <w:adjustRightInd/>
              <w:spacing w:line="240" w:lineRule="auto"/>
              <w:ind w:firstLineChars="0" w:firstLine="0"/>
              <w:jc w:val="center"/>
              <w:textAlignment w:val="baseline"/>
              <w:rPr>
                <w:rFonts w:eastAsia="等线" w:cs="Times New Roman"/>
                <w:sz w:val="21"/>
                <w:szCs w:val="21"/>
              </w:rPr>
            </w:pPr>
            <w:r>
              <w:rPr>
                <w:rFonts w:eastAsia="等线" w:cs="Times New Roman"/>
                <w:sz w:val="21"/>
                <w:szCs w:val="21"/>
              </w:rPr>
              <w:t>0.0016</w:t>
            </w:r>
          </w:p>
        </w:tc>
        <w:tc>
          <w:tcPr>
            <w:tcW w:w="902" w:type="pct"/>
            <w:vAlign w:val="center"/>
          </w:tcPr>
          <w:p w14:paraId="44A11CB1"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kern w:val="2"/>
                <w:sz w:val="21"/>
                <w:szCs w:val="21"/>
              </w:rPr>
              <w:t>0.0016</w:t>
            </w:r>
          </w:p>
        </w:tc>
      </w:tr>
      <w:tr w:rsidR="00927858" w14:paraId="44A11CB9" w14:textId="77777777">
        <w:trPr>
          <w:trHeight w:val="397"/>
          <w:jc w:val="center"/>
        </w:trPr>
        <w:tc>
          <w:tcPr>
            <w:tcW w:w="762" w:type="pct"/>
            <w:vMerge/>
            <w:vAlign w:val="center"/>
          </w:tcPr>
          <w:p w14:paraId="44A11CB3" w14:textId="77777777" w:rsidR="00927858" w:rsidRDefault="00927858">
            <w:pPr>
              <w:widowControl w:val="0"/>
              <w:adjustRightInd/>
              <w:spacing w:line="240" w:lineRule="auto"/>
              <w:ind w:firstLineChars="0" w:firstLine="0"/>
              <w:jc w:val="center"/>
              <w:textAlignment w:val="baseline"/>
              <w:rPr>
                <w:rFonts w:cs="Times New Roman"/>
                <w:kern w:val="2"/>
                <w:sz w:val="21"/>
                <w:szCs w:val="21"/>
              </w:rPr>
            </w:pPr>
          </w:p>
        </w:tc>
        <w:tc>
          <w:tcPr>
            <w:tcW w:w="940" w:type="pct"/>
            <w:vAlign w:val="center"/>
          </w:tcPr>
          <w:p w14:paraId="44A11CB4" w14:textId="77777777" w:rsidR="00927858" w:rsidRDefault="00B207A1">
            <w:pPr>
              <w:widowControl w:val="0"/>
              <w:adjustRightInd/>
              <w:spacing w:line="240" w:lineRule="auto"/>
              <w:ind w:firstLineChars="0" w:firstLine="0"/>
              <w:jc w:val="center"/>
              <w:textAlignment w:val="baseline"/>
              <w:rPr>
                <w:rFonts w:cs="Times New Roman"/>
                <w:sz w:val="21"/>
                <w:szCs w:val="21"/>
              </w:rPr>
            </w:pPr>
            <w:r>
              <w:rPr>
                <w:rFonts w:cs="Times New Roman"/>
                <w:sz w:val="21"/>
                <w:szCs w:val="21"/>
              </w:rPr>
              <w:t>TP</w:t>
            </w:r>
          </w:p>
        </w:tc>
        <w:tc>
          <w:tcPr>
            <w:tcW w:w="856" w:type="pct"/>
            <w:vAlign w:val="center"/>
          </w:tcPr>
          <w:p w14:paraId="44A11CB5"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kern w:val="2"/>
                <w:sz w:val="21"/>
                <w:szCs w:val="21"/>
              </w:rPr>
              <w:t>0.22</w:t>
            </w:r>
          </w:p>
        </w:tc>
        <w:tc>
          <w:tcPr>
            <w:tcW w:w="684" w:type="pct"/>
            <w:vMerge/>
            <w:vAlign w:val="center"/>
          </w:tcPr>
          <w:p w14:paraId="44A11CB6" w14:textId="77777777" w:rsidR="00927858" w:rsidRDefault="00927858">
            <w:pPr>
              <w:widowControl w:val="0"/>
              <w:adjustRightInd/>
              <w:spacing w:line="240" w:lineRule="auto"/>
              <w:ind w:firstLineChars="0" w:firstLine="0"/>
              <w:jc w:val="center"/>
              <w:textAlignment w:val="baseline"/>
              <w:rPr>
                <w:rFonts w:cs="Times New Roman"/>
                <w:kern w:val="2"/>
                <w:sz w:val="21"/>
                <w:szCs w:val="21"/>
              </w:rPr>
            </w:pPr>
          </w:p>
        </w:tc>
        <w:tc>
          <w:tcPr>
            <w:tcW w:w="856" w:type="pct"/>
            <w:vAlign w:val="center"/>
          </w:tcPr>
          <w:p w14:paraId="44A11CB7" w14:textId="77777777" w:rsidR="00927858" w:rsidRDefault="00B207A1">
            <w:pPr>
              <w:widowControl w:val="0"/>
              <w:adjustRightInd/>
              <w:spacing w:line="240" w:lineRule="auto"/>
              <w:ind w:firstLineChars="0" w:firstLine="0"/>
              <w:jc w:val="center"/>
              <w:textAlignment w:val="baseline"/>
              <w:rPr>
                <w:rFonts w:eastAsia="等线" w:cs="Times New Roman"/>
                <w:sz w:val="21"/>
                <w:szCs w:val="21"/>
              </w:rPr>
            </w:pPr>
            <w:r>
              <w:rPr>
                <w:rFonts w:eastAsia="等线" w:cs="Times New Roman"/>
                <w:sz w:val="21"/>
                <w:szCs w:val="21"/>
              </w:rPr>
              <w:t>0.0008</w:t>
            </w:r>
          </w:p>
        </w:tc>
        <w:tc>
          <w:tcPr>
            <w:tcW w:w="902" w:type="pct"/>
            <w:vAlign w:val="center"/>
          </w:tcPr>
          <w:p w14:paraId="44A11CB8"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kern w:val="2"/>
                <w:sz w:val="21"/>
                <w:szCs w:val="21"/>
              </w:rPr>
              <w:t>0.0008</w:t>
            </w:r>
          </w:p>
        </w:tc>
      </w:tr>
      <w:tr w:rsidR="00927858" w14:paraId="44A11CC0" w14:textId="77777777">
        <w:trPr>
          <w:trHeight w:val="397"/>
          <w:jc w:val="center"/>
        </w:trPr>
        <w:tc>
          <w:tcPr>
            <w:tcW w:w="762" w:type="pct"/>
            <w:vMerge/>
            <w:vAlign w:val="center"/>
          </w:tcPr>
          <w:p w14:paraId="44A11CBA" w14:textId="77777777" w:rsidR="00927858" w:rsidRDefault="00927858">
            <w:pPr>
              <w:widowControl w:val="0"/>
              <w:adjustRightInd/>
              <w:spacing w:line="240" w:lineRule="auto"/>
              <w:ind w:firstLineChars="0" w:firstLine="0"/>
              <w:jc w:val="center"/>
              <w:textAlignment w:val="baseline"/>
              <w:rPr>
                <w:rFonts w:cs="Times New Roman"/>
                <w:kern w:val="2"/>
                <w:sz w:val="21"/>
                <w:szCs w:val="21"/>
              </w:rPr>
            </w:pPr>
          </w:p>
        </w:tc>
        <w:tc>
          <w:tcPr>
            <w:tcW w:w="940" w:type="pct"/>
            <w:vAlign w:val="center"/>
          </w:tcPr>
          <w:p w14:paraId="44A11CBB"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kern w:val="2"/>
                <w:sz w:val="21"/>
                <w:szCs w:val="21"/>
              </w:rPr>
              <w:t>TN</w:t>
            </w:r>
          </w:p>
        </w:tc>
        <w:tc>
          <w:tcPr>
            <w:tcW w:w="856" w:type="pct"/>
            <w:vAlign w:val="center"/>
          </w:tcPr>
          <w:p w14:paraId="44A11CBC"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kern w:val="2"/>
                <w:sz w:val="21"/>
                <w:szCs w:val="21"/>
              </w:rPr>
              <w:t>2.41</w:t>
            </w:r>
          </w:p>
        </w:tc>
        <w:tc>
          <w:tcPr>
            <w:tcW w:w="684" w:type="pct"/>
            <w:vMerge/>
            <w:vAlign w:val="center"/>
          </w:tcPr>
          <w:p w14:paraId="44A11CBD" w14:textId="77777777" w:rsidR="00927858" w:rsidRDefault="00927858">
            <w:pPr>
              <w:widowControl w:val="0"/>
              <w:adjustRightInd/>
              <w:spacing w:line="240" w:lineRule="auto"/>
              <w:ind w:firstLineChars="0" w:firstLine="0"/>
              <w:jc w:val="center"/>
              <w:textAlignment w:val="baseline"/>
              <w:rPr>
                <w:rFonts w:cs="Times New Roman"/>
                <w:kern w:val="2"/>
                <w:sz w:val="21"/>
                <w:szCs w:val="21"/>
              </w:rPr>
            </w:pPr>
          </w:p>
        </w:tc>
        <w:tc>
          <w:tcPr>
            <w:tcW w:w="856" w:type="pct"/>
            <w:vAlign w:val="center"/>
          </w:tcPr>
          <w:p w14:paraId="44A11CBE" w14:textId="77777777" w:rsidR="00927858" w:rsidRDefault="00B207A1">
            <w:pPr>
              <w:widowControl w:val="0"/>
              <w:adjustRightInd/>
              <w:spacing w:line="240" w:lineRule="auto"/>
              <w:ind w:firstLineChars="0" w:firstLine="0"/>
              <w:jc w:val="center"/>
              <w:textAlignment w:val="baseline"/>
              <w:rPr>
                <w:rFonts w:eastAsia="等线" w:cs="Times New Roman"/>
                <w:sz w:val="21"/>
                <w:szCs w:val="21"/>
              </w:rPr>
            </w:pPr>
            <w:r>
              <w:rPr>
                <w:rFonts w:eastAsia="等线" w:cs="Times New Roman"/>
                <w:sz w:val="21"/>
                <w:szCs w:val="21"/>
              </w:rPr>
              <w:t>0.0089</w:t>
            </w:r>
          </w:p>
        </w:tc>
        <w:tc>
          <w:tcPr>
            <w:tcW w:w="902" w:type="pct"/>
            <w:vAlign w:val="center"/>
          </w:tcPr>
          <w:p w14:paraId="44A11CBF"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kern w:val="2"/>
                <w:sz w:val="21"/>
                <w:szCs w:val="21"/>
              </w:rPr>
              <w:t>0.0092</w:t>
            </w:r>
          </w:p>
        </w:tc>
      </w:tr>
      <w:tr w:rsidR="00927858" w14:paraId="44A11CC7" w14:textId="77777777">
        <w:trPr>
          <w:trHeight w:val="397"/>
          <w:jc w:val="center"/>
        </w:trPr>
        <w:tc>
          <w:tcPr>
            <w:tcW w:w="762" w:type="pct"/>
            <w:vMerge w:val="restart"/>
            <w:vAlign w:val="center"/>
          </w:tcPr>
          <w:p w14:paraId="44A11CC1"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kern w:val="2"/>
                <w:sz w:val="21"/>
                <w:szCs w:val="21"/>
              </w:rPr>
              <w:t>获嘉县同盟污水处理厂</w:t>
            </w:r>
          </w:p>
        </w:tc>
        <w:tc>
          <w:tcPr>
            <w:tcW w:w="940" w:type="pct"/>
            <w:vAlign w:val="center"/>
          </w:tcPr>
          <w:p w14:paraId="44A11CC2"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sz w:val="21"/>
                <w:szCs w:val="21"/>
              </w:rPr>
              <w:t>COD</w:t>
            </w:r>
          </w:p>
        </w:tc>
        <w:tc>
          <w:tcPr>
            <w:tcW w:w="856" w:type="pct"/>
            <w:vAlign w:val="center"/>
          </w:tcPr>
          <w:p w14:paraId="44A11CC3"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kern w:val="2"/>
                <w:sz w:val="21"/>
                <w:szCs w:val="21"/>
              </w:rPr>
              <w:t>30</w:t>
            </w:r>
          </w:p>
        </w:tc>
        <w:tc>
          <w:tcPr>
            <w:tcW w:w="684" w:type="pct"/>
            <w:vMerge/>
            <w:vAlign w:val="center"/>
          </w:tcPr>
          <w:p w14:paraId="44A11CC4" w14:textId="77777777" w:rsidR="00927858" w:rsidRDefault="00927858">
            <w:pPr>
              <w:widowControl w:val="0"/>
              <w:adjustRightInd/>
              <w:spacing w:line="240" w:lineRule="auto"/>
              <w:ind w:firstLineChars="0" w:firstLine="0"/>
              <w:jc w:val="center"/>
              <w:textAlignment w:val="baseline"/>
              <w:rPr>
                <w:rFonts w:cs="Times New Roman"/>
                <w:kern w:val="2"/>
                <w:sz w:val="21"/>
                <w:szCs w:val="21"/>
              </w:rPr>
            </w:pPr>
          </w:p>
        </w:tc>
        <w:tc>
          <w:tcPr>
            <w:tcW w:w="856" w:type="pct"/>
            <w:vAlign w:val="center"/>
          </w:tcPr>
          <w:p w14:paraId="44A11CC5" w14:textId="77777777" w:rsidR="00927858" w:rsidRDefault="00B207A1">
            <w:pPr>
              <w:widowControl w:val="0"/>
              <w:adjustRightInd/>
              <w:spacing w:line="240" w:lineRule="auto"/>
              <w:ind w:firstLineChars="0" w:firstLine="0"/>
              <w:jc w:val="center"/>
              <w:textAlignment w:val="baseline"/>
              <w:rPr>
                <w:rFonts w:eastAsia="等线" w:cs="Times New Roman"/>
                <w:sz w:val="21"/>
                <w:szCs w:val="21"/>
              </w:rPr>
            </w:pPr>
            <w:r>
              <w:rPr>
                <w:rFonts w:eastAsia="等线" w:cs="Times New Roman"/>
                <w:sz w:val="21"/>
                <w:szCs w:val="21"/>
              </w:rPr>
              <w:t>0.1107</w:t>
            </w:r>
          </w:p>
        </w:tc>
        <w:tc>
          <w:tcPr>
            <w:tcW w:w="902" w:type="pct"/>
            <w:vAlign w:val="center"/>
          </w:tcPr>
          <w:p w14:paraId="44A11CC6"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kern w:val="2"/>
                <w:sz w:val="21"/>
                <w:szCs w:val="21"/>
              </w:rPr>
              <w:t>0.1141</w:t>
            </w:r>
          </w:p>
        </w:tc>
      </w:tr>
      <w:tr w:rsidR="00927858" w14:paraId="44A11CCE" w14:textId="77777777">
        <w:trPr>
          <w:trHeight w:val="397"/>
          <w:jc w:val="center"/>
        </w:trPr>
        <w:tc>
          <w:tcPr>
            <w:tcW w:w="762" w:type="pct"/>
            <w:vMerge/>
            <w:vAlign w:val="center"/>
          </w:tcPr>
          <w:p w14:paraId="44A11CC8" w14:textId="77777777" w:rsidR="00927858" w:rsidRDefault="00927858">
            <w:pPr>
              <w:widowControl w:val="0"/>
              <w:adjustRightInd/>
              <w:spacing w:line="240" w:lineRule="auto"/>
              <w:ind w:firstLineChars="0" w:firstLine="0"/>
              <w:jc w:val="center"/>
              <w:textAlignment w:val="baseline"/>
              <w:rPr>
                <w:rFonts w:cs="Times New Roman"/>
                <w:kern w:val="2"/>
                <w:sz w:val="21"/>
                <w:szCs w:val="21"/>
              </w:rPr>
            </w:pPr>
          </w:p>
        </w:tc>
        <w:tc>
          <w:tcPr>
            <w:tcW w:w="940" w:type="pct"/>
            <w:vAlign w:val="center"/>
          </w:tcPr>
          <w:p w14:paraId="44A11CC9"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sz w:val="21"/>
                <w:szCs w:val="21"/>
              </w:rPr>
              <w:t>NH</w:t>
            </w:r>
            <w:r>
              <w:rPr>
                <w:rFonts w:cs="Times New Roman"/>
                <w:sz w:val="21"/>
                <w:szCs w:val="21"/>
                <w:vertAlign w:val="subscript"/>
              </w:rPr>
              <w:t>3</w:t>
            </w:r>
            <w:r>
              <w:rPr>
                <w:rFonts w:cs="Times New Roman"/>
                <w:sz w:val="21"/>
                <w:szCs w:val="21"/>
              </w:rPr>
              <w:t>-N</w:t>
            </w:r>
          </w:p>
        </w:tc>
        <w:tc>
          <w:tcPr>
            <w:tcW w:w="856" w:type="pct"/>
            <w:vAlign w:val="center"/>
          </w:tcPr>
          <w:p w14:paraId="44A11CCA"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kern w:val="2"/>
                <w:sz w:val="21"/>
                <w:szCs w:val="21"/>
              </w:rPr>
              <w:t>1.5</w:t>
            </w:r>
          </w:p>
        </w:tc>
        <w:tc>
          <w:tcPr>
            <w:tcW w:w="684" w:type="pct"/>
            <w:vMerge/>
            <w:vAlign w:val="center"/>
          </w:tcPr>
          <w:p w14:paraId="44A11CCB" w14:textId="77777777" w:rsidR="00927858" w:rsidRDefault="00927858">
            <w:pPr>
              <w:widowControl w:val="0"/>
              <w:adjustRightInd/>
              <w:spacing w:line="240" w:lineRule="auto"/>
              <w:ind w:firstLineChars="0" w:firstLine="0"/>
              <w:jc w:val="center"/>
              <w:textAlignment w:val="baseline"/>
              <w:rPr>
                <w:rFonts w:cs="Times New Roman"/>
                <w:kern w:val="2"/>
                <w:sz w:val="21"/>
                <w:szCs w:val="21"/>
              </w:rPr>
            </w:pPr>
          </w:p>
        </w:tc>
        <w:tc>
          <w:tcPr>
            <w:tcW w:w="856" w:type="pct"/>
            <w:vAlign w:val="center"/>
          </w:tcPr>
          <w:p w14:paraId="44A11CCC" w14:textId="77777777" w:rsidR="00927858" w:rsidRDefault="00B207A1">
            <w:pPr>
              <w:widowControl w:val="0"/>
              <w:adjustRightInd/>
              <w:spacing w:line="240" w:lineRule="auto"/>
              <w:ind w:firstLineChars="0" w:firstLine="0"/>
              <w:jc w:val="center"/>
              <w:textAlignment w:val="baseline"/>
              <w:rPr>
                <w:rFonts w:eastAsia="等线" w:cs="Times New Roman"/>
                <w:sz w:val="21"/>
                <w:szCs w:val="21"/>
              </w:rPr>
            </w:pPr>
            <w:r>
              <w:rPr>
                <w:rFonts w:eastAsia="等线" w:cs="Times New Roman"/>
                <w:sz w:val="21"/>
                <w:szCs w:val="21"/>
              </w:rPr>
              <w:t>0.0055</w:t>
            </w:r>
          </w:p>
        </w:tc>
        <w:tc>
          <w:tcPr>
            <w:tcW w:w="902" w:type="pct"/>
            <w:vAlign w:val="center"/>
          </w:tcPr>
          <w:p w14:paraId="44A11CCD"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kern w:val="2"/>
                <w:sz w:val="21"/>
                <w:szCs w:val="21"/>
              </w:rPr>
              <w:t>0.0057</w:t>
            </w:r>
          </w:p>
        </w:tc>
      </w:tr>
      <w:tr w:rsidR="00927858" w14:paraId="44A11CD5" w14:textId="77777777">
        <w:trPr>
          <w:trHeight w:val="397"/>
          <w:jc w:val="center"/>
        </w:trPr>
        <w:tc>
          <w:tcPr>
            <w:tcW w:w="762" w:type="pct"/>
            <w:vMerge/>
            <w:vAlign w:val="center"/>
          </w:tcPr>
          <w:p w14:paraId="44A11CCF" w14:textId="77777777" w:rsidR="00927858" w:rsidRDefault="00927858">
            <w:pPr>
              <w:widowControl w:val="0"/>
              <w:adjustRightInd/>
              <w:spacing w:line="240" w:lineRule="auto"/>
              <w:ind w:firstLineChars="0" w:firstLine="0"/>
              <w:jc w:val="center"/>
              <w:textAlignment w:val="baseline"/>
              <w:rPr>
                <w:rFonts w:cs="Times New Roman"/>
                <w:kern w:val="2"/>
                <w:sz w:val="21"/>
                <w:szCs w:val="21"/>
              </w:rPr>
            </w:pPr>
          </w:p>
        </w:tc>
        <w:tc>
          <w:tcPr>
            <w:tcW w:w="940" w:type="pct"/>
            <w:vAlign w:val="center"/>
          </w:tcPr>
          <w:p w14:paraId="44A11CD0" w14:textId="77777777" w:rsidR="00927858" w:rsidRDefault="00B207A1">
            <w:pPr>
              <w:widowControl w:val="0"/>
              <w:adjustRightInd/>
              <w:spacing w:line="240" w:lineRule="auto"/>
              <w:ind w:firstLineChars="0" w:firstLine="0"/>
              <w:jc w:val="center"/>
              <w:textAlignment w:val="baseline"/>
              <w:rPr>
                <w:rFonts w:cs="Times New Roman"/>
                <w:sz w:val="21"/>
                <w:szCs w:val="21"/>
              </w:rPr>
            </w:pPr>
            <w:r>
              <w:rPr>
                <w:rFonts w:cs="Times New Roman"/>
                <w:sz w:val="21"/>
                <w:szCs w:val="21"/>
              </w:rPr>
              <w:t>TP</w:t>
            </w:r>
          </w:p>
        </w:tc>
        <w:tc>
          <w:tcPr>
            <w:tcW w:w="856" w:type="pct"/>
            <w:vAlign w:val="center"/>
          </w:tcPr>
          <w:p w14:paraId="44A11CD1"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kern w:val="2"/>
                <w:sz w:val="21"/>
                <w:szCs w:val="21"/>
              </w:rPr>
              <w:t>0.3</w:t>
            </w:r>
          </w:p>
        </w:tc>
        <w:tc>
          <w:tcPr>
            <w:tcW w:w="684" w:type="pct"/>
            <w:vMerge/>
            <w:vAlign w:val="center"/>
          </w:tcPr>
          <w:p w14:paraId="44A11CD2" w14:textId="77777777" w:rsidR="00927858" w:rsidRDefault="00927858">
            <w:pPr>
              <w:widowControl w:val="0"/>
              <w:adjustRightInd/>
              <w:spacing w:line="240" w:lineRule="auto"/>
              <w:ind w:firstLineChars="0" w:firstLine="0"/>
              <w:jc w:val="center"/>
              <w:textAlignment w:val="baseline"/>
              <w:rPr>
                <w:rFonts w:cs="Times New Roman"/>
                <w:kern w:val="2"/>
                <w:sz w:val="21"/>
                <w:szCs w:val="21"/>
              </w:rPr>
            </w:pPr>
          </w:p>
        </w:tc>
        <w:tc>
          <w:tcPr>
            <w:tcW w:w="856" w:type="pct"/>
            <w:vAlign w:val="center"/>
          </w:tcPr>
          <w:p w14:paraId="44A11CD3" w14:textId="77777777" w:rsidR="00927858" w:rsidRDefault="00B207A1">
            <w:pPr>
              <w:widowControl w:val="0"/>
              <w:adjustRightInd/>
              <w:spacing w:line="240" w:lineRule="auto"/>
              <w:ind w:firstLineChars="0" w:firstLine="0"/>
              <w:jc w:val="center"/>
              <w:textAlignment w:val="baseline"/>
              <w:rPr>
                <w:rFonts w:eastAsia="等线" w:cs="Times New Roman"/>
                <w:sz w:val="21"/>
                <w:szCs w:val="21"/>
              </w:rPr>
            </w:pPr>
            <w:r>
              <w:rPr>
                <w:rFonts w:eastAsia="等线" w:cs="Times New Roman"/>
                <w:sz w:val="21"/>
                <w:szCs w:val="21"/>
              </w:rPr>
              <w:t>0.0011</w:t>
            </w:r>
          </w:p>
        </w:tc>
        <w:tc>
          <w:tcPr>
            <w:tcW w:w="902" w:type="pct"/>
            <w:vAlign w:val="center"/>
          </w:tcPr>
          <w:p w14:paraId="44A11CD4"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kern w:val="2"/>
                <w:sz w:val="21"/>
                <w:szCs w:val="21"/>
              </w:rPr>
              <w:t>0.0011</w:t>
            </w:r>
          </w:p>
        </w:tc>
      </w:tr>
      <w:tr w:rsidR="00927858" w14:paraId="44A11CDC" w14:textId="77777777">
        <w:trPr>
          <w:trHeight w:val="397"/>
          <w:jc w:val="center"/>
        </w:trPr>
        <w:tc>
          <w:tcPr>
            <w:tcW w:w="762" w:type="pct"/>
            <w:vMerge/>
            <w:vAlign w:val="center"/>
          </w:tcPr>
          <w:p w14:paraId="44A11CD6" w14:textId="77777777" w:rsidR="00927858" w:rsidRDefault="00927858">
            <w:pPr>
              <w:widowControl w:val="0"/>
              <w:adjustRightInd/>
              <w:spacing w:line="240" w:lineRule="auto"/>
              <w:ind w:firstLineChars="0" w:firstLine="0"/>
              <w:jc w:val="center"/>
              <w:textAlignment w:val="baseline"/>
              <w:rPr>
                <w:rFonts w:cs="Times New Roman"/>
                <w:kern w:val="2"/>
                <w:sz w:val="21"/>
                <w:szCs w:val="21"/>
              </w:rPr>
            </w:pPr>
          </w:p>
        </w:tc>
        <w:tc>
          <w:tcPr>
            <w:tcW w:w="940" w:type="pct"/>
            <w:vAlign w:val="center"/>
          </w:tcPr>
          <w:p w14:paraId="44A11CD7"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kern w:val="2"/>
                <w:sz w:val="21"/>
                <w:szCs w:val="21"/>
              </w:rPr>
              <w:t>TN</w:t>
            </w:r>
          </w:p>
        </w:tc>
        <w:tc>
          <w:tcPr>
            <w:tcW w:w="856" w:type="pct"/>
            <w:vAlign w:val="center"/>
          </w:tcPr>
          <w:p w14:paraId="44A11CD8"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kern w:val="2"/>
                <w:sz w:val="21"/>
                <w:szCs w:val="21"/>
              </w:rPr>
              <w:t>15</w:t>
            </w:r>
          </w:p>
        </w:tc>
        <w:tc>
          <w:tcPr>
            <w:tcW w:w="684" w:type="pct"/>
            <w:vMerge/>
            <w:vAlign w:val="center"/>
          </w:tcPr>
          <w:p w14:paraId="44A11CD9" w14:textId="77777777" w:rsidR="00927858" w:rsidRDefault="00927858">
            <w:pPr>
              <w:widowControl w:val="0"/>
              <w:adjustRightInd/>
              <w:spacing w:line="240" w:lineRule="auto"/>
              <w:ind w:firstLineChars="0" w:firstLine="0"/>
              <w:jc w:val="center"/>
              <w:textAlignment w:val="baseline"/>
              <w:rPr>
                <w:rFonts w:cs="Times New Roman"/>
                <w:kern w:val="2"/>
                <w:sz w:val="21"/>
                <w:szCs w:val="21"/>
              </w:rPr>
            </w:pPr>
          </w:p>
        </w:tc>
        <w:tc>
          <w:tcPr>
            <w:tcW w:w="856" w:type="pct"/>
            <w:vAlign w:val="center"/>
          </w:tcPr>
          <w:p w14:paraId="44A11CDA" w14:textId="77777777" w:rsidR="00927858" w:rsidRDefault="00B207A1">
            <w:pPr>
              <w:widowControl w:val="0"/>
              <w:adjustRightInd/>
              <w:spacing w:line="240" w:lineRule="auto"/>
              <w:ind w:firstLineChars="0" w:firstLine="0"/>
              <w:jc w:val="center"/>
              <w:textAlignment w:val="baseline"/>
              <w:rPr>
                <w:rFonts w:eastAsia="等线" w:cs="Times New Roman"/>
                <w:sz w:val="21"/>
                <w:szCs w:val="21"/>
              </w:rPr>
            </w:pPr>
            <w:r>
              <w:rPr>
                <w:rFonts w:eastAsia="等线" w:cs="Times New Roman"/>
                <w:sz w:val="21"/>
                <w:szCs w:val="21"/>
              </w:rPr>
              <w:t>0.0554</w:t>
            </w:r>
          </w:p>
        </w:tc>
        <w:tc>
          <w:tcPr>
            <w:tcW w:w="902" w:type="pct"/>
            <w:vAlign w:val="center"/>
          </w:tcPr>
          <w:p w14:paraId="44A11CDB"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kern w:val="2"/>
                <w:sz w:val="21"/>
                <w:szCs w:val="21"/>
              </w:rPr>
              <w:t>0.0571</w:t>
            </w:r>
          </w:p>
        </w:tc>
      </w:tr>
      <w:tr w:rsidR="00927858" w14:paraId="44A11CDE" w14:textId="77777777">
        <w:trPr>
          <w:trHeight w:val="397"/>
          <w:jc w:val="center"/>
        </w:trPr>
        <w:tc>
          <w:tcPr>
            <w:tcW w:w="5000" w:type="pct"/>
            <w:gridSpan w:val="6"/>
            <w:vAlign w:val="center"/>
          </w:tcPr>
          <w:p w14:paraId="44A11CDD" w14:textId="77777777" w:rsidR="00927858" w:rsidRDefault="00B207A1">
            <w:pPr>
              <w:widowControl w:val="0"/>
              <w:adjustRightInd/>
              <w:spacing w:line="240" w:lineRule="auto"/>
              <w:ind w:firstLineChars="0" w:firstLine="0"/>
              <w:textAlignment w:val="baseline"/>
              <w:rPr>
                <w:rFonts w:cs="Times New Roman"/>
                <w:sz w:val="21"/>
                <w:szCs w:val="21"/>
              </w:rPr>
            </w:pPr>
            <w:r>
              <w:rPr>
                <w:rFonts w:cs="Times New Roman"/>
                <w:sz w:val="21"/>
                <w:szCs w:val="21"/>
              </w:rPr>
              <w:t>注：</w:t>
            </w:r>
            <w:r>
              <w:rPr>
                <w:rFonts w:cs="Times New Roman"/>
                <w:sz w:val="21"/>
                <w:szCs w:val="21"/>
              </w:rPr>
              <w:t>*</w:t>
            </w:r>
            <w:r>
              <w:rPr>
                <w:rFonts w:cs="Times New Roman"/>
                <w:sz w:val="21"/>
                <w:szCs w:val="21"/>
              </w:rPr>
              <w:t>折算排放量为折合本项目工况</w:t>
            </w:r>
            <w:r>
              <w:rPr>
                <w:rFonts w:cs="Times New Roman"/>
                <w:sz w:val="21"/>
                <w:szCs w:val="21"/>
              </w:rPr>
              <w:t>97%</w:t>
            </w:r>
            <w:r>
              <w:rPr>
                <w:rFonts w:cs="Times New Roman"/>
                <w:sz w:val="21"/>
                <w:szCs w:val="21"/>
              </w:rPr>
              <w:t>进行计算得出。</w:t>
            </w:r>
          </w:p>
        </w:tc>
      </w:tr>
    </w:tbl>
    <w:p w14:paraId="44A11CDF" w14:textId="77777777" w:rsidR="00927858" w:rsidRDefault="00B207A1">
      <w:pPr>
        <w:widowControl w:val="0"/>
        <w:adjustRightInd/>
        <w:snapToGrid/>
        <w:ind w:firstLine="480"/>
        <w:jc w:val="both"/>
        <w:rPr>
          <w:rFonts w:cs="Times New Roman"/>
        </w:rPr>
      </w:pPr>
      <w:r>
        <w:rPr>
          <w:rFonts w:cs="Times New Roman"/>
        </w:rPr>
        <w:t>综上所述，本项目一期废水污染物实际排放量与环评批复总量控制要求对比情况见下表。</w:t>
      </w:r>
    </w:p>
    <w:p w14:paraId="44A11CE0" w14:textId="77777777" w:rsidR="00927858" w:rsidRDefault="00B207A1">
      <w:pPr>
        <w:widowControl w:val="0"/>
        <w:adjustRightInd/>
        <w:snapToGrid/>
        <w:ind w:firstLine="482"/>
        <w:jc w:val="both"/>
        <w:rPr>
          <w:rFonts w:eastAsiaTheme="minorEastAsia" w:cs="Times New Roman"/>
          <w:b/>
          <w:bCs/>
          <w:kern w:val="2"/>
          <w:szCs w:val="24"/>
        </w:rPr>
      </w:pPr>
      <w:r>
        <w:rPr>
          <w:rFonts w:eastAsiaTheme="minorEastAsia" w:cs="Times New Roman"/>
          <w:b/>
          <w:bCs/>
          <w:kern w:val="2"/>
          <w:szCs w:val="24"/>
        </w:rPr>
        <w:t>表</w:t>
      </w:r>
      <w:r>
        <w:rPr>
          <w:rFonts w:eastAsiaTheme="minorEastAsia" w:cs="Times New Roman"/>
          <w:b/>
          <w:bCs/>
          <w:kern w:val="2"/>
          <w:szCs w:val="24"/>
        </w:rPr>
        <w:t xml:space="preserve">9-14                  </w:t>
      </w:r>
      <w:r>
        <w:rPr>
          <w:rFonts w:cs="Times New Roman"/>
          <w:b/>
          <w:bCs/>
          <w:kern w:val="2"/>
          <w:szCs w:val="24"/>
        </w:rPr>
        <w:t>一期废水污染物排放情况及环评批复许可排放量</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1270"/>
        <w:gridCol w:w="1700"/>
        <w:gridCol w:w="1844"/>
        <w:gridCol w:w="1700"/>
        <w:gridCol w:w="1772"/>
      </w:tblGrid>
      <w:tr w:rsidR="00927858" w14:paraId="44A11CE4" w14:textId="77777777">
        <w:trPr>
          <w:trHeight w:val="397"/>
          <w:tblHeader/>
          <w:jc w:val="center"/>
        </w:trPr>
        <w:tc>
          <w:tcPr>
            <w:tcW w:w="766" w:type="pct"/>
            <w:vMerge w:val="restart"/>
            <w:vAlign w:val="center"/>
          </w:tcPr>
          <w:p w14:paraId="44A11CE1" w14:textId="77777777" w:rsidR="00927858" w:rsidRDefault="00B207A1">
            <w:pPr>
              <w:pStyle w:val="aff5"/>
              <w:rPr>
                <w:b/>
                <w:szCs w:val="21"/>
              </w:rPr>
            </w:pPr>
            <w:r>
              <w:rPr>
                <w:b/>
                <w:szCs w:val="21"/>
              </w:rPr>
              <w:t>项目</w:t>
            </w:r>
          </w:p>
        </w:tc>
        <w:tc>
          <w:tcPr>
            <w:tcW w:w="2139" w:type="pct"/>
            <w:gridSpan w:val="2"/>
            <w:vAlign w:val="center"/>
          </w:tcPr>
          <w:p w14:paraId="44A11CE2" w14:textId="77777777" w:rsidR="00927858" w:rsidRDefault="00B207A1">
            <w:pPr>
              <w:pStyle w:val="aff5"/>
              <w:rPr>
                <w:b/>
                <w:szCs w:val="21"/>
              </w:rPr>
            </w:pPr>
            <w:r>
              <w:rPr>
                <w:b/>
                <w:szCs w:val="21"/>
              </w:rPr>
              <w:t>实际一期折算排放量</w:t>
            </w:r>
            <w:r>
              <w:rPr>
                <w:b/>
                <w:bCs/>
                <w:szCs w:val="21"/>
              </w:rPr>
              <w:t>（</w:t>
            </w:r>
            <w:r>
              <w:rPr>
                <w:b/>
                <w:bCs/>
                <w:szCs w:val="21"/>
              </w:rPr>
              <w:t>t/a</w:t>
            </w:r>
            <w:r>
              <w:rPr>
                <w:b/>
                <w:bCs/>
                <w:szCs w:val="21"/>
              </w:rPr>
              <w:t>）</w:t>
            </w:r>
          </w:p>
        </w:tc>
        <w:tc>
          <w:tcPr>
            <w:tcW w:w="2096" w:type="pct"/>
            <w:gridSpan w:val="2"/>
            <w:vAlign w:val="center"/>
          </w:tcPr>
          <w:p w14:paraId="44A11CE3" w14:textId="77777777" w:rsidR="00927858" w:rsidRDefault="00B207A1">
            <w:pPr>
              <w:pStyle w:val="aff5"/>
              <w:rPr>
                <w:b/>
                <w:szCs w:val="21"/>
              </w:rPr>
            </w:pPr>
            <w:r>
              <w:rPr>
                <w:b/>
                <w:szCs w:val="21"/>
              </w:rPr>
              <w:t>环评批复排放量</w:t>
            </w:r>
            <w:r>
              <w:rPr>
                <w:b/>
                <w:bCs/>
                <w:szCs w:val="21"/>
              </w:rPr>
              <w:t>（</w:t>
            </w:r>
            <w:r>
              <w:rPr>
                <w:b/>
                <w:bCs/>
                <w:szCs w:val="21"/>
              </w:rPr>
              <w:t>t/a</w:t>
            </w:r>
            <w:r>
              <w:rPr>
                <w:b/>
                <w:bCs/>
                <w:szCs w:val="21"/>
              </w:rPr>
              <w:t>）</w:t>
            </w:r>
          </w:p>
        </w:tc>
      </w:tr>
      <w:tr w:rsidR="00927858" w14:paraId="44A11CEA" w14:textId="77777777">
        <w:trPr>
          <w:trHeight w:val="397"/>
          <w:tblHeader/>
          <w:jc w:val="center"/>
        </w:trPr>
        <w:tc>
          <w:tcPr>
            <w:tcW w:w="766" w:type="pct"/>
            <w:vMerge/>
            <w:vAlign w:val="center"/>
          </w:tcPr>
          <w:p w14:paraId="44A11CE5" w14:textId="77777777" w:rsidR="00927858" w:rsidRDefault="00927858">
            <w:pPr>
              <w:pStyle w:val="aff5"/>
              <w:rPr>
                <w:b/>
                <w:szCs w:val="21"/>
              </w:rPr>
            </w:pPr>
          </w:p>
        </w:tc>
        <w:tc>
          <w:tcPr>
            <w:tcW w:w="1026" w:type="pct"/>
            <w:vAlign w:val="center"/>
          </w:tcPr>
          <w:p w14:paraId="44A11CE6" w14:textId="77777777" w:rsidR="00927858" w:rsidRDefault="00B207A1">
            <w:pPr>
              <w:pStyle w:val="aff5"/>
              <w:rPr>
                <w:b/>
                <w:szCs w:val="21"/>
              </w:rPr>
            </w:pPr>
            <w:r>
              <w:rPr>
                <w:b/>
                <w:bCs/>
                <w:szCs w:val="21"/>
              </w:rPr>
              <w:t>出厂量</w:t>
            </w:r>
          </w:p>
        </w:tc>
        <w:tc>
          <w:tcPr>
            <w:tcW w:w="1113" w:type="pct"/>
            <w:vAlign w:val="center"/>
          </w:tcPr>
          <w:p w14:paraId="44A11CE7" w14:textId="77777777" w:rsidR="00927858" w:rsidRDefault="00B207A1">
            <w:pPr>
              <w:pStyle w:val="aff5"/>
              <w:rPr>
                <w:b/>
                <w:szCs w:val="21"/>
              </w:rPr>
            </w:pPr>
            <w:r>
              <w:rPr>
                <w:b/>
                <w:szCs w:val="21"/>
              </w:rPr>
              <w:t>排环境量</w:t>
            </w:r>
          </w:p>
        </w:tc>
        <w:tc>
          <w:tcPr>
            <w:tcW w:w="1026" w:type="pct"/>
            <w:vAlign w:val="center"/>
          </w:tcPr>
          <w:p w14:paraId="44A11CE8" w14:textId="77777777" w:rsidR="00927858" w:rsidRDefault="00B207A1">
            <w:pPr>
              <w:pStyle w:val="aff5"/>
              <w:rPr>
                <w:b/>
                <w:szCs w:val="21"/>
              </w:rPr>
            </w:pPr>
            <w:r>
              <w:rPr>
                <w:b/>
                <w:bCs/>
                <w:szCs w:val="21"/>
              </w:rPr>
              <w:t>出厂量</w:t>
            </w:r>
          </w:p>
        </w:tc>
        <w:tc>
          <w:tcPr>
            <w:tcW w:w="1070" w:type="pct"/>
            <w:vAlign w:val="center"/>
          </w:tcPr>
          <w:p w14:paraId="44A11CE9" w14:textId="77777777" w:rsidR="00927858" w:rsidRDefault="00B207A1">
            <w:pPr>
              <w:pStyle w:val="aff5"/>
              <w:rPr>
                <w:b/>
                <w:szCs w:val="21"/>
              </w:rPr>
            </w:pPr>
            <w:r>
              <w:rPr>
                <w:b/>
                <w:szCs w:val="21"/>
              </w:rPr>
              <w:t>排环境量</w:t>
            </w:r>
          </w:p>
        </w:tc>
      </w:tr>
      <w:tr w:rsidR="00927858" w14:paraId="44A11CF0" w14:textId="77777777">
        <w:trPr>
          <w:trHeight w:val="397"/>
          <w:jc w:val="center"/>
        </w:trPr>
        <w:tc>
          <w:tcPr>
            <w:tcW w:w="766" w:type="pct"/>
            <w:vAlign w:val="center"/>
          </w:tcPr>
          <w:p w14:paraId="44A11CEB" w14:textId="77777777" w:rsidR="00927858" w:rsidRDefault="00B207A1">
            <w:pPr>
              <w:pStyle w:val="aff5"/>
              <w:rPr>
                <w:szCs w:val="21"/>
              </w:rPr>
            </w:pPr>
            <w:r>
              <w:rPr>
                <w:szCs w:val="21"/>
              </w:rPr>
              <w:t>COD</w:t>
            </w:r>
          </w:p>
        </w:tc>
        <w:tc>
          <w:tcPr>
            <w:tcW w:w="1026" w:type="pct"/>
            <w:vAlign w:val="center"/>
          </w:tcPr>
          <w:p w14:paraId="44A11CEC" w14:textId="77777777" w:rsidR="00927858" w:rsidRDefault="00B207A1">
            <w:pPr>
              <w:adjustRightInd/>
              <w:snapToGrid/>
              <w:spacing w:line="240" w:lineRule="auto"/>
              <w:ind w:firstLineChars="0" w:firstLine="0"/>
              <w:jc w:val="center"/>
              <w:rPr>
                <w:rFonts w:cs="Times New Roman"/>
                <w:sz w:val="21"/>
                <w:szCs w:val="21"/>
              </w:rPr>
            </w:pPr>
            <w:r>
              <w:rPr>
                <w:rFonts w:cs="Times New Roman"/>
                <w:kern w:val="2"/>
                <w:sz w:val="21"/>
                <w:szCs w:val="21"/>
              </w:rPr>
              <w:t>0.1369</w:t>
            </w:r>
          </w:p>
        </w:tc>
        <w:tc>
          <w:tcPr>
            <w:tcW w:w="1113" w:type="pct"/>
            <w:vAlign w:val="center"/>
          </w:tcPr>
          <w:p w14:paraId="44A11CED" w14:textId="77777777" w:rsidR="00927858" w:rsidRDefault="00B207A1">
            <w:pPr>
              <w:adjustRightInd/>
              <w:snapToGrid/>
              <w:spacing w:line="240" w:lineRule="auto"/>
              <w:ind w:firstLineChars="0" w:firstLine="0"/>
              <w:jc w:val="center"/>
              <w:rPr>
                <w:rFonts w:cs="Times New Roman"/>
                <w:sz w:val="21"/>
                <w:szCs w:val="21"/>
              </w:rPr>
            </w:pPr>
            <w:r>
              <w:rPr>
                <w:rFonts w:cs="Times New Roman"/>
                <w:kern w:val="2"/>
                <w:sz w:val="21"/>
                <w:szCs w:val="21"/>
              </w:rPr>
              <w:t>0.1141</w:t>
            </w:r>
          </w:p>
        </w:tc>
        <w:tc>
          <w:tcPr>
            <w:tcW w:w="1026" w:type="pct"/>
            <w:vAlign w:val="center"/>
          </w:tcPr>
          <w:p w14:paraId="44A11CEE" w14:textId="77777777" w:rsidR="00927858" w:rsidRDefault="00B207A1">
            <w:pPr>
              <w:adjustRightInd/>
              <w:snapToGrid/>
              <w:spacing w:line="240" w:lineRule="auto"/>
              <w:ind w:firstLineChars="0" w:firstLine="0"/>
              <w:jc w:val="center"/>
              <w:rPr>
                <w:rFonts w:cs="Times New Roman"/>
                <w:sz w:val="21"/>
                <w:szCs w:val="21"/>
              </w:rPr>
            </w:pPr>
            <w:r>
              <w:rPr>
                <w:rFonts w:cs="Times New Roman"/>
                <w:sz w:val="21"/>
                <w:szCs w:val="21"/>
              </w:rPr>
              <w:t>0.1649</w:t>
            </w:r>
          </w:p>
        </w:tc>
        <w:tc>
          <w:tcPr>
            <w:tcW w:w="1070" w:type="pct"/>
            <w:vAlign w:val="center"/>
          </w:tcPr>
          <w:p w14:paraId="44A11CEF" w14:textId="77777777" w:rsidR="00927858" w:rsidRDefault="00B207A1">
            <w:pPr>
              <w:adjustRightInd/>
              <w:snapToGrid/>
              <w:spacing w:line="240" w:lineRule="auto"/>
              <w:ind w:firstLineChars="0" w:firstLine="0"/>
              <w:jc w:val="center"/>
              <w:rPr>
                <w:rFonts w:cs="Times New Roman"/>
                <w:sz w:val="21"/>
                <w:szCs w:val="21"/>
              </w:rPr>
            </w:pPr>
            <w:r>
              <w:rPr>
                <w:rFonts w:cs="Times New Roman"/>
                <w:sz w:val="21"/>
                <w:szCs w:val="21"/>
              </w:rPr>
              <w:t>0.1148</w:t>
            </w:r>
          </w:p>
        </w:tc>
      </w:tr>
      <w:tr w:rsidR="00927858" w14:paraId="44A11CF6" w14:textId="77777777">
        <w:trPr>
          <w:trHeight w:val="397"/>
          <w:jc w:val="center"/>
        </w:trPr>
        <w:tc>
          <w:tcPr>
            <w:tcW w:w="766" w:type="pct"/>
            <w:vAlign w:val="center"/>
          </w:tcPr>
          <w:p w14:paraId="44A11CF1" w14:textId="77777777" w:rsidR="00927858" w:rsidRDefault="00B207A1">
            <w:pPr>
              <w:pStyle w:val="aff5"/>
              <w:rPr>
                <w:szCs w:val="21"/>
              </w:rPr>
            </w:pPr>
            <w:r>
              <w:rPr>
                <w:szCs w:val="21"/>
              </w:rPr>
              <w:t>NH</w:t>
            </w:r>
            <w:r>
              <w:rPr>
                <w:szCs w:val="21"/>
                <w:vertAlign w:val="subscript"/>
              </w:rPr>
              <w:t>3</w:t>
            </w:r>
            <w:r>
              <w:rPr>
                <w:szCs w:val="21"/>
              </w:rPr>
              <w:t>-N</w:t>
            </w:r>
          </w:p>
        </w:tc>
        <w:tc>
          <w:tcPr>
            <w:tcW w:w="1026" w:type="pct"/>
            <w:vAlign w:val="center"/>
          </w:tcPr>
          <w:p w14:paraId="44A11CF2" w14:textId="77777777" w:rsidR="00927858" w:rsidRDefault="00B207A1">
            <w:pPr>
              <w:pStyle w:val="aff5"/>
              <w:rPr>
                <w:szCs w:val="21"/>
              </w:rPr>
            </w:pPr>
            <w:r>
              <w:rPr>
                <w:szCs w:val="21"/>
              </w:rPr>
              <w:t>0.0016</w:t>
            </w:r>
          </w:p>
        </w:tc>
        <w:tc>
          <w:tcPr>
            <w:tcW w:w="1113" w:type="pct"/>
            <w:vAlign w:val="center"/>
          </w:tcPr>
          <w:p w14:paraId="44A11CF3" w14:textId="77777777" w:rsidR="00927858" w:rsidRDefault="00B207A1">
            <w:pPr>
              <w:pStyle w:val="aff5"/>
              <w:rPr>
                <w:szCs w:val="21"/>
              </w:rPr>
            </w:pPr>
            <w:r>
              <w:rPr>
                <w:szCs w:val="21"/>
              </w:rPr>
              <w:t>0.0057</w:t>
            </w:r>
          </w:p>
        </w:tc>
        <w:tc>
          <w:tcPr>
            <w:tcW w:w="1026" w:type="pct"/>
            <w:vAlign w:val="center"/>
          </w:tcPr>
          <w:p w14:paraId="44A11CF4" w14:textId="77777777" w:rsidR="00927858" w:rsidRDefault="00B207A1">
            <w:pPr>
              <w:pStyle w:val="aff5"/>
              <w:rPr>
                <w:szCs w:val="21"/>
              </w:rPr>
            </w:pPr>
            <w:r>
              <w:rPr>
                <w:szCs w:val="21"/>
              </w:rPr>
              <w:t>0.0077</w:t>
            </w:r>
          </w:p>
        </w:tc>
        <w:tc>
          <w:tcPr>
            <w:tcW w:w="1070" w:type="pct"/>
            <w:vAlign w:val="center"/>
          </w:tcPr>
          <w:p w14:paraId="44A11CF5" w14:textId="77777777" w:rsidR="00927858" w:rsidRDefault="00B207A1">
            <w:pPr>
              <w:pStyle w:val="aff5"/>
              <w:rPr>
                <w:szCs w:val="21"/>
              </w:rPr>
            </w:pPr>
            <w:r>
              <w:rPr>
                <w:szCs w:val="21"/>
              </w:rPr>
              <w:t>0.0057</w:t>
            </w:r>
          </w:p>
        </w:tc>
      </w:tr>
      <w:tr w:rsidR="00927858" w14:paraId="44A11CFC" w14:textId="77777777">
        <w:trPr>
          <w:trHeight w:val="397"/>
          <w:jc w:val="center"/>
        </w:trPr>
        <w:tc>
          <w:tcPr>
            <w:tcW w:w="766" w:type="pct"/>
            <w:vAlign w:val="center"/>
          </w:tcPr>
          <w:p w14:paraId="44A11CF7" w14:textId="77777777" w:rsidR="00927858" w:rsidRDefault="00B207A1">
            <w:pPr>
              <w:pStyle w:val="aff5"/>
              <w:rPr>
                <w:szCs w:val="21"/>
              </w:rPr>
            </w:pPr>
            <w:r>
              <w:rPr>
                <w:szCs w:val="21"/>
              </w:rPr>
              <w:t>TP</w:t>
            </w:r>
          </w:p>
        </w:tc>
        <w:tc>
          <w:tcPr>
            <w:tcW w:w="1026" w:type="pct"/>
            <w:vAlign w:val="center"/>
          </w:tcPr>
          <w:p w14:paraId="44A11CF8" w14:textId="77777777" w:rsidR="00927858" w:rsidRDefault="00B207A1">
            <w:pPr>
              <w:pStyle w:val="aff5"/>
              <w:rPr>
                <w:szCs w:val="21"/>
              </w:rPr>
            </w:pPr>
            <w:r>
              <w:rPr>
                <w:szCs w:val="21"/>
              </w:rPr>
              <w:t>0.0008</w:t>
            </w:r>
          </w:p>
        </w:tc>
        <w:tc>
          <w:tcPr>
            <w:tcW w:w="1113" w:type="pct"/>
            <w:vAlign w:val="center"/>
          </w:tcPr>
          <w:p w14:paraId="44A11CF9" w14:textId="77777777" w:rsidR="00927858" w:rsidRDefault="00B207A1">
            <w:pPr>
              <w:pStyle w:val="aff5"/>
              <w:rPr>
                <w:szCs w:val="21"/>
              </w:rPr>
            </w:pPr>
            <w:r>
              <w:rPr>
                <w:szCs w:val="21"/>
              </w:rPr>
              <w:t>0.0011</w:t>
            </w:r>
          </w:p>
        </w:tc>
        <w:tc>
          <w:tcPr>
            <w:tcW w:w="1026" w:type="pct"/>
            <w:vAlign w:val="center"/>
          </w:tcPr>
          <w:p w14:paraId="44A11CFA" w14:textId="77777777" w:rsidR="00927858" w:rsidRDefault="00B207A1">
            <w:pPr>
              <w:pStyle w:val="aff5"/>
              <w:rPr>
                <w:szCs w:val="21"/>
              </w:rPr>
            </w:pPr>
            <w:r>
              <w:rPr>
                <w:szCs w:val="21"/>
              </w:rPr>
              <w:t>0.0023</w:t>
            </w:r>
          </w:p>
        </w:tc>
        <w:tc>
          <w:tcPr>
            <w:tcW w:w="1070" w:type="pct"/>
            <w:vAlign w:val="center"/>
          </w:tcPr>
          <w:p w14:paraId="44A11CFB" w14:textId="77777777" w:rsidR="00927858" w:rsidRDefault="00B207A1">
            <w:pPr>
              <w:pStyle w:val="aff5"/>
              <w:rPr>
                <w:szCs w:val="21"/>
              </w:rPr>
            </w:pPr>
            <w:r>
              <w:rPr>
                <w:szCs w:val="21"/>
              </w:rPr>
              <w:t>0.0012</w:t>
            </w:r>
          </w:p>
        </w:tc>
      </w:tr>
      <w:tr w:rsidR="00927858" w14:paraId="44A11D02" w14:textId="77777777">
        <w:trPr>
          <w:trHeight w:val="397"/>
          <w:jc w:val="center"/>
        </w:trPr>
        <w:tc>
          <w:tcPr>
            <w:tcW w:w="766" w:type="pct"/>
            <w:vAlign w:val="center"/>
          </w:tcPr>
          <w:p w14:paraId="44A11CFD" w14:textId="77777777" w:rsidR="00927858" w:rsidRDefault="00B207A1">
            <w:pPr>
              <w:pStyle w:val="aff5"/>
              <w:rPr>
                <w:szCs w:val="21"/>
              </w:rPr>
            </w:pPr>
            <w:r>
              <w:rPr>
                <w:szCs w:val="21"/>
              </w:rPr>
              <w:t>TN</w:t>
            </w:r>
          </w:p>
        </w:tc>
        <w:tc>
          <w:tcPr>
            <w:tcW w:w="1026" w:type="pct"/>
            <w:vAlign w:val="center"/>
          </w:tcPr>
          <w:p w14:paraId="44A11CFE" w14:textId="77777777" w:rsidR="00927858" w:rsidRDefault="00B207A1">
            <w:pPr>
              <w:pStyle w:val="aff5"/>
              <w:rPr>
                <w:szCs w:val="21"/>
              </w:rPr>
            </w:pPr>
            <w:r>
              <w:rPr>
                <w:szCs w:val="21"/>
              </w:rPr>
              <w:t>0.0092</w:t>
            </w:r>
          </w:p>
        </w:tc>
        <w:tc>
          <w:tcPr>
            <w:tcW w:w="1113" w:type="pct"/>
            <w:vAlign w:val="center"/>
          </w:tcPr>
          <w:p w14:paraId="44A11CFF" w14:textId="77777777" w:rsidR="00927858" w:rsidRDefault="00B207A1">
            <w:pPr>
              <w:pStyle w:val="aff5"/>
              <w:rPr>
                <w:szCs w:val="21"/>
              </w:rPr>
            </w:pPr>
            <w:r>
              <w:rPr>
                <w:szCs w:val="21"/>
              </w:rPr>
              <w:t>0.0571</w:t>
            </w:r>
          </w:p>
        </w:tc>
        <w:tc>
          <w:tcPr>
            <w:tcW w:w="1026" w:type="pct"/>
            <w:vAlign w:val="center"/>
          </w:tcPr>
          <w:p w14:paraId="44A11D00" w14:textId="77777777" w:rsidR="00927858" w:rsidRDefault="00B207A1">
            <w:pPr>
              <w:pStyle w:val="aff5"/>
              <w:rPr>
                <w:szCs w:val="21"/>
              </w:rPr>
            </w:pPr>
            <w:r>
              <w:rPr>
                <w:szCs w:val="21"/>
              </w:rPr>
              <w:t>0.0107</w:t>
            </w:r>
          </w:p>
        </w:tc>
        <w:tc>
          <w:tcPr>
            <w:tcW w:w="1070" w:type="pct"/>
            <w:vAlign w:val="center"/>
          </w:tcPr>
          <w:p w14:paraId="44A11D01" w14:textId="77777777" w:rsidR="00927858" w:rsidRDefault="00B207A1">
            <w:pPr>
              <w:pStyle w:val="aff5"/>
              <w:rPr>
                <w:szCs w:val="21"/>
              </w:rPr>
            </w:pPr>
            <w:r>
              <w:rPr>
                <w:szCs w:val="21"/>
              </w:rPr>
              <w:t>0.0574</w:t>
            </w:r>
          </w:p>
        </w:tc>
      </w:tr>
    </w:tbl>
    <w:p w14:paraId="44A11D03" w14:textId="77777777" w:rsidR="00927858" w:rsidRDefault="00B207A1">
      <w:pPr>
        <w:ind w:firstLine="480"/>
        <w:jc w:val="both"/>
        <w:rPr>
          <w:rFonts w:cs="Times New Roman"/>
        </w:rPr>
      </w:pPr>
      <w:r>
        <w:rPr>
          <w:rFonts w:cs="Times New Roman"/>
        </w:rPr>
        <w:t>经过比对，本项目一期废水实际排放量能够满足环评批复总量控制要求。</w:t>
      </w:r>
    </w:p>
    <w:p w14:paraId="44A11D04" w14:textId="77777777" w:rsidR="00927858" w:rsidRDefault="00B207A1">
      <w:pPr>
        <w:widowControl w:val="0"/>
        <w:adjustRightInd/>
        <w:snapToGrid/>
        <w:ind w:firstLine="482"/>
        <w:jc w:val="both"/>
        <w:rPr>
          <w:rFonts w:cs="Times New Roman"/>
          <w:b/>
          <w:bCs/>
          <w:szCs w:val="24"/>
        </w:rPr>
      </w:pPr>
      <w:r>
        <w:rPr>
          <w:rFonts w:cs="Times New Roman"/>
          <w:b/>
          <w:bCs/>
          <w:szCs w:val="24"/>
        </w:rPr>
        <w:t>2</w:t>
      </w:r>
      <w:r>
        <w:rPr>
          <w:rFonts w:cs="Times New Roman"/>
          <w:b/>
          <w:bCs/>
          <w:szCs w:val="24"/>
        </w:rPr>
        <w:t>、废气</w:t>
      </w:r>
    </w:p>
    <w:p w14:paraId="44A11D05" w14:textId="77777777" w:rsidR="00927858" w:rsidRDefault="00B207A1">
      <w:pPr>
        <w:ind w:firstLine="480"/>
        <w:jc w:val="both"/>
        <w:rPr>
          <w:rFonts w:cs="Times New Roman"/>
        </w:rPr>
      </w:pPr>
      <w:r>
        <w:rPr>
          <w:rFonts w:cs="Times New Roman"/>
          <w:szCs w:val="24"/>
        </w:rPr>
        <w:t>本次一期验收期间</w:t>
      </w:r>
      <w:r>
        <w:rPr>
          <w:rFonts w:cs="Times New Roman"/>
        </w:rPr>
        <w:t>排气筒</w:t>
      </w:r>
      <w:r>
        <w:rPr>
          <w:rFonts w:cs="Times New Roman"/>
        </w:rPr>
        <w:t>DA001</w:t>
      </w:r>
      <w:r>
        <w:rPr>
          <w:rFonts w:cs="Times New Roman"/>
        </w:rPr>
        <w:t>有组织排放浓度氯化氢未检出，</w:t>
      </w:r>
      <w:r>
        <w:rPr>
          <w:rFonts w:cs="Times New Roman"/>
        </w:rPr>
        <w:t>DA002</w:t>
      </w:r>
      <w:r>
        <w:rPr>
          <w:rFonts w:cs="Times New Roman"/>
        </w:rPr>
        <w:t>有组织排放浓度氯化氢未检出、硫酸雾</w:t>
      </w:r>
      <w:r>
        <w:rPr>
          <w:rFonts w:cs="Times New Roman"/>
        </w:rPr>
        <w:t>0.06-0.09mg/m</w:t>
      </w:r>
      <w:r>
        <w:rPr>
          <w:rFonts w:cs="Times New Roman"/>
          <w:vertAlign w:val="superscript"/>
        </w:rPr>
        <w:t>3</w:t>
      </w:r>
      <w:r>
        <w:rPr>
          <w:rFonts w:cs="Times New Roman"/>
        </w:rPr>
        <w:t>，</w:t>
      </w:r>
      <w:r>
        <w:rPr>
          <w:rFonts w:cs="Times New Roman"/>
        </w:rPr>
        <w:t>DA003</w:t>
      </w:r>
      <w:r>
        <w:rPr>
          <w:rFonts w:cs="Times New Roman"/>
        </w:rPr>
        <w:t>有组织排放浓度氨未检出、硫化氢未检出、臭气浓度</w:t>
      </w:r>
      <w:r>
        <w:rPr>
          <w:rFonts w:cs="Times New Roman"/>
        </w:rPr>
        <w:t>851-1139</w:t>
      </w:r>
      <w:r>
        <w:rPr>
          <w:rFonts w:cs="Times New Roman"/>
        </w:rPr>
        <w:t>、硫酸雾未检出，均能够满足《电镀污染物排放标准》（</w:t>
      </w:r>
      <w:r>
        <w:rPr>
          <w:rFonts w:cs="Times New Roman"/>
        </w:rPr>
        <w:t>GB21900-2008</w:t>
      </w:r>
      <w:r>
        <w:rPr>
          <w:rFonts w:cs="Times New Roman"/>
        </w:rPr>
        <w:t>）和《河南省重污染天气重点行业应</w:t>
      </w:r>
      <w:r>
        <w:rPr>
          <w:rFonts w:cs="Times New Roman"/>
        </w:rPr>
        <w:lastRenderedPageBreak/>
        <w:t>急减排措施制定技术指南（</w:t>
      </w:r>
      <w:r>
        <w:rPr>
          <w:rFonts w:cs="Times New Roman"/>
        </w:rPr>
        <w:t>2021</w:t>
      </w:r>
      <w:r>
        <w:rPr>
          <w:rFonts w:cs="Times New Roman"/>
        </w:rPr>
        <w:t>年修订）》金属表面处理及热处理加工</w:t>
      </w:r>
      <w:r>
        <w:rPr>
          <w:rFonts w:cs="Times New Roman"/>
        </w:rPr>
        <w:t>A</w:t>
      </w:r>
      <w:r>
        <w:rPr>
          <w:rFonts w:cs="Times New Roman"/>
        </w:rPr>
        <w:t>级企业绩效指标要求。</w:t>
      </w:r>
    </w:p>
    <w:p w14:paraId="44A11D06" w14:textId="77777777" w:rsidR="00927858" w:rsidRDefault="00B207A1">
      <w:pPr>
        <w:widowControl w:val="0"/>
        <w:adjustRightInd/>
        <w:snapToGrid/>
        <w:ind w:firstLine="480"/>
        <w:jc w:val="both"/>
        <w:rPr>
          <w:rFonts w:cs="Times New Roman"/>
        </w:rPr>
      </w:pPr>
      <w:r>
        <w:rPr>
          <w:rFonts w:cs="Times New Roman"/>
        </w:rPr>
        <w:t>根据检测数据可以计算出本项目的废水污染物排放量见下表。</w:t>
      </w:r>
    </w:p>
    <w:p w14:paraId="44A11D07" w14:textId="77777777" w:rsidR="00927858" w:rsidRDefault="00B207A1">
      <w:pPr>
        <w:widowControl w:val="0"/>
        <w:adjustRightInd/>
        <w:snapToGrid/>
        <w:ind w:firstLine="482"/>
        <w:jc w:val="both"/>
        <w:rPr>
          <w:rFonts w:cs="Times New Roman"/>
          <w:b/>
          <w:bCs/>
          <w:kern w:val="2"/>
          <w:szCs w:val="24"/>
        </w:rPr>
      </w:pPr>
      <w:r>
        <w:rPr>
          <w:rFonts w:cs="Times New Roman"/>
          <w:b/>
          <w:bCs/>
          <w:kern w:val="2"/>
          <w:szCs w:val="24"/>
        </w:rPr>
        <w:t>表</w:t>
      </w:r>
      <w:r>
        <w:rPr>
          <w:rFonts w:cs="Times New Roman"/>
          <w:b/>
          <w:bCs/>
          <w:kern w:val="2"/>
          <w:szCs w:val="24"/>
        </w:rPr>
        <w:t xml:space="preserve">9-15                                  </w:t>
      </w:r>
      <w:r>
        <w:rPr>
          <w:rFonts w:cs="Times New Roman"/>
          <w:b/>
          <w:bCs/>
          <w:kern w:val="2"/>
          <w:szCs w:val="24"/>
        </w:rPr>
        <w:t>一期废气污染物排放情况</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408"/>
        <w:gridCol w:w="1415"/>
        <w:gridCol w:w="1419"/>
        <w:gridCol w:w="1134"/>
        <w:gridCol w:w="1419"/>
        <w:gridCol w:w="1491"/>
      </w:tblGrid>
      <w:tr w:rsidR="00927858" w14:paraId="44A11D0E" w14:textId="77777777">
        <w:trPr>
          <w:trHeight w:val="397"/>
          <w:jc w:val="center"/>
        </w:trPr>
        <w:tc>
          <w:tcPr>
            <w:tcW w:w="850" w:type="pct"/>
            <w:vAlign w:val="center"/>
          </w:tcPr>
          <w:p w14:paraId="44A11D08" w14:textId="77777777" w:rsidR="00927858" w:rsidRDefault="00B207A1">
            <w:pPr>
              <w:widowControl w:val="0"/>
              <w:adjustRightInd/>
              <w:spacing w:line="240" w:lineRule="auto"/>
              <w:ind w:firstLineChars="0" w:firstLine="0"/>
              <w:jc w:val="center"/>
              <w:textAlignment w:val="baseline"/>
              <w:rPr>
                <w:rFonts w:cs="Times New Roman"/>
                <w:b/>
                <w:bCs/>
                <w:kern w:val="2"/>
                <w:sz w:val="21"/>
                <w:szCs w:val="21"/>
              </w:rPr>
            </w:pPr>
            <w:r>
              <w:rPr>
                <w:rFonts w:cs="Times New Roman"/>
                <w:b/>
                <w:bCs/>
                <w:kern w:val="2"/>
                <w:sz w:val="21"/>
                <w:szCs w:val="21"/>
              </w:rPr>
              <w:t>排放点</w:t>
            </w:r>
          </w:p>
        </w:tc>
        <w:tc>
          <w:tcPr>
            <w:tcW w:w="854" w:type="pct"/>
            <w:vAlign w:val="center"/>
          </w:tcPr>
          <w:p w14:paraId="44A11D09" w14:textId="77777777" w:rsidR="00927858" w:rsidRDefault="00B207A1">
            <w:pPr>
              <w:widowControl w:val="0"/>
              <w:adjustRightInd/>
              <w:spacing w:line="240" w:lineRule="auto"/>
              <w:ind w:firstLineChars="0" w:firstLine="0"/>
              <w:jc w:val="center"/>
              <w:textAlignment w:val="baseline"/>
              <w:rPr>
                <w:rFonts w:cs="Times New Roman"/>
                <w:b/>
                <w:bCs/>
                <w:kern w:val="2"/>
                <w:sz w:val="21"/>
                <w:szCs w:val="21"/>
              </w:rPr>
            </w:pPr>
            <w:r>
              <w:rPr>
                <w:rFonts w:cs="Times New Roman"/>
                <w:b/>
                <w:bCs/>
                <w:kern w:val="2"/>
                <w:sz w:val="21"/>
                <w:szCs w:val="21"/>
              </w:rPr>
              <w:t>污染因子</w:t>
            </w:r>
          </w:p>
        </w:tc>
        <w:tc>
          <w:tcPr>
            <w:tcW w:w="856" w:type="pct"/>
            <w:vAlign w:val="center"/>
          </w:tcPr>
          <w:p w14:paraId="44A11D0A" w14:textId="77777777" w:rsidR="00927858" w:rsidRDefault="00B207A1">
            <w:pPr>
              <w:widowControl w:val="0"/>
              <w:adjustRightInd/>
              <w:spacing w:line="240" w:lineRule="auto"/>
              <w:ind w:firstLineChars="0" w:firstLine="0"/>
              <w:jc w:val="center"/>
              <w:textAlignment w:val="baseline"/>
              <w:rPr>
                <w:rFonts w:cs="Times New Roman"/>
                <w:b/>
                <w:bCs/>
                <w:kern w:val="2"/>
                <w:sz w:val="21"/>
                <w:szCs w:val="21"/>
              </w:rPr>
            </w:pPr>
            <w:r>
              <w:rPr>
                <w:rFonts w:cs="Times New Roman"/>
                <w:b/>
                <w:bCs/>
                <w:kern w:val="2"/>
                <w:sz w:val="21"/>
                <w:szCs w:val="21"/>
              </w:rPr>
              <w:t>排放速率均值</w:t>
            </w:r>
            <w:r>
              <w:rPr>
                <w:rFonts w:cs="Times New Roman"/>
                <w:b/>
                <w:bCs/>
                <w:kern w:val="2"/>
                <w:sz w:val="21"/>
                <w:szCs w:val="21"/>
                <w:vertAlign w:val="superscript"/>
              </w:rPr>
              <w:t>a</w:t>
            </w:r>
            <w:r>
              <w:rPr>
                <w:rFonts w:cs="Times New Roman"/>
                <w:b/>
                <w:bCs/>
                <w:kern w:val="2"/>
                <w:sz w:val="21"/>
                <w:szCs w:val="21"/>
              </w:rPr>
              <w:t>（</w:t>
            </w:r>
            <w:r>
              <w:rPr>
                <w:rFonts w:cs="Times New Roman"/>
                <w:b/>
                <w:bCs/>
                <w:kern w:val="2"/>
                <w:sz w:val="21"/>
                <w:szCs w:val="21"/>
              </w:rPr>
              <w:t>kg/h</w:t>
            </w:r>
            <w:r>
              <w:rPr>
                <w:rFonts w:cs="Times New Roman"/>
                <w:b/>
                <w:bCs/>
                <w:kern w:val="2"/>
                <w:sz w:val="21"/>
                <w:szCs w:val="21"/>
              </w:rPr>
              <w:t>）</w:t>
            </w:r>
          </w:p>
        </w:tc>
        <w:tc>
          <w:tcPr>
            <w:tcW w:w="684" w:type="pct"/>
            <w:vAlign w:val="center"/>
          </w:tcPr>
          <w:p w14:paraId="44A11D0B" w14:textId="77777777" w:rsidR="00927858" w:rsidRDefault="00B207A1">
            <w:pPr>
              <w:widowControl w:val="0"/>
              <w:adjustRightInd/>
              <w:spacing w:line="240" w:lineRule="auto"/>
              <w:ind w:firstLineChars="0" w:firstLine="0"/>
              <w:jc w:val="center"/>
              <w:textAlignment w:val="baseline"/>
              <w:rPr>
                <w:rFonts w:cs="Times New Roman"/>
                <w:b/>
                <w:bCs/>
                <w:kern w:val="2"/>
                <w:sz w:val="21"/>
                <w:szCs w:val="21"/>
              </w:rPr>
            </w:pPr>
            <w:r>
              <w:rPr>
                <w:rFonts w:cs="Times New Roman"/>
                <w:b/>
                <w:bCs/>
                <w:kern w:val="2"/>
                <w:sz w:val="21"/>
                <w:szCs w:val="21"/>
              </w:rPr>
              <w:t>排放时间（</w:t>
            </w:r>
            <w:r>
              <w:rPr>
                <w:rFonts w:cs="Times New Roman"/>
                <w:b/>
                <w:bCs/>
                <w:kern w:val="2"/>
                <w:sz w:val="21"/>
                <w:szCs w:val="21"/>
              </w:rPr>
              <w:t>h/a</w:t>
            </w:r>
            <w:r>
              <w:rPr>
                <w:rFonts w:cs="Times New Roman"/>
                <w:b/>
                <w:bCs/>
                <w:kern w:val="2"/>
                <w:sz w:val="21"/>
                <w:szCs w:val="21"/>
              </w:rPr>
              <w:t>）</w:t>
            </w:r>
          </w:p>
        </w:tc>
        <w:tc>
          <w:tcPr>
            <w:tcW w:w="856" w:type="pct"/>
            <w:vAlign w:val="center"/>
          </w:tcPr>
          <w:p w14:paraId="44A11D0C" w14:textId="77777777" w:rsidR="00927858" w:rsidRDefault="00B207A1">
            <w:pPr>
              <w:widowControl w:val="0"/>
              <w:adjustRightInd/>
              <w:spacing w:line="240" w:lineRule="auto"/>
              <w:ind w:firstLineChars="0" w:firstLine="0"/>
              <w:jc w:val="center"/>
              <w:textAlignment w:val="baseline"/>
              <w:rPr>
                <w:rFonts w:cs="Times New Roman"/>
                <w:b/>
                <w:bCs/>
                <w:kern w:val="2"/>
                <w:sz w:val="21"/>
                <w:szCs w:val="21"/>
              </w:rPr>
            </w:pPr>
            <w:r>
              <w:rPr>
                <w:rFonts w:cs="Times New Roman"/>
                <w:b/>
                <w:bCs/>
                <w:kern w:val="2"/>
                <w:sz w:val="21"/>
                <w:szCs w:val="21"/>
              </w:rPr>
              <w:t>实测排放量（</w:t>
            </w:r>
            <w:r>
              <w:rPr>
                <w:rFonts w:cs="Times New Roman"/>
                <w:b/>
                <w:bCs/>
                <w:kern w:val="2"/>
                <w:sz w:val="21"/>
                <w:szCs w:val="21"/>
              </w:rPr>
              <w:t>t/a</w:t>
            </w:r>
            <w:r>
              <w:rPr>
                <w:rFonts w:cs="Times New Roman"/>
                <w:b/>
                <w:bCs/>
                <w:kern w:val="2"/>
                <w:sz w:val="21"/>
                <w:szCs w:val="21"/>
              </w:rPr>
              <w:t>）</w:t>
            </w:r>
          </w:p>
        </w:tc>
        <w:tc>
          <w:tcPr>
            <w:tcW w:w="900" w:type="pct"/>
            <w:vAlign w:val="center"/>
          </w:tcPr>
          <w:p w14:paraId="44A11D0D" w14:textId="77777777" w:rsidR="00927858" w:rsidRDefault="00B207A1">
            <w:pPr>
              <w:widowControl w:val="0"/>
              <w:adjustRightInd/>
              <w:spacing w:line="240" w:lineRule="auto"/>
              <w:ind w:firstLineChars="0" w:firstLine="0"/>
              <w:jc w:val="center"/>
              <w:textAlignment w:val="baseline"/>
              <w:rPr>
                <w:rFonts w:cs="Times New Roman"/>
                <w:b/>
                <w:bCs/>
                <w:kern w:val="2"/>
                <w:sz w:val="21"/>
                <w:szCs w:val="21"/>
              </w:rPr>
            </w:pPr>
            <w:r>
              <w:rPr>
                <w:rFonts w:cs="Times New Roman"/>
                <w:b/>
                <w:bCs/>
                <w:kern w:val="2"/>
                <w:sz w:val="21"/>
                <w:szCs w:val="21"/>
              </w:rPr>
              <w:t>折算排放量</w:t>
            </w:r>
            <w:r>
              <w:rPr>
                <w:rFonts w:cs="Times New Roman"/>
                <w:b/>
                <w:bCs/>
                <w:kern w:val="2"/>
                <w:sz w:val="21"/>
                <w:szCs w:val="21"/>
                <w:vertAlign w:val="superscript"/>
              </w:rPr>
              <w:t>b</w:t>
            </w:r>
            <w:r>
              <w:rPr>
                <w:rFonts w:cs="Times New Roman"/>
                <w:b/>
                <w:bCs/>
                <w:kern w:val="2"/>
                <w:sz w:val="21"/>
                <w:szCs w:val="21"/>
              </w:rPr>
              <w:t>（</w:t>
            </w:r>
            <w:r>
              <w:rPr>
                <w:rFonts w:cs="Times New Roman"/>
                <w:b/>
                <w:bCs/>
                <w:kern w:val="2"/>
                <w:sz w:val="21"/>
                <w:szCs w:val="21"/>
              </w:rPr>
              <w:t>t/a</w:t>
            </w:r>
            <w:r>
              <w:rPr>
                <w:rFonts w:cs="Times New Roman"/>
                <w:b/>
                <w:bCs/>
                <w:kern w:val="2"/>
                <w:sz w:val="21"/>
                <w:szCs w:val="21"/>
              </w:rPr>
              <w:t>）</w:t>
            </w:r>
          </w:p>
        </w:tc>
      </w:tr>
      <w:tr w:rsidR="00927858" w14:paraId="44A11D15" w14:textId="77777777">
        <w:trPr>
          <w:trHeight w:val="397"/>
          <w:jc w:val="center"/>
        </w:trPr>
        <w:tc>
          <w:tcPr>
            <w:tcW w:w="850" w:type="pct"/>
            <w:vAlign w:val="center"/>
          </w:tcPr>
          <w:p w14:paraId="44A11D0F"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kern w:val="2"/>
                <w:sz w:val="21"/>
                <w:szCs w:val="21"/>
              </w:rPr>
              <w:t>DA001</w:t>
            </w:r>
          </w:p>
        </w:tc>
        <w:tc>
          <w:tcPr>
            <w:tcW w:w="854" w:type="pct"/>
            <w:vAlign w:val="center"/>
          </w:tcPr>
          <w:p w14:paraId="44A11D10"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kern w:val="2"/>
                <w:sz w:val="21"/>
                <w:szCs w:val="21"/>
              </w:rPr>
              <w:t>氯化氢</w:t>
            </w:r>
          </w:p>
        </w:tc>
        <w:tc>
          <w:tcPr>
            <w:tcW w:w="856" w:type="pct"/>
            <w:vAlign w:val="center"/>
          </w:tcPr>
          <w:p w14:paraId="44A11D11"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kern w:val="2"/>
                <w:sz w:val="21"/>
                <w:szCs w:val="21"/>
              </w:rPr>
              <w:t>0.00102</w:t>
            </w:r>
          </w:p>
        </w:tc>
        <w:tc>
          <w:tcPr>
            <w:tcW w:w="684" w:type="pct"/>
            <w:vAlign w:val="center"/>
          </w:tcPr>
          <w:p w14:paraId="44A11D12"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kern w:val="2"/>
                <w:sz w:val="21"/>
                <w:szCs w:val="21"/>
              </w:rPr>
              <w:t>4800</w:t>
            </w:r>
          </w:p>
        </w:tc>
        <w:tc>
          <w:tcPr>
            <w:tcW w:w="856" w:type="pct"/>
            <w:vAlign w:val="center"/>
          </w:tcPr>
          <w:p w14:paraId="44A11D13" w14:textId="77777777" w:rsidR="00927858" w:rsidRDefault="00B207A1">
            <w:pPr>
              <w:widowControl w:val="0"/>
              <w:adjustRightInd/>
              <w:spacing w:line="240" w:lineRule="auto"/>
              <w:ind w:firstLineChars="0" w:firstLine="0"/>
              <w:jc w:val="center"/>
              <w:textAlignment w:val="baseline"/>
              <w:rPr>
                <w:rFonts w:eastAsia="等线" w:cs="Times New Roman"/>
                <w:sz w:val="21"/>
                <w:szCs w:val="21"/>
              </w:rPr>
            </w:pPr>
            <w:r>
              <w:rPr>
                <w:rFonts w:eastAsia="等线" w:cs="Times New Roman"/>
                <w:sz w:val="21"/>
                <w:szCs w:val="21"/>
              </w:rPr>
              <w:t>0.0049</w:t>
            </w:r>
          </w:p>
        </w:tc>
        <w:tc>
          <w:tcPr>
            <w:tcW w:w="900" w:type="pct"/>
            <w:vAlign w:val="center"/>
          </w:tcPr>
          <w:p w14:paraId="44A11D14"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kern w:val="2"/>
                <w:sz w:val="21"/>
                <w:szCs w:val="21"/>
              </w:rPr>
              <w:t>0.0051</w:t>
            </w:r>
          </w:p>
        </w:tc>
      </w:tr>
      <w:tr w:rsidR="00927858" w14:paraId="44A11D1C" w14:textId="77777777">
        <w:trPr>
          <w:trHeight w:val="397"/>
          <w:jc w:val="center"/>
        </w:trPr>
        <w:tc>
          <w:tcPr>
            <w:tcW w:w="850" w:type="pct"/>
            <w:vMerge w:val="restart"/>
            <w:vAlign w:val="center"/>
          </w:tcPr>
          <w:p w14:paraId="44A11D16"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kern w:val="2"/>
                <w:sz w:val="21"/>
                <w:szCs w:val="21"/>
              </w:rPr>
              <w:t>DA002</w:t>
            </w:r>
          </w:p>
        </w:tc>
        <w:tc>
          <w:tcPr>
            <w:tcW w:w="854" w:type="pct"/>
            <w:vAlign w:val="center"/>
          </w:tcPr>
          <w:p w14:paraId="44A11D17"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kern w:val="2"/>
                <w:sz w:val="21"/>
                <w:szCs w:val="21"/>
              </w:rPr>
              <w:t>氯化氢</w:t>
            </w:r>
          </w:p>
        </w:tc>
        <w:tc>
          <w:tcPr>
            <w:tcW w:w="856" w:type="pct"/>
            <w:vAlign w:val="center"/>
          </w:tcPr>
          <w:p w14:paraId="44A11D18"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kern w:val="2"/>
                <w:sz w:val="21"/>
                <w:szCs w:val="21"/>
              </w:rPr>
              <w:t>0.00164</w:t>
            </w:r>
          </w:p>
        </w:tc>
        <w:tc>
          <w:tcPr>
            <w:tcW w:w="684" w:type="pct"/>
            <w:vAlign w:val="center"/>
          </w:tcPr>
          <w:p w14:paraId="44A11D19"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kern w:val="2"/>
                <w:sz w:val="21"/>
                <w:szCs w:val="21"/>
              </w:rPr>
              <w:t>4800</w:t>
            </w:r>
          </w:p>
        </w:tc>
        <w:tc>
          <w:tcPr>
            <w:tcW w:w="856" w:type="pct"/>
            <w:vAlign w:val="center"/>
          </w:tcPr>
          <w:p w14:paraId="44A11D1A" w14:textId="77777777" w:rsidR="00927858" w:rsidRDefault="00B207A1">
            <w:pPr>
              <w:widowControl w:val="0"/>
              <w:adjustRightInd/>
              <w:spacing w:line="240" w:lineRule="auto"/>
              <w:ind w:firstLineChars="0" w:firstLine="0"/>
              <w:jc w:val="center"/>
              <w:textAlignment w:val="baseline"/>
              <w:rPr>
                <w:rFonts w:eastAsia="等线" w:cs="Times New Roman"/>
                <w:sz w:val="21"/>
                <w:szCs w:val="21"/>
              </w:rPr>
            </w:pPr>
            <w:r>
              <w:rPr>
                <w:rFonts w:eastAsia="等线" w:cs="Times New Roman"/>
                <w:sz w:val="21"/>
                <w:szCs w:val="21"/>
              </w:rPr>
              <w:t>0.0079</w:t>
            </w:r>
          </w:p>
        </w:tc>
        <w:tc>
          <w:tcPr>
            <w:tcW w:w="900" w:type="pct"/>
            <w:vAlign w:val="center"/>
          </w:tcPr>
          <w:p w14:paraId="44A11D1B"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kern w:val="2"/>
                <w:sz w:val="21"/>
                <w:szCs w:val="21"/>
              </w:rPr>
              <w:t>0.0081</w:t>
            </w:r>
          </w:p>
        </w:tc>
      </w:tr>
      <w:tr w:rsidR="00927858" w14:paraId="44A11D23" w14:textId="77777777">
        <w:trPr>
          <w:trHeight w:val="397"/>
          <w:jc w:val="center"/>
        </w:trPr>
        <w:tc>
          <w:tcPr>
            <w:tcW w:w="850" w:type="pct"/>
            <w:vMerge/>
            <w:vAlign w:val="center"/>
          </w:tcPr>
          <w:p w14:paraId="44A11D1D" w14:textId="77777777" w:rsidR="00927858" w:rsidRDefault="00927858">
            <w:pPr>
              <w:widowControl w:val="0"/>
              <w:adjustRightInd/>
              <w:spacing w:line="240" w:lineRule="auto"/>
              <w:ind w:firstLineChars="0" w:firstLine="0"/>
              <w:jc w:val="center"/>
              <w:textAlignment w:val="baseline"/>
              <w:rPr>
                <w:rFonts w:cs="Times New Roman"/>
                <w:kern w:val="2"/>
                <w:sz w:val="21"/>
                <w:szCs w:val="21"/>
              </w:rPr>
            </w:pPr>
          </w:p>
        </w:tc>
        <w:tc>
          <w:tcPr>
            <w:tcW w:w="854" w:type="pct"/>
            <w:vAlign w:val="center"/>
          </w:tcPr>
          <w:p w14:paraId="44A11D1E"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kern w:val="2"/>
                <w:sz w:val="21"/>
                <w:szCs w:val="21"/>
              </w:rPr>
              <w:t>硫酸雾</w:t>
            </w:r>
          </w:p>
        </w:tc>
        <w:tc>
          <w:tcPr>
            <w:tcW w:w="856" w:type="pct"/>
            <w:vAlign w:val="center"/>
          </w:tcPr>
          <w:p w14:paraId="44A11D1F"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kern w:val="2"/>
                <w:sz w:val="21"/>
                <w:szCs w:val="21"/>
              </w:rPr>
              <w:t>0.00117</w:t>
            </w:r>
          </w:p>
        </w:tc>
        <w:tc>
          <w:tcPr>
            <w:tcW w:w="684" w:type="pct"/>
            <w:vAlign w:val="center"/>
          </w:tcPr>
          <w:p w14:paraId="44A11D20"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kern w:val="2"/>
                <w:sz w:val="21"/>
                <w:szCs w:val="21"/>
              </w:rPr>
              <w:t>4800</w:t>
            </w:r>
          </w:p>
        </w:tc>
        <w:tc>
          <w:tcPr>
            <w:tcW w:w="856" w:type="pct"/>
            <w:vAlign w:val="center"/>
          </w:tcPr>
          <w:p w14:paraId="44A11D21" w14:textId="77777777" w:rsidR="00927858" w:rsidRDefault="00B207A1">
            <w:pPr>
              <w:widowControl w:val="0"/>
              <w:adjustRightInd/>
              <w:spacing w:line="240" w:lineRule="auto"/>
              <w:ind w:firstLineChars="0" w:firstLine="0"/>
              <w:jc w:val="center"/>
              <w:textAlignment w:val="baseline"/>
              <w:rPr>
                <w:rFonts w:eastAsia="等线" w:cs="Times New Roman"/>
                <w:sz w:val="21"/>
                <w:szCs w:val="21"/>
              </w:rPr>
            </w:pPr>
            <w:r>
              <w:rPr>
                <w:rFonts w:eastAsia="等线" w:cs="Times New Roman"/>
                <w:sz w:val="21"/>
                <w:szCs w:val="21"/>
              </w:rPr>
              <w:t>0.0056</w:t>
            </w:r>
          </w:p>
        </w:tc>
        <w:tc>
          <w:tcPr>
            <w:tcW w:w="900" w:type="pct"/>
            <w:vAlign w:val="center"/>
          </w:tcPr>
          <w:p w14:paraId="44A11D22"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kern w:val="2"/>
                <w:sz w:val="21"/>
                <w:szCs w:val="21"/>
              </w:rPr>
              <w:t>0.0058</w:t>
            </w:r>
          </w:p>
        </w:tc>
      </w:tr>
      <w:tr w:rsidR="00927858" w14:paraId="44A11D2A" w14:textId="77777777">
        <w:trPr>
          <w:trHeight w:val="397"/>
          <w:jc w:val="center"/>
        </w:trPr>
        <w:tc>
          <w:tcPr>
            <w:tcW w:w="850" w:type="pct"/>
            <w:vAlign w:val="center"/>
          </w:tcPr>
          <w:p w14:paraId="44A11D24"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kern w:val="2"/>
                <w:sz w:val="21"/>
                <w:szCs w:val="21"/>
              </w:rPr>
              <w:t>DA003</w:t>
            </w:r>
          </w:p>
        </w:tc>
        <w:tc>
          <w:tcPr>
            <w:tcW w:w="854" w:type="pct"/>
            <w:vAlign w:val="center"/>
          </w:tcPr>
          <w:p w14:paraId="44A11D25"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kern w:val="2"/>
                <w:sz w:val="21"/>
                <w:szCs w:val="21"/>
              </w:rPr>
              <w:t>硫酸雾</w:t>
            </w:r>
          </w:p>
        </w:tc>
        <w:tc>
          <w:tcPr>
            <w:tcW w:w="856" w:type="pct"/>
            <w:vAlign w:val="center"/>
          </w:tcPr>
          <w:p w14:paraId="44A11D26"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kern w:val="2"/>
                <w:sz w:val="21"/>
                <w:szCs w:val="21"/>
              </w:rPr>
              <w:t>0.00052</w:t>
            </w:r>
          </w:p>
        </w:tc>
        <w:tc>
          <w:tcPr>
            <w:tcW w:w="684" w:type="pct"/>
            <w:vAlign w:val="center"/>
          </w:tcPr>
          <w:p w14:paraId="44A11D27" w14:textId="77777777" w:rsidR="00927858" w:rsidRDefault="00B207A1">
            <w:pPr>
              <w:widowControl w:val="0"/>
              <w:spacing w:line="240" w:lineRule="auto"/>
              <w:ind w:firstLineChars="0" w:firstLine="0"/>
              <w:jc w:val="center"/>
              <w:textAlignment w:val="baseline"/>
              <w:rPr>
                <w:rFonts w:cs="Times New Roman"/>
                <w:kern w:val="2"/>
                <w:sz w:val="21"/>
                <w:szCs w:val="21"/>
              </w:rPr>
            </w:pPr>
            <w:r>
              <w:rPr>
                <w:rFonts w:cs="Times New Roman"/>
                <w:kern w:val="2"/>
                <w:sz w:val="21"/>
                <w:szCs w:val="21"/>
              </w:rPr>
              <w:t>30</w:t>
            </w:r>
          </w:p>
        </w:tc>
        <w:tc>
          <w:tcPr>
            <w:tcW w:w="856" w:type="pct"/>
            <w:vAlign w:val="center"/>
          </w:tcPr>
          <w:p w14:paraId="44A11D28" w14:textId="77777777" w:rsidR="00927858" w:rsidRDefault="00B207A1">
            <w:pPr>
              <w:widowControl w:val="0"/>
              <w:adjustRightInd/>
              <w:spacing w:line="240" w:lineRule="auto"/>
              <w:ind w:firstLineChars="0" w:firstLine="0"/>
              <w:jc w:val="center"/>
              <w:textAlignment w:val="baseline"/>
              <w:rPr>
                <w:rFonts w:eastAsia="等线" w:cs="Times New Roman"/>
                <w:sz w:val="21"/>
                <w:szCs w:val="21"/>
              </w:rPr>
            </w:pPr>
            <w:r>
              <w:rPr>
                <w:rFonts w:eastAsia="等线" w:cs="Times New Roman"/>
                <w:sz w:val="21"/>
                <w:szCs w:val="21"/>
              </w:rPr>
              <w:t>0.00002</w:t>
            </w:r>
          </w:p>
        </w:tc>
        <w:tc>
          <w:tcPr>
            <w:tcW w:w="900" w:type="pct"/>
            <w:vAlign w:val="center"/>
          </w:tcPr>
          <w:p w14:paraId="44A11D29"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kern w:val="2"/>
                <w:sz w:val="21"/>
                <w:szCs w:val="21"/>
              </w:rPr>
              <w:t>0.00002</w:t>
            </w:r>
          </w:p>
        </w:tc>
      </w:tr>
      <w:tr w:rsidR="00927858" w14:paraId="44A11D2C" w14:textId="77777777">
        <w:trPr>
          <w:trHeight w:val="397"/>
          <w:jc w:val="center"/>
        </w:trPr>
        <w:tc>
          <w:tcPr>
            <w:tcW w:w="5000" w:type="pct"/>
            <w:gridSpan w:val="6"/>
            <w:vAlign w:val="center"/>
          </w:tcPr>
          <w:p w14:paraId="44A11D2B" w14:textId="77777777" w:rsidR="00927858" w:rsidRDefault="00B207A1">
            <w:pPr>
              <w:widowControl w:val="0"/>
              <w:adjustRightInd/>
              <w:spacing w:line="240" w:lineRule="auto"/>
              <w:ind w:firstLineChars="0" w:firstLine="0"/>
              <w:textAlignment w:val="baseline"/>
              <w:rPr>
                <w:rFonts w:cs="Times New Roman"/>
                <w:sz w:val="21"/>
                <w:szCs w:val="21"/>
              </w:rPr>
            </w:pPr>
            <w:r>
              <w:rPr>
                <w:rFonts w:cs="Times New Roman"/>
                <w:sz w:val="21"/>
                <w:szCs w:val="21"/>
              </w:rPr>
              <w:t>注：</w:t>
            </w:r>
            <w:r>
              <w:rPr>
                <w:rFonts w:cs="Times New Roman"/>
                <w:sz w:val="21"/>
                <w:szCs w:val="21"/>
                <w:vertAlign w:val="superscript"/>
              </w:rPr>
              <w:t>a</w:t>
            </w:r>
            <w:r>
              <w:rPr>
                <w:rFonts w:cs="Times New Roman"/>
                <w:sz w:val="21"/>
                <w:szCs w:val="21"/>
              </w:rPr>
              <w:t>未检出按照检出限的一半进行核算；</w:t>
            </w:r>
            <w:r>
              <w:rPr>
                <w:rFonts w:cs="Times New Roman"/>
                <w:sz w:val="21"/>
                <w:szCs w:val="21"/>
                <w:vertAlign w:val="superscript"/>
              </w:rPr>
              <w:t>b</w:t>
            </w:r>
            <w:r>
              <w:rPr>
                <w:rFonts w:cs="Times New Roman"/>
                <w:sz w:val="21"/>
                <w:szCs w:val="21"/>
              </w:rPr>
              <w:t>折算排放量为折合本项目工况</w:t>
            </w:r>
            <w:r>
              <w:rPr>
                <w:rFonts w:cs="Times New Roman"/>
                <w:sz w:val="21"/>
                <w:szCs w:val="21"/>
              </w:rPr>
              <w:t>97%</w:t>
            </w:r>
            <w:r>
              <w:rPr>
                <w:rFonts w:cs="Times New Roman"/>
                <w:sz w:val="21"/>
                <w:szCs w:val="21"/>
              </w:rPr>
              <w:t>进行计算得出。</w:t>
            </w:r>
          </w:p>
        </w:tc>
      </w:tr>
    </w:tbl>
    <w:p w14:paraId="44A11D2D" w14:textId="77777777" w:rsidR="00927858" w:rsidRDefault="00B207A1">
      <w:pPr>
        <w:widowControl w:val="0"/>
        <w:adjustRightInd/>
        <w:snapToGrid/>
        <w:ind w:firstLine="480"/>
        <w:jc w:val="both"/>
        <w:rPr>
          <w:rFonts w:cs="Times New Roman"/>
          <w:kern w:val="2"/>
        </w:rPr>
      </w:pPr>
      <w:r>
        <w:rPr>
          <w:rFonts w:cs="Times New Roman"/>
        </w:rPr>
        <w:t>综上所述，本项目一期废气污染物实际排放量与环评批复总量控制要求对比情况见下表。</w:t>
      </w:r>
    </w:p>
    <w:p w14:paraId="44A11D2E" w14:textId="77777777" w:rsidR="00927858" w:rsidRDefault="00B207A1">
      <w:pPr>
        <w:widowControl w:val="0"/>
        <w:adjustRightInd/>
        <w:snapToGrid/>
        <w:ind w:firstLine="482"/>
        <w:jc w:val="both"/>
        <w:rPr>
          <w:rFonts w:cs="Times New Roman"/>
          <w:b/>
          <w:bCs/>
          <w:kern w:val="2"/>
          <w:szCs w:val="24"/>
        </w:rPr>
      </w:pPr>
      <w:r>
        <w:rPr>
          <w:rFonts w:cs="Times New Roman"/>
          <w:b/>
          <w:bCs/>
          <w:kern w:val="2"/>
          <w:szCs w:val="24"/>
        </w:rPr>
        <w:t>表</w:t>
      </w:r>
      <w:r>
        <w:rPr>
          <w:rFonts w:cs="Times New Roman"/>
          <w:b/>
          <w:bCs/>
          <w:kern w:val="2"/>
          <w:szCs w:val="24"/>
        </w:rPr>
        <w:t xml:space="preserve">9-16                </w:t>
      </w:r>
      <w:r>
        <w:rPr>
          <w:rFonts w:cs="Times New Roman"/>
          <w:b/>
          <w:bCs/>
          <w:kern w:val="2"/>
          <w:szCs w:val="24"/>
        </w:rPr>
        <w:t>一期废气污染物排放情况及环评批复许可排放量</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975"/>
        <w:gridCol w:w="3260"/>
        <w:gridCol w:w="3051"/>
      </w:tblGrid>
      <w:tr w:rsidR="00927858" w14:paraId="44A11D32" w14:textId="77777777">
        <w:trPr>
          <w:trHeight w:val="397"/>
          <w:jc w:val="center"/>
        </w:trPr>
        <w:tc>
          <w:tcPr>
            <w:tcW w:w="1975" w:type="dxa"/>
            <w:vAlign w:val="center"/>
          </w:tcPr>
          <w:p w14:paraId="44A11D2F" w14:textId="77777777" w:rsidR="00927858" w:rsidRDefault="00B207A1">
            <w:pPr>
              <w:widowControl w:val="0"/>
              <w:adjustRightInd/>
              <w:spacing w:line="240" w:lineRule="auto"/>
              <w:ind w:firstLineChars="0" w:firstLine="0"/>
              <w:jc w:val="center"/>
              <w:textAlignment w:val="baseline"/>
              <w:rPr>
                <w:rFonts w:cs="Times New Roman"/>
                <w:b/>
                <w:bCs/>
                <w:kern w:val="2"/>
                <w:sz w:val="21"/>
                <w:szCs w:val="21"/>
              </w:rPr>
            </w:pPr>
            <w:r>
              <w:rPr>
                <w:rFonts w:cs="Times New Roman"/>
                <w:b/>
                <w:bCs/>
                <w:kern w:val="2"/>
                <w:sz w:val="21"/>
                <w:szCs w:val="21"/>
              </w:rPr>
              <w:t>污染因子</w:t>
            </w:r>
          </w:p>
        </w:tc>
        <w:tc>
          <w:tcPr>
            <w:tcW w:w="3260" w:type="dxa"/>
            <w:vAlign w:val="center"/>
          </w:tcPr>
          <w:p w14:paraId="44A11D30" w14:textId="77777777" w:rsidR="00927858" w:rsidRDefault="00B207A1">
            <w:pPr>
              <w:widowControl w:val="0"/>
              <w:adjustRightInd/>
              <w:spacing w:line="240" w:lineRule="auto"/>
              <w:ind w:firstLineChars="0" w:firstLine="0"/>
              <w:jc w:val="center"/>
              <w:textAlignment w:val="baseline"/>
              <w:rPr>
                <w:rFonts w:cs="Times New Roman"/>
                <w:b/>
                <w:bCs/>
                <w:kern w:val="2"/>
                <w:sz w:val="21"/>
                <w:szCs w:val="21"/>
              </w:rPr>
            </w:pPr>
            <w:r>
              <w:rPr>
                <w:rFonts w:cs="Times New Roman"/>
                <w:b/>
                <w:bCs/>
                <w:kern w:val="2"/>
                <w:sz w:val="21"/>
                <w:szCs w:val="21"/>
              </w:rPr>
              <w:t>实际一期折算排放量（</w:t>
            </w:r>
            <w:r>
              <w:rPr>
                <w:rFonts w:cs="Times New Roman"/>
                <w:b/>
                <w:bCs/>
                <w:kern w:val="2"/>
                <w:sz w:val="21"/>
                <w:szCs w:val="21"/>
              </w:rPr>
              <w:t>t/a</w:t>
            </w:r>
            <w:r>
              <w:rPr>
                <w:rFonts w:cs="Times New Roman"/>
                <w:b/>
                <w:bCs/>
                <w:kern w:val="2"/>
                <w:sz w:val="21"/>
                <w:szCs w:val="21"/>
              </w:rPr>
              <w:t>）</w:t>
            </w:r>
          </w:p>
        </w:tc>
        <w:tc>
          <w:tcPr>
            <w:tcW w:w="3051" w:type="dxa"/>
            <w:vAlign w:val="center"/>
          </w:tcPr>
          <w:p w14:paraId="44A11D31" w14:textId="77777777" w:rsidR="00927858" w:rsidRDefault="00B207A1">
            <w:pPr>
              <w:widowControl w:val="0"/>
              <w:adjustRightInd/>
              <w:spacing w:line="240" w:lineRule="auto"/>
              <w:ind w:firstLineChars="0" w:firstLine="0"/>
              <w:jc w:val="center"/>
              <w:textAlignment w:val="baseline"/>
              <w:rPr>
                <w:rFonts w:cs="Times New Roman"/>
                <w:b/>
                <w:bCs/>
                <w:kern w:val="2"/>
                <w:sz w:val="21"/>
                <w:szCs w:val="21"/>
              </w:rPr>
            </w:pPr>
            <w:r>
              <w:rPr>
                <w:rFonts w:cs="Times New Roman"/>
                <w:b/>
                <w:bCs/>
                <w:kern w:val="2"/>
                <w:sz w:val="21"/>
                <w:szCs w:val="21"/>
              </w:rPr>
              <w:t>环评批复排放量（</w:t>
            </w:r>
            <w:r>
              <w:rPr>
                <w:rFonts w:cs="Times New Roman"/>
                <w:b/>
                <w:bCs/>
                <w:kern w:val="2"/>
                <w:sz w:val="21"/>
                <w:szCs w:val="21"/>
              </w:rPr>
              <w:t>t/a</w:t>
            </w:r>
            <w:r>
              <w:rPr>
                <w:rFonts w:cs="Times New Roman"/>
                <w:b/>
                <w:bCs/>
                <w:kern w:val="2"/>
                <w:sz w:val="21"/>
                <w:szCs w:val="21"/>
              </w:rPr>
              <w:t>）</w:t>
            </w:r>
          </w:p>
        </w:tc>
      </w:tr>
      <w:tr w:rsidR="00927858" w14:paraId="44A11D36" w14:textId="77777777">
        <w:trPr>
          <w:trHeight w:val="397"/>
          <w:jc w:val="center"/>
        </w:trPr>
        <w:tc>
          <w:tcPr>
            <w:tcW w:w="1975" w:type="dxa"/>
            <w:vAlign w:val="center"/>
          </w:tcPr>
          <w:p w14:paraId="44A11D33"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kern w:val="2"/>
                <w:sz w:val="21"/>
                <w:szCs w:val="21"/>
              </w:rPr>
              <w:t>氯化氢</w:t>
            </w:r>
          </w:p>
        </w:tc>
        <w:tc>
          <w:tcPr>
            <w:tcW w:w="3260" w:type="dxa"/>
            <w:vAlign w:val="center"/>
          </w:tcPr>
          <w:p w14:paraId="44A11D34" w14:textId="77777777" w:rsidR="00927858" w:rsidRDefault="00B207A1">
            <w:pPr>
              <w:spacing w:line="240" w:lineRule="auto"/>
              <w:ind w:firstLineChars="0" w:firstLine="0"/>
              <w:jc w:val="center"/>
              <w:rPr>
                <w:rFonts w:cs="Times New Roman"/>
                <w:kern w:val="2"/>
                <w:sz w:val="21"/>
                <w:szCs w:val="21"/>
              </w:rPr>
            </w:pPr>
            <w:r>
              <w:rPr>
                <w:rFonts w:cs="Times New Roman"/>
                <w:kern w:val="2"/>
                <w:sz w:val="21"/>
                <w:szCs w:val="21"/>
              </w:rPr>
              <w:t>0.0132</w:t>
            </w:r>
          </w:p>
        </w:tc>
        <w:tc>
          <w:tcPr>
            <w:tcW w:w="3051" w:type="dxa"/>
            <w:vAlign w:val="center"/>
          </w:tcPr>
          <w:p w14:paraId="44A11D35" w14:textId="77777777" w:rsidR="00927858" w:rsidRDefault="00B207A1">
            <w:pPr>
              <w:spacing w:line="240" w:lineRule="auto"/>
              <w:ind w:firstLineChars="0" w:firstLine="0"/>
              <w:jc w:val="center"/>
              <w:rPr>
                <w:rFonts w:cs="Times New Roman"/>
                <w:kern w:val="2"/>
                <w:sz w:val="21"/>
                <w:szCs w:val="21"/>
              </w:rPr>
            </w:pPr>
            <w:r>
              <w:rPr>
                <w:rFonts w:cs="Times New Roman"/>
                <w:kern w:val="2"/>
                <w:sz w:val="21"/>
                <w:szCs w:val="21"/>
              </w:rPr>
              <w:t>0.0135</w:t>
            </w:r>
          </w:p>
        </w:tc>
      </w:tr>
      <w:tr w:rsidR="00927858" w14:paraId="44A11D3A" w14:textId="77777777">
        <w:trPr>
          <w:trHeight w:val="397"/>
          <w:jc w:val="center"/>
        </w:trPr>
        <w:tc>
          <w:tcPr>
            <w:tcW w:w="1975" w:type="dxa"/>
            <w:vAlign w:val="center"/>
          </w:tcPr>
          <w:p w14:paraId="44A11D37" w14:textId="77777777" w:rsidR="00927858" w:rsidRDefault="00B207A1">
            <w:pPr>
              <w:widowControl w:val="0"/>
              <w:adjustRightInd/>
              <w:spacing w:line="240" w:lineRule="auto"/>
              <w:ind w:firstLineChars="0" w:firstLine="0"/>
              <w:jc w:val="center"/>
              <w:textAlignment w:val="baseline"/>
              <w:rPr>
                <w:rFonts w:cs="Times New Roman"/>
                <w:kern w:val="2"/>
                <w:sz w:val="21"/>
                <w:szCs w:val="21"/>
              </w:rPr>
            </w:pPr>
            <w:r>
              <w:rPr>
                <w:rFonts w:cs="Times New Roman"/>
                <w:kern w:val="2"/>
                <w:sz w:val="21"/>
                <w:szCs w:val="21"/>
              </w:rPr>
              <w:t>硫酸雾</w:t>
            </w:r>
          </w:p>
        </w:tc>
        <w:tc>
          <w:tcPr>
            <w:tcW w:w="3260" w:type="dxa"/>
            <w:vAlign w:val="center"/>
          </w:tcPr>
          <w:p w14:paraId="44A11D38" w14:textId="77777777" w:rsidR="00927858" w:rsidRDefault="00B207A1">
            <w:pPr>
              <w:spacing w:line="240" w:lineRule="auto"/>
              <w:ind w:firstLineChars="0" w:firstLine="0"/>
              <w:jc w:val="center"/>
              <w:rPr>
                <w:rFonts w:cs="Times New Roman"/>
                <w:kern w:val="2"/>
                <w:sz w:val="21"/>
                <w:szCs w:val="21"/>
              </w:rPr>
            </w:pPr>
            <w:r>
              <w:rPr>
                <w:rFonts w:cs="Times New Roman"/>
                <w:kern w:val="2"/>
                <w:sz w:val="21"/>
                <w:szCs w:val="21"/>
              </w:rPr>
              <w:t>0.00582</w:t>
            </w:r>
          </w:p>
        </w:tc>
        <w:tc>
          <w:tcPr>
            <w:tcW w:w="3051" w:type="dxa"/>
            <w:vAlign w:val="center"/>
          </w:tcPr>
          <w:p w14:paraId="44A11D39" w14:textId="77777777" w:rsidR="00927858" w:rsidRDefault="00B207A1">
            <w:pPr>
              <w:spacing w:line="240" w:lineRule="auto"/>
              <w:ind w:firstLineChars="0" w:firstLine="0"/>
              <w:jc w:val="center"/>
              <w:rPr>
                <w:rFonts w:cs="Times New Roman"/>
                <w:kern w:val="2"/>
                <w:sz w:val="21"/>
                <w:szCs w:val="21"/>
              </w:rPr>
            </w:pPr>
            <w:r>
              <w:rPr>
                <w:rFonts w:cs="Times New Roman"/>
                <w:kern w:val="2"/>
                <w:sz w:val="21"/>
                <w:szCs w:val="21"/>
              </w:rPr>
              <w:t>0.0744</w:t>
            </w:r>
          </w:p>
        </w:tc>
      </w:tr>
    </w:tbl>
    <w:p w14:paraId="44A11D3B" w14:textId="77777777" w:rsidR="00927858" w:rsidRDefault="00B207A1">
      <w:pPr>
        <w:ind w:firstLine="480"/>
        <w:jc w:val="both"/>
        <w:rPr>
          <w:rFonts w:cs="Times New Roman"/>
        </w:rPr>
      </w:pPr>
      <w:r>
        <w:rPr>
          <w:rFonts w:cs="Times New Roman"/>
        </w:rPr>
        <w:t>经过比对，本项目废气实际排放量能够满足环评批复总量控制要求。</w:t>
      </w:r>
    </w:p>
    <w:p w14:paraId="44A11D3C" w14:textId="77777777" w:rsidR="00927858" w:rsidRDefault="00B207A1">
      <w:pPr>
        <w:pStyle w:val="3"/>
        <w:ind w:firstLineChars="0" w:firstLine="0"/>
        <w:rPr>
          <w:rFonts w:cs="Times New Roman"/>
        </w:rPr>
      </w:pPr>
      <w:r>
        <w:rPr>
          <w:rFonts w:cs="Times New Roman"/>
        </w:rPr>
        <w:t xml:space="preserve">9.2.2 </w:t>
      </w:r>
      <w:r>
        <w:rPr>
          <w:rFonts w:cs="Times New Roman"/>
        </w:rPr>
        <w:t>环保设施调试运行效果</w:t>
      </w:r>
    </w:p>
    <w:p w14:paraId="44A11D3D" w14:textId="77777777" w:rsidR="00927858" w:rsidRDefault="00B207A1">
      <w:pPr>
        <w:pStyle w:val="4"/>
        <w:ind w:firstLineChars="0" w:firstLine="0"/>
        <w:rPr>
          <w:rFonts w:cs="Times New Roman"/>
        </w:rPr>
      </w:pPr>
      <w:r>
        <w:rPr>
          <w:rFonts w:cs="Times New Roman"/>
        </w:rPr>
        <w:t xml:space="preserve">9.2.2.1 </w:t>
      </w:r>
      <w:r>
        <w:rPr>
          <w:rFonts w:cs="Times New Roman"/>
        </w:rPr>
        <w:t>废水治理设施</w:t>
      </w:r>
    </w:p>
    <w:p w14:paraId="44A11D3E" w14:textId="77777777" w:rsidR="00927858" w:rsidRDefault="00B207A1">
      <w:pPr>
        <w:ind w:firstLine="480"/>
        <w:jc w:val="both"/>
        <w:rPr>
          <w:rFonts w:cs="Times New Roman"/>
          <w:bCs/>
        </w:rPr>
      </w:pPr>
      <w:r>
        <w:rPr>
          <w:rFonts w:cs="Times New Roman"/>
          <w:bCs/>
        </w:rPr>
        <w:t>本项目一期工程含铬废水经含铬废水处理系统（</w:t>
      </w:r>
      <w:r>
        <w:rPr>
          <w:rFonts w:cs="Times New Roman"/>
        </w:rPr>
        <w:t>调节</w:t>
      </w:r>
      <w:r>
        <w:rPr>
          <w:rFonts w:cs="Times New Roman"/>
        </w:rPr>
        <w:t>+</w:t>
      </w:r>
      <w:r>
        <w:rPr>
          <w:rFonts w:cs="Times New Roman"/>
          <w:bCs/>
        </w:rPr>
        <w:t>还原反应</w:t>
      </w:r>
      <w:r>
        <w:rPr>
          <w:rFonts w:cs="Times New Roman"/>
          <w:bCs/>
        </w:rPr>
        <w:t>+</w:t>
      </w:r>
      <w:r>
        <w:rPr>
          <w:rFonts w:cs="Times New Roman"/>
          <w:bCs/>
        </w:rPr>
        <w:t>混凝沉淀</w:t>
      </w:r>
      <w:r>
        <w:rPr>
          <w:rFonts w:cs="Times New Roman"/>
          <w:bCs/>
        </w:rPr>
        <w:t>+</w:t>
      </w:r>
      <w:r>
        <w:rPr>
          <w:rFonts w:cs="Times New Roman"/>
          <w:bCs/>
        </w:rPr>
        <w:t>砂滤</w:t>
      </w:r>
      <w:r>
        <w:rPr>
          <w:rFonts w:cs="Times New Roman"/>
          <w:bCs/>
        </w:rPr>
        <w:t>+</w:t>
      </w:r>
      <w:r>
        <w:rPr>
          <w:rFonts w:cs="Times New Roman"/>
          <w:bCs/>
        </w:rPr>
        <w:t>活性炭吸附</w:t>
      </w:r>
      <w:r>
        <w:rPr>
          <w:rFonts w:cs="Times New Roman"/>
          <w:bCs/>
        </w:rPr>
        <w:t>+</w:t>
      </w:r>
      <w:r>
        <w:rPr>
          <w:rFonts w:cs="Times New Roman"/>
          <w:bCs/>
        </w:rPr>
        <w:t>超滤</w:t>
      </w:r>
      <w:r>
        <w:rPr>
          <w:rFonts w:cs="Times New Roman"/>
          <w:bCs/>
        </w:rPr>
        <w:t>+</w:t>
      </w:r>
      <w:r>
        <w:rPr>
          <w:rFonts w:cs="Times New Roman"/>
          <w:bCs/>
        </w:rPr>
        <w:t>反渗透</w:t>
      </w:r>
      <w:r>
        <w:rPr>
          <w:rFonts w:cs="Times New Roman"/>
          <w:bCs/>
        </w:rPr>
        <w:t>+</w:t>
      </w:r>
      <w:r>
        <w:rPr>
          <w:rFonts w:cs="Times New Roman"/>
          <w:bCs/>
        </w:rPr>
        <w:t>三效蒸发）处理后回用于</w:t>
      </w:r>
      <w:r>
        <w:rPr>
          <w:rFonts w:cs="Times New Roman"/>
        </w:rPr>
        <w:t>钝化及其水洗工序、退镀及其水洗工序和镀锌生产线的酸洗、出光及其水洗工序</w:t>
      </w:r>
      <w:r>
        <w:rPr>
          <w:rFonts w:cs="Times New Roman"/>
          <w:bCs/>
        </w:rPr>
        <w:t>，不外排；含锌废水经含锌废水处理系统（絮凝沉淀</w:t>
      </w:r>
      <w:r>
        <w:rPr>
          <w:rFonts w:cs="Times New Roman"/>
          <w:bCs/>
        </w:rPr>
        <w:t>+</w:t>
      </w:r>
      <w:r>
        <w:rPr>
          <w:rFonts w:cs="Times New Roman"/>
          <w:bCs/>
        </w:rPr>
        <w:t>中和）预处理，含油废水经含油废水处理系统（破乳</w:t>
      </w:r>
      <w:r>
        <w:rPr>
          <w:rFonts w:cs="Times New Roman"/>
          <w:bCs/>
        </w:rPr>
        <w:t>+</w:t>
      </w:r>
      <w:r>
        <w:rPr>
          <w:rFonts w:cs="Times New Roman"/>
          <w:bCs/>
        </w:rPr>
        <w:t>隔油）预处理，酸碱废水经酸碱废水处理系统（</w:t>
      </w:r>
      <w:r>
        <w:rPr>
          <w:rFonts w:cs="Times New Roman"/>
          <w:bCs/>
        </w:rPr>
        <w:t>pH</w:t>
      </w:r>
      <w:r>
        <w:rPr>
          <w:rFonts w:cs="Times New Roman"/>
          <w:bCs/>
        </w:rPr>
        <w:t>调节</w:t>
      </w:r>
      <w:r>
        <w:rPr>
          <w:rFonts w:cs="Times New Roman"/>
          <w:bCs/>
        </w:rPr>
        <w:t>+</w:t>
      </w:r>
      <w:r>
        <w:rPr>
          <w:rFonts w:cs="Times New Roman"/>
          <w:bCs/>
        </w:rPr>
        <w:t>混凝</w:t>
      </w:r>
      <w:r>
        <w:rPr>
          <w:rFonts w:cs="Times New Roman"/>
          <w:bCs/>
        </w:rPr>
        <w:t>+</w:t>
      </w:r>
      <w:r>
        <w:rPr>
          <w:rFonts w:cs="Times New Roman"/>
          <w:bCs/>
        </w:rPr>
        <w:t>絮凝</w:t>
      </w:r>
      <w:r>
        <w:rPr>
          <w:rFonts w:cs="Times New Roman"/>
          <w:bCs/>
        </w:rPr>
        <w:t>+</w:t>
      </w:r>
      <w:r>
        <w:rPr>
          <w:rFonts w:cs="Times New Roman"/>
          <w:bCs/>
        </w:rPr>
        <w:t>沉淀）预处理，生活污水经化粪池预处理后排入厂区综合污水处理系统处理。综合废水包括预处理后的含锌废水、含油废水、酸碱废水、生活污水，经综合</w:t>
      </w:r>
      <w:r>
        <w:rPr>
          <w:rFonts w:cs="Times New Roman"/>
          <w:bCs/>
        </w:rPr>
        <w:lastRenderedPageBreak/>
        <w:t>污水处理系统（</w:t>
      </w:r>
      <w:r>
        <w:rPr>
          <w:rFonts w:cs="Times New Roman"/>
          <w:bCs/>
        </w:rPr>
        <w:t>pH</w:t>
      </w:r>
      <w:r>
        <w:rPr>
          <w:rFonts w:cs="Times New Roman"/>
          <w:bCs/>
        </w:rPr>
        <w:t>调节</w:t>
      </w:r>
      <w:r>
        <w:rPr>
          <w:rFonts w:cs="Times New Roman"/>
          <w:bCs/>
        </w:rPr>
        <w:t>+</w:t>
      </w:r>
      <w:r>
        <w:rPr>
          <w:rFonts w:cs="Times New Roman"/>
          <w:bCs/>
        </w:rPr>
        <w:t>物化沉淀</w:t>
      </w:r>
      <w:r>
        <w:rPr>
          <w:rFonts w:cs="Times New Roman"/>
          <w:bCs/>
        </w:rPr>
        <w:t>+</w:t>
      </w:r>
      <w:r>
        <w:rPr>
          <w:rFonts w:cs="Times New Roman"/>
          <w:bCs/>
        </w:rPr>
        <w:t>水解酸化＋</w:t>
      </w:r>
      <w:r>
        <w:rPr>
          <w:rFonts w:cs="Times New Roman"/>
          <w:bCs/>
        </w:rPr>
        <w:t>MBR</w:t>
      </w:r>
      <w:r>
        <w:rPr>
          <w:rFonts w:cs="Times New Roman"/>
          <w:bCs/>
        </w:rPr>
        <w:t>）处理，处理后经厂区总排口经市政污水管网排入获嘉县同盟污水处理厂处理。</w:t>
      </w:r>
    </w:p>
    <w:p w14:paraId="44A11D3F" w14:textId="77777777" w:rsidR="00927858" w:rsidRDefault="00B207A1">
      <w:pPr>
        <w:ind w:firstLine="480"/>
        <w:jc w:val="both"/>
        <w:rPr>
          <w:rFonts w:cs="Times New Roman"/>
        </w:rPr>
      </w:pPr>
      <w:r>
        <w:rPr>
          <w:rFonts w:cs="Times New Roman"/>
          <w:bCs/>
        </w:rPr>
        <w:t>本项目污水处理设施监测结果及达标情况见下表。</w:t>
      </w:r>
    </w:p>
    <w:p w14:paraId="44A11D40" w14:textId="77777777" w:rsidR="00927858" w:rsidRDefault="00B207A1">
      <w:pPr>
        <w:pStyle w:val="aff6"/>
      </w:pPr>
      <w:r>
        <w:t>表</w:t>
      </w:r>
      <w:r>
        <w:t xml:space="preserve">9-17               </w:t>
      </w:r>
      <w:r>
        <w:t>企业污水处理站监测结果及达标情况一览表</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700"/>
        <w:gridCol w:w="1417"/>
        <w:gridCol w:w="1417"/>
        <w:gridCol w:w="1559"/>
        <w:gridCol w:w="1276"/>
        <w:gridCol w:w="1276"/>
        <w:gridCol w:w="641"/>
      </w:tblGrid>
      <w:tr w:rsidR="00927858" w14:paraId="44A11D48" w14:textId="77777777">
        <w:trPr>
          <w:trHeight w:val="397"/>
          <w:tblHeader/>
          <w:jc w:val="center"/>
        </w:trPr>
        <w:tc>
          <w:tcPr>
            <w:tcW w:w="422" w:type="pct"/>
            <w:vAlign w:val="center"/>
          </w:tcPr>
          <w:p w14:paraId="44A11D41" w14:textId="77777777" w:rsidR="00927858" w:rsidRDefault="00B207A1">
            <w:pPr>
              <w:widowControl w:val="0"/>
              <w:adjustRightInd/>
              <w:spacing w:line="240" w:lineRule="auto"/>
              <w:ind w:firstLineChars="0" w:firstLine="0"/>
              <w:jc w:val="center"/>
              <w:textAlignment w:val="baseline"/>
              <w:rPr>
                <w:rFonts w:cs="Times New Roman"/>
                <w:b/>
                <w:bCs/>
                <w:color w:val="000000" w:themeColor="text1"/>
                <w:kern w:val="2"/>
                <w:sz w:val="21"/>
                <w:szCs w:val="21"/>
              </w:rPr>
            </w:pPr>
            <w:r>
              <w:rPr>
                <w:rFonts w:cs="Times New Roman"/>
                <w:b/>
                <w:bCs/>
                <w:color w:val="000000" w:themeColor="text1"/>
                <w:kern w:val="2"/>
                <w:sz w:val="21"/>
                <w:szCs w:val="21"/>
              </w:rPr>
              <w:t>设施名称</w:t>
            </w:r>
          </w:p>
        </w:tc>
        <w:tc>
          <w:tcPr>
            <w:tcW w:w="855" w:type="pct"/>
            <w:vAlign w:val="center"/>
          </w:tcPr>
          <w:p w14:paraId="44A11D42" w14:textId="77777777" w:rsidR="00927858" w:rsidRDefault="00B207A1">
            <w:pPr>
              <w:widowControl w:val="0"/>
              <w:adjustRightInd/>
              <w:spacing w:line="240" w:lineRule="auto"/>
              <w:ind w:firstLineChars="0" w:firstLine="0"/>
              <w:jc w:val="center"/>
              <w:textAlignment w:val="baseline"/>
              <w:rPr>
                <w:rFonts w:cs="Times New Roman"/>
                <w:b/>
                <w:bCs/>
                <w:color w:val="000000" w:themeColor="text1"/>
                <w:kern w:val="2"/>
                <w:sz w:val="21"/>
                <w:szCs w:val="21"/>
              </w:rPr>
            </w:pPr>
            <w:r>
              <w:rPr>
                <w:rFonts w:cs="Times New Roman"/>
                <w:b/>
                <w:bCs/>
                <w:color w:val="000000" w:themeColor="text1"/>
                <w:kern w:val="2"/>
                <w:sz w:val="21"/>
                <w:szCs w:val="21"/>
              </w:rPr>
              <w:t>污染物</w:t>
            </w:r>
          </w:p>
        </w:tc>
        <w:tc>
          <w:tcPr>
            <w:tcW w:w="855" w:type="pct"/>
            <w:vAlign w:val="center"/>
          </w:tcPr>
          <w:p w14:paraId="44A11D43" w14:textId="77777777" w:rsidR="00927858" w:rsidRDefault="00B207A1">
            <w:pPr>
              <w:widowControl w:val="0"/>
              <w:adjustRightInd/>
              <w:spacing w:line="240" w:lineRule="auto"/>
              <w:ind w:firstLineChars="0" w:firstLine="0"/>
              <w:jc w:val="center"/>
              <w:textAlignment w:val="baseline"/>
              <w:rPr>
                <w:rFonts w:cs="Times New Roman"/>
                <w:b/>
                <w:bCs/>
                <w:color w:val="000000" w:themeColor="text1"/>
                <w:kern w:val="2"/>
                <w:sz w:val="21"/>
                <w:szCs w:val="21"/>
              </w:rPr>
            </w:pPr>
            <w:r>
              <w:rPr>
                <w:rFonts w:cs="Times New Roman"/>
                <w:b/>
                <w:bCs/>
                <w:color w:val="000000" w:themeColor="text1"/>
                <w:kern w:val="2"/>
                <w:sz w:val="21"/>
                <w:szCs w:val="21"/>
              </w:rPr>
              <w:t>进口浓度</w:t>
            </w:r>
            <w:r>
              <w:rPr>
                <w:rFonts w:cs="Times New Roman"/>
                <w:b/>
                <w:bCs/>
                <w:color w:val="000000" w:themeColor="text1"/>
                <w:kern w:val="2"/>
                <w:sz w:val="21"/>
                <w:szCs w:val="21"/>
              </w:rPr>
              <w:t>mg/L</w:t>
            </w:r>
          </w:p>
        </w:tc>
        <w:tc>
          <w:tcPr>
            <w:tcW w:w="941" w:type="pct"/>
            <w:vAlign w:val="center"/>
          </w:tcPr>
          <w:p w14:paraId="44A11D44" w14:textId="77777777" w:rsidR="00927858" w:rsidRDefault="00B207A1">
            <w:pPr>
              <w:widowControl w:val="0"/>
              <w:adjustRightInd/>
              <w:spacing w:line="240" w:lineRule="auto"/>
              <w:ind w:firstLineChars="0" w:firstLine="0"/>
              <w:jc w:val="center"/>
              <w:textAlignment w:val="baseline"/>
              <w:rPr>
                <w:rFonts w:cs="Times New Roman"/>
                <w:b/>
                <w:bCs/>
                <w:color w:val="000000" w:themeColor="text1"/>
                <w:kern w:val="2"/>
                <w:sz w:val="21"/>
                <w:szCs w:val="21"/>
              </w:rPr>
            </w:pPr>
            <w:r>
              <w:rPr>
                <w:rFonts w:cs="Times New Roman"/>
                <w:b/>
                <w:bCs/>
                <w:color w:val="000000" w:themeColor="text1"/>
                <w:kern w:val="2"/>
                <w:sz w:val="21"/>
                <w:szCs w:val="21"/>
              </w:rPr>
              <w:t>出口浓度</w:t>
            </w:r>
            <w:r>
              <w:rPr>
                <w:rFonts w:cs="Times New Roman"/>
                <w:b/>
                <w:bCs/>
                <w:color w:val="000000" w:themeColor="text1"/>
                <w:kern w:val="2"/>
                <w:sz w:val="21"/>
                <w:szCs w:val="21"/>
              </w:rPr>
              <w:t>mg/L</w:t>
            </w:r>
          </w:p>
        </w:tc>
        <w:tc>
          <w:tcPr>
            <w:tcW w:w="770" w:type="pct"/>
            <w:vAlign w:val="center"/>
          </w:tcPr>
          <w:p w14:paraId="44A11D45" w14:textId="77777777" w:rsidR="00927858" w:rsidRDefault="00B207A1">
            <w:pPr>
              <w:widowControl w:val="0"/>
              <w:adjustRightInd/>
              <w:spacing w:line="240" w:lineRule="auto"/>
              <w:ind w:firstLineChars="0" w:firstLine="0"/>
              <w:jc w:val="center"/>
              <w:textAlignment w:val="baseline"/>
              <w:rPr>
                <w:rFonts w:cs="Times New Roman"/>
                <w:b/>
                <w:bCs/>
                <w:color w:val="000000" w:themeColor="text1"/>
                <w:kern w:val="2"/>
                <w:sz w:val="21"/>
                <w:szCs w:val="21"/>
              </w:rPr>
            </w:pPr>
            <w:r>
              <w:rPr>
                <w:rFonts w:cs="Times New Roman"/>
                <w:b/>
                <w:bCs/>
                <w:color w:val="000000" w:themeColor="text1"/>
                <w:kern w:val="2"/>
                <w:sz w:val="21"/>
                <w:szCs w:val="21"/>
              </w:rPr>
              <w:t>去除效率</w:t>
            </w:r>
            <w:r>
              <w:rPr>
                <w:rFonts w:cs="Times New Roman"/>
                <w:b/>
                <w:bCs/>
                <w:color w:val="000000" w:themeColor="text1"/>
                <w:kern w:val="2"/>
                <w:sz w:val="21"/>
                <w:szCs w:val="21"/>
              </w:rPr>
              <w:t>%</w:t>
            </w:r>
          </w:p>
        </w:tc>
        <w:tc>
          <w:tcPr>
            <w:tcW w:w="770" w:type="pct"/>
            <w:vAlign w:val="center"/>
          </w:tcPr>
          <w:p w14:paraId="44A11D46" w14:textId="77777777" w:rsidR="00927858" w:rsidRDefault="00B207A1">
            <w:pPr>
              <w:widowControl w:val="0"/>
              <w:adjustRightInd/>
              <w:spacing w:line="240" w:lineRule="auto"/>
              <w:ind w:firstLineChars="0" w:firstLine="0"/>
              <w:jc w:val="center"/>
              <w:textAlignment w:val="baseline"/>
              <w:rPr>
                <w:rFonts w:cs="Times New Roman"/>
                <w:b/>
                <w:bCs/>
                <w:color w:val="000000" w:themeColor="text1"/>
                <w:kern w:val="2"/>
                <w:sz w:val="21"/>
                <w:szCs w:val="21"/>
              </w:rPr>
            </w:pPr>
            <w:r>
              <w:rPr>
                <w:rFonts w:cs="Times New Roman"/>
                <w:b/>
                <w:bCs/>
                <w:color w:val="000000" w:themeColor="text1"/>
                <w:kern w:val="2"/>
                <w:sz w:val="21"/>
                <w:szCs w:val="21"/>
              </w:rPr>
              <w:t>环评中设计去除效率</w:t>
            </w:r>
            <w:r>
              <w:rPr>
                <w:rFonts w:cs="Times New Roman"/>
                <w:b/>
                <w:bCs/>
                <w:color w:val="000000" w:themeColor="text1"/>
                <w:kern w:val="2"/>
                <w:sz w:val="21"/>
                <w:szCs w:val="21"/>
              </w:rPr>
              <w:t>%</w:t>
            </w:r>
          </w:p>
        </w:tc>
        <w:tc>
          <w:tcPr>
            <w:tcW w:w="387" w:type="pct"/>
            <w:vAlign w:val="center"/>
          </w:tcPr>
          <w:p w14:paraId="44A11D47" w14:textId="77777777" w:rsidR="00927858" w:rsidRDefault="00B207A1">
            <w:pPr>
              <w:widowControl w:val="0"/>
              <w:adjustRightInd/>
              <w:spacing w:line="240" w:lineRule="auto"/>
              <w:ind w:firstLineChars="0" w:firstLine="0"/>
              <w:jc w:val="center"/>
              <w:textAlignment w:val="baseline"/>
              <w:rPr>
                <w:rFonts w:cs="Times New Roman"/>
                <w:b/>
                <w:bCs/>
                <w:color w:val="000000" w:themeColor="text1"/>
                <w:kern w:val="2"/>
                <w:sz w:val="21"/>
                <w:szCs w:val="21"/>
              </w:rPr>
            </w:pPr>
            <w:r>
              <w:rPr>
                <w:rFonts w:cs="Times New Roman"/>
                <w:b/>
                <w:bCs/>
                <w:color w:val="000000" w:themeColor="text1"/>
                <w:kern w:val="2"/>
                <w:sz w:val="21"/>
                <w:szCs w:val="21"/>
              </w:rPr>
              <w:t>是否达标</w:t>
            </w:r>
          </w:p>
        </w:tc>
      </w:tr>
      <w:tr w:rsidR="00927858" w14:paraId="44A11D50" w14:textId="77777777">
        <w:trPr>
          <w:trHeight w:val="397"/>
          <w:jc w:val="center"/>
        </w:trPr>
        <w:tc>
          <w:tcPr>
            <w:tcW w:w="422" w:type="pct"/>
            <w:vMerge w:val="restart"/>
            <w:vAlign w:val="center"/>
          </w:tcPr>
          <w:p w14:paraId="44A11D49"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含铬废水处理系统</w:t>
            </w:r>
          </w:p>
        </w:tc>
        <w:tc>
          <w:tcPr>
            <w:tcW w:w="855" w:type="pct"/>
            <w:vAlign w:val="center"/>
          </w:tcPr>
          <w:p w14:paraId="44A11D4A"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sz w:val="21"/>
                <w:szCs w:val="21"/>
              </w:rPr>
              <w:t xml:space="preserve">pH </w:t>
            </w:r>
            <w:r>
              <w:rPr>
                <w:rFonts w:cs="Times New Roman"/>
                <w:sz w:val="21"/>
                <w:szCs w:val="21"/>
              </w:rPr>
              <w:t>值</w:t>
            </w:r>
            <w:r>
              <w:rPr>
                <w:rFonts w:cs="Times New Roman"/>
                <w:sz w:val="21"/>
                <w:szCs w:val="21"/>
              </w:rPr>
              <w:t>(</w:t>
            </w:r>
            <w:r>
              <w:rPr>
                <w:rFonts w:cs="Times New Roman"/>
                <w:sz w:val="21"/>
                <w:szCs w:val="21"/>
              </w:rPr>
              <w:t>无量纲</w:t>
            </w:r>
            <w:r>
              <w:rPr>
                <w:rFonts w:cs="Times New Roman"/>
                <w:sz w:val="21"/>
                <w:szCs w:val="21"/>
              </w:rPr>
              <w:t>)</w:t>
            </w:r>
          </w:p>
        </w:tc>
        <w:tc>
          <w:tcPr>
            <w:tcW w:w="855" w:type="pct"/>
            <w:vAlign w:val="center"/>
          </w:tcPr>
          <w:p w14:paraId="44A11D4B"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7.3-7.4</w:t>
            </w:r>
          </w:p>
        </w:tc>
        <w:tc>
          <w:tcPr>
            <w:tcW w:w="941" w:type="pct"/>
            <w:vAlign w:val="center"/>
          </w:tcPr>
          <w:p w14:paraId="44A11D4C"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6.9-7.0</w:t>
            </w:r>
          </w:p>
        </w:tc>
        <w:tc>
          <w:tcPr>
            <w:tcW w:w="770" w:type="pct"/>
            <w:vAlign w:val="center"/>
          </w:tcPr>
          <w:p w14:paraId="44A11D4D"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w:t>
            </w:r>
          </w:p>
        </w:tc>
        <w:tc>
          <w:tcPr>
            <w:tcW w:w="770" w:type="pct"/>
            <w:vAlign w:val="center"/>
          </w:tcPr>
          <w:p w14:paraId="44A11D4E"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w:t>
            </w:r>
          </w:p>
        </w:tc>
        <w:tc>
          <w:tcPr>
            <w:tcW w:w="387" w:type="pct"/>
            <w:vAlign w:val="center"/>
          </w:tcPr>
          <w:p w14:paraId="44A11D4F"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w:t>
            </w:r>
          </w:p>
        </w:tc>
      </w:tr>
      <w:tr w:rsidR="00927858" w14:paraId="44A11D58" w14:textId="77777777">
        <w:trPr>
          <w:trHeight w:val="397"/>
          <w:jc w:val="center"/>
        </w:trPr>
        <w:tc>
          <w:tcPr>
            <w:tcW w:w="422" w:type="pct"/>
            <w:vMerge/>
            <w:vAlign w:val="center"/>
          </w:tcPr>
          <w:p w14:paraId="44A11D51" w14:textId="77777777" w:rsidR="00927858" w:rsidRDefault="00927858">
            <w:pPr>
              <w:widowControl w:val="0"/>
              <w:adjustRightInd/>
              <w:spacing w:line="240" w:lineRule="auto"/>
              <w:ind w:firstLineChars="0" w:firstLine="0"/>
              <w:jc w:val="center"/>
              <w:textAlignment w:val="baseline"/>
              <w:rPr>
                <w:rFonts w:cs="Times New Roman"/>
                <w:color w:val="000000" w:themeColor="text1"/>
                <w:kern w:val="2"/>
                <w:sz w:val="21"/>
                <w:szCs w:val="21"/>
              </w:rPr>
            </w:pPr>
          </w:p>
        </w:tc>
        <w:tc>
          <w:tcPr>
            <w:tcW w:w="855" w:type="pct"/>
            <w:vAlign w:val="center"/>
          </w:tcPr>
          <w:p w14:paraId="44A11D52"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sz w:val="21"/>
                <w:szCs w:val="21"/>
              </w:rPr>
              <w:t>悬浮物</w:t>
            </w:r>
            <w:r>
              <w:rPr>
                <w:rFonts w:cs="Times New Roman"/>
                <w:sz w:val="21"/>
                <w:szCs w:val="21"/>
              </w:rPr>
              <w:t>(mg/L)</w:t>
            </w:r>
          </w:p>
        </w:tc>
        <w:tc>
          <w:tcPr>
            <w:tcW w:w="855" w:type="pct"/>
            <w:vAlign w:val="center"/>
          </w:tcPr>
          <w:p w14:paraId="44A11D53"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60-77</w:t>
            </w:r>
          </w:p>
        </w:tc>
        <w:tc>
          <w:tcPr>
            <w:tcW w:w="941" w:type="pct"/>
            <w:vAlign w:val="center"/>
          </w:tcPr>
          <w:p w14:paraId="44A11D54"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15-27</w:t>
            </w:r>
          </w:p>
        </w:tc>
        <w:tc>
          <w:tcPr>
            <w:tcW w:w="770" w:type="pct"/>
            <w:vAlign w:val="center"/>
          </w:tcPr>
          <w:p w14:paraId="44A11D55"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71.7-72.2</w:t>
            </w:r>
          </w:p>
        </w:tc>
        <w:tc>
          <w:tcPr>
            <w:tcW w:w="770" w:type="pct"/>
            <w:vAlign w:val="center"/>
          </w:tcPr>
          <w:p w14:paraId="44A11D56"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w:t>
            </w:r>
          </w:p>
        </w:tc>
        <w:tc>
          <w:tcPr>
            <w:tcW w:w="387" w:type="pct"/>
            <w:vAlign w:val="center"/>
          </w:tcPr>
          <w:p w14:paraId="44A11D57"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w:t>
            </w:r>
          </w:p>
        </w:tc>
      </w:tr>
      <w:tr w:rsidR="00927858" w14:paraId="44A11D60" w14:textId="77777777">
        <w:trPr>
          <w:trHeight w:val="397"/>
          <w:jc w:val="center"/>
        </w:trPr>
        <w:tc>
          <w:tcPr>
            <w:tcW w:w="422" w:type="pct"/>
            <w:vMerge/>
            <w:vAlign w:val="center"/>
          </w:tcPr>
          <w:p w14:paraId="44A11D59" w14:textId="77777777" w:rsidR="00927858" w:rsidRDefault="00927858">
            <w:pPr>
              <w:widowControl w:val="0"/>
              <w:adjustRightInd/>
              <w:spacing w:line="240" w:lineRule="auto"/>
              <w:ind w:firstLineChars="0" w:firstLine="0"/>
              <w:jc w:val="center"/>
              <w:textAlignment w:val="baseline"/>
              <w:rPr>
                <w:rFonts w:cs="Times New Roman"/>
                <w:color w:val="000000" w:themeColor="text1"/>
                <w:kern w:val="2"/>
                <w:sz w:val="21"/>
                <w:szCs w:val="21"/>
              </w:rPr>
            </w:pPr>
          </w:p>
        </w:tc>
        <w:tc>
          <w:tcPr>
            <w:tcW w:w="855" w:type="pct"/>
            <w:vAlign w:val="center"/>
          </w:tcPr>
          <w:p w14:paraId="44A11D5A"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4"/>
              </w:rPr>
            </w:pPr>
            <w:r>
              <w:rPr>
                <w:rFonts w:cs="Times New Roman"/>
                <w:sz w:val="21"/>
                <w:szCs w:val="21"/>
              </w:rPr>
              <w:t>化学需氧量</w:t>
            </w:r>
            <w:r>
              <w:rPr>
                <w:rFonts w:cs="Times New Roman"/>
                <w:sz w:val="21"/>
                <w:szCs w:val="21"/>
              </w:rPr>
              <w:t>(mg/L)</w:t>
            </w:r>
          </w:p>
        </w:tc>
        <w:tc>
          <w:tcPr>
            <w:tcW w:w="855" w:type="pct"/>
            <w:vAlign w:val="center"/>
          </w:tcPr>
          <w:p w14:paraId="44A11D5B"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164-198</w:t>
            </w:r>
          </w:p>
        </w:tc>
        <w:tc>
          <w:tcPr>
            <w:tcW w:w="941" w:type="pct"/>
            <w:vAlign w:val="center"/>
          </w:tcPr>
          <w:p w14:paraId="44A11D5C"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36-48</w:t>
            </w:r>
          </w:p>
        </w:tc>
        <w:tc>
          <w:tcPr>
            <w:tcW w:w="770" w:type="pct"/>
            <w:vAlign w:val="center"/>
          </w:tcPr>
          <w:p w14:paraId="44A11D5D"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77.4-77.8</w:t>
            </w:r>
          </w:p>
        </w:tc>
        <w:tc>
          <w:tcPr>
            <w:tcW w:w="770" w:type="pct"/>
            <w:vAlign w:val="center"/>
          </w:tcPr>
          <w:p w14:paraId="44A11D5E"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w:t>
            </w:r>
          </w:p>
        </w:tc>
        <w:tc>
          <w:tcPr>
            <w:tcW w:w="387" w:type="pct"/>
            <w:vAlign w:val="center"/>
          </w:tcPr>
          <w:p w14:paraId="44A11D5F"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w:t>
            </w:r>
          </w:p>
        </w:tc>
      </w:tr>
      <w:tr w:rsidR="00927858" w14:paraId="44A11D68" w14:textId="77777777">
        <w:trPr>
          <w:trHeight w:val="397"/>
          <w:jc w:val="center"/>
        </w:trPr>
        <w:tc>
          <w:tcPr>
            <w:tcW w:w="422" w:type="pct"/>
            <w:vMerge/>
            <w:vAlign w:val="center"/>
          </w:tcPr>
          <w:p w14:paraId="44A11D61" w14:textId="77777777" w:rsidR="00927858" w:rsidRDefault="00927858">
            <w:pPr>
              <w:widowControl w:val="0"/>
              <w:adjustRightInd/>
              <w:spacing w:line="240" w:lineRule="auto"/>
              <w:ind w:firstLineChars="0" w:firstLine="0"/>
              <w:jc w:val="center"/>
              <w:textAlignment w:val="baseline"/>
              <w:rPr>
                <w:rFonts w:cs="Times New Roman"/>
                <w:color w:val="000000" w:themeColor="text1"/>
                <w:kern w:val="2"/>
                <w:sz w:val="21"/>
                <w:szCs w:val="21"/>
              </w:rPr>
            </w:pPr>
          </w:p>
        </w:tc>
        <w:tc>
          <w:tcPr>
            <w:tcW w:w="855" w:type="pct"/>
            <w:vAlign w:val="center"/>
          </w:tcPr>
          <w:p w14:paraId="44A11D62"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4"/>
              </w:rPr>
            </w:pPr>
            <w:r>
              <w:rPr>
                <w:rFonts w:cs="Times New Roman"/>
                <w:sz w:val="21"/>
                <w:szCs w:val="21"/>
              </w:rPr>
              <w:t>六价铬</w:t>
            </w:r>
            <w:r>
              <w:rPr>
                <w:rFonts w:cs="Times New Roman"/>
                <w:sz w:val="21"/>
                <w:szCs w:val="21"/>
              </w:rPr>
              <w:t>(mg/L)</w:t>
            </w:r>
          </w:p>
        </w:tc>
        <w:tc>
          <w:tcPr>
            <w:tcW w:w="855" w:type="pct"/>
            <w:vAlign w:val="center"/>
          </w:tcPr>
          <w:p w14:paraId="44A11D63"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13.0-15.7</w:t>
            </w:r>
          </w:p>
        </w:tc>
        <w:tc>
          <w:tcPr>
            <w:tcW w:w="941" w:type="pct"/>
            <w:vAlign w:val="center"/>
          </w:tcPr>
          <w:p w14:paraId="44A11D64"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未检出</w:t>
            </w:r>
          </w:p>
        </w:tc>
        <w:tc>
          <w:tcPr>
            <w:tcW w:w="770" w:type="pct"/>
            <w:vAlign w:val="center"/>
          </w:tcPr>
          <w:p w14:paraId="44A11D65"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99.99</w:t>
            </w:r>
          </w:p>
        </w:tc>
        <w:tc>
          <w:tcPr>
            <w:tcW w:w="770" w:type="pct"/>
            <w:vAlign w:val="center"/>
          </w:tcPr>
          <w:p w14:paraId="44A11D66"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w:t>
            </w:r>
          </w:p>
        </w:tc>
        <w:tc>
          <w:tcPr>
            <w:tcW w:w="387" w:type="pct"/>
            <w:vAlign w:val="center"/>
          </w:tcPr>
          <w:p w14:paraId="44A11D67"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w:t>
            </w:r>
          </w:p>
        </w:tc>
      </w:tr>
      <w:tr w:rsidR="00927858" w14:paraId="44A11D70" w14:textId="77777777">
        <w:trPr>
          <w:trHeight w:val="397"/>
          <w:jc w:val="center"/>
        </w:trPr>
        <w:tc>
          <w:tcPr>
            <w:tcW w:w="422" w:type="pct"/>
            <w:vMerge/>
            <w:vAlign w:val="center"/>
          </w:tcPr>
          <w:p w14:paraId="44A11D69" w14:textId="77777777" w:rsidR="00927858" w:rsidRDefault="00927858">
            <w:pPr>
              <w:widowControl w:val="0"/>
              <w:adjustRightInd/>
              <w:spacing w:line="240" w:lineRule="auto"/>
              <w:ind w:firstLineChars="0" w:firstLine="0"/>
              <w:jc w:val="center"/>
              <w:textAlignment w:val="baseline"/>
              <w:rPr>
                <w:rFonts w:cs="Times New Roman"/>
                <w:color w:val="000000" w:themeColor="text1"/>
                <w:kern w:val="2"/>
                <w:sz w:val="21"/>
                <w:szCs w:val="21"/>
              </w:rPr>
            </w:pPr>
          </w:p>
        </w:tc>
        <w:tc>
          <w:tcPr>
            <w:tcW w:w="855" w:type="pct"/>
            <w:vAlign w:val="center"/>
          </w:tcPr>
          <w:p w14:paraId="44A11D6A"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4"/>
              </w:rPr>
            </w:pPr>
            <w:r>
              <w:rPr>
                <w:rFonts w:cs="Times New Roman"/>
                <w:sz w:val="21"/>
                <w:szCs w:val="21"/>
              </w:rPr>
              <w:t>铬</w:t>
            </w:r>
            <w:r>
              <w:rPr>
                <w:rFonts w:cs="Times New Roman"/>
                <w:sz w:val="21"/>
                <w:szCs w:val="21"/>
              </w:rPr>
              <w:t>(mg/L)</w:t>
            </w:r>
          </w:p>
        </w:tc>
        <w:tc>
          <w:tcPr>
            <w:tcW w:w="855" w:type="pct"/>
            <w:vAlign w:val="center"/>
          </w:tcPr>
          <w:p w14:paraId="44A11D6B"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27.2-39.3</w:t>
            </w:r>
          </w:p>
        </w:tc>
        <w:tc>
          <w:tcPr>
            <w:tcW w:w="941" w:type="pct"/>
            <w:vAlign w:val="center"/>
          </w:tcPr>
          <w:p w14:paraId="44A11D6C"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0.00414-0.00759</w:t>
            </w:r>
          </w:p>
        </w:tc>
        <w:tc>
          <w:tcPr>
            <w:tcW w:w="770" w:type="pct"/>
            <w:vAlign w:val="center"/>
          </w:tcPr>
          <w:p w14:paraId="44A11D6D"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99.98-99.99</w:t>
            </w:r>
          </w:p>
        </w:tc>
        <w:tc>
          <w:tcPr>
            <w:tcW w:w="770" w:type="pct"/>
            <w:vAlign w:val="center"/>
          </w:tcPr>
          <w:p w14:paraId="44A11D6E"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w:t>
            </w:r>
          </w:p>
        </w:tc>
        <w:tc>
          <w:tcPr>
            <w:tcW w:w="387" w:type="pct"/>
            <w:vAlign w:val="center"/>
          </w:tcPr>
          <w:p w14:paraId="44A11D6F"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w:t>
            </w:r>
          </w:p>
        </w:tc>
      </w:tr>
      <w:tr w:rsidR="00927858" w14:paraId="44A11D80" w14:textId="77777777">
        <w:trPr>
          <w:trHeight w:val="397"/>
          <w:jc w:val="center"/>
        </w:trPr>
        <w:tc>
          <w:tcPr>
            <w:tcW w:w="422" w:type="pct"/>
            <w:vMerge/>
            <w:vAlign w:val="center"/>
          </w:tcPr>
          <w:p w14:paraId="44A11D79" w14:textId="77777777" w:rsidR="00927858" w:rsidRDefault="00927858">
            <w:pPr>
              <w:widowControl w:val="0"/>
              <w:adjustRightInd/>
              <w:spacing w:line="240" w:lineRule="auto"/>
              <w:ind w:firstLineChars="0" w:firstLine="0"/>
              <w:jc w:val="center"/>
              <w:textAlignment w:val="baseline"/>
              <w:rPr>
                <w:rFonts w:cs="Times New Roman"/>
                <w:color w:val="000000" w:themeColor="text1"/>
                <w:kern w:val="2"/>
                <w:sz w:val="21"/>
                <w:szCs w:val="21"/>
              </w:rPr>
            </w:pPr>
          </w:p>
        </w:tc>
        <w:tc>
          <w:tcPr>
            <w:tcW w:w="855" w:type="pct"/>
            <w:vAlign w:val="center"/>
          </w:tcPr>
          <w:p w14:paraId="44A11D7A"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sz w:val="21"/>
                <w:szCs w:val="21"/>
              </w:rPr>
              <w:t>锌</w:t>
            </w:r>
            <w:r>
              <w:rPr>
                <w:rFonts w:cs="Times New Roman"/>
                <w:sz w:val="21"/>
                <w:szCs w:val="21"/>
              </w:rPr>
              <w:t>(mg/L)</w:t>
            </w:r>
          </w:p>
        </w:tc>
        <w:tc>
          <w:tcPr>
            <w:tcW w:w="855" w:type="pct"/>
            <w:vAlign w:val="center"/>
          </w:tcPr>
          <w:p w14:paraId="44A11D7B"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82.3-132</w:t>
            </w:r>
          </w:p>
        </w:tc>
        <w:tc>
          <w:tcPr>
            <w:tcW w:w="941" w:type="pct"/>
            <w:vAlign w:val="center"/>
          </w:tcPr>
          <w:p w14:paraId="44A11D7C"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0.108-0.401</w:t>
            </w:r>
          </w:p>
        </w:tc>
        <w:tc>
          <w:tcPr>
            <w:tcW w:w="770" w:type="pct"/>
            <w:vAlign w:val="center"/>
          </w:tcPr>
          <w:p w14:paraId="44A11D7D"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99.7-99.8</w:t>
            </w:r>
          </w:p>
        </w:tc>
        <w:tc>
          <w:tcPr>
            <w:tcW w:w="770" w:type="pct"/>
            <w:vAlign w:val="center"/>
          </w:tcPr>
          <w:p w14:paraId="44A11D7E"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w:t>
            </w:r>
          </w:p>
        </w:tc>
        <w:tc>
          <w:tcPr>
            <w:tcW w:w="387" w:type="pct"/>
            <w:vAlign w:val="center"/>
          </w:tcPr>
          <w:p w14:paraId="44A11D7F"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w:t>
            </w:r>
          </w:p>
        </w:tc>
      </w:tr>
      <w:tr w:rsidR="00927858" w14:paraId="44A11D88" w14:textId="77777777">
        <w:trPr>
          <w:trHeight w:val="397"/>
          <w:jc w:val="center"/>
        </w:trPr>
        <w:tc>
          <w:tcPr>
            <w:tcW w:w="422" w:type="pct"/>
            <w:vMerge w:val="restart"/>
            <w:vAlign w:val="center"/>
          </w:tcPr>
          <w:p w14:paraId="44A11D81"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含锌废水处理系统</w:t>
            </w:r>
          </w:p>
        </w:tc>
        <w:tc>
          <w:tcPr>
            <w:tcW w:w="855" w:type="pct"/>
            <w:vAlign w:val="center"/>
          </w:tcPr>
          <w:p w14:paraId="44A11D82"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sz w:val="21"/>
                <w:szCs w:val="21"/>
              </w:rPr>
              <w:t xml:space="preserve">pH </w:t>
            </w:r>
            <w:r>
              <w:rPr>
                <w:rFonts w:cs="Times New Roman"/>
                <w:sz w:val="21"/>
                <w:szCs w:val="21"/>
              </w:rPr>
              <w:t>值</w:t>
            </w:r>
            <w:r>
              <w:rPr>
                <w:rFonts w:cs="Times New Roman"/>
                <w:sz w:val="21"/>
                <w:szCs w:val="21"/>
              </w:rPr>
              <w:t>(</w:t>
            </w:r>
            <w:r>
              <w:rPr>
                <w:rFonts w:cs="Times New Roman"/>
                <w:sz w:val="21"/>
                <w:szCs w:val="21"/>
              </w:rPr>
              <w:t>无量纲</w:t>
            </w:r>
            <w:r>
              <w:rPr>
                <w:rFonts w:cs="Times New Roman"/>
                <w:sz w:val="21"/>
                <w:szCs w:val="21"/>
              </w:rPr>
              <w:t>)</w:t>
            </w:r>
          </w:p>
        </w:tc>
        <w:tc>
          <w:tcPr>
            <w:tcW w:w="855" w:type="pct"/>
            <w:vAlign w:val="center"/>
          </w:tcPr>
          <w:p w14:paraId="44A11D83"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7.2</w:t>
            </w:r>
          </w:p>
        </w:tc>
        <w:tc>
          <w:tcPr>
            <w:tcW w:w="941" w:type="pct"/>
            <w:vAlign w:val="center"/>
          </w:tcPr>
          <w:p w14:paraId="44A11D84"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6.9-7.0</w:t>
            </w:r>
          </w:p>
        </w:tc>
        <w:tc>
          <w:tcPr>
            <w:tcW w:w="770" w:type="pct"/>
            <w:vAlign w:val="center"/>
          </w:tcPr>
          <w:p w14:paraId="44A11D85"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w:t>
            </w:r>
          </w:p>
        </w:tc>
        <w:tc>
          <w:tcPr>
            <w:tcW w:w="770" w:type="pct"/>
            <w:vAlign w:val="center"/>
          </w:tcPr>
          <w:p w14:paraId="44A11D86"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w:t>
            </w:r>
          </w:p>
        </w:tc>
        <w:tc>
          <w:tcPr>
            <w:tcW w:w="387" w:type="pct"/>
            <w:vAlign w:val="center"/>
          </w:tcPr>
          <w:p w14:paraId="44A11D87"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w:t>
            </w:r>
          </w:p>
        </w:tc>
      </w:tr>
      <w:tr w:rsidR="00927858" w14:paraId="44A11D90" w14:textId="77777777">
        <w:trPr>
          <w:trHeight w:val="397"/>
          <w:jc w:val="center"/>
        </w:trPr>
        <w:tc>
          <w:tcPr>
            <w:tcW w:w="422" w:type="pct"/>
            <w:vMerge/>
            <w:vAlign w:val="center"/>
          </w:tcPr>
          <w:p w14:paraId="44A11D89" w14:textId="77777777" w:rsidR="00927858" w:rsidRDefault="00927858">
            <w:pPr>
              <w:widowControl w:val="0"/>
              <w:adjustRightInd/>
              <w:spacing w:line="240" w:lineRule="auto"/>
              <w:ind w:firstLineChars="0" w:firstLine="0"/>
              <w:jc w:val="center"/>
              <w:textAlignment w:val="baseline"/>
              <w:rPr>
                <w:rFonts w:cs="Times New Roman"/>
                <w:color w:val="000000" w:themeColor="text1"/>
                <w:kern w:val="2"/>
                <w:sz w:val="21"/>
                <w:szCs w:val="21"/>
              </w:rPr>
            </w:pPr>
          </w:p>
        </w:tc>
        <w:tc>
          <w:tcPr>
            <w:tcW w:w="855" w:type="pct"/>
            <w:vAlign w:val="center"/>
          </w:tcPr>
          <w:p w14:paraId="44A11D8A"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sz w:val="21"/>
                <w:szCs w:val="21"/>
              </w:rPr>
              <w:t>悬浮物</w:t>
            </w:r>
            <w:r>
              <w:rPr>
                <w:rFonts w:cs="Times New Roman"/>
                <w:sz w:val="21"/>
                <w:szCs w:val="21"/>
              </w:rPr>
              <w:t>(mg/L)</w:t>
            </w:r>
          </w:p>
        </w:tc>
        <w:tc>
          <w:tcPr>
            <w:tcW w:w="855" w:type="pct"/>
            <w:vAlign w:val="center"/>
          </w:tcPr>
          <w:p w14:paraId="44A11D8B"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426-741</w:t>
            </w:r>
          </w:p>
        </w:tc>
        <w:tc>
          <w:tcPr>
            <w:tcW w:w="941" w:type="pct"/>
            <w:vAlign w:val="center"/>
          </w:tcPr>
          <w:p w14:paraId="44A11D8C"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38-60</w:t>
            </w:r>
          </w:p>
        </w:tc>
        <w:tc>
          <w:tcPr>
            <w:tcW w:w="770" w:type="pct"/>
            <w:vAlign w:val="center"/>
          </w:tcPr>
          <w:p w14:paraId="44A11D8D"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90.5-93.4</w:t>
            </w:r>
          </w:p>
        </w:tc>
        <w:tc>
          <w:tcPr>
            <w:tcW w:w="770" w:type="pct"/>
            <w:vAlign w:val="center"/>
          </w:tcPr>
          <w:p w14:paraId="44A11D8E"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80</w:t>
            </w:r>
          </w:p>
        </w:tc>
        <w:tc>
          <w:tcPr>
            <w:tcW w:w="387" w:type="pct"/>
            <w:vAlign w:val="center"/>
          </w:tcPr>
          <w:p w14:paraId="44A11D8F"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是</w:t>
            </w:r>
          </w:p>
        </w:tc>
      </w:tr>
      <w:tr w:rsidR="00927858" w14:paraId="44A11D98" w14:textId="77777777">
        <w:trPr>
          <w:trHeight w:val="397"/>
          <w:jc w:val="center"/>
        </w:trPr>
        <w:tc>
          <w:tcPr>
            <w:tcW w:w="422" w:type="pct"/>
            <w:vMerge/>
            <w:vAlign w:val="center"/>
          </w:tcPr>
          <w:p w14:paraId="44A11D91" w14:textId="77777777" w:rsidR="00927858" w:rsidRDefault="00927858">
            <w:pPr>
              <w:widowControl w:val="0"/>
              <w:adjustRightInd/>
              <w:spacing w:line="240" w:lineRule="auto"/>
              <w:ind w:firstLineChars="0" w:firstLine="0"/>
              <w:jc w:val="center"/>
              <w:textAlignment w:val="baseline"/>
              <w:rPr>
                <w:rFonts w:cs="Times New Roman"/>
                <w:color w:val="000000" w:themeColor="text1"/>
                <w:kern w:val="2"/>
                <w:sz w:val="21"/>
                <w:szCs w:val="21"/>
              </w:rPr>
            </w:pPr>
          </w:p>
        </w:tc>
        <w:tc>
          <w:tcPr>
            <w:tcW w:w="855" w:type="pct"/>
            <w:vAlign w:val="center"/>
          </w:tcPr>
          <w:p w14:paraId="44A11D92"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sz w:val="21"/>
                <w:szCs w:val="21"/>
              </w:rPr>
              <w:t>化学需氧量</w:t>
            </w:r>
            <w:r>
              <w:rPr>
                <w:rFonts w:cs="Times New Roman"/>
                <w:sz w:val="21"/>
                <w:szCs w:val="21"/>
              </w:rPr>
              <w:t>(mg/L)</w:t>
            </w:r>
          </w:p>
        </w:tc>
        <w:tc>
          <w:tcPr>
            <w:tcW w:w="855" w:type="pct"/>
            <w:vAlign w:val="center"/>
          </w:tcPr>
          <w:p w14:paraId="44A11D93"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2561-3658</w:t>
            </w:r>
          </w:p>
        </w:tc>
        <w:tc>
          <w:tcPr>
            <w:tcW w:w="941" w:type="pct"/>
            <w:vAlign w:val="center"/>
          </w:tcPr>
          <w:p w14:paraId="44A11D94"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502-702</w:t>
            </w:r>
          </w:p>
        </w:tc>
        <w:tc>
          <w:tcPr>
            <w:tcW w:w="770" w:type="pct"/>
            <w:vAlign w:val="center"/>
          </w:tcPr>
          <w:p w14:paraId="44A11D95"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80.3-80.4</w:t>
            </w:r>
          </w:p>
        </w:tc>
        <w:tc>
          <w:tcPr>
            <w:tcW w:w="770" w:type="pct"/>
            <w:vAlign w:val="center"/>
          </w:tcPr>
          <w:p w14:paraId="44A11D96"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20</w:t>
            </w:r>
          </w:p>
        </w:tc>
        <w:tc>
          <w:tcPr>
            <w:tcW w:w="387" w:type="pct"/>
            <w:vAlign w:val="center"/>
          </w:tcPr>
          <w:p w14:paraId="44A11D97"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是</w:t>
            </w:r>
          </w:p>
        </w:tc>
      </w:tr>
      <w:tr w:rsidR="00927858" w14:paraId="44A11DA0" w14:textId="77777777">
        <w:trPr>
          <w:trHeight w:val="397"/>
          <w:jc w:val="center"/>
        </w:trPr>
        <w:tc>
          <w:tcPr>
            <w:tcW w:w="422" w:type="pct"/>
            <w:vMerge/>
            <w:vAlign w:val="center"/>
          </w:tcPr>
          <w:p w14:paraId="44A11D99" w14:textId="77777777" w:rsidR="00927858" w:rsidRDefault="00927858">
            <w:pPr>
              <w:widowControl w:val="0"/>
              <w:adjustRightInd/>
              <w:spacing w:line="240" w:lineRule="auto"/>
              <w:ind w:firstLineChars="0" w:firstLine="0"/>
              <w:jc w:val="center"/>
              <w:textAlignment w:val="baseline"/>
              <w:rPr>
                <w:rFonts w:cs="Times New Roman"/>
                <w:color w:val="000000" w:themeColor="text1"/>
                <w:kern w:val="2"/>
                <w:sz w:val="21"/>
                <w:szCs w:val="21"/>
              </w:rPr>
            </w:pPr>
          </w:p>
        </w:tc>
        <w:tc>
          <w:tcPr>
            <w:tcW w:w="855" w:type="pct"/>
            <w:vAlign w:val="center"/>
          </w:tcPr>
          <w:p w14:paraId="44A11D9A"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sz w:val="21"/>
              </w:rPr>
              <w:t>氨氮</w:t>
            </w:r>
            <w:r>
              <w:rPr>
                <w:rFonts w:cs="Times New Roman"/>
                <w:sz w:val="21"/>
              </w:rPr>
              <w:t>(mg/L)</w:t>
            </w:r>
          </w:p>
        </w:tc>
        <w:tc>
          <w:tcPr>
            <w:tcW w:w="855" w:type="pct"/>
            <w:vAlign w:val="center"/>
          </w:tcPr>
          <w:p w14:paraId="44A11D9B"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29.2-47.2</w:t>
            </w:r>
          </w:p>
        </w:tc>
        <w:tc>
          <w:tcPr>
            <w:tcW w:w="941" w:type="pct"/>
            <w:vAlign w:val="center"/>
          </w:tcPr>
          <w:p w14:paraId="44A11D9C"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7.49-12.1</w:t>
            </w:r>
          </w:p>
        </w:tc>
        <w:tc>
          <w:tcPr>
            <w:tcW w:w="770" w:type="pct"/>
            <w:vAlign w:val="center"/>
          </w:tcPr>
          <w:p w14:paraId="44A11D9D"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68.7-75.9</w:t>
            </w:r>
          </w:p>
        </w:tc>
        <w:tc>
          <w:tcPr>
            <w:tcW w:w="770" w:type="pct"/>
            <w:vAlign w:val="center"/>
          </w:tcPr>
          <w:p w14:paraId="44A11D9E"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w:t>
            </w:r>
          </w:p>
        </w:tc>
        <w:tc>
          <w:tcPr>
            <w:tcW w:w="387" w:type="pct"/>
            <w:vAlign w:val="center"/>
          </w:tcPr>
          <w:p w14:paraId="44A11D9F"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w:t>
            </w:r>
          </w:p>
        </w:tc>
      </w:tr>
      <w:tr w:rsidR="00927858" w14:paraId="44A11DA8" w14:textId="77777777">
        <w:trPr>
          <w:trHeight w:val="397"/>
          <w:jc w:val="center"/>
        </w:trPr>
        <w:tc>
          <w:tcPr>
            <w:tcW w:w="422" w:type="pct"/>
            <w:vMerge/>
            <w:vAlign w:val="center"/>
          </w:tcPr>
          <w:p w14:paraId="44A11DA1" w14:textId="77777777" w:rsidR="00927858" w:rsidRDefault="00927858">
            <w:pPr>
              <w:widowControl w:val="0"/>
              <w:adjustRightInd/>
              <w:spacing w:line="240" w:lineRule="auto"/>
              <w:ind w:firstLineChars="0" w:firstLine="0"/>
              <w:jc w:val="center"/>
              <w:textAlignment w:val="baseline"/>
              <w:rPr>
                <w:rFonts w:cs="Times New Roman"/>
                <w:color w:val="000000" w:themeColor="text1"/>
                <w:kern w:val="2"/>
                <w:sz w:val="21"/>
                <w:szCs w:val="21"/>
              </w:rPr>
            </w:pPr>
          </w:p>
        </w:tc>
        <w:tc>
          <w:tcPr>
            <w:tcW w:w="855" w:type="pct"/>
            <w:vAlign w:val="center"/>
          </w:tcPr>
          <w:p w14:paraId="44A11DA2"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sz w:val="21"/>
              </w:rPr>
              <w:t>总氮</w:t>
            </w:r>
            <w:r>
              <w:rPr>
                <w:rFonts w:cs="Times New Roman"/>
                <w:sz w:val="21"/>
              </w:rPr>
              <w:t>(mg/L)</w:t>
            </w:r>
          </w:p>
        </w:tc>
        <w:tc>
          <w:tcPr>
            <w:tcW w:w="855" w:type="pct"/>
            <w:vAlign w:val="center"/>
          </w:tcPr>
          <w:p w14:paraId="44A11DA3"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58.0-92.5</w:t>
            </w:r>
          </w:p>
        </w:tc>
        <w:tc>
          <w:tcPr>
            <w:tcW w:w="941" w:type="pct"/>
            <w:vAlign w:val="center"/>
          </w:tcPr>
          <w:p w14:paraId="44A11DA4"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14.8-19.2</w:t>
            </w:r>
          </w:p>
        </w:tc>
        <w:tc>
          <w:tcPr>
            <w:tcW w:w="770" w:type="pct"/>
            <w:vAlign w:val="center"/>
          </w:tcPr>
          <w:p w14:paraId="44A11DA5"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76.2-78.6</w:t>
            </w:r>
          </w:p>
        </w:tc>
        <w:tc>
          <w:tcPr>
            <w:tcW w:w="770" w:type="pct"/>
            <w:vAlign w:val="center"/>
          </w:tcPr>
          <w:p w14:paraId="44A11DA6"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w:t>
            </w:r>
          </w:p>
        </w:tc>
        <w:tc>
          <w:tcPr>
            <w:tcW w:w="387" w:type="pct"/>
            <w:vAlign w:val="center"/>
          </w:tcPr>
          <w:p w14:paraId="44A11DA7"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w:t>
            </w:r>
          </w:p>
        </w:tc>
      </w:tr>
      <w:tr w:rsidR="00927858" w14:paraId="44A11DB0" w14:textId="77777777">
        <w:trPr>
          <w:trHeight w:val="397"/>
          <w:jc w:val="center"/>
        </w:trPr>
        <w:tc>
          <w:tcPr>
            <w:tcW w:w="422" w:type="pct"/>
            <w:vMerge/>
            <w:vAlign w:val="center"/>
          </w:tcPr>
          <w:p w14:paraId="44A11DA9" w14:textId="77777777" w:rsidR="00927858" w:rsidRDefault="00927858">
            <w:pPr>
              <w:widowControl w:val="0"/>
              <w:adjustRightInd/>
              <w:spacing w:line="240" w:lineRule="auto"/>
              <w:ind w:firstLineChars="0" w:firstLine="0"/>
              <w:jc w:val="center"/>
              <w:textAlignment w:val="baseline"/>
              <w:rPr>
                <w:rFonts w:cs="Times New Roman"/>
                <w:color w:val="000000" w:themeColor="text1"/>
                <w:kern w:val="2"/>
                <w:sz w:val="21"/>
                <w:szCs w:val="21"/>
              </w:rPr>
            </w:pPr>
          </w:p>
        </w:tc>
        <w:tc>
          <w:tcPr>
            <w:tcW w:w="855" w:type="pct"/>
            <w:vAlign w:val="center"/>
          </w:tcPr>
          <w:p w14:paraId="44A11DAA"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sz w:val="21"/>
                <w:szCs w:val="21"/>
              </w:rPr>
              <w:t>锌</w:t>
            </w:r>
            <w:r>
              <w:rPr>
                <w:rFonts w:cs="Times New Roman"/>
                <w:sz w:val="21"/>
                <w:szCs w:val="21"/>
              </w:rPr>
              <w:t>(mg/L)</w:t>
            </w:r>
          </w:p>
        </w:tc>
        <w:tc>
          <w:tcPr>
            <w:tcW w:w="855" w:type="pct"/>
            <w:vAlign w:val="center"/>
          </w:tcPr>
          <w:p w14:paraId="44A11DAB"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115-991</w:t>
            </w:r>
          </w:p>
        </w:tc>
        <w:tc>
          <w:tcPr>
            <w:tcW w:w="941" w:type="pct"/>
            <w:vAlign w:val="center"/>
          </w:tcPr>
          <w:p w14:paraId="44A11DAC"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6.74-8.49</w:t>
            </w:r>
          </w:p>
        </w:tc>
        <w:tc>
          <w:tcPr>
            <w:tcW w:w="770" w:type="pct"/>
            <w:vAlign w:val="center"/>
          </w:tcPr>
          <w:p w14:paraId="44A11DAD"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98.2-98.7</w:t>
            </w:r>
          </w:p>
        </w:tc>
        <w:tc>
          <w:tcPr>
            <w:tcW w:w="770" w:type="pct"/>
            <w:vAlign w:val="center"/>
          </w:tcPr>
          <w:p w14:paraId="44A11DAE"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90</w:t>
            </w:r>
          </w:p>
        </w:tc>
        <w:tc>
          <w:tcPr>
            <w:tcW w:w="387" w:type="pct"/>
            <w:vAlign w:val="center"/>
          </w:tcPr>
          <w:p w14:paraId="44A11DAF"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是</w:t>
            </w:r>
          </w:p>
        </w:tc>
      </w:tr>
      <w:tr w:rsidR="00927858" w14:paraId="44A11DB8" w14:textId="77777777">
        <w:trPr>
          <w:trHeight w:val="397"/>
          <w:jc w:val="center"/>
        </w:trPr>
        <w:tc>
          <w:tcPr>
            <w:tcW w:w="422" w:type="pct"/>
            <w:vMerge w:val="restart"/>
            <w:vAlign w:val="center"/>
          </w:tcPr>
          <w:p w14:paraId="44A11DB1"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含油废水处理系统</w:t>
            </w:r>
          </w:p>
        </w:tc>
        <w:tc>
          <w:tcPr>
            <w:tcW w:w="855" w:type="pct"/>
            <w:vAlign w:val="center"/>
          </w:tcPr>
          <w:p w14:paraId="44A11DB2"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sz w:val="21"/>
                <w:szCs w:val="21"/>
              </w:rPr>
              <w:t>悬浮物</w:t>
            </w:r>
            <w:r>
              <w:rPr>
                <w:rFonts w:cs="Times New Roman"/>
                <w:sz w:val="21"/>
                <w:szCs w:val="21"/>
              </w:rPr>
              <w:t>(mg/L)</w:t>
            </w:r>
          </w:p>
        </w:tc>
        <w:tc>
          <w:tcPr>
            <w:tcW w:w="855" w:type="pct"/>
            <w:vAlign w:val="center"/>
          </w:tcPr>
          <w:p w14:paraId="44A11DB3"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1156-1462</w:t>
            </w:r>
          </w:p>
        </w:tc>
        <w:tc>
          <w:tcPr>
            <w:tcW w:w="941" w:type="pct"/>
            <w:vAlign w:val="center"/>
          </w:tcPr>
          <w:p w14:paraId="44A11DB4"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40-50</w:t>
            </w:r>
          </w:p>
        </w:tc>
        <w:tc>
          <w:tcPr>
            <w:tcW w:w="770" w:type="pct"/>
            <w:vAlign w:val="center"/>
          </w:tcPr>
          <w:p w14:paraId="44A11DB5"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96.4-96.6</w:t>
            </w:r>
          </w:p>
        </w:tc>
        <w:tc>
          <w:tcPr>
            <w:tcW w:w="770" w:type="pct"/>
            <w:vAlign w:val="center"/>
          </w:tcPr>
          <w:p w14:paraId="44A11DB6"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w:t>
            </w:r>
          </w:p>
        </w:tc>
        <w:tc>
          <w:tcPr>
            <w:tcW w:w="387" w:type="pct"/>
            <w:vAlign w:val="center"/>
          </w:tcPr>
          <w:p w14:paraId="44A11DB7"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w:t>
            </w:r>
          </w:p>
        </w:tc>
      </w:tr>
      <w:tr w:rsidR="00927858" w14:paraId="44A11DC0" w14:textId="77777777">
        <w:trPr>
          <w:trHeight w:val="397"/>
          <w:jc w:val="center"/>
        </w:trPr>
        <w:tc>
          <w:tcPr>
            <w:tcW w:w="422" w:type="pct"/>
            <w:vMerge/>
            <w:vAlign w:val="center"/>
          </w:tcPr>
          <w:p w14:paraId="44A11DB9" w14:textId="77777777" w:rsidR="00927858" w:rsidRDefault="00927858">
            <w:pPr>
              <w:widowControl w:val="0"/>
              <w:adjustRightInd/>
              <w:spacing w:line="240" w:lineRule="auto"/>
              <w:ind w:firstLineChars="0" w:firstLine="0"/>
              <w:jc w:val="center"/>
              <w:textAlignment w:val="baseline"/>
              <w:rPr>
                <w:rFonts w:cs="Times New Roman"/>
                <w:color w:val="000000" w:themeColor="text1"/>
                <w:kern w:val="2"/>
                <w:sz w:val="21"/>
                <w:szCs w:val="21"/>
              </w:rPr>
            </w:pPr>
          </w:p>
        </w:tc>
        <w:tc>
          <w:tcPr>
            <w:tcW w:w="855" w:type="pct"/>
            <w:vAlign w:val="center"/>
          </w:tcPr>
          <w:p w14:paraId="44A11DBA"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sz w:val="21"/>
                <w:szCs w:val="21"/>
              </w:rPr>
              <w:t>化学需氧量</w:t>
            </w:r>
            <w:r>
              <w:rPr>
                <w:rFonts w:cs="Times New Roman"/>
                <w:sz w:val="21"/>
                <w:szCs w:val="21"/>
              </w:rPr>
              <w:t>(mg/L)</w:t>
            </w:r>
          </w:p>
        </w:tc>
        <w:tc>
          <w:tcPr>
            <w:tcW w:w="855" w:type="pct"/>
            <w:vAlign w:val="center"/>
          </w:tcPr>
          <w:p w14:paraId="44A11DBB"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364-635</w:t>
            </w:r>
          </w:p>
        </w:tc>
        <w:tc>
          <w:tcPr>
            <w:tcW w:w="941" w:type="pct"/>
            <w:vAlign w:val="center"/>
          </w:tcPr>
          <w:p w14:paraId="44A11DBC"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255-453</w:t>
            </w:r>
          </w:p>
        </w:tc>
        <w:tc>
          <w:tcPr>
            <w:tcW w:w="770" w:type="pct"/>
            <w:vAlign w:val="center"/>
          </w:tcPr>
          <w:p w14:paraId="44A11DBD"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24.1-30.5</w:t>
            </w:r>
          </w:p>
        </w:tc>
        <w:tc>
          <w:tcPr>
            <w:tcW w:w="770" w:type="pct"/>
            <w:vAlign w:val="center"/>
          </w:tcPr>
          <w:p w14:paraId="44A11DBE"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w:t>
            </w:r>
          </w:p>
        </w:tc>
        <w:tc>
          <w:tcPr>
            <w:tcW w:w="387" w:type="pct"/>
            <w:vAlign w:val="center"/>
          </w:tcPr>
          <w:p w14:paraId="44A11DBF"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w:t>
            </w:r>
          </w:p>
        </w:tc>
      </w:tr>
      <w:tr w:rsidR="00927858" w14:paraId="44A11DC8" w14:textId="77777777">
        <w:trPr>
          <w:trHeight w:val="397"/>
          <w:jc w:val="center"/>
        </w:trPr>
        <w:tc>
          <w:tcPr>
            <w:tcW w:w="422" w:type="pct"/>
            <w:vMerge/>
            <w:vAlign w:val="center"/>
          </w:tcPr>
          <w:p w14:paraId="44A11DC1" w14:textId="77777777" w:rsidR="00927858" w:rsidRDefault="00927858">
            <w:pPr>
              <w:widowControl w:val="0"/>
              <w:adjustRightInd/>
              <w:spacing w:line="240" w:lineRule="auto"/>
              <w:ind w:firstLineChars="0" w:firstLine="0"/>
              <w:jc w:val="center"/>
              <w:textAlignment w:val="baseline"/>
              <w:rPr>
                <w:rFonts w:cs="Times New Roman"/>
                <w:color w:val="000000" w:themeColor="text1"/>
                <w:kern w:val="2"/>
                <w:sz w:val="21"/>
                <w:szCs w:val="21"/>
              </w:rPr>
            </w:pPr>
          </w:p>
        </w:tc>
        <w:tc>
          <w:tcPr>
            <w:tcW w:w="855" w:type="pct"/>
            <w:vAlign w:val="center"/>
          </w:tcPr>
          <w:p w14:paraId="44A11DC2"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sz w:val="21"/>
              </w:rPr>
              <w:t>氨氮</w:t>
            </w:r>
            <w:r>
              <w:rPr>
                <w:rFonts w:cs="Times New Roman"/>
                <w:sz w:val="21"/>
              </w:rPr>
              <w:t>(mg/L)</w:t>
            </w:r>
          </w:p>
        </w:tc>
        <w:tc>
          <w:tcPr>
            <w:tcW w:w="855" w:type="pct"/>
            <w:vAlign w:val="center"/>
          </w:tcPr>
          <w:p w14:paraId="44A11DC3"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10.9-24.6</w:t>
            </w:r>
          </w:p>
        </w:tc>
        <w:tc>
          <w:tcPr>
            <w:tcW w:w="941" w:type="pct"/>
            <w:vAlign w:val="center"/>
          </w:tcPr>
          <w:p w14:paraId="44A11DC4"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1.47-2.74</w:t>
            </w:r>
          </w:p>
        </w:tc>
        <w:tc>
          <w:tcPr>
            <w:tcW w:w="770" w:type="pct"/>
            <w:vAlign w:val="center"/>
          </w:tcPr>
          <w:p w14:paraId="44A11DC5"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85.1-91.7</w:t>
            </w:r>
          </w:p>
        </w:tc>
        <w:tc>
          <w:tcPr>
            <w:tcW w:w="770" w:type="pct"/>
            <w:vAlign w:val="center"/>
          </w:tcPr>
          <w:p w14:paraId="44A11DC6"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w:t>
            </w:r>
          </w:p>
        </w:tc>
        <w:tc>
          <w:tcPr>
            <w:tcW w:w="387" w:type="pct"/>
            <w:vAlign w:val="center"/>
          </w:tcPr>
          <w:p w14:paraId="44A11DC7"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w:t>
            </w:r>
          </w:p>
        </w:tc>
      </w:tr>
      <w:tr w:rsidR="00927858" w14:paraId="44A11DD0" w14:textId="77777777">
        <w:trPr>
          <w:trHeight w:val="397"/>
          <w:jc w:val="center"/>
        </w:trPr>
        <w:tc>
          <w:tcPr>
            <w:tcW w:w="422" w:type="pct"/>
            <w:vMerge/>
            <w:vAlign w:val="center"/>
          </w:tcPr>
          <w:p w14:paraId="44A11DC9" w14:textId="77777777" w:rsidR="00927858" w:rsidRDefault="00927858">
            <w:pPr>
              <w:widowControl w:val="0"/>
              <w:adjustRightInd/>
              <w:spacing w:line="240" w:lineRule="auto"/>
              <w:ind w:firstLineChars="0" w:firstLine="0"/>
              <w:jc w:val="center"/>
              <w:textAlignment w:val="baseline"/>
              <w:rPr>
                <w:rFonts w:cs="Times New Roman"/>
                <w:color w:val="000000" w:themeColor="text1"/>
                <w:kern w:val="2"/>
                <w:sz w:val="21"/>
                <w:szCs w:val="21"/>
              </w:rPr>
            </w:pPr>
          </w:p>
        </w:tc>
        <w:tc>
          <w:tcPr>
            <w:tcW w:w="855" w:type="pct"/>
            <w:vAlign w:val="center"/>
          </w:tcPr>
          <w:p w14:paraId="44A11DCA"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sz w:val="21"/>
              </w:rPr>
              <w:t>总氮</w:t>
            </w:r>
            <w:r>
              <w:rPr>
                <w:rFonts w:cs="Times New Roman"/>
                <w:sz w:val="21"/>
              </w:rPr>
              <w:t>(mg/L)</w:t>
            </w:r>
          </w:p>
        </w:tc>
        <w:tc>
          <w:tcPr>
            <w:tcW w:w="855" w:type="pct"/>
            <w:vAlign w:val="center"/>
          </w:tcPr>
          <w:p w14:paraId="44A11DCB"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22.6-36.0</w:t>
            </w:r>
          </w:p>
        </w:tc>
        <w:tc>
          <w:tcPr>
            <w:tcW w:w="941" w:type="pct"/>
            <w:vAlign w:val="center"/>
          </w:tcPr>
          <w:p w14:paraId="44A11DCC"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4.76-6.89</w:t>
            </w:r>
          </w:p>
        </w:tc>
        <w:tc>
          <w:tcPr>
            <w:tcW w:w="770" w:type="pct"/>
            <w:vAlign w:val="center"/>
          </w:tcPr>
          <w:p w14:paraId="44A11DCD"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74.7-82.7</w:t>
            </w:r>
          </w:p>
        </w:tc>
        <w:tc>
          <w:tcPr>
            <w:tcW w:w="770" w:type="pct"/>
            <w:vAlign w:val="center"/>
          </w:tcPr>
          <w:p w14:paraId="44A11DCE"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w:t>
            </w:r>
          </w:p>
        </w:tc>
        <w:tc>
          <w:tcPr>
            <w:tcW w:w="387" w:type="pct"/>
            <w:vAlign w:val="center"/>
          </w:tcPr>
          <w:p w14:paraId="44A11DCF"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w:t>
            </w:r>
          </w:p>
        </w:tc>
      </w:tr>
      <w:tr w:rsidR="00927858" w14:paraId="44A11DD8" w14:textId="77777777">
        <w:trPr>
          <w:trHeight w:val="397"/>
          <w:jc w:val="center"/>
        </w:trPr>
        <w:tc>
          <w:tcPr>
            <w:tcW w:w="422" w:type="pct"/>
            <w:vMerge/>
            <w:vAlign w:val="center"/>
          </w:tcPr>
          <w:p w14:paraId="44A11DD1" w14:textId="77777777" w:rsidR="00927858" w:rsidRDefault="00927858">
            <w:pPr>
              <w:widowControl w:val="0"/>
              <w:adjustRightInd/>
              <w:spacing w:line="240" w:lineRule="auto"/>
              <w:ind w:firstLineChars="0" w:firstLine="0"/>
              <w:jc w:val="center"/>
              <w:textAlignment w:val="baseline"/>
              <w:rPr>
                <w:rFonts w:cs="Times New Roman"/>
                <w:color w:val="000000" w:themeColor="text1"/>
                <w:kern w:val="2"/>
                <w:sz w:val="21"/>
                <w:szCs w:val="21"/>
              </w:rPr>
            </w:pPr>
          </w:p>
        </w:tc>
        <w:tc>
          <w:tcPr>
            <w:tcW w:w="855" w:type="pct"/>
            <w:vAlign w:val="center"/>
          </w:tcPr>
          <w:p w14:paraId="44A11DD2"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sz w:val="21"/>
              </w:rPr>
              <w:t>石油类</w:t>
            </w:r>
            <w:r>
              <w:rPr>
                <w:rFonts w:cs="Times New Roman"/>
                <w:sz w:val="21"/>
              </w:rPr>
              <w:t>(mg/L)</w:t>
            </w:r>
          </w:p>
        </w:tc>
        <w:tc>
          <w:tcPr>
            <w:tcW w:w="855" w:type="pct"/>
            <w:vAlign w:val="center"/>
          </w:tcPr>
          <w:p w14:paraId="44A11DD3"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28.2-38.0</w:t>
            </w:r>
          </w:p>
        </w:tc>
        <w:tc>
          <w:tcPr>
            <w:tcW w:w="941" w:type="pct"/>
            <w:vAlign w:val="center"/>
          </w:tcPr>
          <w:p w14:paraId="44A11DD4"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4.47-6.84</w:t>
            </w:r>
          </w:p>
        </w:tc>
        <w:tc>
          <w:tcPr>
            <w:tcW w:w="770" w:type="pct"/>
            <w:vAlign w:val="center"/>
          </w:tcPr>
          <w:p w14:paraId="44A11DD5"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83.1-84.4</w:t>
            </w:r>
          </w:p>
        </w:tc>
        <w:tc>
          <w:tcPr>
            <w:tcW w:w="770" w:type="pct"/>
            <w:vAlign w:val="center"/>
          </w:tcPr>
          <w:p w14:paraId="44A11DD6"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80</w:t>
            </w:r>
          </w:p>
        </w:tc>
        <w:tc>
          <w:tcPr>
            <w:tcW w:w="387" w:type="pct"/>
            <w:vAlign w:val="center"/>
          </w:tcPr>
          <w:p w14:paraId="44A11DD7"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是</w:t>
            </w:r>
          </w:p>
        </w:tc>
      </w:tr>
      <w:tr w:rsidR="00927858" w14:paraId="44A11DE0" w14:textId="77777777">
        <w:trPr>
          <w:trHeight w:val="397"/>
          <w:jc w:val="center"/>
        </w:trPr>
        <w:tc>
          <w:tcPr>
            <w:tcW w:w="422" w:type="pct"/>
            <w:vMerge w:val="restart"/>
            <w:vAlign w:val="center"/>
          </w:tcPr>
          <w:p w14:paraId="44A11DD9"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酸碱废水处理系统</w:t>
            </w:r>
          </w:p>
        </w:tc>
        <w:tc>
          <w:tcPr>
            <w:tcW w:w="855" w:type="pct"/>
            <w:vAlign w:val="center"/>
          </w:tcPr>
          <w:p w14:paraId="44A11DDA"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sz w:val="21"/>
                <w:szCs w:val="21"/>
              </w:rPr>
              <w:t xml:space="preserve">pH </w:t>
            </w:r>
            <w:r>
              <w:rPr>
                <w:rFonts w:cs="Times New Roman"/>
                <w:sz w:val="21"/>
                <w:szCs w:val="21"/>
              </w:rPr>
              <w:t>值</w:t>
            </w:r>
            <w:r>
              <w:rPr>
                <w:rFonts w:cs="Times New Roman"/>
                <w:sz w:val="21"/>
                <w:szCs w:val="21"/>
              </w:rPr>
              <w:t>(</w:t>
            </w:r>
            <w:r>
              <w:rPr>
                <w:rFonts w:cs="Times New Roman"/>
                <w:sz w:val="21"/>
                <w:szCs w:val="21"/>
              </w:rPr>
              <w:t>无量纲</w:t>
            </w:r>
            <w:r>
              <w:rPr>
                <w:rFonts w:cs="Times New Roman"/>
                <w:sz w:val="21"/>
                <w:szCs w:val="21"/>
              </w:rPr>
              <w:t>)</w:t>
            </w:r>
          </w:p>
        </w:tc>
        <w:tc>
          <w:tcPr>
            <w:tcW w:w="855" w:type="pct"/>
            <w:vAlign w:val="center"/>
          </w:tcPr>
          <w:p w14:paraId="44A11DDB"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6.7-7.8</w:t>
            </w:r>
          </w:p>
        </w:tc>
        <w:tc>
          <w:tcPr>
            <w:tcW w:w="941" w:type="pct"/>
            <w:vAlign w:val="center"/>
          </w:tcPr>
          <w:p w14:paraId="44A11DDC"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6.7-6.9</w:t>
            </w:r>
          </w:p>
        </w:tc>
        <w:tc>
          <w:tcPr>
            <w:tcW w:w="770" w:type="pct"/>
            <w:vAlign w:val="center"/>
          </w:tcPr>
          <w:p w14:paraId="44A11DDD"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w:t>
            </w:r>
          </w:p>
        </w:tc>
        <w:tc>
          <w:tcPr>
            <w:tcW w:w="770" w:type="pct"/>
            <w:vAlign w:val="center"/>
          </w:tcPr>
          <w:p w14:paraId="44A11DDE"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w:t>
            </w:r>
          </w:p>
        </w:tc>
        <w:tc>
          <w:tcPr>
            <w:tcW w:w="387" w:type="pct"/>
            <w:vAlign w:val="center"/>
          </w:tcPr>
          <w:p w14:paraId="44A11DDF"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w:t>
            </w:r>
          </w:p>
        </w:tc>
      </w:tr>
      <w:tr w:rsidR="00927858" w14:paraId="44A11DE8" w14:textId="77777777">
        <w:trPr>
          <w:trHeight w:val="397"/>
          <w:jc w:val="center"/>
        </w:trPr>
        <w:tc>
          <w:tcPr>
            <w:tcW w:w="422" w:type="pct"/>
            <w:vMerge/>
            <w:vAlign w:val="center"/>
          </w:tcPr>
          <w:p w14:paraId="44A11DE1" w14:textId="77777777" w:rsidR="00927858" w:rsidRDefault="00927858">
            <w:pPr>
              <w:widowControl w:val="0"/>
              <w:adjustRightInd/>
              <w:spacing w:line="240" w:lineRule="auto"/>
              <w:ind w:firstLineChars="0" w:firstLine="0"/>
              <w:jc w:val="center"/>
              <w:textAlignment w:val="baseline"/>
              <w:rPr>
                <w:rFonts w:cs="Times New Roman"/>
                <w:color w:val="000000" w:themeColor="text1"/>
                <w:kern w:val="2"/>
                <w:sz w:val="21"/>
                <w:szCs w:val="21"/>
              </w:rPr>
            </w:pPr>
          </w:p>
        </w:tc>
        <w:tc>
          <w:tcPr>
            <w:tcW w:w="855" w:type="pct"/>
            <w:vAlign w:val="center"/>
          </w:tcPr>
          <w:p w14:paraId="44A11DE2"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sz w:val="21"/>
                <w:szCs w:val="21"/>
              </w:rPr>
              <w:t>悬浮物</w:t>
            </w:r>
            <w:r>
              <w:rPr>
                <w:rFonts w:cs="Times New Roman"/>
                <w:sz w:val="21"/>
                <w:szCs w:val="21"/>
              </w:rPr>
              <w:t>(mg/L)</w:t>
            </w:r>
          </w:p>
        </w:tc>
        <w:tc>
          <w:tcPr>
            <w:tcW w:w="855" w:type="pct"/>
            <w:vAlign w:val="center"/>
          </w:tcPr>
          <w:p w14:paraId="44A11DE3"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458-612</w:t>
            </w:r>
          </w:p>
        </w:tc>
        <w:tc>
          <w:tcPr>
            <w:tcW w:w="941" w:type="pct"/>
            <w:vAlign w:val="center"/>
          </w:tcPr>
          <w:p w14:paraId="44A11DE4"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37-51</w:t>
            </w:r>
          </w:p>
        </w:tc>
        <w:tc>
          <w:tcPr>
            <w:tcW w:w="770" w:type="pct"/>
            <w:vAlign w:val="center"/>
          </w:tcPr>
          <w:p w14:paraId="44A11DE5"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91.7-91.8</w:t>
            </w:r>
          </w:p>
        </w:tc>
        <w:tc>
          <w:tcPr>
            <w:tcW w:w="770" w:type="pct"/>
            <w:vAlign w:val="center"/>
          </w:tcPr>
          <w:p w14:paraId="44A11DE6"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90</w:t>
            </w:r>
          </w:p>
        </w:tc>
        <w:tc>
          <w:tcPr>
            <w:tcW w:w="387" w:type="pct"/>
            <w:vAlign w:val="center"/>
          </w:tcPr>
          <w:p w14:paraId="44A11DE7"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是</w:t>
            </w:r>
          </w:p>
        </w:tc>
      </w:tr>
      <w:tr w:rsidR="00927858" w14:paraId="44A11DF0" w14:textId="77777777">
        <w:trPr>
          <w:trHeight w:val="397"/>
          <w:jc w:val="center"/>
        </w:trPr>
        <w:tc>
          <w:tcPr>
            <w:tcW w:w="422" w:type="pct"/>
            <w:vMerge/>
            <w:vAlign w:val="center"/>
          </w:tcPr>
          <w:p w14:paraId="44A11DE9" w14:textId="77777777" w:rsidR="00927858" w:rsidRDefault="00927858">
            <w:pPr>
              <w:widowControl w:val="0"/>
              <w:adjustRightInd/>
              <w:spacing w:line="240" w:lineRule="auto"/>
              <w:ind w:firstLineChars="0" w:firstLine="0"/>
              <w:jc w:val="center"/>
              <w:textAlignment w:val="baseline"/>
              <w:rPr>
                <w:rFonts w:cs="Times New Roman"/>
                <w:color w:val="000000" w:themeColor="text1"/>
                <w:kern w:val="2"/>
                <w:sz w:val="21"/>
                <w:szCs w:val="21"/>
              </w:rPr>
            </w:pPr>
          </w:p>
        </w:tc>
        <w:tc>
          <w:tcPr>
            <w:tcW w:w="855" w:type="pct"/>
            <w:vAlign w:val="center"/>
          </w:tcPr>
          <w:p w14:paraId="44A11DEA"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sz w:val="21"/>
                <w:szCs w:val="21"/>
              </w:rPr>
              <w:t>化学需氧量</w:t>
            </w:r>
            <w:r>
              <w:rPr>
                <w:rFonts w:cs="Times New Roman"/>
                <w:sz w:val="21"/>
                <w:szCs w:val="21"/>
              </w:rPr>
              <w:t>(mg/L)</w:t>
            </w:r>
          </w:p>
        </w:tc>
        <w:tc>
          <w:tcPr>
            <w:tcW w:w="855" w:type="pct"/>
            <w:vAlign w:val="center"/>
          </w:tcPr>
          <w:p w14:paraId="44A11DEB"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482-785</w:t>
            </w:r>
          </w:p>
        </w:tc>
        <w:tc>
          <w:tcPr>
            <w:tcW w:w="941" w:type="pct"/>
            <w:vAlign w:val="center"/>
          </w:tcPr>
          <w:p w14:paraId="44A11DEC"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195-320</w:t>
            </w:r>
          </w:p>
        </w:tc>
        <w:tc>
          <w:tcPr>
            <w:tcW w:w="770" w:type="pct"/>
            <w:vAlign w:val="center"/>
          </w:tcPr>
          <w:p w14:paraId="44A11DED"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60.3-60.4</w:t>
            </w:r>
          </w:p>
        </w:tc>
        <w:tc>
          <w:tcPr>
            <w:tcW w:w="770" w:type="pct"/>
            <w:vAlign w:val="center"/>
          </w:tcPr>
          <w:p w14:paraId="44A11DEE"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40</w:t>
            </w:r>
          </w:p>
        </w:tc>
        <w:tc>
          <w:tcPr>
            <w:tcW w:w="387" w:type="pct"/>
            <w:vAlign w:val="center"/>
          </w:tcPr>
          <w:p w14:paraId="44A11DEF"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是</w:t>
            </w:r>
          </w:p>
        </w:tc>
      </w:tr>
      <w:tr w:rsidR="00927858" w14:paraId="44A11DF8" w14:textId="77777777">
        <w:trPr>
          <w:trHeight w:val="397"/>
          <w:jc w:val="center"/>
        </w:trPr>
        <w:tc>
          <w:tcPr>
            <w:tcW w:w="422" w:type="pct"/>
            <w:vMerge/>
            <w:vAlign w:val="center"/>
          </w:tcPr>
          <w:p w14:paraId="44A11DF1" w14:textId="77777777" w:rsidR="00927858" w:rsidRDefault="00927858">
            <w:pPr>
              <w:widowControl w:val="0"/>
              <w:adjustRightInd/>
              <w:spacing w:line="240" w:lineRule="auto"/>
              <w:ind w:firstLineChars="0" w:firstLine="0"/>
              <w:jc w:val="center"/>
              <w:textAlignment w:val="baseline"/>
              <w:rPr>
                <w:rFonts w:cs="Times New Roman"/>
                <w:color w:val="000000" w:themeColor="text1"/>
                <w:kern w:val="2"/>
                <w:sz w:val="21"/>
                <w:szCs w:val="21"/>
              </w:rPr>
            </w:pPr>
          </w:p>
        </w:tc>
        <w:tc>
          <w:tcPr>
            <w:tcW w:w="855" w:type="pct"/>
            <w:vAlign w:val="center"/>
          </w:tcPr>
          <w:p w14:paraId="44A11DF2"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sz w:val="21"/>
              </w:rPr>
              <w:t>氨氮</w:t>
            </w:r>
            <w:r>
              <w:rPr>
                <w:rFonts w:cs="Times New Roman"/>
                <w:sz w:val="21"/>
              </w:rPr>
              <w:t>(mg/L)</w:t>
            </w:r>
          </w:p>
        </w:tc>
        <w:tc>
          <w:tcPr>
            <w:tcW w:w="855" w:type="pct"/>
            <w:vAlign w:val="center"/>
          </w:tcPr>
          <w:p w14:paraId="44A11DF3"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28.5-43.2</w:t>
            </w:r>
          </w:p>
        </w:tc>
        <w:tc>
          <w:tcPr>
            <w:tcW w:w="941" w:type="pct"/>
            <w:vAlign w:val="center"/>
          </w:tcPr>
          <w:p w14:paraId="44A11DF4"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1.15-3.91</w:t>
            </w:r>
          </w:p>
        </w:tc>
        <w:tc>
          <w:tcPr>
            <w:tcW w:w="770" w:type="pct"/>
            <w:vAlign w:val="center"/>
          </w:tcPr>
          <w:p w14:paraId="44A11DF5"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92.1-94.7</w:t>
            </w:r>
          </w:p>
        </w:tc>
        <w:tc>
          <w:tcPr>
            <w:tcW w:w="770" w:type="pct"/>
            <w:vAlign w:val="center"/>
          </w:tcPr>
          <w:p w14:paraId="44A11DF6"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w:t>
            </w:r>
          </w:p>
        </w:tc>
        <w:tc>
          <w:tcPr>
            <w:tcW w:w="387" w:type="pct"/>
            <w:vAlign w:val="center"/>
          </w:tcPr>
          <w:p w14:paraId="44A11DF7"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w:t>
            </w:r>
          </w:p>
        </w:tc>
      </w:tr>
      <w:tr w:rsidR="00927858" w14:paraId="44A11E00" w14:textId="77777777">
        <w:trPr>
          <w:trHeight w:val="397"/>
          <w:jc w:val="center"/>
        </w:trPr>
        <w:tc>
          <w:tcPr>
            <w:tcW w:w="422" w:type="pct"/>
            <w:vMerge/>
            <w:vAlign w:val="center"/>
          </w:tcPr>
          <w:p w14:paraId="44A11DF9" w14:textId="77777777" w:rsidR="00927858" w:rsidRDefault="00927858">
            <w:pPr>
              <w:widowControl w:val="0"/>
              <w:adjustRightInd/>
              <w:spacing w:line="240" w:lineRule="auto"/>
              <w:ind w:firstLineChars="0" w:firstLine="0"/>
              <w:jc w:val="center"/>
              <w:textAlignment w:val="baseline"/>
              <w:rPr>
                <w:rFonts w:cs="Times New Roman"/>
                <w:color w:val="000000" w:themeColor="text1"/>
                <w:kern w:val="2"/>
                <w:sz w:val="21"/>
                <w:szCs w:val="21"/>
              </w:rPr>
            </w:pPr>
          </w:p>
        </w:tc>
        <w:tc>
          <w:tcPr>
            <w:tcW w:w="855" w:type="pct"/>
            <w:vAlign w:val="center"/>
          </w:tcPr>
          <w:p w14:paraId="44A11DFA"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sz w:val="21"/>
              </w:rPr>
              <w:t>总磷</w:t>
            </w:r>
            <w:r>
              <w:rPr>
                <w:rFonts w:cs="Times New Roman"/>
                <w:sz w:val="21"/>
              </w:rPr>
              <w:t>(mg/L)</w:t>
            </w:r>
          </w:p>
        </w:tc>
        <w:tc>
          <w:tcPr>
            <w:tcW w:w="855" w:type="pct"/>
            <w:vAlign w:val="center"/>
          </w:tcPr>
          <w:p w14:paraId="44A11DFB"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1.10-2.13</w:t>
            </w:r>
          </w:p>
        </w:tc>
        <w:tc>
          <w:tcPr>
            <w:tcW w:w="941" w:type="pct"/>
            <w:vAlign w:val="center"/>
          </w:tcPr>
          <w:p w14:paraId="44A11DFC"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0.13-0.21</w:t>
            </w:r>
          </w:p>
        </w:tc>
        <w:tc>
          <w:tcPr>
            <w:tcW w:w="770" w:type="pct"/>
            <w:vAlign w:val="center"/>
          </w:tcPr>
          <w:p w14:paraId="44A11DFD"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87.7-89.9</w:t>
            </w:r>
          </w:p>
        </w:tc>
        <w:tc>
          <w:tcPr>
            <w:tcW w:w="770" w:type="pct"/>
            <w:vAlign w:val="center"/>
          </w:tcPr>
          <w:p w14:paraId="44A11DFE"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w:t>
            </w:r>
          </w:p>
        </w:tc>
        <w:tc>
          <w:tcPr>
            <w:tcW w:w="387" w:type="pct"/>
            <w:vAlign w:val="center"/>
          </w:tcPr>
          <w:p w14:paraId="44A11DFF"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w:t>
            </w:r>
          </w:p>
        </w:tc>
      </w:tr>
      <w:tr w:rsidR="00927858" w14:paraId="44A11E08" w14:textId="77777777">
        <w:trPr>
          <w:trHeight w:val="397"/>
          <w:jc w:val="center"/>
        </w:trPr>
        <w:tc>
          <w:tcPr>
            <w:tcW w:w="422" w:type="pct"/>
            <w:vMerge/>
            <w:vAlign w:val="center"/>
          </w:tcPr>
          <w:p w14:paraId="44A11E01" w14:textId="77777777" w:rsidR="00927858" w:rsidRDefault="00927858">
            <w:pPr>
              <w:widowControl w:val="0"/>
              <w:adjustRightInd/>
              <w:spacing w:line="240" w:lineRule="auto"/>
              <w:ind w:firstLineChars="0" w:firstLine="0"/>
              <w:jc w:val="center"/>
              <w:textAlignment w:val="baseline"/>
              <w:rPr>
                <w:rFonts w:cs="Times New Roman"/>
                <w:color w:val="000000" w:themeColor="text1"/>
                <w:kern w:val="2"/>
                <w:sz w:val="21"/>
                <w:szCs w:val="21"/>
              </w:rPr>
            </w:pPr>
          </w:p>
        </w:tc>
        <w:tc>
          <w:tcPr>
            <w:tcW w:w="855" w:type="pct"/>
            <w:vAlign w:val="center"/>
          </w:tcPr>
          <w:p w14:paraId="44A11E02"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sz w:val="21"/>
              </w:rPr>
              <w:t>总氮</w:t>
            </w:r>
            <w:r>
              <w:rPr>
                <w:rFonts w:cs="Times New Roman"/>
                <w:sz w:val="21"/>
              </w:rPr>
              <w:t>(mg/L)</w:t>
            </w:r>
          </w:p>
        </w:tc>
        <w:tc>
          <w:tcPr>
            <w:tcW w:w="855" w:type="pct"/>
            <w:vAlign w:val="center"/>
          </w:tcPr>
          <w:p w14:paraId="44A11E03"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55.7-80.6</w:t>
            </w:r>
          </w:p>
        </w:tc>
        <w:tc>
          <w:tcPr>
            <w:tcW w:w="941" w:type="pct"/>
            <w:vAlign w:val="center"/>
          </w:tcPr>
          <w:p w14:paraId="44A11E04"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15.4-22.5</w:t>
            </w:r>
          </w:p>
        </w:tc>
        <w:tc>
          <w:tcPr>
            <w:tcW w:w="770" w:type="pct"/>
            <w:vAlign w:val="center"/>
          </w:tcPr>
          <w:p w14:paraId="44A11E05"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69.8-74.0</w:t>
            </w:r>
          </w:p>
        </w:tc>
        <w:tc>
          <w:tcPr>
            <w:tcW w:w="770" w:type="pct"/>
            <w:vAlign w:val="center"/>
          </w:tcPr>
          <w:p w14:paraId="44A11E06"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w:t>
            </w:r>
          </w:p>
        </w:tc>
        <w:tc>
          <w:tcPr>
            <w:tcW w:w="387" w:type="pct"/>
            <w:vAlign w:val="center"/>
          </w:tcPr>
          <w:p w14:paraId="44A11E07"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w:t>
            </w:r>
          </w:p>
        </w:tc>
      </w:tr>
      <w:tr w:rsidR="00927858" w14:paraId="44A11E10" w14:textId="77777777">
        <w:trPr>
          <w:trHeight w:val="397"/>
          <w:jc w:val="center"/>
        </w:trPr>
        <w:tc>
          <w:tcPr>
            <w:tcW w:w="422" w:type="pct"/>
            <w:vMerge/>
            <w:vAlign w:val="center"/>
          </w:tcPr>
          <w:p w14:paraId="44A11E09" w14:textId="77777777" w:rsidR="00927858" w:rsidRDefault="00927858">
            <w:pPr>
              <w:widowControl w:val="0"/>
              <w:adjustRightInd/>
              <w:spacing w:line="240" w:lineRule="auto"/>
              <w:ind w:firstLineChars="0" w:firstLine="0"/>
              <w:jc w:val="center"/>
              <w:textAlignment w:val="baseline"/>
              <w:rPr>
                <w:rFonts w:cs="Times New Roman"/>
                <w:color w:val="000000" w:themeColor="text1"/>
                <w:kern w:val="2"/>
                <w:sz w:val="21"/>
                <w:szCs w:val="21"/>
              </w:rPr>
            </w:pPr>
          </w:p>
        </w:tc>
        <w:tc>
          <w:tcPr>
            <w:tcW w:w="855" w:type="pct"/>
            <w:vAlign w:val="center"/>
          </w:tcPr>
          <w:p w14:paraId="44A11E0A"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sz w:val="21"/>
                <w:szCs w:val="21"/>
              </w:rPr>
              <w:t>铁</w:t>
            </w:r>
            <w:r>
              <w:rPr>
                <w:rFonts w:cs="Times New Roman"/>
                <w:sz w:val="21"/>
                <w:szCs w:val="21"/>
              </w:rPr>
              <w:t>(mg/L)</w:t>
            </w:r>
          </w:p>
        </w:tc>
        <w:tc>
          <w:tcPr>
            <w:tcW w:w="855" w:type="pct"/>
            <w:vAlign w:val="center"/>
          </w:tcPr>
          <w:p w14:paraId="44A11E0B"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61.9-87.7</w:t>
            </w:r>
          </w:p>
        </w:tc>
        <w:tc>
          <w:tcPr>
            <w:tcW w:w="941" w:type="pct"/>
            <w:vAlign w:val="center"/>
          </w:tcPr>
          <w:p w14:paraId="44A11E0C"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0.0519-0.0864</w:t>
            </w:r>
          </w:p>
        </w:tc>
        <w:tc>
          <w:tcPr>
            <w:tcW w:w="770" w:type="pct"/>
            <w:vAlign w:val="center"/>
          </w:tcPr>
          <w:p w14:paraId="44A11E0D"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99.9</w:t>
            </w:r>
          </w:p>
        </w:tc>
        <w:tc>
          <w:tcPr>
            <w:tcW w:w="770" w:type="pct"/>
            <w:vAlign w:val="center"/>
          </w:tcPr>
          <w:p w14:paraId="44A11E0E"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60</w:t>
            </w:r>
          </w:p>
        </w:tc>
        <w:tc>
          <w:tcPr>
            <w:tcW w:w="387" w:type="pct"/>
            <w:vAlign w:val="center"/>
          </w:tcPr>
          <w:p w14:paraId="44A11E0F"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是</w:t>
            </w:r>
          </w:p>
        </w:tc>
      </w:tr>
      <w:tr w:rsidR="00927858" w14:paraId="44A11E18" w14:textId="77777777">
        <w:trPr>
          <w:trHeight w:val="397"/>
          <w:jc w:val="center"/>
        </w:trPr>
        <w:tc>
          <w:tcPr>
            <w:tcW w:w="422" w:type="pct"/>
            <w:vMerge/>
            <w:vAlign w:val="center"/>
          </w:tcPr>
          <w:p w14:paraId="44A11E11" w14:textId="77777777" w:rsidR="00927858" w:rsidRDefault="00927858">
            <w:pPr>
              <w:widowControl w:val="0"/>
              <w:adjustRightInd/>
              <w:spacing w:line="240" w:lineRule="auto"/>
              <w:ind w:firstLineChars="0" w:firstLine="0"/>
              <w:jc w:val="center"/>
              <w:textAlignment w:val="baseline"/>
              <w:rPr>
                <w:rFonts w:cs="Times New Roman"/>
                <w:color w:val="000000" w:themeColor="text1"/>
                <w:kern w:val="2"/>
                <w:sz w:val="21"/>
                <w:szCs w:val="21"/>
              </w:rPr>
            </w:pPr>
          </w:p>
        </w:tc>
        <w:tc>
          <w:tcPr>
            <w:tcW w:w="855" w:type="pct"/>
            <w:vAlign w:val="center"/>
          </w:tcPr>
          <w:p w14:paraId="44A11E12"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sz w:val="21"/>
                <w:szCs w:val="21"/>
              </w:rPr>
              <w:t>铝</w:t>
            </w:r>
            <w:r>
              <w:rPr>
                <w:rFonts w:cs="Times New Roman"/>
                <w:sz w:val="21"/>
                <w:szCs w:val="21"/>
              </w:rPr>
              <w:t>(mg/L)</w:t>
            </w:r>
          </w:p>
        </w:tc>
        <w:tc>
          <w:tcPr>
            <w:tcW w:w="855" w:type="pct"/>
            <w:vAlign w:val="center"/>
          </w:tcPr>
          <w:p w14:paraId="44A11E13"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23.3-33.4</w:t>
            </w:r>
          </w:p>
        </w:tc>
        <w:tc>
          <w:tcPr>
            <w:tcW w:w="941" w:type="pct"/>
            <w:vAlign w:val="center"/>
          </w:tcPr>
          <w:p w14:paraId="44A11E14"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0.0759-0.0939</w:t>
            </w:r>
          </w:p>
        </w:tc>
        <w:tc>
          <w:tcPr>
            <w:tcW w:w="770" w:type="pct"/>
            <w:vAlign w:val="center"/>
          </w:tcPr>
          <w:p w14:paraId="44A11E15"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99.7</w:t>
            </w:r>
          </w:p>
        </w:tc>
        <w:tc>
          <w:tcPr>
            <w:tcW w:w="770" w:type="pct"/>
            <w:vAlign w:val="center"/>
          </w:tcPr>
          <w:p w14:paraId="44A11E16"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60</w:t>
            </w:r>
          </w:p>
        </w:tc>
        <w:tc>
          <w:tcPr>
            <w:tcW w:w="387" w:type="pct"/>
            <w:vAlign w:val="center"/>
          </w:tcPr>
          <w:p w14:paraId="44A11E17"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是</w:t>
            </w:r>
          </w:p>
        </w:tc>
      </w:tr>
      <w:tr w:rsidR="00927858" w14:paraId="44A11E20" w14:textId="77777777">
        <w:trPr>
          <w:trHeight w:val="397"/>
          <w:jc w:val="center"/>
        </w:trPr>
        <w:tc>
          <w:tcPr>
            <w:tcW w:w="422" w:type="pct"/>
            <w:vMerge w:val="restart"/>
            <w:vAlign w:val="center"/>
          </w:tcPr>
          <w:p w14:paraId="44A11E19"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lastRenderedPageBreak/>
              <w:t>综合废水处理系统</w:t>
            </w:r>
          </w:p>
        </w:tc>
        <w:tc>
          <w:tcPr>
            <w:tcW w:w="855" w:type="pct"/>
            <w:vAlign w:val="center"/>
          </w:tcPr>
          <w:p w14:paraId="44A11E1A"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sz w:val="21"/>
                <w:szCs w:val="21"/>
              </w:rPr>
              <w:t xml:space="preserve">pH </w:t>
            </w:r>
            <w:r>
              <w:rPr>
                <w:rFonts w:cs="Times New Roman"/>
                <w:sz w:val="21"/>
                <w:szCs w:val="21"/>
              </w:rPr>
              <w:t>值</w:t>
            </w:r>
            <w:r>
              <w:rPr>
                <w:rFonts w:cs="Times New Roman"/>
                <w:sz w:val="21"/>
                <w:szCs w:val="21"/>
              </w:rPr>
              <w:t>(</w:t>
            </w:r>
            <w:r>
              <w:rPr>
                <w:rFonts w:cs="Times New Roman"/>
                <w:sz w:val="21"/>
                <w:szCs w:val="21"/>
              </w:rPr>
              <w:t>无量纲</w:t>
            </w:r>
            <w:r>
              <w:rPr>
                <w:rFonts w:cs="Times New Roman"/>
                <w:sz w:val="21"/>
                <w:szCs w:val="21"/>
              </w:rPr>
              <w:t>)</w:t>
            </w:r>
          </w:p>
        </w:tc>
        <w:tc>
          <w:tcPr>
            <w:tcW w:w="855" w:type="pct"/>
            <w:vAlign w:val="center"/>
          </w:tcPr>
          <w:p w14:paraId="44A11E1B"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7.0-7.1</w:t>
            </w:r>
          </w:p>
        </w:tc>
        <w:tc>
          <w:tcPr>
            <w:tcW w:w="941" w:type="pct"/>
            <w:vAlign w:val="center"/>
          </w:tcPr>
          <w:p w14:paraId="44A11E1C"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6.9-7.0</w:t>
            </w:r>
          </w:p>
        </w:tc>
        <w:tc>
          <w:tcPr>
            <w:tcW w:w="770" w:type="pct"/>
            <w:vAlign w:val="center"/>
          </w:tcPr>
          <w:p w14:paraId="44A11E1D"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w:t>
            </w:r>
          </w:p>
        </w:tc>
        <w:tc>
          <w:tcPr>
            <w:tcW w:w="770" w:type="pct"/>
            <w:vAlign w:val="center"/>
          </w:tcPr>
          <w:p w14:paraId="44A11E1E"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w:t>
            </w:r>
          </w:p>
        </w:tc>
        <w:tc>
          <w:tcPr>
            <w:tcW w:w="387" w:type="pct"/>
            <w:vAlign w:val="center"/>
          </w:tcPr>
          <w:p w14:paraId="44A11E1F"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w:t>
            </w:r>
          </w:p>
        </w:tc>
      </w:tr>
      <w:tr w:rsidR="00927858" w14:paraId="44A11E28" w14:textId="77777777">
        <w:trPr>
          <w:trHeight w:val="397"/>
          <w:jc w:val="center"/>
        </w:trPr>
        <w:tc>
          <w:tcPr>
            <w:tcW w:w="422" w:type="pct"/>
            <w:vMerge/>
            <w:vAlign w:val="center"/>
          </w:tcPr>
          <w:p w14:paraId="44A11E21" w14:textId="77777777" w:rsidR="00927858" w:rsidRDefault="00927858">
            <w:pPr>
              <w:widowControl w:val="0"/>
              <w:adjustRightInd/>
              <w:spacing w:line="240" w:lineRule="auto"/>
              <w:ind w:firstLineChars="0" w:firstLine="0"/>
              <w:jc w:val="center"/>
              <w:textAlignment w:val="baseline"/>
              <w:rPr>
                <w:rFonts w:cs="Times New Roman"/>
                <w:color w:val="000000" w:themeColor="text1"/>
                <w:kern w:val="2"/>
                <w:sz w:val="21"/>
                <w:szCs w:val="21"/>
              </w:rPr>
            </w:pPr>
          </w:p>
        </w:tc>
        <w:tc>
          <w:tcPr>
            <w:tcW w:w="855" w:type="pct"/>
            <w:vAlign w:val="center"/>
          </w:tcPr>
          <w:p w14:paraId="44A11E22"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sz w:val="21"/>
                <w:szCs w:val="21"/>
              </w:rPr>
              <w:t>悬浮物</w:t>
            </w:r>
            <w:r>
              <w:rPr>
                <w:rFonts w:cs="Times New Roman"/>
                <w:sz w:val="21"/>
                <w:szCs w:val="21"/>
              </w:rPr>
              <w:t>(mg/L)</w:t>
            </w:r>
          </w:p>
        </w:tc>
        <w:tc>
          <w:tcPr>
            <w:tcW w:w="855" w:type="pct"/>
            <w:vAlign w:val="center"/>
          </w:tcPr>
          <w:p w14:paraId="44A11E23"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51-84</w:t>
            </w:r>
          </w:p>
        </w:tc>
        <w:tc>
          <w:tcPr>
            <w:tcW w:w="941" w:type="pct"/>
            <w:vAlign w:val="center"/>
          </w:tcPr>
          <w:p w14:paraId="44A11E24"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5-10</w:t>
            </w:r>
          </w:p>
        </w:tc>
        <w:tc>
          <w:tcPr>
            <w:tcW w:w="770" w:type="pct"/>
            <w:vAlign w:val="center"/>
          </w:tcPr>
          <w:p w14:paraId="44A11E25"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93.1</w:t>
            </w:r>
          </w:p>
        </w:tc>
        <w:tc>
          <w:tcPr>
            <w:tcW w:w="770" w:type="pct"/>
            <w:vAlign w:val="center"/>
          </w:tcPr>
          <w:p w14:paraId="44A11E26"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88</w:t>
            </w:r>
          </w:p>
        </w:tc>
        <w:tc>
          <w:tcPr>
            <w:tcW w:w="387" w:type="pct"/>
            <w:vAlign w:val="center"/>
          </w:tcPr>
          <w:p w14:paraId="44A11E27"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是</w:t>
            </w:r>
          </w:p>
        </w:tc>
      </w:tr>
      <w:tr w:rsidR="00927858" w14:paraId="44A11E30" w14:textId="77777777">
        <w:trPr>
          <w:trHeight w:val="397"/>
          <w:jc w:val="center"/>
        </w:trPr>
        <w:tc>
          <w:tcPr>
            <w:tcW w:w="422" w:type="pct"/>
            <w:vMerge/>
            <w:vAlign w:val="center"/>
          </w:tcPr>
          <w:p w14:paraId="44A11E29" w14:textId="77777777" w:rsidR="00927858" w:rsidRDefault="00927858">
            <w:pPr>
              <w:widowControl w:val="0"/>
              <w:adjustRightInd/>
              <w:spacing w:line="240" w:lineRule="auto"/>
              <w:ind w:firstLineChars="0" w:firstLine="0"/>
              <w:jc w:val="center"/>
              <w:textAlignment w:val="baseline"/>
              <w:rPr>
                <w:rFonts w:cs="Times New Roman"/>
                <w:color w:val="000000" w:themeColor="text1"/>
                <w:kern w:val="2"/>
                <w:sz w:val="21"/>
                <w:szCs w:val="21"/>
              </w:rPr>
            </w:pPr>
          </w:p>
        </w:tc>
        <w:tc>
          <w:tcPr>
            <w:tcW w:w="855" w:type="pct"/>
            <w:vAlign w:val="center"/>
          </w:tcPr>
          <w:p w14:paraId="44A11E2A"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sz w:val="21"/>
                <w:szCs w:val="21"/>
              </w:rPr>
              <w:t>化学需氧量</w:t>
            </w:r>
            <w:r>
              <w:rPr>
                <w:rFonts w:cs="Times New Roman"/>
                <w:sz w:val="21"/>
                <w:szCs w:val="21"/>
              </w:rPr>
              <w:t>(mg/L)</w:t>
            </w:r>
          </w:p>
        </w:tc>
        <w:tc>
          <w:tcPr>
            <w:tcW w:w="855" w:type="pct"/>
            <w:vAlign w:val="center"/>
          </w:tcPr>
          <w:p w14:paraId="44A11E2B"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400-560</w:t>
            </w:r>
          </w:p>
        </w:tc>
        <w:tc>
          <w:tcPr>
            <w:tcW w:w="941" w:type="pct"/>
            <w:vAlign w:val="center"/>
          </w:tcPr>
          <w:p w14:paraId="44A11E2C"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16-20</w:t>
            </w:r>
          </w:p>
        </w:tc>
        <w:tc>
          <w:tcPr>
            <w:tcW w:w="770" w:type="pct"/>
            <w:vAlign w:val="center"/>
          </w:tcPr>
          <w:p w14:paraId="44A11E2D"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96.2-96.3</w:t>
            </w:r>
          </w:p>
        </w:tc>
        <w:tc>
          <w:tcPr>
            <w:tcW w:w="770" w:type="pct"/>
            <w:vAlign w:val="center"/>
          </w:tcPr>
          <w:p w14:paraId="44A11E2E"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88</w:t>
            </w:r>
          </w:p>
        </w:tc>
        <w:tc>
          <w:tcPr>
            <w:tcW w:w="387" w:type="pct"/>
            <w:vAlign w:val="center"/>
          </w:tcPr>
          <w:p w14:paraId="44A11E2F"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是</w:t>
            </w:r>
          </w:p>
        </w:tc>
      </w:tr>
      <w:tr w:rsidR="00927858" w14:paraId="44A11E38" w14:textId="77777777">
        <w:trPr>
          <w:trHeight w:val="397"/>
          <w:jc w:val="center"/>
        </w:trPr>
        <w:tc>
          <w:tcPr>
            <w:tcW w:w="422" w:type="pct"/>
            <w:vMerge/>
            <w:vAlign w:val="center"/>
          </w:tcPr>
          <w:p w14:paraId="44A11E31" w14:textId="77777777" w:rsidR="00927858" w:rsidRDefault="00927858">
            <w:pPr>
              <w:widowControl w:val="0"/>
              <w:adjustRightInd/>
              <w:spacing w:line="240" w:lineRule="auto"/>
              <w:ind w:firstLineChars="0" w:firstLine="0"/>
              <w:jc w:val="center"/>
              <w:textAlignment w:val="baseline"/>
              <w:rPr>
                <w:rFonts w:cs="Times New Roman"/>
                <w:color w:val="000000" w:themeColor="text1"/>
                <w:kern w:val="2"/>
                <w:sz w:val="21"/>
                <w:szCs w:val="21"/>
              </w:rPr>
            </w:pPr>
          </w:p>
        </w:tc>
        <w:tc>
          <w:tcPr>
            <w:tcW w:w="855" w:type="pct"/>
            <w:vAlign w:val="center"/>
          </w:tcPr>
          <w:p w14:paraId="44A11E32"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sz w:val="21"/>
              </w:rPr>
              <w:t>氨氮</w:t>
            </w:r>
            <w:r>
              <w:rPr>
                <w:rFonts w:cs="Times New Roman"/>
                <w:sz w:val="21"/>
              </w:rPr>
              <w:t>(mg/L)</w:t>
            </w:r>
          </w:p>
        </w:tc>
        <w:tc>
          <w:tcPr>
            <w:tcW w:w="855" w:type="pct"/>
            <w:vAlign w:val="center"/>
          </w:tcPr>
          <w:p w14:paraId="44A11E33"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2.72-3.22</w:t>
            </w:r>
          </w:p>
        </w:tc>
        <w:tc>
          <w:tcPr>
            <w:tcW w:w="941" w:type="pct"/>
            <w:vAlign w:val="center"/>
          </w:tcPr>
          <w:p w14:paraId="44A11E34"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0.318-0.527</w:t>
            </w:r>
          </w:p>
        </w:tc>
        <w:tc>
          <w:tcPr>
            <w:tcW w:w="770" w:type="pct"/>
            <w:vAlign w:val="center"/>
          </w:tcPr>
          <w:p w14:paraId="44A11E35"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85.3-88.5</w:t>
            </w:r>
          </w:p>
        </w:tc>
        <w:tc>
          <w:tcPr>
            <w:tcW w:w="770" w:type="pct"/>
            <w:vAlign w:val="center"/>
          </w:tcPr>
          <w:p w14:paraId="44A11E36"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79</w:t>
            </w:r>
          </w:p>
        </w:tc>
        <w:tc>
          <w:tcPr>
            <w:tcW w:w="387" w:type="pct"/>
            <w:vAlign w:val="center"/>
          </w:tcPr>
          <w:p w14:paraId="44A11E37"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是</w:t>
            </w:r>
          </w:p>
        </w:tc>
      </w:tr>
      <w:tr w:rsidR="00927858" w14:paraId="44A11E40" w14:textId="77777777">
        <w:trPr>
          <w:trHeight w:val="397"/>
          <w:jc w:val="center"/>
        </w:trPr>
        <w:tc>
          <w:tcPr>
            <w:tcW w:w="422" w:type="pct"/>
            <w:vMerge/>
            <w:vAlign w:val="center"/>
          </w:tcPr>
          <w:p w14:paraId="44A11E39" w14:textId="77777777" w:rsidR="00927858" w:rsidRDefault="00927858">
            <w:pPr>
              <w:widowControl w:val="0"/>
              <w:adjustRightInd/>
              <w:spacing w:line="240" w:lineRule="auto"/>
              <w:ind w:firstLineChars="0" w:firstLine="0"/>
              <w:jc w:val="center"/>
              <w:textAlignment w:val="baseline"/>
              <w:rPr>
                <w:rFonts w:cs="Times New Roman"/>
                <w:color w:val="000000" w:themeColor="text1"/>
                <w:kern w:val="2"/>
                <w:sz w:val="21"/>
                <w:szCs w:val="21"/>
              </w:rPr>
            </w:pPr>
          </w:p>
        </w:tc>
        <w:tc>
          <w:tcPr>
            <w:tcW w:w="855" w:type="pct"/>
            <w:vAlign w:val="center"/>
          </w:tcPr>
          <w:p w14:paraId="44A11E3A"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sz w:val="21"/>
              </w:rPr>
              <w:t>总氮</w:t>
            </w:r>
            <w:r>
              <w:rPr>
                <w:rFonts w:cs="Times New Roman"/>
                <w:sz w:val="21"/>
              </w:rPr>
              <w:t>(mg/L)</w:t>
            </w:r>
          </w:p>
        </w:tc>
        <w:tc>
          <w:tcPr>
            <w:tcW w:w="855" w:type="pct"/>
            <w:vAlign w:val="center"/>
          </w:tcPr>
          <w:p w14:paraId="44A11E3B"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15.5-20.0</w:t>
            </w:r>
          </w:p>
        </w:tc>
        <w:tc>
          <w:tcPr>
            <w:tcW w:w="941" w:type="pct"/>
            <w:vAlign w:val="center"/>
          </w:tcPr>
          <w:p w14:paraId="44A11E3C"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1.85-3.42</w:t>
            </w:r>
          </w:p>
        </w:tc>
        <w:tc>
          <w:tcPr>
            <w:tcW w:w="770" w:type="pct"/>
            <w:vAlign w:val="center"/>
          </w:tcPr>
          <w:p w14:paraId="44A11E3D"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84.3-86.0</w:t>
            </w:r>
          </w:p>
        </w:tc>
        <w:tc>
          <w:tcPr>
            <w:tcW w:w="770" w:type="pct"/>
            <w:vAlign w:val="center"/>
          </w:tcPr>
          <w:p w14:paraId="44A11E3E"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79</w:t>
            </w:r>
          </w:p>
        </w:tc>
        <w:tc>
          <w:tcPr>
            <w:tcW w:w="387" w:type="pct"/>
            <w:vAlign w:val="center"/>
          </w:tcPr>
          <w:p w14:paraId="44A11E3F"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是</w:t>
            </w:r>
          </w:p>
        </w:tc>
      </w:tr>
      <w:tr w:rsidR="00927858" w14:paraId="44A11E48" w14:textId="77777777">
        <w:trPr>
          <w:trHeight w:val="397"/>
          <w:jc w:val="center"/>
        </w:trPr>
        <w:tc>
          <w:tcPr>
            <w:tcW w:w="422" w:type="pct"/>
            <w:vMerge/>
            <w:vAlign w:val="center"/>
          </w:tcPr>
          <w:p w14:paraId="44A11E41" w14:textId="77777777" w:rsidR="00927858" w:rsidRDefault="00927858">
            <w:pPr>
              <w:widowControl w:val="0"/>
              <w:adjustRightInd/>
              <w:spacing w:line="240" w:lineRule="auto"/>
              <w:ind w:firstLineChars="0" w:firstLine="0"/>
              <w:jc w:val="center"/>
              <w:textAlignment w:val="baseline"/>
              <w:rPr>
                <w:rFonts w:cs="Times New Roman"/>
                <w:color w:val="000000" w:themeColor="text1"/>
                <w:kern w:val="2"/>
                <w:sz w:val="21"/>
                <w:szCs w:val="21"/>
              </w:rPr>
            </w:pPr>
          </w:p>
        </w:tc>
        <w:tc>
          <w:tcPr>
            <w:tcW w:w="855" w:type="pct"/>
            <w:vAlign w:val="center"/>
          </w:tcPr>
          <w:p w14:paraId="44A11E42"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sz w:val="21"/>
              </w:rPr>
              <w:t>总磷</w:t>
            </w:r>
            <w:r>
              <w:rPr>
                <w:rFonts w:cs="Times New Roman"/>
                <w:sz w:val="21"/>
              </w:rPr>
              <w:t>(mg/L)</w:t>
            </w:r>
          </w:p>
        </w:tc>
        <w:tc>
          <w:tcPr>
            <w:tcW w:w="855" w:type="pct"/>
            <w:vAlign w:val="center"/>
          </w:tcPr>
          <w:p w14:paraId="44A11E43"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0.13-0.20</w:t>
            </w:r>
          </w:p>
        </w:tc>
        <w:tc>
          <w:tcPr>
            <w:tcW w:w="941" w:type="pct"/>
            <w:vAlign w:val="center"/>
          </w:tcPr>
          <w:p w14:paraId="44A11E44"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0.02-0.04</w:t>
            </w:r>
          </w:p>
        </w:tc>
        <w:tc>
          <w:tcPr>
            <w:tcW w:w="770" w:type="pct"/>
            <w:vAlign w:val="center"/>
          </w:tcPr>
          <w:p w14:paraId="44A11E45"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87.8-90.1</w:t>
            </w:r>
          </w:p>
        </w:tc>
        <w:tc>
          <w:tcPr>
            <w:tcW w:w="770" w:type="pct"/>
            <w:vAlign w:val="center"/>
          </w:tcPr>
          <w:p w14:paraId="44A11E46"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84</w:t>
            </w:r>
          </w:p>
        </w:tc>
        <w:tc>
          <w:tcPr>
            <w:tcW w:w="387" w:type="pct"/>
            <w:vAlign w:val="center"/>
          </w:tcPr>
          <w:p w14:paraId="44A11E47"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是</w:t>
            </w:r>
          </w:p>
        </w:tc>
      </w:tr>
      <w:tr w:rsidR="00927858" w14:paraId="44A11E50" w14:textId="77777777">
        <w:trPr>
          <w:trHeight w:val="397"/>
          <w:jc w:val="center"/>
        </w:trPr>
        <w:tc>
          <w:tcPr>
            <w:tcW w:w="422" w:type="pct"/>
            <w:vMerge/>
            <w:vAlign w:val="center"/>
          </w:tcPr>
          <w:p w14:paraId="44A11E49" w14:textId="77777777" w:rsidR="00927858" w:rsidRDefault="00927858">
            <w:pPr>
              <w:widowControl w:val="0"/>
              <w:adjustRightInd/>
              <w:spacing w:line="240" w:lineRule="auto"/>
              <w:ind w:firstLineChars="0" w:firstLine="0"/>
              <w:jc w:val="center"/>
              <w:textAlignment w:val="baseline"/>
              <w:rPr>
                <w:rFonts w:cs="Times New Roman"/>
                <w:color w:val="000000" w:themeColor="text1"/>
                <w:kern w:val="2"/>
                <w:sz w:val="21"/>
                <w:szCs w:val="21"/>
              </w:rPr>
            </w:pPr>
          </w:p>
        </w:tc>
        <w:tc>
          <w:tcPr>
            <w:tcW w:w="855" w:type="pct"/>
            <w:vAlign w:val="center"/>
          </w:tcPr>
          <w:p w14:paraId="44A11E4A"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sz w:val="21"/>
                <w:szCs w:val="21"/>
              </w:rPr>
              <w:t>石油类</w:t>
            </w:r>
            <w:r>
              <w:rPr>
                <w:rFonts w:cs="Times New Roman"/>
                <w:sz w:val="21"/>
                <w:szCs w:val="21"/>
              </w:rPr>
              <w:t>(mg/L)</w:t>
            </w:r>
          </w:p>
        </w:tc>
        <w:tc>
          <w:tcPr>
            <w:tcW w:w="855" w:type="pct"/>
            <w:vAlign w:val="center"/>
          </w:tcPr>
          <w:p w14:paraId="44A11E4B"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6.61-12.94</w:t>
            </w:r>
          </w:p>
        </w:tc>
        <w:tc>
          <w:tcPr>
            <w:tcW w:w="941" w:type="pct"/>
            <w:vAlign w:val="center"/>
          </w:tcPr>
          <w:p w14:paraId="44A11E4C"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1.17-2.41</w:t>
            </w:r>
          </w:p>
        </w:tc>
        <w:tc>
          <w:tcPr>
            <w:tcW w:w="770" w:type="pct"/>
            <w:vAlign w:val="center"/>
          </w:tcPr>
          <w:p w14:paraId="44A11E4D"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78.8-79.0</w:t>
            </w:r>
          </w:p>
        </w:tc>
        <w:tc>
          <w:tcPr>
            <w:tcW w:w="770" w:type="pct"/>
            <w:vAlign w:val="center"/>
          </w:tcPr>
          <w:p w14:paraId="44A11E4E"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10</w:t>
            </w:r>
          </w:p>
        </w:tc>
        <w:tc>
          <w:tcPr>
            <w:tcW w:w="387" w:type="pct"/>
            <w:vAlign w:val="center"/>
          </w:tcPr>
          <w:p w14:paraId="44A11E4F"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是</w:t>
            </w:r>
          </w:p>
        </w:tc>
      </w:tr>
      <w:tr w:rsidR="00927858" w14:paraId="44A11E58" w14:textId="77777777">
        <w:trPr>
          <w:trHeight w:val="397"/>
          <w:jc w:val="center"/>
        </w:trPr>
        <w:tc>
          <w:tcPr>
            <w:tcW w:w="422" w:type="pct"/>
            <w:vMerge/>
            <w:vAlign w:val="center"/>
          </w:tcPr>
          <w:p w14:paraId="44A11E51" w14:textId="77777777" w:rsidR="00927858" w:rsidRDefault="00927858">
            <w:pPr>
              <w:widowControl w:val="0"/>
              <w:adjustRightInd/>
              <w:spacing w:line="240" w:lineRule="auto"/>
              <w:ind w:firstLineChars="0" w:firstLine="0"/>
              <w:jc w:val="center"/>
              <w:textAlignment w:val="baseline"/>
              <w:rPr>
                <w:rFonts w:cs="Times New Roman"/>
                <w:color w:val="000000" w:themeColor="text1"/>
                <w:kern w:val="2"/>
                <w:sz w:val="21"/>
                <w:szCs w:val="21"/>
              </w:rPr>
            </w:pPr>
          </w:p>
        </w:tc>
        <w:tc>
          <w:tcPr>
            <w:tcW w:w="855" w:type="pct"/>
            <w:vAlign w:val="center"/>
          </w:tcPr>
          <w:p w14:paraId="44A11E52"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sz w:val="21"/>
                <w:szCs w:val="21"/>
              </w:rPr>
              <w:t>铁</w:t>
            </w:r>
            <w:r>
              <w:rPr>
                <w:rFonts w:cs="Times New Roman"/>
                <w:sz w:val="21"/>
                <w:szCs w:val="21"/>
              </w:rPr>
              <w:t>(mg/L)</w:t>
            </w:r>
          </w:p>
        </w:tc>
        <w:tc>
          <w:tcPr>
            <w:tcW w:w="855" w:type="pct"/>
            <w:vAlign w:val="center"/>
          </w:tcPr>
          <w:p w14:paraId="44A11E53"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0.311-0.460</w:t>
            </w:r>
          </w:p>
        </w:tc>
        <w:tc>
          <w:tcPr>
            <w:tcW w:w="941" w:type="pct"/>
            <w:vAlign w:val="center"/>
          </w:tcPr>
          <w:p w14:paraId="44A11E54"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0.0249-0.0672</w:t>
            </w:r>
          </w:p>
        </w:tc>
        <w:tc>
          <w:tcPr>
            <w:tcW w:w="770" w:type="pct"/>
            <w:vAlign w:val="center"/>
          </w:tcPr>
          <w:p w14:paraId="44A11E55"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85.4-92.5</w:t>
            </w:r>
          </w:p>
        </w:tc>
        <w:tc>
          <w:tcPr>
            <w:tcW w:w="770" w:type="pct"/>
            <w:vAlign w:val="center"/>
          </w:tcPr>
          <w:p w14:paraId="44A11E56"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55</w:t>
            </w:r>
          </w:p>
        </w:tc>
        <w:tc>
          <w:tcPr>
            <w:tcW w:w="387" w:type="pct"/>
            <w:vAlign w:val="center"/>
          </w:tcPr>
          <w:p w14:paraId="44A11E57"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是</w:t>
            </w:r>
          </w:p>
        </w:tc>
      </w:tr>
      <w:tr w:rsidR="00927858" w14:paraId="44A11E60" w14:textId="77777777">
        <w:trPr>
          <w:trHeight w:val="397"/>
          <w:jc w:val="center"/>
        </w:trPr>
        <w:tc>
          <w:tcPr>
            <w:tcW w:w="422" w:type="pct"/>
            <w:vMerge/>
            <w:vAlign w:val="center"/>
          </w:tcPr>
          <w:p w14:paraId="44A11E59" w14:textId="77777777" w:rsidR="00927858" w:rsidRDefault="00927858">
            <w:pPr>
              <w:widowControl w:val="0"/>
              <w:adjustRightInd/>
              <w:spacing w:line="240" w:lineRule="auto"/>
              <w:ind w:firstLineChars="0" w:firstLine="0"/>
              <w:jc w:val="center"/>
              <w:textAlignment w:val="baseline"/>
              <w:rPr>
                <w:rFonts w:cs="Times New Roman"/>
                <w:color w:val="000000" w:themeColor="text1"/>
                <w:kern w:val="2"/>
                <w:sz w:val="21"/>
                <w:szCs w:val="21"/>
              </w:rPr>
            </w:pPr>
          </w:p>
        </w:tc>
        <w:tc>
          <w:tcPr>
            <w:tcW w:w="855" w:type="pct"/>
            <w:vAlign w:val="center"/>
          </w:tcPr>
          <w:p w14:paraId="44A11E5A"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sz w:val="21"/>
                <w:szCs w:val="21"/>
              </w:rPr>
              <w:t>铝</w:t>
            </w:r>
            <w:r>
              <w:rPr>
                <w:rFonts w:cs="Times New Roman"/>
                <w:sz w:val="21"/>
                <w:szCs w:val="21"/>
              </w:rPr>
              <w:t>(mg/L)</w:t>
            </w:r>
          </w:p>
        </w:tc>
        <w:tc>
          <w:tcPr>
            <w:tcW w:w="855" w:type="pct"/>
            <w:vAlign w:val="center"/>
          </w:tcPr>
          <w:p w14:paraId="44A11E5B"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1.10-1.48</w:t>
            </w:r>
          </w:p>
        </w:tc>
        <w:tc>
          <w:tcPr>
            <w:tcW w:w="941" w:type="pct"/>
            <w:vAlign w:val="center"/>
          </w:tcPr>
          <w:p w14:paraId="44A11E5C"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0.0177-0.0371</w:t>
            </w:r>
          </w:p>
        </w:tc>
        <w:tc>
          <w:tcPr>
            <w:tcW w:w="770" w:type="pct"/>
            <w:vAlign w:val="center"/>
          </w:tcPr>
          <w:p w14:paraId="44A11E5D"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97.9-98.5</w:t>
            </w:r>
          </w:p>
        </w:tc>
        <w:tc>
          <w:tcPr>
            <w:tcW w:w="770" w:type="pct"/>
            <w:vAlign w:val="center"/>
          </w:tcPr>
          <w:p w14:paraId="44A11E5E"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55</w:t>
            </w:r>
          </w:p>
        </w:tc>
        <w:tc>
          <w:tcPr>
            <w:tcW w:w="387" w:type="pct"/>
            <w:vAlign w:val="center"/>
          </w:tcPr>
          <w:p w14:paraId="44A11E5F"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是</w:t>
            </w:r>
          </w:p>
        </w:tc>
      </w:tr>
      <w:tr w:rsidR="00927858" w14:paraId="44A11E68" w14:textId="77777777">
        <w:trPr>
          <w:trHeight w:val="397"/>
          <w:jc w:val="center"/>
        </w:trPr>
        <w:tc>
          <w:tcPr>
            <w:tcW w:w="422" w:type="pct"/>
            <w:vMerge/>
            <w:vAlign w:val="center"/>
          </w:tcPr>
          <w:p w14:paraId="44A11E61" w14:textId="77777777" w:rsidR="00927858" w:rsidRDefault="00927858">
            <w:pPr>
              <w:widowControl w:val="0"/>
              <w:adjustRightInd/>
              <w:spacing w:line="240" w:lineRule="auto"/>
              <w:ind w:firstLineChars="0" w:firstLine="0"/>
              <w:jc w:val="center"/>
              <w:textAlignment w:val="baseline"/>
              <w:rPr>
                <w:rFonts w:cs="Times New Roman"/>
                <w:color w:val="000000" w:themeColor="text1"/>
                <w:kern w:val="2"/>
                <w:sz w:val="21"/>
                <w:szCs w:val="21"/>
              </w:rPr>
            </w:pPr>
          </w:p>
        </w:tc>
        <w:tc>
          <w:tcPr>
            <w:tcW w:w="855" w:type="pct"/>
            <w:vAlign w:val="center"/>
          </w:tcPr>
          <w:p w14:paraId="44A11E62"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sz w:val="21"/>
                <w:szCs w:val="21"/>
              </w:rPr>
              <w:t>锌</w:t>
            </w:r>
            <w:r>
              <w:rPr>
                <w:rFonts w:cs="Times New Roman"/>
                <w:sz w:val="21"/>
                <w:szCs w:val="21"/>
              </w:rPr>
              <w:t>(mg/L)</w:t>
            </w:r>
          </w:p>
        </w:tc>
        <w:tc>
          <w:tcPr>
            <w:tcW w:w="855" w:type="pct"/>
            <w:vAlign w:val="center"/>
          </w:tcPr>
          <w:p w14:paraId="44A11E63"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0.958-6.38</w:t>
            </w:r>
          </w:p>
        </w:tc>
        <w:tc>
          <w:tcPr>
            <w:tcW w:w="941" w:type="pct"/>
            <w:vAlign w:val="center"/>
          </w:tcPr>
          <w:p w14:paraId="44A11E64"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0.0453-0.298</w:t>
            </w:r>
          </w:p>
        </w:tc>
        <w:tc>
          <w:tcPr>
            <w:tcW w:w="770" w:type="pct"/>
            <w:vAlign w:val="center"/>
          </w:tcPr>
          <w:p w14:paraId="44A11E65"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94.1-96.6</w:t>
            </w:r>
          </w:p>
        </w:tc>
        <w:tc>
          <w:tcPr>
            <w:tcW w:w="770" w:type="pct"/>
            <w:vAlign w:val="center"/>
          </w:tcPr>
          <w:p w14:paraId="44A11E66"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55</w:t>
            </w:r>
          </w:p>
        </w:tc>
        <w:tc>
          <w:tcPr>
            <w:tcW w:w="387" w:type="pct"/>
            <w:vAlign w:val="center"/>
          </w:tcPr>
          <w:p w14:paraId="44A11E67" w14:textId="77777777" w:rsidR="00927858" w:rsidRDefault="00B207A1">
            <w:pPr>
              <w:widowControl w:val="0"/>
              <w:adjustRightInd/>
              <w:spacing w:line="240" w:lineRule="auto"/>
              <w:ind w:firstLineChars="0" w:firstLine="0"/>
              <w:jc w:val="center"/>
              <w:textAlignment w:val="baseline"/>
              <w:rPr>
                <w:rFonts w:cs="Times New Roman"/>
                <w:color w:val="000000" w:themeColor="text1"/>
                <w:kern w:val="2"/>
                <w:sz w:val="21"/>
                <w:szCs w:val="21"/>
              </w:rPr>
            </w:pPr>
            <w:r>
              <w:rPr>
                <w:rFonts w:cs="Times New Roman"/>
                <w:color w:val="000000" w:themeColor="text1"/>
                <w:kern w:val="2"/>
                <w:sz w:val="21"/>
                <w:szCs w:val="21"/>
              </w:rPr>
              <w:t>是</w:t>
            </w:r>
          </w:p>
        </w:tc>
      </w:tr>
    </w:tbl>
    <w:p w14:paraId="44A11E69" w14:textId="77777777" w:rsidR="00927858" w:rsidRDefault="00B207A1">
      <w:pPr>
        <w:ind w:firstLine="480"/>
        <w:jc w:val="both"/>
        <w:rPr>
          <w:rFonts w:cs="Times New Roman"/>
        </w:rPr>
      </w:pPr>
      <w:r>
        <w:rPr>
          <w:rFonts w:cs="Times New Roman"/>
        </w:rPr>
        <w:t>根据上表可知，本项目各污水处理系统的废水污染因子处理效率均能够满足原环评设计去除效率，废水各污染物均能够实现达标排放。</w:t>
      </w:r>
    </w:p>
    <w:p w14:paraId="44A11E6A" w14:textId="77777777" w:rsidR="00927858" w:rsidRDefault="00B207A1">
      <w:pPr>
        <w:pStyle w:val="4"/>
        <w:ind w:firstLineChars="0" w:firstLine="0"/>
        <w:rPr>
          <w:rFonts w:cs="Times New Roman"/>
        </w:rPr>
      </w:pPr>
      <w:r>
        <w:rPr>
          <w:rFonts w:cs="Times New Roman"/>
        </w:rPr>
        <w:t>9.2.2.</w:t>
      </w:r>
      <w:r>
        <w:rPr>
          <w:rFonts w:cs="Times New Roman" w:hint="eastAsia"/>
        </w:rPr>
        <w:t>2</w:t>
      </w:r>
      <w:r>
        <w:rPr>
          <w:rFonts w:cs="Times New Roman"/>
        </w:rPr>
        <w:t xml:space="preserve"> </w:t>
      </w:r>
      <w:r>
        <w:rPr>
          <w:rFonts w:cs="Times New Roman"/>
        </w:rPr>
        <w:t>废气治理设施</w:t>
      </w:r>
    </w:p>
    <w:p w14:paraId="44A11E6B" w14:textId="77777777" w:rsidR="00927858" w:rsidRDefault="00B207A1">
      <w:pPr>
        <w:ind w:firstLine="480"/>
        <w:jc w:val="both"/>
        <w:rPr>
          <w:rFonts w:cs="Times New Roman"/>
        </w:rPr>
      </w:pPr>
      <w:r>
        <w:rPr>
          <w:rFonts w:cs="Times New Roman"/>
        </w:rPr>
        <w:t>本项目一期电镀锌生产线酸洗、活化工序产生的氯化氢，采用两级酸雾吸收塔处理后经</w:t>
      </w:r>
      <w:r>
        <w:rPr>
          <w:rFonts w:cs="Times New Roman"/>
        </w:rPr>
        <w:t>15m</w:t>
      </w:r>
      <w:r>
        <w:rPr>
          <w:rFonts w:cs="Times New Roman"/>
        </w:rPr>
        <w:t>高排气筒</w:t>
      </w:r>
      <w:r>
        <w:rPr>
          <w:rFonts w:cs="Times New Roman"/>
        </w:rPr>
        <w:t>DA001</w:t>
      </w:r>
      <w:r>
        <w:rPr>
          <w:rFonts w:cs="Times New Roman"/>
        </w:rPr>
        <w:t>排放；电解抛光生产线酸洗工序产生的氯化氢和抛光工序产生的硫酸雾，采用两级酸雾吸收塔处理后经</w:t>
      </w:r>
      <w:r>
        <w:rPr>
          <w:rFonts w:cs="Times New Roman"/>
        </w:rPr>
        <w:t>15m</w:t>
      </w:r>
      <w:r>
        <w:rPr>
          <w:rFonts w:cs="Times New Roman"/>
        </w:rPr>
        <w:t>高排气筒</w:t>
      </w:r>
      <w:r>
        <w:rPr>
          <w:rFonts w:cs="Times New Roman"/>
        </w:rPr>
        <w:t>DA002</w:t>
      </w:r>
      <w:r>
        <w:rPr>
          <w:rFonts w:cs="Times New Roman"/>
        </w:rPr>
        <w:t>排放；污水处理站产生的</w:t>
      </w:r>
      <w:r>
        <w:rPr>
          <w:rFonts w:cs="Times New Roman"/>
          <w:bCs/>
        </w:rPr>
        <w:t>H</w:t>
      </w:r>
      <w:r>
        <w:rPr>
          <w:rFonts w:cs="Times New Roman"/>
          <w:bCs/>
          <w:vertAlign w:val="subscript"/>
        </w:rPr>
        <w:t>2</w:t>
      </w:r>
      <w:r>
        <w:rPr>
          <w:rFonts w:cs="Times New Roman"/>
          <w:bCs/>
        </w:rPr>
        <w:t>S</w:t>
      </w:r>
      <w:r>
        <w:rPr>
          <w:rFonts w:cs="Times New Roman"/>
          <w:bCs/>
        </w:rPr>
        <w:t>、</w:t>
      </w:r>
      <w:r>
        <w:rPr>
          <w:rFonts w:cs="Times New Roman"/>
          <w:bCs/>
        </w:rPr>
        <w:t>NH</w:t>
      </w:r>
      <w:r>
        <w:rPr>
          <w:rFonts w:cs="Times New Roman"/>
          <w:bCs/>
          <w:vertAlign w:val="subscript"/>
        </w:rPr>
        <w:t>3</w:t>
      </w:r>
      <w:r>
        <w:rPr>
          <w:rFonts w:cs="Times New Roman"/>
        </w:rPr>
        <w:t>、臭气浓度和硫酸雾废气，采用两级酸雾吸收塔处理后经</w:t>
      </w:r>
      <w:r>
        <w:rPr>
          <w:rFonts w:cs="Times New Roman"/>
        </w:rPr>
        <w:t>15m</w:t>
      </w:r>
      <w:r>
        <w:rPr>
          <w:rFonts w:cs="Times New Roman"/>
        </w:rPr>
        <w:t>高排气筒</w:t>
      </w:r>
      <w:r>
        <w:rPr>
          <w:rFonts w:cs="Times New Roman"/>
        </w:rPr>
        <w:t>DA003</w:t>
      </w:r>
      <w:r>
        <w:rPr>
          <w:rFonts w:cs="Times New Roman"/>
        </w:rPr>
        <w:t>排放。</w:t>
      </w:r>
    </w:p>
    <w:p w14:paraId="44A11E6C" w14:textId="77777777" w:rsidR="00927858" w:rsidRDefault="00B207A1">
      <w:pPr>
        <w:ind w:firstLine="480"/>
        <w:jc w:val="both"/>
        <w:rPr>
          <w:rFonts w:cs="Times New Roman"/>
        </w:rPr>
      </w:pPr>
      <w:r>
        <w:rPr>
          <w:rFonts w:cs="Times New Roman"/>
          <w:bCs/>
        </w:rPr>
        <w:t>本项目废气处理设施监测结果及达标情况见下表。</w:t>
      </w:r>
    </w:p>
    <w:p w14:paraId="44A11E6D" w14:textId="77777777" w:rsidR="00927858" w:rsidRDefault="00B207A1">
      <w:pPr>
        <w:widowControl w:val="0"/>
        <w:adjustRightInd/>
        <w:snapToGrid/>
        <w:ind w:firstLine="482"/>
        <w:rPr>
          <w:rFonts w:cs="Times New Roman"/>
          <w:b/>
          <w:bCs/>
          <w:kern w:val="2"/>
          <w:szCs w:val="24"/>
        </w:rPr>
      </w:pPr>
      <w:r>
        <w:rPr>
          <w:rFonts w:cs="Times New Roman"/>
          <w:b/>
          <w:bCs/>
          <w:kern w:val="2"/>
          <w:szCs w:val="24"/>
        </w:rPr>
        <w:t>表</w:t>
      </w:r>
      <w:r>
        <w:rPr>
          <w:rFonts w:cs="Times New Roman"/>
          <w:b/>
          <w:bCs/>
          <w:kern w:val="2"/>
          <w:szCs w:val="24"/>
        </w:rPr>
        <w:t xml:space="preserve">9-18                            </w:t>
      </w:r>
      <w:r>
        <w:rPr>
          <w:rFonts w:cs="Times New Roman"/>
          <w:b/>
          <w:bCs/>
          <w:kern w:val="2"/>
          <w:szCs w:val="24"/>
        </w:rPr>
        <w:t>有组织废气进出口数据核算表</w:t>
      </w:r>
    </w:p>
    <w:tbl>
      <w:tblPr>
        <w:tblW w:w="5000" w:type="pct"/>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CellMar>
          <w:left w:w="85" w:type="dxa"/>
          <w:right w:w="85" w:type="dxa"/>
        </w:tblCellMar>
        <w:tblLook w:val="04A0" w:firstRow="1" w:lastRow="0" w:firstColumn="1" w:lastColumn="0" w:noHBand="0" w:noVBand="1"/>
      </w:tblPr>
      <w:tblGrid>
        <w:gridCol w:w="1975"/>
        <w:gridCol w:w="1134"/>
        <w:gridCol w:w="1276"/>
        <w:gridCol w:w="1275"/>
        <w:gridCol w:w="709"/>
        <w:gridCol w:w="851"/>
        <w:gridCol w:w="1066"/>
      </w:tblGrid>
      <w:tr w:rsidR="00927858" w14:paraId="44A11E75" w14:textId="77777777">
        <w:trPr>
          <w:trHeight w:val="397"/>
          <w:tblHeader/>
          <w:jc w:val="center"/>
        </w:trPr>
        <w:tc>
          <w:tcPr>
            <w:tcW w:w="1975" w:type="dxa"/>
            <w:vAlign w:val="center"/>
          </w:tcPr>
          <w:p w14:paraId="44A11E6E" w14:textId="77777777" w:rsidR="00927858" w:rsidRDefault="00B207A1">
            <w:pPr>
              <w:pStyle w:val="14"/>
              <w:spacing w:line="240" w:lineRule="auto"/>
              <w:rPr>
                <w:b/>
                <w:bCs/>
              </w:rPr>
            </w:pPr>
            <w:r>
              <w:rPr>
                <w:b/>
                <w:bCs/>
              </w:rPr>
              <w:t>设施名称</w:t>
            </w:r>
          </w:p>
        </w:tc>
        <w:tc>
          <w:tcPr>
            <w:tcW w:w="1134" w:type="dxa"/>
            <w:vAlign w:val="center"/>
          </w:tcPr>
          <w:p w14:paraId="44A11E6F" w14:textId="77777777" w:rsidR="00927858" w:rsidRDefault="00B207A1">
            <w:pPr>
              <w:pStyle w:val="14"/>
              <w:spacing w:line="240" w:lineRule="auto"/>
              <w:rPr>
                <w:b/>
                <w:bCs/>
              </w:rPr>
            </w:pPr>
            <w:r>
              <w:rPr>
                <w:b/>
                <w:bCs/>
              </w:rPr>
              <w:t>污染物</w:t>
            </w:r>
          </w:p>
        </w:tc>
        <w:tc>
          <w:tcPr>
            <w:tcW w:w="1276" w:type="dxa"/>
            <w:vAlign w:val="center"/>
          </w:tcPr>
          <w:p w14:paraId="44A11E70" w14:textId="77777777" w:rsidR="00927858" w:rsidRDefault="00B207A1">
            <w:pPr>
              <w:pStyle w:val="14"/>
              <w:spacing w:line="240" w:lineRule="auto"/>
              <w:rPr>
                <w:b/>
                <w:bCs/>
              </w:rPr>
            </w:pPr>
            <w:r>
              <w:rPr>
                <w:b/>
                <w:bCs/>
              </w:rPr>
              <w:t>进口速率</w:t>
            </w:r>
            <w:r>
              <w:rPr>
                <w:rFonts w:hint="eastAsia"/>
                <w:b/>
                <w:bCs/>
              </w:rPr>
              <w:t>(</w:t>
            </w:r>
            <w:r>
              <w:rPr>
                <w:b/>
                <w:bCs/>
              </w:rPr>
              <w:t>kg/h)</w:t>
            </w:r>
          </w:p>
        </w:tc>
        <w:tc>
          <w:tcPr>
            <w:tcW w:w="1275" w:type="dxa"/>
            <w:vAlign w:val="center"/>
          </w:tcPr>
          <w:p w14:paraId="44A11E71" w14:textId="77777777" w:rsidR="00927858" w:rsidRDefault="00B207A1">
            <w:pPr>
              <w:pStyle w:val="14"/>
              <w:spacing w:line="240" w:lineRule="auto"/>
              <w:rPr>
                <w:b/>
                <w:bCs/>
              </w:rPr>
            </w:pPr>
            <w:r>
              <w:rPr>
                <w:b/>
                <w:bCs/>
              </w:rPr>
              <w:t>出口速率</w:t>
            </w:r>
            <w:r>
              <w:rPr>
                <w:rFonts w:hint="eastAsia"/>
                <w:b/>
                <w:bCs/>
              </w:rPr>
              <w:t>(</w:t>
            </w:r>
            <w:r>
              <w:rPr>
                <w:b/>
                <w:bCs/>
              </w:rPr>
              <w:t xml:space="preserve">kg/h) </w:t>
            </w:r>
          </w:p>
        </w:tc>
        <w:tc>
          <w:tcPr>
            <w:tcW w:w="709" w:type="dxa"/>
            <w:vAlign w:val="center"/>
          </w:tcPr>
          <w:p w14:paraId="44A11E72" w14:textId="77777777" w:rsidR="00927858" w:rsidRDefault="00B207A1">
            <w:pPr>
              <w:pStyle w:val="14"/>
              <w:spacing w:line="240" w:lineRule="auto"/>
              <w:rPr>
                <w:b/>
                <w:bCs/>
              </w:rPr>
            </w:pPr>
            <w:r>
              <w:rPr>
                <w:b/>
                <w:bCs/>
              </w:rPr>
              <w:t>去除效率</w:t>
            </w:r>
          </w:p>
        </w:tc>
        <w:tc>
          <w:tcPr>
            <w:tcW w:w="851" w:type="dxa"/>
            <w:vAlign w:val="center"/>
          </w:tcPr>
          <w:p w14:paraId="44A11E73" w14:textId="77777777" w:rsidR="00927858" w:rsidRDefault="00B207A1">
            <w:pPr>
              <w:pStyle w:val="14"/>
              <w:spacing w:line="240" w:lineRule="auto"/>
              <w:rPr>
                <w:b/>
                <w:bCs/>
              </w:rPr>
            </w:pPr>
            <w:r>
              <w:rPr>
                <w:b/>
                <w:bCs/>
              </w:rPr>
              <w:t>设计去除效率</w:t>
            </w:r>
          </w:p>
        </w:tc>
        <w:tc>
          <w:tcPr>
            <w:tcW w:w="1066" w:type="dxa"/>
            <w:vAlign w:val="center"/>
          </w:tcPr>
          <w:p w14:paraId="44A11E74" w14:textId="77777777" w:rsidR="00927858" w:rsidRDefault="00B207A1">
            <w:pPr>
              <w:pStyle w:val="14"/>
              <w:spacing w:line="240" w:lineRule="auto"/>
              <w:rPr>
                <w:b/>
                <w:bCs/>
              </w:rPr>
            </w:pPr>
            <w:r>
              <w:rPr>
                <w:b/>
                <w:bCs/>
              </w:rPr>
              <w:t>是否满足设计指标</w:t>
            </w:r>
          </w:p>
        </w:tc>
      </w:tr>
      <w:tr w:rsidR="00927858" w14:paraId="44A11E7D" w14:textId="77777777">
        <w:trPr>
          <w:trHeight w:val="397"/>
          <w:jc w:val="center"/>
        </w:trPr>
        <w:tc>
          <w:tcPr>
            <w:tcW w:w="1975" w:type="dxa"/>
            <w:vAlign w:val="center"/>
          </w:tcPr>
          <w:p w14:paraId="44A11E76" w14:textId="77777777" w:rsidR="00927858" w:rsidRDefault="00B207A1">
            <w:pPr>
              <w:pStyle w:val="14"/>
              <w:spacing w:line="240" w:lineRule="auto"/>
            </w:pPr>
            <w:r>
              <w:t>电镀锌生产线</w:t>
            </w:r>
            <w:r>
              <w:rPr>
                <w:bCs/>
              </w:rPr>
              <w:t>两级酸雾吸收塔</w:t>
            </w:r>
            <w:r>
              <w:rPr>
                <w:bCs/>
              </w:rPr>
              <w:t>+15m</w:t>
            </w:r>
            <w:r>
              <w:rPr>
                <w:bCs/>
              </w:rPr>
              <w:t>高排气筒</w:t>
            </w:r>
            <w:r>
              <w:rPr>
                <w:bCs/>
              </w:rPr>
              <w:t>DA001</w:t>
            </w:r>
          </w:p>
        </w:tc>
        <w:tc>
          <w:tcPr>
            <w:tcW w:w="1134" w:type="dxa"/>
            <w:vAlign w:val="center"/>
          </w:tcPr>
          <w:p w14:paraId="44A11E77" w14:textId="77777777" w:rsidR="00927858" w:rsidRDefault="00B207A1">
            <w:pPr>
              <w:pStyle w:val="14"/>
              <w:spacing w:line="240" w:lineRule="auto"/>
            </w:pPr>
            <w:r>
              <w:t>氯化氢</w:t>
            </w:r>
          </w:p>
        </w:tc>
        <w:tc>
          <w:tcPr>
            <w:tcW w:w="1276" w:type="dxa"/>
            <w:vAlign w:val="center"/>
          </w:tcPr>
          <w:p w14:paraId="44A11E78" w14:textId="77777777" w:rsidR="00927858" w:rsidRDefault="00B207A1">
            <w:pPr>
              <w:pStyle w:val="14"/>
              <w:spacing w:line="240" w:lineRule="auto"/>
            </w:pPr>
            <w:r>
              <w:t>/</w:t>
            </w:r>
          </w:p>
        </w:tc>
        <w:tc>
          <w:tcPr>
            <w:tcW w:w="1275" w:type="dxa"/>
            <w:vAlign w:val="center"/>
          </w:tcPr>
          <w:p w14:paraId="44A11E79" w14:textId="77777777" w:rsidR="00927858" w:rsidRDefault="00B207A1">
            <w:pPr>
              <w:pStyle w:val="14"/>
              <w:spacing w:line="240" w:lineRule="auto"/>
            </w:pPr>
            <w:r>
              <w:t>未检出</w:t>
            </w:r>
          </w:p>
        </w:tc>
        <w:tc>
          <w:tcPr>
            <w:tcW w:w="709" w:type="dxa"/>
            <w:vAlign w:val="center"/>
          </w:tcPr>
          <w:p w14:paraId="44A11E7A" w14:textId="77777777" w:rsidR="00927858" w:rsidRDefault="00B207A1">
            <w:pPr>
              <w:pStyle w:val="14"/>
              <w:spacing w:line="240" w:lineRule="auto"/>
            </w:pPr>
            <w:r>
              <w:t>/</w:t>
            </w:r>
          </w:p>
        </w:tc>
        <w:tc>
          <w:tcPr>
            <w:tcW w:w="851" w:type="dxa"/>
            <w:vAlign w:val="center"/>
          </w:tcPr>
          <w:p w14:paraId="44A11E7B" w14:textId="77777777" w:rsidR="00927858" w:rsidRDefault="00B207A1">
            <w:pPr>
              <w:pStyle w:val="14"/>
              <w:spacing w:line="240" w:lineRule="auto"/>
            </w:pPr>
            <w:r>
              <w:t>95%</w:t>
            </w:r>
          </w:p>
        </w:tc>
        <w:tc>
          <w:tcPr>
            <w:tcW w:w="1066" w:type="dxa"/>
            <w:vMerge w:val="restart"/>
            <w:vAlign w:val="center"/>
          </w:tcPr>
          <w:p w14:paraId="44A11E7C" w14:textId="77777777" w:rsidR="00927858" w:rsidRDefault="00B207A1">
            <w:pPr>
              <w:pStyle w:val="14"/>
              <w:spacing w:line="240" w:lineRule="auto"/>
            </w:pPr>
            <w:r>
              <w:t>进口不具备监测条件，无法测得去除效率，但能够达标排放</w:t>
            </w:r>
          </w:p>
        </w:tc>
      </w:tr>
      <w:tr w:rsidR="00927858" w14:paraId="44A11E85" w14:textId="77777777">
        <w:trPr>
          <w:trHeight w:val="648"/>
          <w:jc w:val="center"/>
        </w:trPr>
        <w:tc>
          <w:tcPr>
            <w:tcW w:w="1975" w:type="dxa"/>
            <w:vMerge w:val="restart"/>
            <w:vAlign w:val="center"/>
          </w:tcPr>
          <w:p w14:paraId="44A11E7E" w14:textId="77777777" w:rsidR="00927858" w:rsidRDefault="00B207A1">
            <w:pPr>
              <w:pStyle w:val="14"/>
              <w:spacing w:line="240" w:lineRule="auto"/>
            </w:pPr>
            <w:r>
              <w:t>电解抛光生产线</w:t>
            </w:r>
            <w:r>
              <w:rPr>
                <w:bCs/>
              </w:rPr>
              <w:t>两级酸雾吸收塔</w:t>
            </w:r>
            <w:r>
              <w:rPr>
                <w:bCs/>
              </w:rPr>
              <w:t>+15m</w:t>
            </w:r>
            <w:r>
              <w:rPr>
                <w:bCs/>
              </w:rPr>
              <w:t>高排气筒</w:t>
            </w:r>
            <w:r>
              <w:rPr>
                <w:bCs/>
              </w:rPr>
              <w:t>DA002</w:t>
            </w:r>
          </w:p>
        </w:tc>
        <w:tc>
          <w:tcPr>
            <w:tcW w:w="1134" w:type="dxa"/>
            <w:vAlign w:val="center"/>
          </w:tcPr>
          <w:p w14:paraId="44A11E7F" w14:textId="77777777" w:rsidR="00927858" w:rsidRDefault="00B207A1">
            <w:pPr>
              <w:pStyle w:val="14"/>
              <w:spacing w:line="240" w:lineRule="auto"/>
            </w:pPr>
            <w:r>
              <w:t>氯化氢</w:t>
            </w:r>
          </w:p>
        </w:tc>
        <w:tc>
          <w:tcPr>
            <w:tcW w:w="1276" w:type="dxa"/>
            <w:vAlign w:val="center"/>
          </w:tcPr>
          <w:p w14:paraId="44A11E80" w14:textId="77777777" w:rsidR="00927858" w:rsidRDefault="00B207A1">
            <w:pPr>
              <w:pStyle w:val="14"/>
              <w:spacing w:line="240" w:lineRule="auto"/>
            </w:pPr>
            <w:r>
              <w:t>/</w:t>
            </w:r>
          </w:p>
        </w:tc>
        <w:tc>
          <w:tcPr>
            <w:tcW w:w="1275" w:type="dxa"/>
            <w:vAlign w:val="center"/>
          </w:tcPr>
          <w:p w14:paraId="44A11E81" w14:textId="77777777" w:rsidR="00927858" w:rsidRDefault="00B207A1">
            <w:pPr>
              <w:pStyle w:val="14"/>
              <w:spacing w:line="240" w:lineRule="auto"/>
            </w:pPr>
            <w:r>
              <w:t>未检出</w:t>
            </w:r>
          </w:p>
        </w:tc>
        <w:tc>
          <w:tcPr>
            <w:tcW w:w="709" w:type="dxa"/>
            <w:vAlign w:val="center"/>
          </w:tcPr>
          <w:p w14:paraId="44A11E82" w14:textId="77777777" w:rsidR="00927858" w:rsidRDefault="00B207A1">
            <w:pPr>
              <w:pStyle w:val="14"/>
              <w:spacing w:line="240" w:lineRule="auto"/>
            </w:pPr>
            <w:r>
              <w:t>/</w:t>
            </w:r>
          </w:p>
        </w:tc>
        <w:tc>
          <w:tcPr>
            <w:tcW w:w="851" w:type="dxa"/>
            <w:vAlign w:val="center"/>
          </w:tcPr>
          <w:p w14:paraId="44A11E83" w14:textId="77777777" w:rsidR="00927858" w:rsidRDefault="00B207A1">
            <w:pPr>
              <w:pStyle w:val="14"/>
              <w:spacing w:line="240" w:lineRule="auto"/>
            </w:pPr>
            <w:r>
              <w:t>95%</w:t>
            </w:r>
          </w:p>
        </w:tc>
        <w:tc>
          <w:tcPr>
            <w:tcW w:w="1066" w:type="dxa"/>
            <w:vMerge/>
            <w:vAlign w:val="center"/>
          </w:tcPr>
          <w:p w14:paraId="44A11E84" w14:textId="77777777" w:rsidR="00927858" w:rsidRDefault="00927858">
            <w:pPr>
              <w:pStyle w:val="14"/>
              <w:spacing w:line="240" w:lineRule="auto"/>
            </w:pPr>
          </w:p>
        </w:tc>
      </w:tr>
      <w:tr w:rsidR="00927858" w14:paraId="44A11E8D" w14:textId="77777777">
        <w:trPr>
          <w:trHeight w:val="397"/>
          <w:jc w:val="center"/>
        </w:trPr>
        <w:tc>
          <w:tcPr>
            <w:tcW w:w="1975" w:type="dxa"/>
            <w:vMerge/>
            <w:vAlign w:val="center"/>
          </w:tcPr>
          <w:p w14:paraId="44A11E86" w14:textId="77777777" w:rsidR="00927858" w:rsidRDefault="00927858">
            <w:pPr>
              <w:pStyle w:val="14"/>
              <w:spacing w:line="240" w:lineRule="auto"/>
              <w:rPr>
                <w:color w:val="000000" w:themeColor="text1"/>
                <w:kern w:val="0"/>
              </w:rPr>
            </w:pPr>
          </w:p>
        </w:tc>
        <w:tc>
          <w:tcPr>
            <w:tcW w:w="1134" w:type="dxa"/>
            <w:vAlign w:val="center"/>
          </w:tcPr>
          <w:p w14:paraId="44A11E87" w14:textId="77777777" w:rsidR="00927858" w:rsidRDefault="00B207A1">
            <w:pPr>
              <w:pStyle w:val="14"/>
              <w:spacing w:line="240" w:lineRule="auto"/>
            </w:pPr>
            <w:r>
              <w:rPr>
                <w:color w:val="000000" w:themeColor="text1"/>
                <w:kern w:val="0"/>
              </w:rPr>
              <w:t>硫酸雾</w:t>
            </w:r>
          </w:p>
        </w:tc>
        <w:tc>
          <w:tcPr>
            <w:tcW w:w="1276" w:type="dxa"/>
            <w:vAlign w:val="center"/>
          </w:tcPr>
          <w:p w14:paraId="44A11E88" w14:textId="77777777" w:rsidR="00927858" w:rsidRDefault="00B207A1">
            <w:pPr>
              <w:pStyle w:val="14"/>
              <w:spacing w:line="240" w:lineRule="auto"/>
            </w:pPr>
            <w:r>
              <w:t>/</w:t>
            </w:r>
          </w:p>
        </w:tc>
        <w:tc>
          <w:tcPr>
            <w:tcW w:w="1275" w:type="dxa"/>
            <w:vAlign w:val="center"/>
          </w:tcPr>
          <w:p w14:paraId="44A11E89" w14:textId="77777777" w:rsidR="00927858" w:rsidRDefault="00B207A1">
            <w:pPr>
              <w:pStyle w:val="14"/>
              <w:spacing w:line="240" w:lineRule="auto"/>
            </w:pPr>
            <w:r>
              <w:t>0.06-0.09</w:t>
            </w:r>
          </w:p>
        </w:tc>
        <w:tc>
          <w:tcPr>
            <w:tcW w:w="709" w:type="dxa"/>
            <w:vAlign w:val="center"/>
          </w:tcPr>
          <w:p w14:paraId="44A11E8A" w14:textId="77777777" w:rsidR="00927858" w:rsidRDefault="00B207A1">
            <w:pPr>
              <w:pStyle w:val="14"/>
              <w:spacing w:line="240" w:lineRule="auto"/>
            </w:pPr>
            <w:r>
              <w:t>/</w:t>
            </w:r>
          </w:p>
        </w:tc>
        <w:tc>
          <w:tcPr>
            <w:tcW w:w="851" w:type="dxa"/>
            <w:vAlign w:val="center"/>
          </w:tcPr>
          <w:p w14:paraId="44A11E8B" w14:textId="77777777" w:rsidR="00927858" w:rsidRDefault="00B207A1">
            <w:pPr>
              <w:pStyle w:val="14"/>
              <w:spacing w:line="240" w:lineRule="auto"/>
            </w:pPr>
            <w:r>
              <w:t>90%</w:t>
            </w:r>
          </w:p>
        </w:tc>
        <w:tc>
          <w:tcPr>
            <w:tcW w:w="1066" w:type="dxa"/>
            <w:vMerge/>
            <w:vAlign w:val="center"/>
          </w:tcPr>
          <w:p w14:paraId="44A11E8C" w14:textId="77777777" w:rsidR="00927858" w:rsidRDefault="00927858">
            <w:pPr>
              <w:pStyle w:val="14"/>
              <w:spacing w:line="240" w:lineRule="auto"/>
            </w:pPr>
          </w:p>
        </w:tc>
      </w:tr>
      <w:tr w:rsidR="00927858" w14:paraId="44A11E95" w14:textId="77777777">
        <w:trPr>
          <w:trHeight w:val="397"/>
          <w:jc w:val="center"/>
        </w:trPr>
        <w:tc>
          <w:tcPr>
            <w:tcW w:w="1975" w:type="dxa"/>
            <w:vMerge w:val="restart"/>
            <w:vAlign w:val="center"/>
          </w:tcPr>
          <w:p w14:paraId="44A11E8E" w14:textId="77777777" w:rsidR="00927858" w:rsidRDefault="00B207A1">
            <w:pPr>
              <w:pStyle w:val="14"/>
              <w:spacing w:line="240" w:lineRule="auto"/>
            </w:pPr>
            <w:r>
              <w:rPr>
                <w:bCs/>
              </w:rPr>
              <w:t>污水处理站两级酸雾吸收塔</w:t>
            </w:r>
            <w:r>
              <w:rPr>
                <w:bCs/>
              </w:rPr>
              <w:t>+15m</w:t>
            </w:r>
            <w:r>
              <w:rPr>
                <w:bCs/>
              </w:rPr>
              <w:t>高排</w:t>
            </w:r>
            <w:r>
              <w:rPr>
                <w:bCs/>
              </w:rPr>
              <w:lastRenderedPageBreak/>
              <w:t>气筒</w:t>
            </w:r>
            <w:r>
              <w:rPr>
                <w:bCs/>
              </w:rPr>
              <w:t>DA003</w:t>
            </w:r>
          </w:p>
        </w:tc>
        <w:tc>
          <w:tcPr>
            <w:tcW w:w="1134" w:type="dxa"/>
            <w:vAlign w:val="center"/>
          </w:tcPr>
          <w:p w14:paraId="44A11E8F" w14:textId="77777777" w:rsidR="00927858" w:rsidRDefault="00B207A1">
            <w:pPr>
              <w:pStyle w:val="14"/>
              <w:spacing w:line="240" w:lineRule="auto"/>
            </w:pPr>
            <w:r>
              <w:rPr>
                <w:color w:val="000000" w:themeColor="text1"/>
                <w:kern w:val="0"/>
              </w:rPr>
              <w:lastRenderedPageBreak/>
              <w:t>NH</w:t>
            </w:r>
            <w:r>
              <w:rPr>
                <w:color w:val="000000" w:themeColor="text1"/>
                <w:kern w:val="0"/>
                <w:vertAlign w:val="subscript"/>
              </w:rPr>
              <w:t>3</w:t>
            </w:r>
          </w:p>
        </w:tc>
        <w:tc>
          <w:tcPr>
            <w:tcW w:w="1276" w:type="dxa"/>
            <w:vAlign w:val="center"/>
          </w:tcPr>
          <w:p w14:paraId="44A11E90" w14:textId="77777777" w:rsidR="00927858" w:rsidRDefault="00B207A1">
            <w:pPr>
              <w:pStyle w:val="14"/>
              <w:spacing w:line="240" w:lineRule="auto"/>
            </w:pPr>
            <w:r>
              <w:t>/</w:t>
            </w:r>
          </w:p>
        </w:tc>
        <w:tc>
          <w:tcPr>
            <w:tcW w:w="1275" w:type="dxa"/>
            <w:vAlign w:val="center"/>
          </w:tcPr>
          <w:p w14:paraId="44A11E91" w14:textId="77777777" w:rsidR="00927858" w:rsidRDefault="00B207A1">
            <w:pPr>
              <w:pStyle w:val="14"/>
              <w:spacing w:line="240" w:lineRule="auto"/>
            </w:pPr>
            <w:r>
              <w:t>未检出</w:t>
            </w:r>
          </w:p>
        </w:tc>
        <w:tc>
          <w:tcPr>
            <w:tcW w:w="709" w:type="dxa"/>
            <w:vAlign w:val="center"/>
          </w:tcPr>
          <w:p w14:paraId="44A11E92" w14:textId="77777777" w:rsidR="00927858" w:rsidRDefault="00B207A1">
            <w:pPr>
              <w:pStyle w:val="14"/>
              <w:spacing w:line="240" w:lineRule="auto"/>
            </w:pPr>
            <w:r>
              <w:t>/</w:t>
            </w:r>
          </w:p>
        </w:tc>
        <w:tc>
          <w:tcPr>
            <w:tcW w:w="851" w:type="dxa"/>
            <w:vAlign w:val="center"/>
          </w:tcPr>
          <w:p w14:paraId="44A11E93" w14:textId="77777777" w:rsidR="00927858" w:rsidRDefault="00B207A1">
            <w:pPr>
              <w:pStyle w:val="14"/>
              <w:spacing w:line="240" w:lineRule="auto"/>
            </w:pPr>
            <w:r>
              <w:t>85%</w:t>
            </w:r>
          </w:p>
        </w:tc>
        <w:tc>
          <w:tcPr>
            <w:tcW w:w="1066" w:type="dxa"/>
            <w:vMerge/>
            <w:vAlign w:val="center"/>
          </w:tcPr>
          <w:p w14:paraId="44A11E94" w14:textId="77777777" w:rsidR="00927858" w:rsidRDefault="00927858">
            <w:pPr>
              <w:pStyle w:val="14"/>
              <w:spacing w:line="240" w:lineRule="auto"/>
            </w:pPr>
          </w:p>
        </w:tc>
      </w:tr>
      <w:tr w:rsidR="00927858" w14:paraId="44A11E9D" w14:textId="77777777">
        <w:trPr>
          <w:trHeight w:val="397"/>
          <w:jc w:val="center"/>
        </w:trPr>
        <w:tc>
          <w:tcPr>
            <w:tcW w:w="1975" w:type="dxa"/>
            <w:vMerge/>
            <w:vAlign w:val="center"/>
          </w:tcPr>
          <w:p w14:paraId="44A11E96" w14:textId="77777777" w:rsidR="00927858" w:rsidRDefault="00927858">
            <w:pPr>
              <w:pStyle w:val="14"/>
              <w:spacing w:line="240" w:lineRule="auto"/>
              <w:rPr>
                <w:bCs/>
              </w:rPr>
            </w:pPr>
          </w:p>
        </w:tc>
        <w:tc>
          <w:tcPr>
            <w:tcW w:w="1134" w:type="dxa"/>
            <w:vAlign w:val="center"/>
          </w:tcPr>
          <w:p w14:paraId="44A11E97" w14:textId="77777777" w:rsidR="00927858" w:rsidRDefault="00B207A1">
            <w:pPr>
              <w:pStyle w:val="14"/>
              <w:spacing w:line="240" w:lineRule="auto"/>
              <w:rPr>
                <w:color w:val="000000" w:themeColor="text1"/>
                <w:kern w:val="0"/>
              </w:rPr>
            </w:pPr>
            <w:r>
              <w:rPr>
                <w:color w:val="000000" w:themeColor="text1"/>
                <w:kern w:val="0"/>
              </w:rPr>
              <w:t>H</w:t>
            </w:r>
            <w:r>
              <w:rPr>
                <w:color w:val="000000" w:themeColor="text1"/>
                <w:kern w:val="0"/>
                <w:vertAlign w:val="subscript"/>
              </w:rPr>
              <w:t>2</w:t>
            </w:r>
            <w:r>
              <w:rPr>
                <w:color w:val="000000" w:themeColor="text1"/>
                <w:kern w:val="0"/>
              </w:rPr>
              <w:t>S</w:t>
            </w:r>
          </w:p>
        </w:tc>
        <w:tc>
          <w:tcPr>
            <w:tcW w:w="1276" w:type="dxa"/>
            <w:vAlign w:val="center"/>
          </w:tcPr>
          <w:p w14:paraId="44A11E98" w14:textId="77777777" w:rsidR="00927858" w:rsidRDefault="00B207A1">
            <w:pPr>
              <w:pStyle w:val="14"/>
              <w:spacing w:line="240" w:lineRule="auto"/>
            </w:pPr>
            <w:r>
              <w:t>/</w:t>
            </w:r>
          </w:p>
        </w:tc>
        <w:tc>
          <w:tcPr>
            <w:tcW w:w="1275" w:type="dxa"/>
            <w:vAlign w:val="center"/>
          </w:tcPr>
          <w:p w14:paraId="44A11E99" w14:textId="77777777" w:rsidR="00927858" w:rsidRDefault="00B207A1">
            <w:pPr>
              <w:pStyle w:val="14"/>
              <w:spacing w:line="240" w:lineRule="auto"/>
            </w:pPr>
            <w:r>
              <w:t>未检出</w:t>
            </w:r>
          </w:p>
        </w:tc>
        <w:tc>
          <w:tcPr>
            <w:tcW w:w="709" w:type="dxa"/>
            <w:vAlign w:val="center"/>
          </w:tcPr>
          <w:p w14:paraId="44A11E9A" w14:textId="77777777" w:rsidR="00927858" w:rsidRDefault="00B207A1">
            <w:pPr>
              <w:pStyle w:val="14"/>
              <w:spacing w:line="240" w:lineRule="auto"/>
            </w:pPr>
            <w:r>
              <w:t>/</w:t>
            </w:r>
          </w:p>
        </w:tc>
        <w:tc>
          <w:tcPr>
            <w:tcW w:w="851" w:type="dxa"/>
            <w:vAlign w:val="center"/>
          </w:tcPr>
          <w:p w14:paraId="44A11E9B" w14:textId="77777777" w:rsidR="00927858" w:rsidRDefault="00B207A1">
            <w:pPr>
              <w:pStyle w:val="14"/>
              <w:spacing w:line="240" w:lineRule="auto"/>
            </w:pPr>
            <w:r>
              <w:t>70%</w:t>
            </w:r>
          </w:p>
        </w:tc>
        <w:tc>
          <w:tcPr>
            <w:tcW w:w="1066" w:type="dxa"/>
            <w:vMerge/>
            <w:vAlign w:val="center"/>
          </w:tcPr>
          <w:p w14:paraId="44A11E9C" w14:textId="77777777" w:rsidR="00927858" w:rsidRDefault="00927858">
            <w:pPr>
              <w:pStyle w:val="14"/>
              <w:spacing w:line="240" w:lineRule="auto"/>
            </w:pPr>
          </w:p>
        </w:tc>
      </w:tr>
      <w:tr w:rsidR="00927858" w14:paraId="44A11EA5" w14:textId="77777777">
        <w:trPr>
          <w:trHeight w:val="397"/>
          <w:jc w:val="center"/>
        </w:trPr>
        <w:tc>
          <w:tcPr>
            <w:tcW w:w="1975" w:type="dxa"/>
            <w:vMerge/>
            <w:vAlign w:val="center"/>
          </w:tcPr>
          <w:p w14:paraId="44A11E9E" w14:textId="77777777" w:rsidR="00927858" w:rsidRDefault="00927858">
            <w:pPr>
              <w:pStyle w:val="14"/>
              <w:spacing w:line="240" w:lineRule="auto"/>
              <w:rPr>
                <w:bCs/>
              </w:rPr>
            </w:pPr>
          </w:p>
        </w:tc>
        <w:tc>
          <w:tcPr>
            <w:tcW w:w="1134" w:type="dxa"/>
            <w:vAlign w:val="center"/>
          </w:tcPr>
          <w:p w14:paraId="44A11E9F" w14:textId="77777777" w:rsidR="00927858" w:rsidRDefault="00B207A1">
            <w:pPr>
              <w:pStyle w:val="14"/>
              <w:spacing w:line="240" w:lineRule="auto"/>
              <w:rPr>
                <w:color w:val="000000" w:themeColor="text1"/>
                <w:kern w:val="0"/>
              </w:rPr>
            </w:pPr>
            <w:r>
              <w:rPr>
                <w:color w:val="000000" w:themeColor="text1"/>
                <w:kern w:val="0"/>
              </w:rPr>
              <w:t>臭气浓度</w:t>
            </w:r>
          </w:p>
        </w:tc>
        <w:tc>
          <w:tcPr>
            <w:tcW w:w="1276" w:type="dxa"/>
            <w:vAlign w:val="center"/>
          </w:tcPr>
          <w:p w14:paraId="44A11EA0" w14:textId="77777777" w:rsidR="00927858" w:rsidRDefault="00B207A1">
            <w:pPr>
              <w:pStyle w:val="14"/>
              <w:spacing w:line="240" w:lineRule="auto"/>
            </w:pPr>
            <w:r>
              <w:t>/</w:t>
            </w:r>
          </w:p>
        </w:tc>
        <w:tc>
          <w:tcPr>
            <w:tcW w:w="1275" w:type="dxa"/>
            <w:vAlign w:val="center"/>
          </w:tcPr>
          <w:p w14:paraId="44A11EA1" w14:textId="77777777" w:rsidR="00927858" w:rsidRDefault="00B207A1">
            <w:pPr>
              <w:pStyle w:val="14"/>
              <w:spacing w:line="240" w:lineRule="auto"/>
            </w:pPr>
            <w:r>
              <w:t>851-1139</w:t>
            </w:r>
          </w:p>
        </w:tc>
        <w:tc>
          <w:tcPr>
            <w:tcW w:w="709" w:type="dxa"/>
            <w:vAlign w:val="center"/>
          </w:tcPr>
          <w:p w14:paraId="44A11EA2" w14:textId="77777777" w:rsidR="00927858" w:rsidRDefault="00B207A1">
            <w:pPr>
              <w:pStyle w:val="14"/>
              <w:spacing w:line="240" w:lineRule="auto"/>
            </w:pPr>
            <w:r>
              <w:t>/</w:t>
            </w:r>
          </w:p>
        </w:tc>
        <w:tc>
          <w:tcPr>
            <w:tcW w:w="851" w:type="dxa"/>
            <w:vAlign w:val="center"/>
          </w:tcPr>
          <w:p w14:paraId="44A11EA3" w14:textId="77777777" w:rsidR="00927858" w:rsidRDefault="00B207A1">
            <w:pPr>
              <w:pStyle w:val="14"/>
              <w:spacing w:line="240" w:lineRule="auto"/>
            </w:pPr>
            <w:r>
              <w:t>/</w:t>
            </w:r>
          </w:p>
        </w:tc>
        <w:tc>
          <w:tcPr>
            <w:tcW w:w="1066" w:type="dxa"/>
            <w:vMerge/>
            <w:vAlign w:val="center"/>
          </w:tcPr>
          <w:p w14:paraId="44A11EA4" w14:textId="77777777" w:rsidR="00927858" w:rsidRDefault="00927858">
            <w:pPr>
              <w:pStyle w:val="14"/>
              <w:spacing w:line="240" w:lineRule="auto"/>
            </w:pPr>
          </w:p>
        </w:tc>
      </w:tr>
      <w:tr w:rsidR="00927858" w14:paraId="44A11EAD" w14:textId="77777777">
        <w:trPr>
          <w:trHeight w:val="397"/>
          <w:jc w:val="center"/>
        </w:trPr>
        <w:tc>
          <w:tcPr>
            <w:tcW w:w="1975" w:type="dxa"/>
            <w:vMerge/>
            <w:vAlign w:val="center"/>
          </w:tcPr>
          <w:p w14:paraId="44A11EA6" w14:textId="77777777" w:rsidR="00927858" w:rsidRDefault="00927858">
            <w:pPr>
              <w:pStyle w:val="14"/>
              <w:spacing w:line="240" w:lineRule="auto"/>
              <w:rPr>
                <w:bCs/>
              </w:rPr>
            </w:pPr>
          </w:p>
        </w:tc>
        <w:tc>
          <w:tcPr>
            <w:tcW w:w="1134" w:type="dxa"/>
            <w:vAlign w:val="center"/>
          </w:tcPr>
          <w:p w14:paraId="44A11EA7" w14:textId="77777777" w:rsidR="00927858" w:rsidRDefault="00B207A1">
            <w:pPr>
              <w:pStyle w:val="14"/>
              <w:spacing w:line="240" w:lineRule="auto"/>
              <w:rPr>
                <w:color w:val="000000" w:themeColor="text1"/>
                <w:kern w:val="0"/>
              </w:rPr>
            </w:pPr>
            <w:r>
              <w:rPr>
                <w:color w:val="000000" w:themeColor="text1"/>
                <w:kern w:val="0"/>
              </w:rPr>
              <w:t>硫酸雾</w:t>
            </w:r>
          </w:p>
        </w:tc>
        <w:tc>
          <w:tcPr>
            <w:tcW w:w="1276" w:type="dxa"/>
            <w:vAlign w:val="center"/>
          </w:tcPr>
          <w:p w14:paraId="44A11EA8" w14:textId="77777777" w:rsidR="00927858" w:rsidRDefault="00B207A1">
            <w:pPr>
              <w:pStyle w:val="14"/>
              <w:spacing w:line="240" w:lineRule="auto"/>
            </w:pPr>
            <w:r>
              <w:t>/</w:t>
            </w:r>
          </w:p>
        </w:tc>
        <w:tc>
          <w:tcPr>
            <w:tcW w:w="1275" w:type="dxa"/>
            <w:vAlign w:val="center"/>
          </w:tcPr>
          <w:p w14:paraId="44A11EA9" w14:textId="77777777" w:rsidR="00927858" w:rsidRDefault="00B207A1">
            <w:pPr>
              <w:pStyle w:val="14"/>
              <w:spacing w:line="240" w:lineRule="auto"/>
            </w:pPr>
            <w:r>
              <w:t>未检出</w:t>
            </w:r>
          </w:p>
        </w:tc>
        <w:tc>
          <w:tcPr>
            <w:tcW w:w="709" w:type="dxa"/>
            <w:vAlign w:val="center"/>
          </w:tcPr>
          <w:p w14:paraId="44A11EAA" w14:textId="77777777" w:rsidR="00927858" w:rsidRDefault="00B207A1">
            <w:pPr>
              <w:pStyle w:val="14"/>
              <w:spacing w:line="240" w:lineRule="auto"/>
            </w:pPr>
            <w:r>
              <w:t>/</w:t>
            </w:r>
          </w:p>
        </w:tc>
        <w:tc>
          <w:tcPr>
            <w:tcW w:w="851" w:type="dxa"/>
            <w:vAlign w:val="center"/>
          </w:tcPr>
          <w:p w14:paraId="44A11EAB" w14:textId="77777777" w:rsidR="00927858" w:rsidRDefault="00B207A1">
            <w:pPr>
              <w:pStyle w:val="14"/>
              <w:spacing w:line="240" w:lineRule="auto"/>
            </w:pPr>
            <w:r>
              <w:t>90%</w:t>
            </w:r>
          </w:p>
        </w:tc>
        <w:tc>
          <w:tcPr>
            <w:tcW w:w="1066" w:type="dxa"/>
            <w:vMerge/>
            <w:vAlign w:val="center"/>
          </w:tcPr>
          <w:p w14:paraId="44A11EAC" w14:textId="77777777" w:rsidR="00927858" w:rsidRDefault="00927858">
            <w:pPr>
              <w:pStyle w:val="14"/>
              <w:spacing w:line="240" w:lineRule="auto"/>
            </w:pPr>
          </w:p>
        </w:tc>
      </w:tr>
    </w:tbl>
    <w:p w14:paraId="44A11EAE" w14:textId="77777777" w:rsidR="00927858" w:rsidRDefault="00B207A1">
      <w:pPr>
        <w:ind w:firstLine="480"/>
        <w:jc w:val="both"/>
        <w:rPr>
          <w:rFonts w:cs="Times New Roman"/>
        </w:rPr>
      </w:pPr>
      <w:r>
        <w:rPr>
          <w:rFonts w:cs="Times New Roman"/>
        </w:rPr>
        <w:t>本项目监测时有组织废气进口均不满足监测要求，因此仅对废气排放口出口进行监测。根据监测数据，各污染物均能够实现达标排放。</w:t>
      </w:r>
    </w:p>
    <w:p w14:paraId="44A11EAF" w14:textId="77777777" w:rsidR="00927858" w:rsidRDefault="00B207A1">
      <w:pPr>
        <w:pStyle w:val="3"/>
        <w:ind w:firstLineChars="0" w:firstLine="0"/>
        <w:rPr>
          <w:rFonts w:cs="Times New Roman"/>
        </w:rPr>
      </w:pPr>
      <w:r>
        <w:rPr>
          <w:rFonts w:cs="Times New Roman"/>
        </w:rPr>
        <w:t xml:space="preserve">9.2.3 </w:t>
      </w:r>
      <w:r>
        <w:rPr>
          <w:rFonts w:cs="Times New Roman"/>
        </w:rPr>
        <w:t>环境管理检查</w:t>
      </w:r>
    </w:p>
    <w:p w14:paraId="44A11EB0" w14:textId="77777777" w:rsidR="00927858" w:rsidRDefault="00B207A1">
      <w:pPr>
        <w:ind w:firstLine="480"/>
        <w:jc w:val="both"/>
        <w:textAlignment w:val="baseline"/>
        <w:rPr>
          <w:rFonts w:cs="Times New Roman"/>
          <w:bCs/>
          <w:color w:val="000000" w:themeColor="text1"/>
          <w:szCs w:val="24"/>
        </w:rPr>
      </w:pPr>
      <w:r>
        <w:rPr>
          <w:rFonts w:cs="Times New Roman"/>
          <w:bCs/>
          <w:color w:val="000000" w:themeColor="text1"/>
          <w:szCs w:val="24"/>
        </w:rPr>
        <w:t>1</w:t>
      </w:r>
      <w:r>
        <w:rPr>
          <w:rFonts w:cs="Times New Roman"/>
          <w:bCs/>
          <w:color w:val="000000" w:themeColor="text1"/>
          <w:szCs w:val="24"/>
        </w:rPr>
        <w:t>、环保手续与</w:t>
      </w:r>
      <w:r>
        <w:rPr>
          <w:rFonts w:cs="Times New Roman"/>
          <w:bCs/>
          <w:color w:val="000000" w:themeColor="text1"/>
          <w:szCs w:val="24"/>
        </w:rPr>
        <w:t>“</w:t>
      </w:r>
      <w:r>
        <w:rPr>
          <w:rFonts w:cs="Times New Roman"/>
          <w:bCs/>
          <w:color w:val="000000" w:themeColor="text1"/>
          <w:szCs w:val="24"/>
        </w:rPr>
        <w:t>三同时</w:t>
      </w:r>
      <w:r>
        <w:rPr>
          <w:rFonts w:cs="Times New Roman"/>
          <w:bCs/>
          <w:color w:val="000000" w:themeColor="text1"/>
          <w:szCs w:val="24"/>
        </w:rPr>
        <w:t>”</w:t>
      </w:r>
      <w:r>
        <w:rPr>
          <w:rFonts w:cs="Times New Roman"/>
          <w:bCs/>
          <w:color w:val="000000" w:themeColor="text1"/>
          <w:szCs w:val="24"/>
        </w:rPr>
        <w:t>执行情况</w:t>
      </w:r>
    </w:p>
    <w:p w14:paraId="44A11EB1" w14:textId="77777777" w:rsidR="00927858" w:rsidRDefault="00B207A1">
      <w:pPr>
        <w:ind w:firstLine="480"/>
        <w:jc w:val="both"/>
        <w:textAlignment w:val="baseline"/>
        <w:rPr>
          <w:rFonts w:cs="Times New Roman"/>
          <w:bCs/>
          <w:color w:val="000000" w:themeColor="text1"/>
          <w:szCs w:val="24"/>
        </w:rPr>
      </w:pPr>
      <w:r>
        <w:rPr>
          <w:rFonts w:cs="Times New Roman"/>
          <w:bCs/>
          <w:color w:val="000000" w:themeColor="text1"/>
          <w:szCs w:val="24"/>
        </w:rPr>
        <w:t>建设单位开工建设前进行了环境影响评价，建设过程中落实了</w:t>
      </w:r>
      <w:r>
        <w:rPr>
          <w:rFonts w:cs="Times New Roman"/>
          <w:bCs/>
          <w:color w:val="000000" w:themeColor="text1"/>
          <w:szCs w:val="24"/>
        </w:rPr>
        <w:t>“</w:t>
      </w:r>
      <w:r>
        <w:rPr>
          <w:rFonts w:cs="Times New Roman"/>
          <w:bCs/>
          <w:color w:val="000000" w:themeColor="text1"/>
          <w:szCs w:val="24"/>
        </w:rPr>
        <w:t>三同时</w:t>
      </w:r>
      <w:r>
        <w:rPr>
          <w:rFonts w:cs="Times New Roman"/>
          <w:bCs/>
          <w:color w:val="000000" w:themeColor="text1"/>
          <w:szCs w:val="24"/>
        </w:rPr>
        <w:t>”</w:t>
      </w:r>
      <w:r>
        <w:rPr>
          <w:rFonts w:cs="Times New Roman"/>
          <w:bCs/>
          <w:color w:val="000000" w:themeColor="text1"/>
          <w:szCs w:val="24"/>
        </w:rPr>
        <w:t>制度。</w:t>
      </w:r>
    </w:p>
    <w:p w14:paraId="44A11EB2" w14:textId="77777777" w:rsidR="00927858" w:rsidRDefault="00B207A1">
      <w:pPr>
        <w:ind w:firstLine="480"/>
        <w:jc w:val="both"/>
        <w:textAlignment w:val="baseline"/>
        <w:rPr>
          <w:rFonts w:cs="Times New Roman"/>
          <w:bCs/>
          <w:color w:val="000000" w:themeColor="text1"/>
          <w:szCs w:val="24"/>
        </w:rPr>
      </w:pPr>
      <w:r>
        <w:rPr>
          <w:rFonts w:cs="Times New Roman"/>
          <w:bCs/>
          <w:color w:val="000000" w:themeColor="text1"/>
          <w:szCs w:val="24"/>
        </w:rPr>
        <w:t>2</w:t>
      </w:r>
      <w:r>
        <w:rPr>
          <w:rFonts w:cs="Times New Roman"/>
          <w:bCs/>
          <w:color w:val="000000" w:themeColor="text1"/>
          <w:szCs w:val="24"/>
        </w:rPr>
        <w:t>、环境管理制度及执行情况</w:t>
      </w:r>
    </w:p>
    <w:p w14:paraId="44A11EB3" w14:textId="77777777" w:rsidR="00927858" w:rsidRDefault="00B207A1">
      <w:pPr>
        <w:ind w:firstLine="480"/>
        <w:jc w:val="both"/>
        <w:textAlignment w:val="baseline"/>
        <w:rPr>
          <w:rFonts w:cs="Times New Roman"/>
          <w:bCs/>
          <w:color w:val="000000" w:themeColor="text1"/>
          <w:szCs w:val="24"/>
        </w:rPr>
      </w:pPr>
      <w:r>
        <w:rPr>
          <w:rFonts w:cs="Times New Roman"/>
          <w:bCs/>
          <w:color w:val="000000" w:themeColor="text1"/>
          <w:szCs w:val="24"/>
        </w:rPr>
        <w:t>建设单位按照有关规定建立了相关环境保护管理制度，由专人负责公司环境管理工作。</w:t>
      </w:r>
    </w:p>
    <w:p w14:paraId="44A11EB4" w14:textId="77777777" w:rsidR="00927858" w:rsidRDefault="00B207A1">
      <w:pPr>
        <w:ind w:firstLine="480"/>
        <w:jc w:val="both"/>
        <w:textAlignment w:val="baseline"/>
        <w:rPr>
          <w:rFonts w:cs="Times New Roman"/>
          <w:bCs/>
          <w:color w:val="000000" w:themeColor="text1"/>
          <w:szCs w:val="24"/>
        </w:rPr>
      </w:pPr>
      <w:r>
        <w:rPr>
          <w:rFonts w:cs="Times New Roman"/>
          <w:bCs/>
          <w:color w:val="000000" w:themeColor="text1"/>
          <w:szCs w:val="24"/>
        </w:rPr>
        <w:t>3</w:t>
      </w:r>
      <w:r>
        <w:rPr>
          <w:rFonts w:cs="Times New Roman"/>
          <w:bCs/>
          <w:color w:val="000000" w:themeColor="text1"/>
          <w:szCs w:val="24"/>
        </w:rPr>
        <w:t>、环保设施运转情况</w:t>
      </w:r>
    </w:p>
    <w:p w14:paraId="44A11EB5" w14:textId="77777777" w:rsidR="00927858" w:rsidRDefault="00B207A1">
      <w:pPr>
        <w:ind w:firstLine="480"/>
        <w:jc w:val="both"/>
        <w:textAlignment w:val="baseline"/>
        <w:rPr>
          <w:rFonts w:cs="Times New Roman"/>
          <w:bCs/>
          <w:color w:val="000000" w:themeColor="text1"/>
          <w:szCs w:val="24"/>
        </w:rPr>
      </w:pPr>
      <w:r>
        <w:rPr>
          <w:rFonts w:cs="Times New Roman"/>
          <w:bCs/>
          <w:color w:val="000000" w:themeColor="text1"/>
          <w:szCs w:val="24"/>
        </w:rPr>
        <w:t>检测期间各项环保设施运转正常。</w:t>
      </w:r>
    </w:p>
    <w:p w14:paraId="44A11EB6" w14:textId="77777777" w:rsidR="00927858" w:rsidRDefault="00B207A1">
      <w:pPr>
        <w:ind w:firstLine="480"/>
        <w:jc w:val="both"/>
        <w:textAlignment w:val="baseline"/>
        <w:rPr>
          <w:rFonts w:cs="Times New Roman"/>
          <w:bCs/>
          <w:color w:val="000000" w:themeColor="text1"/>
          <w:szCs w:val="24"/>
        </w:rPr>
      </w:pPr>
      <w:r>
        <w:rPr>
          <w:rFonts w:cs="Times New Roman"/>
          <w:bCs/>
          <w:color w:val="000000" w:themeColor="text1"/>
          <w:szCs w:val="24"/>
        </w:rPr>
        <w:t>4</w:t>
      </w:r>
      <w:r>
        <w:rPr>
          <w:rFonts w:cs="Times New Roman"/>
          <w:bCs/>
          <w:color w:val="000000" w:themeColor="text1"/>
          <w:szCs w:val="24"/>
        </w:rPr>
        <w:t>、与《建设项目竣工环境保护验收暂行办法》（国环规环评【</w:t>
      </w:r>
      <w:r>
        <w:rPr>
          <w:rFonts w:cs="Times New Roman"/>
          <w:bCs/>
          <w:color w:val="000000" w:themeColor="text1"/>
          <w:szCs w:val="24"/>
        </w:rPr>
        <w:t>2017</w:t>
      </w:r>
      <w:r>
        <w:rPr>
          <w:rFonts w:cs="Times New Roman"/>
          <w:bCs/>
          <w:color w:val="000000" w:themeColor="text1"/>
          <w:szCs w:val="24"/>
        </w:rPr>
        <w:t>】</w:t>
      </w:r>
      <w:r>
        <w:rPr>
          <w:rFonts w:cs="Times New Roman"/>
          <w:bCs/>
          <w:color w:val="000000" w:themeColor="text1"/>
          <w:szCs w:val="24"/>
        </w:rPr>
        <w:t>4</w:t>
      </w:r>
      <w:r>
        <w:rPr>
          <w:rFonts w:cs="Times New Roman"/>
          <w:bCs/>
          <w:color w:val="000000" w:themeColor="text1"/>
          <w:szCs w:val="24"/>
        </w:rPr>
        <w:t>号）以下简称（暂行办法）对比分析</w:t>
      </w:r>
    </w:p>
    <w:p w14:paraId="44A11EB7" w14:textId="77777777" w:rsidR="00927858" w:rsidRDefault="00B207A1">
      <w:pPr>
        <w:ind w:firstLine="482"/>
        <w:textAlignment w:val="baseline"/>
        <w:rPr>
          <w:rFonts w:cs="Times New Roman"/>
          <w:b/>
          <w:color w:val="000000" w:themeColor="text1"/>
          <w:szCs w:val="24"/>
        </w:rPr>
      </w:pPr>
      <w:r>
        <w:rPr>
          <w:rFonts w:cs="Times New Roman"/>
          <w:b/>
          <w:color w:val="000000" w:themeColor="text1"/>
          <w:szCs w:val="24"/>
        </w:rPr>
        <w:t>表</w:t>
      </w:r>
      <w:r>
        <w:rPr>
          <w:rFonts w:cs="Times New Roman"/>
          <w:b/>
          <w:color w:val="000000" w:themeColor="text1"/>
          <w:szCs w:val="24"/>
        </w:rPr>
        <w:t xml:space="preserve">9-19                      </w:t>
      </w:r>
      <w:r>
        <w:rPr>
          <w:rFonts w:cs="Times New Roman"/>
          <w:b/>
          <w:color w:val="000000" w:themeColor="text1"/>
          <w:szCs w:val="24"/>
        </w:rPr>
        <w:t>本项目与暂行办法第八条对比分析</w:t>
      </w:r>
      <w:r>
        <w:rPr>
          <w:rFonts w:cs="Times New Roman"/>
          <w:b/>
          <w:color w:val="000000" w:themeColor="text1"/>
          <w:szCs w:val="24"/>
        </w:rPr>
        <w:t xml:space="preserve"> </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4102"/>
        <w:gridCol w:w="3112"/>
        <w:gridCol w:w="1072"/>
      </w:tblGrid>
      <w:tr w:rsidR="00927858" w14:paraId="44A11EBB" w14:textId="77777777">
        <w:trPr>
          <w:trHeight w:val="397"/>
          <w:tblHeader/>
          <w:jc w:val="center"/>
        </w:trPr>
        <w:tc>
          <w:tcPr>
            <w:tcW w:w="2475" w:type="pct"/>
            <w:vAlign w:val="center"/>
          </w:tcPr>
          <w:p w14:paraId="44A11EB8" w14:textId="77777777" w:rsidR="00927858" w:rsidRDefault="00B207A1">
            <w:pPr>
              <w:spacing w:line="240" w:lineRule="auto"/>
              <w:ind w:firstLineChars="0" w:firstLine="0"/>
              <w:jc w:val="center"/>
              <w:textAlignment w:val="baseline"/>
              <w:rPr>
                <w:rFonts w:cs="Times New Roman"/>
                <w:b/>
                <w:bCs/>
                <w:color w:val="000000" w:themeColor="text1"/>
                <w:sz w:val="21"/>
                <w:szCs w:val="21"/>
              </w:rPr>
            </w:pPr>
            <w:r>
              <w:rPr>
                <w:rFonts w:cs="Times New Roman"/>
                <w:b/>
                <w:bCs/>
                <w:color w:val="000000" w:themeColor="text1"/>
                <w:sz w:val="21"/>
                <w:szCs w:val="21"/>
              </w:rPr>
              <w:t>内容</w:t>
            </w:r>
          </w:p>
        </w:tc>
        <w:tc>
          <w:tcPr>
            <w:tcW w:w="1878" w:type="pct"/>
            <w:vAlign w:val="center"/>
          </w:tcPr>
          <w:p w14:paraId="44A11EB9" w14:textId="77777777" w:rsidR="00927858" w:rsidRDefault="00B207A1">
            <w:pPr>
              <w:spacing w:line="240" w:lineRule="auto"/>
              <w:ind w:firstLineChars="0" w:firstLine="0"/>
              <w:jc w:val="center"/>
              <w:textAlignment w:val="baseline"/>
              <w:rPr>
                <w:rFonts w:cs="Times New Roman"/>
                <w:b/>
                <w:bCs/>
                <w:color w:val="000000" w:themeColor="text1"/>
                <w:sz w:val="21"/>
                <w:szCs w:val="21"/>
              </w:rPr>
            </w:pPr>
            <w:r>
              <w:rPr>
                <w:rFonts w:cs="Times New Roman"/>
                <w:b/>
                <w:bCs/>
                <w:color w:val="000000" w:themeColor="text1"/>
                <w:sz w:val="21"/>
                <w:szCs w:val="21"/>
              </w:rPr>
              <w:t>本项目情况</w:t>
            </w:r>
          </w:p>
        </w:tc>
        <w:tc>
          <w:tcPr>
            <w:tcW w:w="648" w:type="pct"/>
            <w:vAlign w:val="center"/>
          </w:tcPr>
          <w:p w14:paraId="44A11EBA" w14:textId="77777777" w:rsidR="00927858" w:rsidRDefault="00B207A1">
            <w:pPr>
              <w:spacing w:line="240" w:lineRule="auto"/>
              <w:ind w:firstLineChars="0" w:firstLine="0"/>
              <w:jc w:val="center"/>
              <w:textAlignment w:val="baseline"/>
              <w:rPr>
                <w:rFonts w:cs="Times New Roman"/>
                <w:b/>
                <w:bCs/>
                <w:color w:val="000000" w:themeColor="text1"/>
                <w:sz w:val="21"/>
                <w:szCs w:val="21"/>
              </w:rPr>
            </w:pPr>
            <w:r>
              <w:rPr>
                <w:rFonts w:cs="Times New Roman"/>
                <w:b/>
                <w:bCs/>
                <w:color w:val="000000" w:themeColor="text1"/>
                <w:sz w:val="21"/>
                <w:szCs w:val="21"/>
              </w:rPr>
              <w:t>对比结果</w:t>
            </w:r>
          </w:p>
        </w:tc>
      </w:tr>
      <w:tr w:rsidR="00927858" w14:paraId="44A11EBF" w14:textId="77777777">
        <w:trPr>
          <w:trHeight w:val="397"/>
          <w:jc w:val="center"/>
        </w:trPr>
        <w:tc>
          <w:tcPr>
            <w:tcW w:w="2475" w:type="pct"/>
            <w:vAlign w:val="center"/>
          </w:tcPr>
          <w:p w14:paraId="44A11EBC" w14:textId="77777777" w:rsidR="00927858" w:rsidRDefault="00B207A1">
            <w:pPr>
              <w:spacing w:line="240" w:lineRule="auto"/>
              <w:ind w:firstLineChars="0" w:firstLine="0"/>
              <w:jc w:val="both"/>
              <w:textAlignment w:val="baseline"/>
              <w:rPr>
                <w:rFonts w:cs="Times New Roman"/>
                <w:bCs/>
                <w:color w:val="000000" w:themeColor="text1"/>
                <w:sz w:val="21"/>
                <w:szCs w:val="21"/>
              </w:rPr>
            </w:pPr>
            <w:r>
              <w:rPr>
                <w:rFonts w:cs="Times New Roman"/>
                <w:bCs/>
                <w:color w:val="000000" w:themeColor="text1"/>
                <w:sz w:val="21"/>
                <w:szCs w:val="21"/>
              </w:rPr>
              <w:t>未按环境影响报告书（表）及其审批部门审批决定要求建成环境保护设施，或者环境保护设施不能与主体工程同时投产或者使用的，建设单位不得提出验收合格的意见。</w:t>
            </w:r>
          </w:p>
        </w:tc>
        <w:tc>
          <w:tcPr>
            <w:tcW w:w="1878" w:type="pct"/>
            <w:vAlign w:val="center"/>
          </w:tcPr>
          <w:p w14:paraId="44A11EBD" w14:textId="77777777" w:rsidR="00927858" w:rsidRDefault="00B207A1">
            <w:pPr>
              <w:spacing w:line="240" w:lineRule="auto"/>
              <w:ind w:firstLineChars="0" w:firstLine="0"/>
              <w:jc w:val="both"/>
              <w:textAlignment w:val="center"/>
              <w:rPr>
                <w:rFonts w:cs="Times New Roman"/>
                <w:color w:val="000000" w:themeColor="text1"/>
                <w:sz w:val="21"/>
                <w:szCs w:val="21"/>
                <w:lang w:bidi="ar"/>
              </w:rPr>
            </w:pPr>
            <w:r>
              <w:rPr>
                <w:rFonts w:cs="Times New Roman"/>
                <w:color w:val="000000" w:themeColor="text1"/>
                <w:sz w:val="21"/>
                <w:szCs w:val="21"/>
                <w:lang w:bidi="ar"/>
              </w:rPr>
              <w:t>本项目建成环境保护设施能与主体工程同时投产使用。</w:t>
            </w:r>
          </w:p>
        </w:tc>
        <w:tc>
          <w:tcPr>
            <w:tcW w:w="648" w:type="pct"/>
            <w:vAlign w:val="center"/>
          </w:tcPr>
          <w:p w14:paraId="44A11EBE" w14:textId="77777777" w:rsidR="00927858" w:rsidRDefault="00B207A1">
            <w:pPr>
              <w:spacing w:line="240" w:lineRule="auto"/>
              <w:ind w:firstLineChars="0" w:firstLine="0"/>
              <w:jc w:val="center"/>
              <w:textAlignment w:val="baseline"/>
              <w:rPr>
                <w:rFonts w:cs="Times New Roman"/>
                <w:bCs/>
                <w:color w:val="000000" w:themeColor="text1"/>
                <w:sz w:val="21"/>
                <w:szCs w:val="21"/>
              </w:rPr>
            </w:pPr>
            <w:r>
              <w:rPr>
                <w:rFonts w:cs="Times New Roman"/>
                <w:bCs/>
                <w:color w:val="000000" w:themeColor="text1"/>
                <w:sz w:val="21"/>
                <w:szCs w:val="21"/>
              </w:rPr>
              <w:t>相符</w:t>
            </w:r>
          </w:p>
        </w:tc>
      </w:tr>
      <w:tr w:rsidR="00927858" w14:paraId="44A11EC3" w14:textId="77777777">
        <w:trPr>
          <w:trHeight w:val="397"/>
          <w:jc w:val="center"/>
        </w:trPr>
        <w:tc>
          <w:tcPr>
            <w:tcW w:w="2475" w:type="pct"/>
            <w:vAlign w:val="center"/>
          </w:tcPr>
          <w:p w14:paraId="44A11EC0" w14:textId="77777777" w:rsidR="00927858" w:rsidRDefault="00B207A1">
            <w:pPr>
              <w:spacing w:line="240" w:lineRule="auto"/>
              <w:ind w:firstLineChars="0" w:firstLine="0"/>
              <w:jc w:val="both"/>
              <w:textAlignment w:val="baseline"/>
              <w:rPr>
                <w:rFonts w:cs="Times New Roman"/>
                <w:bCs/>
                <w:color w:val="000000" w:themeColor="text1"/>
                <w:sz w:val="21"/>
                <w:szCs w:val="21"/>
              </w:rPr>
            </w:pPr>
            <w:r>
              <w:rPr>
                <w:rFonts w:cs="Times New Roman"/>
                <w:bCs/>
                <w:color w:val="000000" w:themeColor="text1"/>
                <w:sz w:val="21"/>
                <w:szCs w:val="21"/>
              </w:rPr>
              <w:t>污染物排放不符合国家和地方相关标准、环境影响报告书（表）及其审批部门审批决定或者重点污染物排放总量控制指标要求的，建设单位不得提出验收合格的意见。</w:t>
            </w:r>
          </w:p>
        </w:tc>
        <w:tc>
          <w:tcPr>
            <w:tcW w:w="1878" w:type="pct"/>
            <w:vAlign w:val="center"/>
          </w:tcPr>
          <w:p w14:paraId="44A11EC1" w14:textId="77777777" w:rsidR="00927858" w:rsidRDefault="00B207A1">
            <w:pPr>
              <w:spacing w:line="240" w:lineRule="auto"/>
              <w:ind w:firstLineChars="0" w:firstLine="0"/>
              <w:jc w:val="both"/>
              <w:textAlignment w:val="baseline"/>
              <w:rPr>
                <w:rFonts w:cs="Times New Roman"/>
                <w:bCs/>
                <w:color w:val="000000" w:themeColor="text1"/>
                <w:sz w:val="21"/>
                <w:szCs w:val="21"/>
              </w:rPr>
            </w:pPr>
            <w:r>
              <w:rPr>
                <w:rFonts w:cs="Times New Roman"/>
                <w:bCs/>
                <w:color w:val="000000" w:themeColor="text1"/>
                <w:sz w:val="21"/>
                <w:szCs w:val="21"/>
              </w:rPr>
              <w:t>本项目污染物排放符合国家和地方相关标准、环境影响报告表及审批部门审批决定。</w:t>
            </w:r>
          </w:p>
        </w:tc>
        <w:tc>
          <w:tcPr>
            <w:tcW w:w="648" w:type="pct"/>
            <w:vAlign w:val="center"/>
          </w:tcPr>
          <w:p w14:paraId="44A11EC2" w14:textId="77777777" w:rsidR="00927858" w:rsidRDefault="00B207A1">
            <w:pPr>
              <w:spacing w:line="240" w:lineRule="auto"/>
              <w:ind w:firstLineChars="0" w:firstLine="0"/>
              <w:jc w:val="center"/>
              <w:textAlignment w:val="baseline"/>
              <w:rPr>
                <w:rFonts w:cs="Times New Roman"/>
                <w:bCs/>
                <w:color w:val="000000" w:themeColor="text1"/>
                <w:sz w:val="21"/>
                <w:szCs w:val="21"/>
              </w:rPr>
            </w:pPr>
            <w:r>
              <w:rPr>
                <w:rFonts w:cs="Times New Roman"/>
                <w:bCs/>
                <w:color w:val="000000" w:themeColor="text1"/>
                <w:sz w:val="21"/>
                <w:szCs w:val="21"/>
              </w:rPr>
              <w:t>相符</w:t>
            </w:r>
          </w:p>
        </w:tc>
      </w:tr>
      <w:tr w:rsidR="00927858" w14:paraId="44A11EC7" w14:textId="77777777">
        <w:trPr>
          <w:trHeight w:val="397"/>
          <w:jc w:val="center"/>
        </w:trPr>
        <w:tc>
          <w:tcPr>
            <w:tcW w:w="2475" w:type="pct"/>
            <w:vAlign w:val="center"/>
          </w:tcPr>
          <w:p w14:paraId="44A11EC4" w14:textId="77777777" w:rsidR="00927858" w:rsidRDefault="00B207A1">
            <w:pPr>
              <w:spacing w:line="240" w:lineRule="auto"/>
              <w:ind w:firstLineChars="0" w:firstLine="0"/>
              <w:jc w:val="both"/>
              <w:textAlignment w:val="baseline"/>
              <w:rPr>
                <w:rFonts w:cs="Times New Roman"/>
                <w:bCs/>
                <w:color w:val="000000" w:themeColor="text1"/>
                <w:sz w:val="21"/>
                <w:szCs w:val="21"/>
              </w:rPr>
            </w:pPr>
            <w:r>
              <w:rPr>
                <w:rFonts w:cs="Times New Roman"/>
                <w:bCs/>
                <w:color w:val="000000" w:themeColor="text1"/>
                <w:sz w:val="21"/>
                <w:szCs w:val="21"/>
              </w:rPr>
              <w:t>环境影响报告书（表）经批准后，该建设项目的性质、规模、地点、采用的生产工艺或者防治污染、防止生态破坏的措施发</w:t>
            </w:r>
            <w:r>
              <w:rPr>
                <w:rFonts w:cs="Times New Roman"/>
                <w:bCs/>
                <w:color w:val="000000" w:themeColor="text1"/>
                <w:sz w:val="21"/>
                <w:szCs w:val="21"/>
              </w:rPr>
              <w:lastRenderedPageBreak/>
              <w:t>生重大变动，建设单位未重新报批环境影响报告书（表）或者环境影响报告书（表）未经批准的，建设单位不得提出验收合格的意见。</w:t>
            </w:r>
          </w:p>
        </w:tc>
        <w:tc>
          <w:tcPr>
            <w:tcW w:w="1878" w:type="pct"/>
            <w:vAlign w:val="center"/>
          </w:tcPr>
          <w:p w14:paraId="44A11EC5" w14:textId="77777777" w:rsidR="00927858" w:rsidRDefault="00B207A1">
            <w:pPr>
              <w:spacing w:line="240" w:lineRule="auto"/>
              <w:ind w:firstLineChars="0" w:firstLine="0"/>
              <w:jc w:val="both"/>
              <w:textAlignment w:val="baseline"/>
              <w:rPr>
                <w:rFonts w:cs="Times New Roman"/>
                <w:bCs/>
                <w:color w:val="000000" w:themeColor="text1"/>
                <w:sz w:val="21"/>
                <w:szCs w:val="21"/>
              </w:rPr>
            </w:pPr>
            <w:r>
              <w:rPr>
                <w:rFonts w:cs="Times New Roman"/>
                <w:bCs/>
                <w:color w:val="000000" w:themeColor="text1"/>
                <w:sz w:val="21"/>
                <w:szCs w:val="21"/>
              </w:rPr>
              <w:lastRenderedPageBreak/>
              <w:t>根据本项目实际建设情况与《关于印发制浆造纸等十四个行业建设项目重大变动清单的</w:t>
            </w:r>
            <w:r>
              <w:rPr>
                <w:rFonts w:cs="Times New Roman"/>
                <w:bCs/>
                <w:color w:val="000000" w:themeColor="text1"/>
                <w:sz w:val="21"/>
                <w:szCs w:val="21"/>
              </w:rPr>
              <w:lastRenderedPageBreak/>
              <w:t>通知附件</w:t>
            </w:r>
            <w:r>
              <w:rPr>
                <w:rFonts w:cs="Times New Roman"/>
                <w:bCs/>
                <w:color w:val="000000" w:themeColor="text1"/>
                <w:sz w:val="21"/>
                <w:szCs w:val="21"/>
              </w:rPr>
              <w:t>8-</w:t>
            </w:r>
            <w:r>
              <w:rPr>
                <w:rFonts w:cs="Times New Roman"/>
                <w:bCs/>
                <w:color w:val="000000" w:themeColor="text1"/>
                <w:sz w:val="21"/>
                <w:szCs w:val="21"/>
              </w:rPr>
              <w:t>电镀建设项目重大变动清单（试行）》（环办环评〔</w:t>
            </w:r>
            <w:r>
              <w:rPr>
                <w:rFonts w:cs="Times New Roman"/>
                <w:bCs/>
                <w:color w:val="000000" w:themeColor="text1"/>
                <w:sz w:val="21"/>
                <w:szCs w:val="21"/>
              </w:rPr>
              <w:t>2018</w:t>
            </w:r>
            <w:r>
              <w:rPr>
                <w:rFonts w:cs="Times New Roman"/>
                <w:bCs/>
                <w:color w:val="000000" w:themeColor="text1"/>
                <w:sz w:val="21"/>
                <w:szCs w:val="21"/>
              </w:rPr>
              <w:t>〕</w:t>
            </w:r>
            <w:r>
              <w:rPr>
                <w:rFonts w:cs="Times New Roman"/>
                <w:bCs/>
                <w:color w:val="000000" w:themeColor="text1"/>
                <w:sz w:val="21"/>
                <w:szCs w:val="21"/>
              </w:rPr>
              <w:t>6</w:t>
            </w:r>
            <w:r>
              <w:rPr>
                <w:rFonts w:cs="Times New Roman"/>
                <w:bCs/>
                <w:color w:val="000000" w:themeColor="text1"/>
                <w:sz w:val="21"/>
                <w:szCs w:val="21"/>
              </w:rPr>
              <w:t>号）的对比分析、《污染影响类建设项目重大变动清单（试行）的通知》（环办环评函</w:t>
            </w:r>
            <w:r>
              <w:rPr>
                <w:rFonts w:cs="Times New Roman"/>
                <w:bCs/>
                <w:color w:val="000000" w:themeColor="text1"/>
                <w:sz w:val="21"/>
                <w:szCs w:val="21"/>
              </w:rPr>
              <w:t>[2020]688</w:t>
            </w:r>
            <w:r>
              <w:rPr>
                <w:rFonts w:cs="Times New Roman"/>
                <w:bCs/>
                <w:color w:val="000000" w:themeColor="text1"/>
                <w:sz w:val="21"/>
                <w:szCs w:val="21"/>
              </w:rPr>
              <w:t>号）的对比分析可知：本项目环境影响报告表经批准后，该建设项目的性质、规模、地点、采用的生产工艺或者防治污染、防止生态破坏的措施未发生重大变动。</w:t>
            </w:r>
          </w:p>
        </w:tc>
        <w:tc>
          <w:tcPr>
            <w:tcW w:w="648" w:type="pct"/>
            <w:vAlign w:val="center"/>
          </w:tcPr>
          <w:p w14:paraId="44A11EC6" w14:textId="77777777" w:rsidR="00927858" w:rsidRDefault="00B207A1">
            <w:pPr>
              <w:spacing w:line="240" w:lineRule="auto"/>
              <w:ind w:firstLineChars="0" w:firstLine="0"/>
              <w:jc w:val="center"/>
              <w:textAlignment w:val="baseline"/>
              <w:rPr>
                <w:rFonts w:cs="Times New Roman"/>
                <w:bCs/>
                <w:color w:val="000000" w:themeColor="text1"/>
                <w:sz w:val="21"/>
                <w:szCs w:val="21"/>
              </w:rPr>
            </w:pPr>
            <w:r>
              <w:rPr>
                <w:rFonts w:cs="Times New Roman"/>
                <w:bCs/>
                <w:color w:val="000000" w:themeColor="text1"/>
                <w:sz w:val="21"/>
                <w:szCs w:val="21"/>
              </w:rPr>
              <w:lastRenderedPageBreak/>
              <w:t>不涉及</w:t>
            </w:r>
          </w:p>
        </w:tc>
      </w:tr>
      <w:tr w:rsidR="00927858" w14:paraId="44A11ECB" w14:textId="77777777">
        <w:trPr>
          <w:trHeight w:val="397"/>
          <w:jc w:val="center"/>
        </w:trPr>
        <w:tc>
          <w:tcPr>
            <w:tcW w:w="2475" w:type="pct"/>
            <w:vAlign w:val="center"/>
          </w:tcPr>
          <w:p w14:paraId="44A11EC8" w14:textId="77777777" w:rsidR="00927858" w:rsidRDefault="00B207A1">
            <w:pPr>
              <w:spacing w:line="240" w:lineRule="auto"/>
              <w:ind w:firstLineChars="0" w:firstLine="0"/>
              <w:jc w:val="both"/>
              <w:textAlignment w:val="baseline"/>
              <w:rPr>
                <w:rFonts w:cs="Times New Roman"/>
                <w:bCs/>
                <w:color w:val="000000" w:themeColor="text1"/>
                <w:sz w:val="21"/>
                <w:szCs w:val="21"/>
              </w:rPr>
            </w:pPr>
            <w:r>
              <w:rPr>
                <w:rFonts w:cs="Times New Roman"/>
                <w:bCs/>
                <w:color w:val="000000" w:themeColor="text1"/>
                <w:sz w:val="21"/>
                <w:szCs w:val="21"/>
              </w:rPr>
              <w:t>建设过程中造成重大环境污染未治理完成，或者造成重大生态破坏未恢复的，建设单位不得提出验收合格的意见。</w:t>
            </w:r>
          </w:p>
        </w:tc>
        <w:tc>
          <w:tcPr>
            <w:tcW w:w="1878" w:type="pct"/>
            <w:vAlign w:val="center"/>
          </w:tcPr>
          <w:p w14:paraId="44A11EC9" w14:textId="77777777" w:rsidR="00927858" w:rsidRDefault="00B207A1">
            <w:pPr>
              <w:spacing w:line="240" w:lineRule="auto"/>
              <w:ind w:firstLineChars="0" w:firstLine="0"/>
              <w:jc w:val="both"/>
              <w:textAlignment w:val="baseline"/>
              <w:rPr>
                <w:rFonts w:cs="Times New Roman"/>
                <w:bCs/>
                <w:color w:val="000000" w:themeColor="text1"/>
                <w:sz w:val="21"/>
                <w:szCs w:val="21"/>
              </w:rPr>
            </w:pPr>
            <w:r>
              <w:rPr>
                <w:rFonts w:cs="Times New Roman"/>
                <w:bCs/>
                <w:color w:val="000000" w:themeColor="text1"/>
                <w:sz w:val="21"/>
                <w:szCs w:val="21"/>
              </w:rPr>
              <w:t>本项目建设过程中未造成重大环境污染和重大生态破坏。</w:t>
            </w:r>
          </w:p>
        </w:tc>
        <w:tc>
          <w:tcPr>
            <w:tcW w:w="648" w:type="pct"/>
            <w:vAlign w:val="center"/>
          </w:tcPr>
          <w:p w14:paraId="44A11ECA" w14:textId="77777777" w:rsidR="00927858" w:rsidRDefault="00B207A1">
            <w:pPr>
              <w:spacing w:line="240" w:lineRule="auto"/>
              <w:ind w:firstLineChars="0" w:firstLine="0"/>
              <w:jc w:val="center"/>
              <w:textAlignment w:val="baseline"/>
              <w:rPr>
                <w:rFonts w:cs="Times New Roman"/>
                <w:bCs/>
                <w:color w:val="000000" w:themeColor="text1"/>
                <w:sz w:val="21"/>
                <w:szCs w:val="21"/>
              </w:rPr>
            </w:pPr>
            <w:r>
              <w:rPr>
                <w:rFonts w:cs="Times New Roman"/>
                <w:bCs/>
                <w:color w:val="000000" w:themeColor="text1"/>
                <w:sz w:val="21"/>
                <w:szCs w:val="21"/>
              </w:rPr>
              <w:t>不涉及</w:t>
            </w:r>
          </w:p>
        </w:tc>
      </w:tr>
      <w:tr w:rsidR="00927858" w14:paraId="44A11ECF" w14:textId="77777777">
        <w:trPr>
          <w:trHeight w:val="397"/>
          <w:jc w:val="center"/>
        </w:trPr>
        <w:tc>
          <w:tcPr>
            <w:tcW w:w="2475" w:type="pct"/>
            <w:vAlign w:val="center"/>
          </w:tcPr>
          <w:p w14:paraId="44A11ECC" w14:textId="77777777" w:rsidR="00927858" w:rsidRDefault="00B207A1">
            <w:pPr>
              <w:spacing w:line="240" w:lineRule="auto"/>
              <w:ind w:firstLineChars="0" w:firstLine="0"/>
              <w:jc w:val="both"/>
              <w:textAlignment w:val="baseline"/>
              <w:rPr>
                <w:rFonts w:cs="Times New Roman"/>
                <w:bCs/>
                <w:color w:val="000000" w:themeColor="text1"/>
                <w:sz w:val="21"/>
                <w:szCs w:val="21"/>
              </w:rPr>
            </w:pPr>
            <w:r>
              <w:rPr>
                <w:rFonts w:cs="Times New Roman"/>
                <w:bCs/>
                <w:color w:val="000000" w:themeColor="text1"/>
                <w:sz w:val="21"/>
                <w:szCs w:val="21"/>
              </w:rPr>
              <w:t>纳入排污许可管理的建设项目，无证排污或者不按证排污的，建设单位不得提出验收合格的意见。</w:t>
            </w:r>
          </w:p>
        </w:tc>
        <w:tc>
          <w:tcPr>
            <w:tcW w:w="1878" w:type="pct"/>
            <w:vAlign w:val="center"/>
          </w:tcPr>
          <w:p w14:paraId="44A11ECD" w14:textId="77777777" w:rsidR="00927858" w:rsidRDefault="00B207A1">
            <w:pPr>
              <w:spacing w:line="240" w:lineRule="auto"/>
              <w:ind w:firstLineChars="0" w:firstLine="0"/>
              <w:jc w:val="both"/>
              <w:textAlignment w:val="baseline"/>
              <w:rPr>
                <w:rFonts w:cs="Times New Roman"/>
                <w:bCs/>
                <w:color w:val="000000" w:themeColor="text1"/>
                <w:sz w:val="21"/>
                <w:szCs w:val="21"/>
              </w:rPr>
            </w:pPr>
            <w:r>
              <w:rPr>
                <w:rFonts w:cs="Times New Roman"/>
                <w:bCs/>
                <w:color w:val="000000" w:themeColor="text1"/>
                <w:sz w:val="21"/>
                <w:szCs w:val="21"/>
              </w:rPr>
              <w:t>本项目已办理排污许可证。</w:t>
            </w:r>
          </w:p>
        </w:tc>
        <w:tc>
          <w:tcPr>
            <w:tcW w:w="648" w:type="pct"/>
            <w:vAlign w:val="center"/>
          </w:tcPr>
          <w:p w14:paraId="44A11ECE" w14:textId="77777777" w:rsidR="00927858" w:rsidRDefault="00B207A1">
            <w:pPr>
              <w:spacing w:line="240" w:lineRule="auto"/>
              <w:ind w:firstLineChars="0" w:firstLine="0"/>
              <w:jc w:val="center"/>
              <w:textAlignment w:val="baseline"/>
              <w:rPr>
                <w:rFonts w:cs="Times New Roman"/>
                <w:bCs/>
                <w:color w:val="000000" w:themeColor="text1"/>
                <w:sz w:val="21"/>
                <w:szCs w:val="21"/>
              </w:rPr>
            </w:pPr>
            <w:r>
              <w:rPr>
                <w:rFonts w:cs="Times New Roman"/>
                <w:bCs/>
                <w:color w:val="000000" w:themeColor="text1"/>
                <w:sz w:val="21"/>
                <w:szCs w:val="21"/>
              </w:rPr>
              <w:t>相符</w:t>
            </w:r>
          </w:p>
        </w:tc>
      </w:tr>
      <w:tr w:rsidR="00927858" w14:paraId="44A11ED3" w14:textId="77777777">
        <w:trPr>
          <w:trHeight w:val="397"/>
          <w:jc w:val="center"/>
        </w:trPr>
        <w:tc>
          <w:tcPr>
            <w:tcW w:w="2475" w:type="pct"/>
            <w:vAlign w:val="center"/>
          </w:tcPr>
          <w:p w14:paraId="44A11ED0" w14:textId="77777777" w:rsidR="00927858" w:rsidRDefault="00B207A1">
            <w:pPr>
              <w:spacing w:line="240" w:lineRule="auto"/>
              <w:ind w:firstLineChars="0" w:firstLine="0"/>
              <w:jc w:val="both"/>
              <w:textAlignment w:val="baseline"/>
              <w:rPr>
                <w:rFonts w:cs="Times New Roman"/>
                <w:bCs/>
                <w:color w:val="000000" w:themeColor="text1"/>
                <w:sz w:val="21"/>
                <w:szCs w:val="21"/>
              </w:rPr>
            </w:pPr>
            <w:r>
              <w:rPr>
                <w:rFonts w:cs="Times New Roman"/>
                <w:bCs/>
                <w:color w:val="000000" w:themeColor="text1"/>
                <w:sz w:val="21"/>
                <w:szCs w:val="21"/>
              </w:rPr>
              <w:t>分期建设、分期投入生产或者使用依法应当分期验收的建设项目，其分期建设、分期投入生产或者使用的环境保护设施防治环境污染和生态破坏的能力不能满足其相应主体工程需要的，建设单位不得提出验收合格的意见。</w:t>
            </w:r>
          </w:p>
        </w:tc>
        <w:tc>
          <w:tcPr>
            <w:tcW w:w="1878" w:type="pct"/>
            <w:vAlign w:val="center"/>
          </w:tcPr>
          <w:p w14:paraId="44A11ED1" w14:textId="77777777" w:rsidR="00927858" w:rsidRDefault="00B207A1">
            <w:pPr>
              <w:spacing w:line="240" w:lineRule="auto"/>
              <w:ind w:firstLineChars="0" w:firstLine="0"/>
              <w:jc w:val="both"/>
              <w:textAlignment w:val="baseline"/>
              <w:rPr>
                <w:rFonts w:cs="Times New Roman"/>
                <w:bCs/>
                <w:color w:val="000000" w:themeColor="text1"/>
                <w:sz w:val="21"/>
                <w:szCs w:val="21"/>
              </w:rPr>
            </w:pPr>
            <w:r>
              <w:rPr>
                <w:rFonts w:cs="Times New Roman"/>
                <w:bCs/>
                <w:color w:val="000000" w:themeColor="text1"/>
                <w:sz w:val="21"/>
                <w:szCs w:val="21"/>
              </w:rPr>
              <w:t>本项目属于分期建设、分期验收项目，环境保护设施按照要求进行建设。</w:t>
            </w:r>
          </w:p>
        </w:tc>
        <w:tc>
          <w:tcPr>
            <w:tcW w:w="648" w:type="pct"/>
            <w:vAlign w:val="center"/>
          </w:tcPr>
          <w:p w14:paraId="44A11ED2" w14:textId="77777777" w:rsidR="00927858" w:rsidRDefault="00B207A1">
            <w:pPr>
              <w:spacing w:line="240" w:lineRule="auto"/>
              <w:ind w:firstLineChars="0" w:firstLine="0"/>
              <w:jc w:val="center"/>
              <w:textAlignment w:val="baseline"/>
              <w:rPr>
                <w:rFonts w:cs="Times New Roman"/>
                <w:bCs/>
                <w:color w:val="000000" w:themeColor="text1"/>
                <w:sz w:val="21"/>
                <w:szCs w:val="21"/>
              </w:rPr>
            </w:pPr>
            <w:r>
              <w:rPr>
                <w:rFonts w:cs="Times New Roman"/>
                <w:bCs/>
                <w:color w:val="000000" w:themeColor="text1"/>
                <w:sz w:val="21"/>
                <w:szCs w:val="21"/>
              </w:rPr>
              <w:t>相符</w:t>
            </w:r>
          </w:p>
        </w:tc>
      </w:tr>
      <w:tr w:rsidR="00927858" w14:paraId="44A11ED7" w14:textId="77777777">
        <w:trPr>
          <w:trHeight w:val="397"/>
          <w:jc w:val="center"/>
        </w:trPr>
        <w:tc>
          <w:tcPr>
            <w:tcW w:w="2475" w:type="pct"/>
            <w:vAlign w:val="center"/>
          </w:tcPr>
          <w:p w14:paraId="44A11ED4" w14:textId="77777777" w:rsidR="00927858" w:rsidRDefault="00B207A1">
            <w:pPr>
              <w:spacing w:line="240" w:lineRule="auto"/>
              <w:ind w:firstLineChars="0" w:firstLine="0"/>
              <w:jc w:val="both"/>
              <w:textAlignment w:val="baseline"/>
              <w:rPr>
                <w:rFonts w:cs="Times New Roman"/>
                <w:bCs/>
                <w:color w:val="000000" w:themeColor="text1"/>
                <w:sz w:val="21"/>
                <w:szCs w:val="21"/>
              </w:rPr>
            </w:pPr>
            <w:r>
              <w:rPr>
                <w:rFonts w:cs="Times New Roman"/>
                <w:bCs/>
                <w:color w:val="000000" w:themeColor="text1"/>
                <w:sz w:val="21"/>
                <w:szCs w:val="21"/>
              </w:rPr>
              <w:t>建设单位因该建设项目违反国家和地方环境保护法律法规受到处罚，被责令改正，尚未改正完成的，建设单位不得提出验收合格的意见。</w:t>
            </w:r>
          </w:p>
        </w:tc>
        <w:tc>
          <w:tcPr>
            <w:tcW w:w="1878" w:type="pct"/>
            <w:vAlign w:val="center"/>
          </w:tcPr>
          <w:p w14:paraId="44A11ED5" w14:textId="77777777" w:rsidR="00927858" w:rsidRDefault="00B207A1">
            <w:pPr>
              <w:spacing w:line="240" w:lineRule="auto"/>
              <w:ind w:firstLineChars="0" w:firstLine="0"/>
              <w:jc w:val="both"/>
              <w:textAlignment w:val="baseline"/>
              <w:rPr>
                <w:rFonts w:cs="Times New Roman"/>
                <w:bCs/>
                <w:color w:val="000000" w:themeColor="text1"/>
                <w:sz w:val="21"/>
                <w:szCs w:val="21"/>
              </w:rPr>
            </w:pPr>
            <w:r>
              <w:rPr>
                <w:rFonts w:cs="Times New Roman"/>
                <w:bCs/>
                <w:color w:val="000000" w:themeColor="text1"/>
                <w:sz w:val="21"/>
                <w:szCs w:val="21"/>
              </w:rPr>
              <w:t>本建设单位不涉及违反国家和地方环境保护法律法规。</w:t>
            </w:r>
          </w:p>
        </w:tc>
        <w:tc>
          <w:tcPr>
            <w:tcW w:w="648" w:type="pct"/>
            <w:vAlign w:val="center"/>
          </w:tcPr>
          <w:p w14:paraId="44A11ED6" w14:textId="77777777" w:rsidR="00927858" w:rsidRDefault="00B207A1">
            <w:pPr>
              <w:spacing w:line="240" w:lineRule="auto"/>
              <w:ind w:firstLineChars="0" w:firstLine="0"/>
              <w:jc w:val="center"/>
              <w:textAlignment w:val="baseline"/>
              <w:rPr>
                <w:rFonts w:cs="Times New Roman"/>
                <w:bCs/>
                <w:color w:val="000000" w:themeColor="text1"/>
                <w:sz w:val="21"/>
                <w:szCs w:val="21"/>
              </w:rPr>
            </w:pPr>
            <w:r>
              <w:rPr>
                <w:rFonts w:cs="Times New Roman"/>
                <w:bCs/>
                <w:color w:val="000000" w:themeColor="text1"/>
                <w:sz w:val="21"/>
                <w:szCs w:val="21"/>
              </w:rPr>
              <w:t>不涉及</w:t>
            </w:r>
          </w:p>
        </w:tc>
      </w:tr>
      <w:tr w:rsidR="00927858" w14:paraId="44A11EDB" w14:textId="77777777">
        <w:trPr>
          <w:trHeight w:val="397"/>
          <w:jc w:val="center"/>
        </w:trPr>
        <w:tc>
          <w:tcPr>
            <w:tcW w:w="2475" w:type="pct"/>
            <w:vAlign w:val="center"/>
          </w:tcPr>
          <w:p w14:paraId="44A11ED8" w14:textId="77777777" w:rsidR="00927858" w:rsidRDefault="00B207A1">
            <w:pPr>
              <w:spacing w:line="240" w:lineRule="auto"/>
              <w:ind w:firstLineChars="0" w:firstLine="0"/>
              <w:jc w:val="both"/>
              <w:textAlignment w:val="baseline"/>
              <w:rPr>
                <w:rFonts w:cs="Times New Roman"/>
                <w:bCs/>
                <w:color w:val="000000" w:themeColor="text1"/>
                <w:sz w:val="21"/>
                <w:szCs w:val="21"/>
              </w:rPr>
            </w:pPr>
            <w:r>
              <w:rPr>
                <w:rFonts w:cs="Times New Roman"/>
                <w:bCs/>
                <w:color w:val="000000" w:themeColor="text1"/>
                <w:sz w:val="21"/>
                <w:szCs w:val="21"/>
              </w:rPr>
              <w:t>验收报告的基础资料数据明显不实，内容存在重大缺项、遗漏，或者验收结论不明确、不合理的，建设单位不得提出验收合格的意见。</w:t>
            </w:r>
          </w:p>
        </w:tc>
        <w:tc>
          <w:tcPr>
            <w:tcW w:w="1878" w:type="pct"/>
            <w:vAlign w:val="center"/>
          </w:tcPr>
          <w:p w14:paraId="44A11ED9" w14:textId="77777777" w:rsidR="00927858" w:rsidRDefault="00B207A1">
            <w:pPr>
              <w:spacing w:line="240" w:lineRule="auto"/>
              <w:ind w:firstLineChars="0" w:firstLine="0"/>
              <w:jc w:val="both"/>
              <w:textAlignment w:val="baseline"/>
              <w:rPr>
                <w:rFonts w:cs="Times New Roman"/>
                <w:bCs/>
                <w:color w:val="000000" w:themeColor="text1"/>
                <w:sz w:val="21"/>
                <w:szCs w:val="21"/>
              </w:rPr>
            </w:pPr>
            <w:r>
              <w:rPr>
                <w:rFonts w:cs="Times New Roman"/>
                <w:bCs/>
                <w:color w:val="000000" w:themeColor="text1"/>
                <w:sz w:val="21"/>
                <w:szCs w:val="21"/>
              </w:rPr>
              <w:t>本项目验收报告的基础资料数据真实，内容不存在重大缺项、遗漏，验收结论明确、合理。</w:t>
            </w:r>
          </w:p>
        </w:tc>
        <w:tc>
          <w:tcPr>
            <w:tcW w:w="648" w:type="pct"/>
            <w:vAlign w:val="center"/>
          </w:tcPr>
          <w:p w14:paraId="44A11EDA" w14:textId="77777777" w:rsidR="00927858" w:rsidRDefault="00B207A1">
            <w:pPr>
              <w:spacing w:line="240" w:lineRule="auto"/>
              <w:ind w:firstLineChars="0" w:firstLine="0"/>
              <w:jc w:val="center"/>
              <w:textAlignment w:val="baseline"/>
              <w:rPr>
                <w:rFonts w:cs="Times New Roman"/>
                <w:bCs/>
                <w:color w:val="000000" w:themeColor="text1"/>
                <w:sz w:val="21"/>
                <w:szCs w:val="21"/>
              </w:rPr>
            </w:pPr>
            <w:r>
              <w:rPr>
                <w:rFonts w:cs="Times New Roman"/>
                <w:bCs/>
                <w:color w:val="000000" w:themeColor="text1"/>
                <w:sz w:val="21"/>
                <w:szCs w:val="21"/>
              </w:rPr>
              <w:t>不涉及</w:t>
            </w:r>
          </w:p>
        </w:tc>
      </w:tr>
      <w:tr w:rsidR="00927858" w14:paraId="44A11EDF" w14:textId="77777777">
        <w:trPr>
          <w:trHeight w:val="397"/>
          <w:jc w:val="center"/>
        </w:trPr>
        <w:tc>
          <w:tcPr>
            <w:tcW w:w="2475" w:type="pct"/>
            <w:vAlign w:val="center"/>
          </w:tcPr>
          <w:p w14:paraId="44A11EDC" w14:textId="77777777" w:rsidR="00927858" w:rsidRDefault="00B207A1">
            <w:pPr>
              <w:spacing w:line="240" w:lineRule="auto"/>
              <w:ind w:firstLineChars="0" w:firstLine="0"/>
              <w:jc w:val="both"/>
              <w:textAlignment w:val="baseline"/>
              <w:rPr>
                <w:rFonts w:cs="Times New Roman"/>
                <w:bCs/>
                <w:color w:val="000000" w:themeColor="text1"/>
                <w:sz w:val="21"/>
                <w:szCs w:val="21"/>
              </w:rPr>
            </w:pPr>
            <w:r>
              <w:rPr>
                <w:rFonts w:cs="Times New Roman"/>
                <w:bCs/>
                <w:color w:val="000000" w:themeColor="text1"/>
                <w:sz w:val="21"/>
                <w:szCs w:val="21"/>
              </w:rPr>
              <w:t>其他环境保护法律法规规章等规定不得通过环境保护验收的，建设单位不得提出验收合格的意见。</w:t>
            </w:r>
          </w:p>
        </w:tc>
        <w:tc>
          <w:tcPr>
            <w:tcW w:w="1878" w:type="pct"/>
            <w:vAlign w:val="center"/>
          </w:tcPr>
          <w:p w14:paraId="44A11EDD" w14:textId="77777777" w:rsidR="00927858" w:rsidRDefault="00B207A1">
            <w:pPr>
              <w:spacing w:line="240" w:lineRule="auto"/>
              <w:ind w:firstLineChars="0" w:firstLine="0"/>
              <w:jc w:val="both"/>
              <w:textAlignment w:val="baseline"/>
              <w:rPr>
                <w:rFonts w:cs="Times New Roman"/>
                <w:bCs/>
                <w:color w:val="000000" w:themeColor="text1"/>
                <w:sz w:val="21"/>
                <w:szCs w:val="21"/>
              </w:rPr>
            </w:pPr>
            <w:r>
              <w:rPr>
                <w:rFonts w:cs="Times New Roman"/>
                <w:bCs/>
                <w:color w:val="000000" w:themeColor="text1"/>
                <w:sz w:val="21"/>
                <w:szCs w:val="21"/>
              </w:rPr>
              <w:t>本项目符合其他环境保护法律法</w:t>
            </w:r>
            <w:r>
              <w:rPr>
                <w:rFonts w:cs="Times New Roman" w:hint="eastAsia"/>
                <w:bCs/>
                <w:color w:val="000000" w:themeColor="text1"/>
                <w:sz w:val="21"/>
                <w:szCs w:val="21"/>
              </w:rPr>
              <w:t>规和</w:t>
            </w:r>
            <w:r>
              <w:rPr>
                <w:rFonts w:cs="Times New Roman"/>
                <w:bCs/>
                <w:color w:val="000000" w:themeColor="text1"/>
                <w:sz w:val="21"/>
                <w:szCs w:val="21"/>
              </w:rPr>
              <w:t>规章的规定。</w:t>
            </w:r>
          </w:p>
        </w:tc>
        <w:tc>
          <w:tcPr>
            <w:tcW w:w="648" w:type="pct"/>
            <w:vAlign w:val="center"/>
          </w:tcPr>
          <w:p w14:paraId="44A11EDE" w14:textId="77777777" w:rsidR="00927858" w:rsidRDefault="00B207A1">
            <w:pPr>
              <w:spacing w:line="240" w:lineRule="auto"/>
              <w:ind w:firstLineChars="0" w:firstLine="0"/>
              <w:jc w:val="center"/>
              <w:textAlignment w:val="baseline"/>
              <w:rPr>
                <w:rFonts w:cs="Times New Roman"/>
                <w:bCs/>
                <w:color w:val="000000" w:themeColor="text1"/>
                <w:sz w:val="21"/>
                <w:szCs w:val="21"/>
              </w:rPr>
            </w:pPr>
            <w:r>
              <w:rPr>
                <w:rFonts w:cs="Times New Roman"/>
                <w:bCs/>
                <w:color w:val="000000" w:themeColor="text1"/>
                <w:sz w:val="21"/>
                <w:szCs w:val="21"/>
              </w:rPr>
              <w:t>不涉及</w:t>
            </w:r>
          </w:p>
        </w:tc>
      </w:tr>
    </w:tbl>
    <w:p w14:paraId="44A11EE0" w14:textId="77777777" w:rsidR="00927858" w:rsidRDefault="00B207A1">
      <w:pPr>
        <w:pStyle w:val="1"/>
        <w:ind w:firstLineChars="0" w:firstLine="0"/>
        <w:rPr>
          <w:rFonts w:cs="Times New Roman"/>
        </w:rPr>
      </w:pPr>
      <w:bookmarkStart w:id="72" w:name="_Toc200042321"/>
      <w:bookmarkStart w:id="73" w:name="_Toc30498850"/>
      <w:r>
        <w:rPr>
          <w:rFonts w:cs="Times New Roman"/>
        </w:rPr>
        <w:lastRenderedPageBreak/>
        <w:t xml:space="preserve">10 </w:t>
      </w:r>
      <w:r>
        <w:rPr>
          <w:rFonts w:cs="Times New Roman"/>
        </w:rPr>
        <w:t>验收监测结论</w:t>
      </w:r>
      <w:bookmarkEnd w:id="72"/>
      <w:bookmarkEnd w:id="73"/>
    </w:p>
    <w:p w14:paraId="44A11EE1" w14:textId="77777777" w:rsidR="00927858" w:rsidRDefault="00B207A1">
      <w:pPr>
        <w:pStyle w:val="2"/>
        <w:spacing w:before="156" w:after="156"/>
        <w:ind w:firstLineChars="0" w:firstLine="0"/>
        <w:rPr>
          <w:rFonts w:cs="Times New Roman"/>
        </w:rPr>
      </w:pPr>
      <w:bookmarkStart w:id="74" w:name="_Toc30498851"/>
      <w:bookmarkStart w:id="75" w:name="_Toc200042322"/>
      <w:r>
        <w:rPr>
          <w:rFonts w:cs="Times New Roman"/>
        </w:rPr>
        <w:t xml:space="preserve">10.1 </w:t>
      </w:r>
      <w:r>
        <w:rPr>
          <w:rFonts w:cs="Times New Roman"/>
        </w:rPr>
        <w:t>环保设施调试运行效果</w:t>
      </w:r>
      <w:bookmarkEnd w:id="74"/>
      <w:bookmarkEnd w:id="75"/>
    </w:p>
    <w:p w14:paraId="44A11EE2" w14:textId="77777777" w:rsidR="00927858" w:rsidRDefault="00B207A1">
      <w:pPr>
        <w:pStyle w:val="3"/>
        <w:ind w:firstLineChars="0" w:firstLine="0"/>
        <w:rPr>
          <w:rFonts w:cs="Times New Roman"/>
        </w:rPr>
      </w:pPr>
      <w:r>
        <w:rPr>
          <w:rFonts w:cs="Times New Roman"/>
        </w:rPr>
        <w:t xml:space="preserve">10.1.1 </w:t>
      </w:r>
      <w:r>
        <w:rPr>
          <w:rFonts w:cs="Times New Roman"/>
        </w:rPr>
        <w:t>污染物排放监测结果</w:t>
      </w:r>
    </w:p>
    <w:p w14:paraId="44A11EE3" w14:textId="77777777" w:rsidR="00927858" w:rsidRDefault="00B207A1">
      <w:pPr>
        <w:pStyle w:val="4"/>
        <w:ind w:firstLineChars="0" w:firstLine="0"/>
        <w:rPr>
          <w:rFonts w:cs="Times New Roman"/>
        </w:rPr>
      </w:pPr>
      <w:r>
        <w:rPr>
          <w:rFonts w:cs="Times New Roman"/>
        </w:rPr>
        <w:t xml:space="preserve">10.1.1.1 </w:t>
      </w:r>
      <w:r>
        <w:rPr>
          <w:rFonts w:cs="Times New Roman"/>
        </w:rPr>
        <w:t>废水</w:t>
      </w:r>
    </w:p>
    <w:p w14:paraId="44A11EE4" w14:textId="7ADDAA9B" w:rsidR="00927858" w:rsidRDefault="00B207A1">
      <w:pPr>
        <w:ind w:firstLine="480"/>
        <w:jc w:val="both"/>
        <w:rPr>
          <w:rFonts w:cs="Times New Roman"/>
        </w:rPr>
      </w:pPr>
      <w:r>
        <w:rPr>
          <w:rFonts w:cs="Times New Roman"/>
        </w:rPr>
        <w:t>本项目一期含铬废水处理措施出口水质为</w:t>
      </w:r>
      <w:r>
        <w:rPr>
          <w:rFonts w:cs="Times New Roman"/>
        </w:rPr>
        <w:t>pH</w:t>
      </w:r>
      <w:r>
        <w:rPr>
          <w:rFonts w:cs="Times New Roman"/>
        </w:rPr>
        <w:t>值</w:t>
      </w:r>
      <w:r>
        <w:rPr>
          <w:rFonts w:cs="Times New Roman"/>
        </w:rPr>
        <w:t>6.9-7.0</w:t>
      </w:r>
      <w:r>
        <w:rPr>
          <w:rFonts w:cs="Times New Roman"/>
        </w:rPr>
        <w:t>、</w:t>
      </w:r>
      <w:r>
        <w:rPr>
          <w:rFonts w:cs="Times New Roman"/>
        </w:rPr>
        <w:t>COD 36-48mg/L</w:t>
      </w:r>
      <w:r>
        <w:rPr>
          <w:rFonts w:cs="Times New Roman"/>
        </w:rPr>
        <w:t>、</w:t>
      </w:r>
      <w:r>
        <w:rPr>
          <w:rFonts w:cs="Times New Roman"/>
        </w:rPr>
        <w:t>SS 15-27mg/L</w:t>
      </w:r>
      <w:r>
        <w:rPr>
          <w:rFonts w:cs="Times New Roman"/>
        </w:rPr>
        <w:t>、六价铬未检出、铬</w:t>
      </w:r>
      <w:r>
        <w:rPr>
          <w:rFonts w:cs="Times New Roman"/>
        </w:rPr>
        <w:t>0.00414-0.00759mg/L</w:t>
      </w:r>
      <w:r>
        <w:rPr>
          <w:rFonts w:cs="Times New Roman"/>
        </w:rPr>
        <w:t>、锌</w:t>
      </w:r>
      <w:r>
        <w:rPr>
          <w:rFonts w:cs="Times New Roman"/>
        </w:rPr>
        <w:t>0.108-0.401mg/L</w:t>
      </w:r>
      <w:r>
        <w:rPr>
          <w:rFonts w:cs="Times New Roman"/>
        </w:rPr>
        <w:t>，出水回用于生产不外排。</w:t>
      </w:r>
    </w:p>
    <w:p w14:paraId="44A11EE5" w14:textId="77777777" w:rsidR="00927858" w:rsidRDefault="00B207A1">
      <w:pPr>
        <w:ind w:firstLine="480"/>
        <w:jc w:val="both"/>
        <w:rPr>
          <w:rFonts w:cs="Times New Roman"/>
        </w:rPr>
      </w:pPr>
      <w:r>
        <w:rPr>
          <w:rFonts w:cs="Times New Roman"/>
        </w:rPr>
        <w:t>本项目一期厂区总排口出口水质为</w:t>
      </w:r>
      <w:r>
        <w:rPr>
          <w:rFonts w:cs="Times New Roman"/>
        </w:rPr>
        <w:t>pH</w:t>
      </w:r>
      <w:r>
        <w:rPr>
          <w:rFonts w:cs="Times New Roman"/>
        </w:rPr>
        <w:t>值</w:t>
      </w:r>
      <w:r>
        <w:rPr>
          <w:rFonts w:cs="Times New Roman"/>
        </w:rPr>
        <w:t>6.9-7.0</w:t>
      </w:r>
      <w:r>
        <w:rPr>
          <w:rFonts w:cs="Times New Roman"/>
        </w:rPr>
        <w:t>、</w:t>
      </w:r>
      <w:r>
        <w:rPr>
          <w:rFonts w:cs="Times New Roman"/>
        </w:rPr>
        <w:t>COD 30-45mg/L</w:t>
      </w:r>
      <w:r>
        <w:rPr>
          <w:rFonts w:cs="Times New Roman"/>
        </w:rPr>
        <w:t>、</w:t>
      </w:r>
      <w:r>
        <w:rPr>
          <w:rFonts w:cs="Times New Roman"/>
        </w:rPr>
        <w:t>SS 10-13mg/L</w:t>
      </w:r>
      <w:r>
        <w:rPr>
          <w:rFonts w:cs="Times New Roman"/>
        </w:rPr>
        <w:t>、</w:t>
      </w:r>
      <w:r>
        <w:rPr>
          <w:rFonts w:cs="Times New Roman"/>
        </w:rPr>
        <w:t>NH</w:t>
      </w:r>
      <w:r>
        <w:rPr>
          <w:rFonts w:cs="Times New Roman"/>
          <w:vertAlign w:val="subscript"/>
        </w:rPr>
        <w:t>3</w:t>
      </w:r>
      <w:r>
        <w:rPr>
          <w:rFonts w:cs="Times New Roman"/>
        </w:rPr>
        <w:t>-N 0.364-0.501mg/L</w:t>
      </w:r>
      <w:r>
        <w:rPr>
          <w:rFonts w:cs="Times New Roman"/>
        </w:rPr>
        <w:t>、</w:t>
      </w:r>
      <w:r>
        <w:rPr>
          <w:rFonts w:cs="Times New Roman"/>
        </w:rPr>
        <w:t>TP 0.15-0.27mg/L</w:t>
      </w:r>
      <w:r>
        <w:rPr>
          <w:rFonts w:cs="Times New Roman"/>
        </w:rPr>
        <w:t>、</w:t>
      </w:r>
      <w:r>
        <w:rPr>
          <w:rFonts w:cs="Times New Roman"/>
        </w:rPr>
        <w:t>TN 1.99-3.02mg/L</w:t>
      </w:r>
      <w:r>
        <w:rPr>
          <w:rFonts w:cs="Times New Roman"/>
        </w:rPr>
        <w:t>、石油类</w:t>
      </w:r>
      <w:r>
        <w:rPr>
          <w:rFonts w:cs="Times New Roman"/>
        </w:rPr>
        <w:t>1.65-2.57mg/L</w:t>
      </w:r>
      <w:r>
        <w:rPr>
          <w:rFonts w:cs="Times New Roman"/>
        </w:rPr>
        <w:t>、铁</w:t>
      </w:r>
      <w:r>
        <w:rPr>
          <w:rFonts w:cs="Times New Roman"/>
        </w:rPr>
        <w:t>0.0312-0.0689mg/L</w:t>
      </w:r>
      <w:r>
        <w:rPr>
          <w:rFonts w:cs="Times New Roman"/>
        </w:rPr>
        <w:t>、铝</w:t>
      </w:r>
      <w:r>
        <w:rPr>
          <w:rFonts w:cs="Times New Roman"/>
        </w:rPr>
        <w:t>0.0214-0.0342mg/L</w:t>
      </w:r>
      <w:r>
        <w:rPr>
          <w:rFonts w:cs="Times New Roman"/>
        </w:rPr>
        <w:t>、锌</w:t>
      </w:r>
      <w:r>
        <w:rPr>
          <w:rFonts w:cs="Times New Roman"/>
        </w:rPr>
        <w:t>0.0633-0.229mg/L</w:t>
      </w:r>
      <w:r>
        <w:rPr>
          <w:rFonts w:cs="Times New Roman"/>
        </w:rPr>
        <w:t>，均能够满足《电镀污染物排放标准》（</w:t>
      </w:r>
      <w:r>
        <w:rPr>
          <w:rFonts w:cs="Times New Roman"/>
        </w:rPr>
        <w:t>GB21900-2008</w:t>
      </w:r>
      <w:r>
        <w:rPr>
          <w:rFonts w:cs="Times New Roman"/>
        </w:rPr>
        <w:t>）表</w:t>
      </w:r>
      <w:r>
        <w:rPr>
          <w:rFonts w:cs="Times New Roman"/>
        </w:rPr>
        <w:t>2</w:t>
      </w:r>
      <w:r>
        <w:rPr>
          <w:rFonts w:cs="Times New Roman"/>
        </w:rPr>
        <w:t>中</w:t>
      </w:r>
      <w:r>
        <w:rPr>
          <w:rFonts w:cs="Times New Roman"/>
        </w:rPr>
        <w:t>pH 6~9</w:t>
      </w:r>
      <w:r>
        <w:rPr>
          <w:rFonts w:cs="Times New Roman"/>
        </w:rPr>
        <w:t>、石油类</w:t>
      </w:r>
      <w:r>
        <w:rPr>
          <w:rFonts w:cs="Times New Roman"/>
        </w:rPr>
        <w:t>3.0mg/L</w:t>
      </w:r>
      <w:r>
        <w:rPr>
          <w:rFonts w:cs="Times New Roman"/>
        </w:rPr>
        <w:t>、总锌</w:t>
      </w:r>
      <w:r>
        <w:rPr>
          <w:rFonts w:cs="Times New Roman"/>
        </w:rPr>
        <w:t>1.5mg/L</w:t>
      </w:r>
      <w:r>
        <w:rPr>
          <w:rFonts w:cs="Times New Roman"/>
        </w:rPr>
        <w:t>、总铁</w:t>
      </w:r>
      <w:r>
        <w:rPr>
          <w:rFonts w:cs="Times New Roman"/>
        </w:rPr>
        <w:t>3mg/L</w:t>
      </w:r>
      <w:r>
        <w:rPr>
          <w:rFonts w:cs="Times New Roman"/>
        </w:rPr>
        <w:t>、总铝</w:t>
      </w:r>
      <w:r>
        <w:rPr>
          <w:rFonts w:cs="Times New Roman"/>
        </w:rPr>
        <w:t>3mg/L</w:t>
      </w:r>
      <w:r>
        <w:rPr>
          <w:rFonts w:cs="Times New Roman"/>
        </w:rPr>
        <w:t>的限值要求，同时满足获嘉县同盟污水处理厂收水水质指标：</w:t>
      </w:r>
      <w:r>
        <w:rPr>
          <w:rFonts w:cs="Times New Roman"/>
        </w:rPr>
        <w:t>COD 350mg/L</w:t>
      </w:r>
      <w:r>
        <w:rPr>
          <w:rFonts w:cs="Times New Roman"/>
        </w:rPr>
        <w:t>、</w:t>
      </w:r>
      <w:r>
        <w:rPr>
          <w:rFonts w:cs="Times New Roman"/>
        </w:rPr>
        <w:t>SS 230mg/L</w:t>
      </w:r>
      <w:r>
        <w:rPr>
          <w:rFonts w:cs="Times New Roman"/>
        </w:rPr>
        <w:t>、</w:t>
      </w:r>
      <w:r>
        <w:rPr>
          <w:rFonts w:cs="Times New Roman"/>
        </w:rPr>
        <w:t>NH</w:t>
      </w:r>
      <w:r>
        <w:rPr>
          <w:rFonts w:cs="Times New Roman"/>
          <w:vertAlign w:val="subscript"/>
        </w:rPr>
        <w:t>3</w:t>
      </w:r>
      <w:r>
        <w:rPr>
          <w:rFonts w:cs="Times New Roman"/>
        </w:rPr>
        <w:t>-N 35mg/L</w:t>
      </w:r>
      <w:r>
        <w:rPr>
          <w:rFonts w:cs="Times New Roman"/>
        </w:rPr>
        <w:t>、</w:t>
      </w:r>
      <w:r>
        <w:rPr>
          <w:rFonts w:cs="Times New Roman"/>
        </w:rPr>
        <w:t>TP 3.5mg/L</w:t>
      </w:r>
      <w:r>
        <w:rPr>
          <w:rFonts w:cs="Times New Roman"/>
        </w:rPr>
        <w:t>、</w:t>
      </w:r>
      <w:r>
        <w:rPr>
          <w:rFonts w:cs="Times New Roman"/>
        </w:rPr>
        <w:t>TN 50mg/L</w:t>
      </w:r>
      <w:r>
        <w:rPr>
          <w:rFonts w:cs="Times New Roman"/>
        </w:rPr>
        <w:t>的限值要求，可以满足环境影响报告书及其审批部门审批决定的要求。</w:t>
      </w:r>
    </w:p>
    <w:p w14:paraId="44A11EE6" w14:textId="77777777" w:rsidR="00927858" w:rsidRDefault="00B207A1">
      <w:pPr>
        <w:pStyle w:val="4"/>
        <w:ind w:firstLineChars="0" w:firstLine="0"/>
        <w:rPr>
          <w:rFonts w:cs="Times New Roman"/>
        </w:rPr>
      </w:pPr>
      <w:r>
        <w:rPr>
          <w:rFonts w:cs="Times New Roman"/>
        </w:rPr>
        <w:t xml:space="preserve">10.1.1.2 </w:t>
      </w:r>
      <w:r>
        <w:rPr>
          <w:rFonts w:cs="Times New Roman"/>
        </w:rPr>
        <w:t>废气</w:t>
      </w:r>
    </w:p>
    <w:p w14:paraId="44A11EE7" w14:textId="77777777" w:rsidR="00927858" w:rsidRDefault="00B207A1">
      <w:pPr>
        <w:ind w:firstLine="480"/>
        <w:jc w:val="both"/>
        <w:rPr>
          <w:rFonts w:cs="Times New Roman"/>
        </w:rPr>
      </w:pPr>
      <w:r>
        <w:rPr>
          <w:rFonts w:cs="Times New Roman"/>
        </w:rPr>
        <w:t>本项目一期排气筒</w:t>
      </w:r>
      <w:r>
        <w:rPr>
          <w:rFonts w:cs="Times New Roman"/>
        </w:rPr>
        <w:t>DA001</w:t>
      </w:r>
      <w:r>
        <w:rPr>
          <w:rFonts w:cs="Times New Roman"/>
        </w:rPr>
        <w:t>有组织排放浓度氯化氢未检出，</w:t>
      </w:r>
      <w:r>
        <w:rPr>
          <w:rFonts w:cs="Times New Roman"/>
        </w:rPr>
        <w:t>DA002</w:t>
      </w:r>
      <w:r>
        <w:rPr>
          <w:rFonts w:cs="Times New Roman"/>
        </w:rPr>
        <w:t>有组织排放浓度氯化氢未检出、硫酸雾</w:t>
      </w:r>
      <w:r>
        <w:rPr>
          <w:rFonts w:cs="Times New Roman"/>
        </w:rPr>
        <w:t>0.06-0.09mg/m</w:t>
      </w:r>
      <w:r>
        <w:rPr>
          <w:rFonts w:cs="Times New Roman"/>
          <w:vertAlign w:val="superscript"/>
        </w:rPr>
        <w:t>3</w:t>
      </w:r>
      <w:r>
        <w:rPr>
          <w:rFonts w:cs="Times New Roman"/>
        </w:rPr>
        <w:t>，</w:t>
      </w:r>
      <w:r>
        <w:rPr>
          <w:rFonts w:cs="Times New Roman"/>
        </w:rPr>
        <w:t>DA003</w:t>
      </w:r>
      <w:r>
        <w:rPr>
          <w:rFonts w:cs="Times New Roman"/>
        </w:rPr>
        <w:t>有组织排放浓度氨未检出、硫化氢未检出、臭气浓度</w:t>
      </w:r>
      <w:r>
        <w:rPr>
          <w:rFonts w:cs="Times New Roman"/>
        </w:rPr>
        <w:t>851-1139</w:t>
      </w:r>
      <w:r>
        <w:rPr>
          <w:rFonts w:cs="Times New Roman"/>
        </w:rPr>
        <w:t>、硫酸雾未检出，均能够满足《电镀污染物排放标准》（</w:t>
      </w:r>
      <w:r>
        <w:rPr>
          <w:rFonts w:cs="Times New Roman"/>
        </w:rPr>
        <w:t>GB21900-2008</w:t>
      </w:r>
      <w:r>
        <w:rPr>
          <w:rFonts w:cs="Times New Roman"/>
        </w:rPr>
        <w:t>）表</w:t>
      </w:r>
      <w:r>
        <w:rPr>
          <w:rFonts w:cs="Times New Roman"/>
        </w:rPr>
        <w:t>5</w:t>
      </w:r>
      <w:r>
        <w:rPr>
          <w:rFonts w:cs="Times New Roman"/>
        </w:rPr>
        <w:t>中氯化氢</w:t>
      </w:r>
      <w:r>
        <w:rPr>
          <w:rFonts w:cs="Times New Roman"/>
        </w:rPr>
        <w:t>30mg/m</w:t>
      </w:r>
      <w:r>
        <w:rPr>
          <w:rFonts w:cs="Times New Roman"/>
          <w:vertAlign w:val="superscript"/>
        </w:rPr>
        <w:t>3</w:t>
      </w:r>
      <w:r>
        <w:rPr>
          <w:rFonts w:cs="Times New Roman"/>
        </w:rPr>
        <w:t>、硫酸雾</w:t>
      </w:r>
      <w:r>
        <w:rPr>
          <w:rFonts w:cs="Times New Roman"/>
        </w:rPr>
        <w:t>30mg/m</w:t>
      </w:r>
      <w:r>
        <w:rPr>
          <w:rFonts w:cs="Times New Roman"/>
          <w:vertAlign w:val="superscript"/>
        </w:rPr>
        <w:t>3</w:t>
      </w:r>
      <w:r>
        <w:rPr>
          <w:rFonts w:cs="Times New Roman"/>
        </w:rPr>
        <w:t>的限值要求和《河南省重污染天气重点行业应急减排措施制定技术指南（</w:t>
      </w:r>
      <w:r>
        <w:rPr>
          <w:rFonts w:cs="Times New Roman"/>
        </w:rPr>
        <w:t>2021</w:t>
      </w:r>
      <w:r>
        <w:rPr>
          <w:rFonts w:cs="Times New Roman"/>
        </w:rPr>
        <w:t>年修订）》金属表面处理及热处理加工</w:t>
      </w:r>
      <w:r>
        <w:rPr>
          <w:rFonts w:cs="Times New Roman"/>
        </w:rPr>
        <w:t>A</w:t>
      </w:r>
      <w:r>
        <w:rPr>
          <w:rFonts w:cs="Times New Roman"/>
        </w:rPr>
        <w:t>级企业绩效指标氯化氢</w:t>
      </w:r>
      <w:r>
        <w:rPr>
          <w:rFonts w:cs="Times New Roman"/>
        </w:rPr>
        <w:t>10mg/m</w:t>
      </w:r>
      <w:r>
        <w:rPr>
          <w:rFonts w:cs="Times New Roman"/>
          <w:vertAlign w:val="superscript"/>
        </w:rPr>
        <w:t>3</w:t>
      </w:r>
      <w:r>
        <w:rPr>
          <w:rFonts w:cs="Times New Roman"/>
        </w:rPr>
        <w:t>、硫酸雾</w:t>
      </w:r>
      <w:r>
        <w:rPr>
          <w:rFonts w:cs="Times New Roman"/>
        </w:rPr>
        <w:t>10mg/m</w:t>
      </w:r>
      <w:r>
        <w:rPr>
          <w:rFonts w:cs="Times New Roman"/>
          <w:vertAlign w:val="superscript"/>
        </w:rPr>
        <w:t>3</w:t>
      </w:r>
      <w:r>
        <w:rPr>
          <w:rFonts w:cs="Times New Roman"/>
        </w:rPr>
        <w:t>的限值要求，同时满足恶臭污染物排放标准》（</w:t>
      </w:r>
      <w:r>
        <w:rPr>
          <w:rFonts w:cs="Times New Roman"/>
        </w:rPr>
        <w:t>GB14554-93</w:t>
      </w:r>
      <w:r>
        <w:rPr>
          <w:rFonts w:cs="Times New Roman"/>
        </w:rPr>
        <w:t>）表</w:t>
      </w:r>
      <w:r>
        <w:rPr>
          <w:rFonts w:cs="Times New Roman"/>
        </w:rPr>
        <w:t>2</w:t>
      </w:r>
      <w:r>
        <w:rPr>
          <w:rFonts w:cs="Times New Roman"/>
        </w:rPr>
        <w:t>中氨</w:t>
      </w:r>
      <w:r>
        <w:rPr>
          <w:rFonts w:cs="Times New Roman"/>
        </w:rPr>
        <w:t>4.9kg/h</w:t>
      </w:r>
      <w:r>
        <w:rPr>
          <w:rFonts w:cs="Times New Roman"/>
        </w:rPr>
        <w:t>、硫化氢</w:t>
      </w:r>
      <w:r>
        <w:rPr>
          <w:rFonts w:cs="Times New Roman"/>
        </w:rPr>
        <w:t>0.33kg/h</w:t>
      </w:r>
      <w:r>
        <w:rPr>
          <w:rFonts w:cs="Times New Roman"/>
        </w:rPr>
        <w:t>、臭气浓度</w:t>
      </w:r>
      <w:r>
        <w:rPr>
          <w:rFonts w:cs="Times New Roman"/>
        </w:rPr>
        <w:t>2000</w:t>
      </w:r>
      <w:r>
        <w:rPr>
          <w:rFonts w:cs="Times New Roman"/>
        </w:rPr>
        <w:t>的限值要求。</w:t>
      </w:r>
    </w:p>
    <w:p w14:paraId="44A11EE8" w14:textId="77777777" w:rsidR="00927858" w:rsidRDefault="00B207A1">
      <w:pPr>
        <w:ind w:firstLine="480"/>
        <w:jc w:val="both"/>
        <w:rPr>
          <w:rFonts w:cs="Times New Roman"/>
        </w:rPr>
      </w:pPr>
      <w:r>
        <w:rPr>
          <w:rFonts w:cs="Times New Roman"/>
        </w:rPr>
        <w:lastRenderedPageBreak/>
        <w:t>一期</w:t>
      </w:r>
      <w:r>
        <w:rPr>
          <w:rFonts w:cs="Times New Roman"/>
          <w:color w:val="000000" w:themeColor="text1"/>
        </w:rPr>
        <w:t>厂界无组织排放浓度氯化氢未检出、硫酸雾未检出，均能够满足</w:t>
      </w:r>
      <w:r>
        <w:rPr>
          <w:rFonts w:cs="Times New Roman"/>
        </w:rPr>
        <w:t>《大气污染物综合排放标准》（</w:t>
      </w:r>
      <w:r>
        <w:rPr>
          <w:rFonts w:cs="Times New Roman"/>
        </w:rPr>
        <w:t>GB16297-1996</w:t>
      </w:r>
      <w:r>
        <w:rPr>
          <w:rFonts w:cs="Times New Roman"/>
        </w:rPr>
        <w:t>）中无组织排放浓度氯化氢</w:t>
      </w:r>
      <w:r>
        <w:rPr>
          <w:rFonts w:cs="Times New Roman"/>
        </w:rPr>
        <w:t>0.2mg/m</w:t>
      </w:r>
      <w:r>
        <w:rPr>
          <w:rFonts w:cs="Times New Roman"/>
          <w:vertAlign w:val="superscript"/>
        </w:rPr>
        <w:t>3</w:t>
      </w:r>
      <w:r>
        <w:rPr>
          <w:rFonts w:cs="Times New Roman"/>
        </w:rPr>
        <w:t>、硫酸雾</w:t>
      </w:r>
      <w:r>
        <w:rPr>
          <w:rFonts w:cs="Times New Roman"/>
        </w:rPr>
        <w:t>1.2mg/m</w:t>
      </w:r>
      <w:r>
        <w:rPr>
          <w:rFonts w:cs="Times New Roman"/>
          <w:vertAlign w:val="superscript"/>
        </w:rPr>
        <w:t>3</w:t>
      </w:r>
      <w:r>
        <w:rPr>
          <w:rFonts w:cs="Times New Roman"/>
        </w:rPr>
        <w:t>的限值要求。</w:t>
      </w:r>
    </w:p>
    <w:p w14:paraId="44A11EE9" w14:textId="77777777" w:rsidR="00927858" w:rsidRDefault="00B207A1">
      <w:pPr>
        <w:pStyle w:val="4"/>
        <w:ind w:firstLineChars="0" w:firstLine="0"/>
        <w:rPr>
          <w:rFonts w:cs="Times New Roman"/>
        </w:rPr>
      </w:pPr>
      <w:r>
        <w:rPr>
          <w:rFonts w:cs="Times New Roman"/>
        </w:rPr>
        <w:t xml:space="preserve">10.1.1.3 </w:t>
      </w:r>
      <w:r>
        <w:rPr>
          <w:rFonts w:cs="Times New Roman"/>
        </w:rPr>
        <w:t>噪声</w:t>
      </w:r>
    </w:p>
    <w:p w14:paraId="44A11EEA" w14:textId="77777777" w:rsidR="00927858" w:rsidRDefault="00B207A1">
      <w:pPr>
        <w:ind w:firstLine="480"/>
        <w:jc w:val="both"/>
        <w:rPr>
          <w:rFonts w:cs="Times New Roman"/>
        </w:rPr>
      </w:pPr>
      <w:r>
        <w:rPr>
          <w:rFonts w:cs="Times New Roman"/>
        </w:rPr>
        <w:t>本项目一期各厂界噪声监测值昼间</w:t>
      </w:r>
      <w:r>
        <w:rPr>
          <w:rFonts w:cs="Times New Roman"/>
          <w:color w:val="000000" w:themeColor="text1"/>
        </w:rPr>
        <w:t>50-54dB(A)</w:t>
      </w:r>
      <w:r>
        <w:rPr>
          <w:rFonts w:cs="Times New Roman"/>
        </w:rPr>
        <w:t>，能够达到《工业企业厂界环境噪声排放标准》（</w:t>
      </w:r>
      <w:r>
        <w:rPr>
          <w:rFonts w:cs="Times New Roman"/>
        </w:rPr>
        <w:t>GB12348-2008</w:t>
      </w:r>
      <w:r>
        <w:rPr>
          <w:rFonts w:cs="Times New Roman"/>
        </w:rPr>
        <w:t>）</w:t>
      </w:r>
      <w:r>
        <w:rPr>
          <w:rFonts w:cs="Times New Roman"/>
        </w:rPr>
        <w:t>3</w:t>
      </w:r>
      <w:r>
        <w:rPr>
          <w:rFonts w:cs="Times New Roman"/>
        </w:rPr>
        <w:t>类昼间</w:t>
      </w:r>
      <w:r>
        <w:rPr>
          <w:rFonts w:cs="Times New Roman"/>
        </w:rPr>
        <w:t>65dB(A)</w:t>
      </w:r>
      <w:r>
        <w:rPr>
          <w:rFonts w:cs="Times New Roman"/>
        </w:rPr>
        <w:t>的标准要求。</w:t>
      </w:r>
    </w:p>
    <w:p w14:paraId="44A11EEB" w14:textId="77777777" w:rsidR="00927858" w:rsidRDefault="00B207A1">
      <w:pPr>
        <w:pStyle w:val="4"/>
        <w:ind w:firstLineChars="0" w:firstLine="0"/>
        <w:rPr>
          <w:rFonts w:cs="Times New Roman"/>
        </w:rPr>
      </w:pPr>
      <w:r>
        <w:rPr>
          <w:rFonts w:cs="Times New Roman"/>
        </w:rPr>
        <w:t xml:space="preserve">10.1.1.4 </w:t>
      </w:r>
      <w:r>
        <w:rPr>
          <w:rFonts w:cs="Times New Roman"/>
        </w:rPr>
        <w:t>固体废物</w:t>
      </w:r>
    </w:p>
    <w:p w14:paraId="44A11EEC" w14:textId="77777777" w:rsidR="00927858" w:rsidRDefault="00B207A1">
      <w:pPr>
        <w:ind w:firstLine="480"/>
        <w:rPr>
          <w:rFonts w:cs="Times New Roman"/>
        </w:rPr>
      </w:pPr>
      <w:r>
        <w:rPr>
          <w:rFonts w:cs="Times New Roman"/>
        </w:rPr>
        <w:t>本项目一期各固体废物均妥善处理，不外排。</w:t>
      </w:r>
    </w:p>
    <w:p w14:paraId="44A11EED" w14:textId="77777777" w:rsidR="00927858" w:rsidRDefault="00B207A1">
      <w:pPr>
        <w:pStyle w:val="4"/>
        <w:ind w:firstLineChars="0" w:firstLine="0"/>
        <w:rPr>
          <w:rFonts w:cs="Times New Roman"/>
        </w:rPr>
      </w:pPr>
      <w:r>
        <w:rPr>
          <w:rFonts w:cs="Times New Roman"/>
        </w:rPr>
        <w:t xml:space="preserve">10.1.1.5 </w:t>
      </w:r>
      <w:r>
        <w:rPr>
          <w:rFonts w:cs="Times New Roman"/>
        </w:rPr>
        <w:t>总量</w:t>
      </w:r>
    </w:p>
    <w:p w14:paraId="44A11EEE" w14:textId="77777777" w:rsidR="00927858" w:rsidRDefault="00B207A1">
      <w:pPr>
        <w:ind w:firstLine="480"/>
        <w:jc w:val="both"/>
        <w:rPr>
          <w:rFonts w:cs="Times New Roman"/>
        </w:rPr>
      </w:pPr>
      <w:r>
        <w:rPr>
          <w:rFonts w:cs="Times New Roman"/>
        </w:rPr>
        <w:t>本项目一期污染物按满负荷折算后排放总量为：</w:t>
      </w:r>
      <w:r>
        <w:rPr>
          <w:rFonts w:cs="Times New Roman"/>
        </w:rPr>
        <w:t>COD 0.1141t/a</w:t>
      </w:r>
      <w:r>
        <w:rPr>
          <w:rFonts w:cs="Times New Roman"/>
        </w:rPr>
        <w:t>、氨氮</w:t>
      </w:r>
      <w:r>
        <w:rPr>
          <w:rFonts w:cs="Times New Roman"/>
        </w:rPr>
        <w:t>0.0057t/a</w:t>
      </w:r>
      <w:r>
        <w:rPr>
          <w:rFonts w:cs="Times New Roman"/>
        </w:rPr>
        <w:t>，可以满足该项目审批部门核定总量控制要求中</w:t>
      </w:r>
      <w:r>
        <w:rPr>
          <w:rFonts w:cs="Times New Roman"/>
        </w:rPr>
        <w:t>COD 0.9183t/a</w:t>
      </w:r>
      <w:r>
        <w:rPr>
          <w:rFonts w:cs="Times New Roman"/>
        </w:rPr>
        <w:t>、氨氮</w:t>
      </w:r>
      <w:r>
        <w:rPr>
          <w:rFonts w:cs="Times New Roman"/>
        </w:rPr>
        <w:t>0.0459t/a</w:t>
      </w:r>
      <w:r>
        <w:rPr>
          <w:rFonts w:cs="Times New Roman"/>
        </w:rPr>
        <w:t>的总量控制要求。</w:t>
      </w:r>
    </w:p>
    <w:p w14:paraId="44A11EEF" w14:textId="77777777" w:rsidR="00927858" w:rsidRDefault="00B207A1">
      <w:pPr>
        <w:pStyle w:val="2"/>
        <w:spacing w:before="156" w:after="156"/>
        <w:ind w:firstLineChars="0" w:firstLine="0"/>
        <w:rPr>
          <w:rFonts w:cs="Times New Roman"/>
        </w:rPr>
      </w:pPr>
      <w:bookmarkStart w:id="76" w:name="_Toc512940295"/>
      <w:bookmarkStart w:id="77" w:name="_Toc200042323"/>
      <w:bookmarkStart w:id="78" w:name="_Toc501703567"/>
      <w:bookmarkStart w:id="79" w:name="_Toc30498852"/>
      <w:r>
        <w:rPr>
          <w:rFonts w:cs="Times New Roman"/>
        </w:rPr>
        <w:t xml:space="preserve">10.2 </w:t>
      </w:r>
      <w:r>
        <w:rPr>
          <w:rFonts w:cs="Times New Roman"/>
        </w:rPr>
        <w:t>环境管理检查结论</w:t>
      </w:r>
      <w:bookmarkEnd w:id="76"/>
      <w:bookmarkEnd w:id="77"/>
      <w:bookmarkEnd w:id="78"/>
      <w:bookmarkEnd w:id="79"/>
    </w:p>
    <w:p w14:paraId="44A11EF0" w14:textId="77777777" w:rsidR="00927858" w:rsidRDefault="00B207A1">
      <w:pPr>
        <w:ind w:firstLine="480"/>
        <w:jc w:val="both"/>
        <w:rPr>
          <w:rFonts w:cs="Times New Roman"/>
        </w:rPr>
      </w:pPr>
      <w:r>
        <w:rPr>
          <w:rFonts w:cs="Times New Roman"/>
        </w:rPr>
        <w:t>项目执行了环保</w:t>
      </w:r>
      <w:r>
        <w:rPr>
          <w:rFonts w:cs="Times New Roman"/>
        </w:rPr>
        <w:t>“</w:t>
      </w:r>
      <w:r>
        <w:rPr>
          <w:rFonts w:cs="Times New Roman"/>
        </w:rPr>
        <w:t>三同时</w:t>
      </w:r>
      <w:r>
        <w:rPr>
          <w:rFonts w:cs="Times New Roman"/>
        </w:rPr>
        <w:t>”</w:t>
      </w:r>
      <w:r>
        <w:rPr>
          <w:rFonts w:cs="Times New Roman"/>
        </w:rPr>
        <w:t>制度</w:t>
      </w:r>
      <w:r>
        <w:rPr>
          <w:rFonts w:cs="Times New Roman" w:hint="eastAsia"/>
        </w:rPr>
        <w:t>，</w:t>
      </w:r>
      <w:r>
        <w:rPr>
          <w:rFonts w:cs="Times New Roman"/>
        </w:rPr>
        <w:t>按照有关规定建立了相关环境保护管理制度</w:t>
      </w:r>
      <w:r>
        <w:rPr>
          <w:rFonts w:cs="Times New Roman" w:hint="eastAsia"/>
        </w:rPr>
        <w:t>，</w:t>
      </w:r>
      <w:r>
        <w:rPr>
          <w:rFonts w:cs="Times New Roman"/>
        </w:rPr>
        <w:t>由专人负责公司环境管理工作。</w:t>
      </w:r>
    </w:p>
    <w:p w14:paraId="44A11EF1" w14:textId="77777777" w:rsidR="00927858" w:rsidRDefault="00B207A1">
      <w:pPr>
        <w:pStyle w:val="2"/>
        <w:spacing w:before="156" w:after="156"/>
        <w:ind w:firstLineChars="0" w:firstLine="0"/>
        <w:rPr>
          <w:rFonts w:cs="Times New Roman"/>
        </w:rPr>
      </w:pPr>
      <w:bookmarkStart w:id="80" w:name="_Toc200042324"/>
      <w:bookmarkStart w:id="81" w:name="_Toc30498853"/>
      <w:bookmarkStart w:id="82" w:name="_Toc512940296"/>
      <w:r>
        <w:rPr>
          <w:rFonts w:cs="Times New Roman"/>
        </w:rPr>
        <w:t xml:space="preserve">10.3 </w:t>
      </w:r>
      <w:r>
        <w:rPr>
          <w:rFonts w:cs="Times New Roman"/>
        </w:rPr>
        <w:t>总结论</w:t>
      </w:r>
      <w:bookmarkEnd w:id="80"/>
      <w:bookmarkEnd w:id="81"/>
      <w:bookmarkEnd w:id="82"/>
    </w:p>
    <w:p w14:paraId="44A11EF2" w14:textId="77777777" w:rsidR="00927858" w:rsidRDefault="00B207A1">
      <w:pPr>
        <w:ind w:firstLine="480"/>
        <w:jc w:val="both"/>
        <w:rPr>
          <w:rFonts w:cs="Times New Roman"/>
        </w:rPr>
      </w:pPr>
      <w:r>
        <w:rPr>
          <w:rFonts w:cs="Times New Roman"/>
        </w:rPr>
        <w:t>河南丰磊五金制品有限公司年产</w:t>
      </w:r>
      <w:r>
        <w:rPr>
          <w:rFonts w:cs="Times New Roman"/>
        </w:rPr>
        <w:t>930</w:t>
      </w:r>
      <w:r>
        <w:rPr>
          <w:rFonts w:cs="Times New Roman"/>
        </w:rPr>
        <w:t>万套汽车零部件项目（一期）符合国家产业政策，具有一定的环境经济效益。项目选址位于</w:t>
      </w:r>
      <w:r>
        <w:rPr>
          <w:rFonts w:cs="Times New Roman"/>
          <w:szCs w:val="24"/>
        </w:rPr>
        <w:t>新乡市获嘉县产业集聚区北区梧桐路</w:t>
      </w:r>
      <w:r>
        <w:rPr>
          <w:rFonts w:cs="Times New Roman"/>
          <w:szCs w:val="24"/>
        </w:rPr>
        <w:t>16</w:t>
      </w:r>
      <w:r>
        <w:rPr>
          <w:rFonts w:cs="Times New Roman"/>
          <w:szCs w:val="24"/>
        </w:rPr>
        <w:t>号</w:t>
      </w:r>
      <w:r>
        <w:rPr>
          <w:rFonts w:cs="Times New Roman"/>
        </w:rPr>
        <w:t>，选址符合规划。各项污染物经治理后能够实现达标排放，固废处置措施可行，对周围环境影响较小，满足验收要求。</w:t>
      </w:r>
    </w:p>
    <w:p w14:paraId="44A11EF3" w14:textId="77777777" w:rsidR="00927858" w:rsidRDefault="00B207A1">
      <w:pPr>
        <w:pStyle w:val="1"/>
        <w:ind w:firstLineChars="0" w:firstLine="0"/>
        <w:rPr>
          <w:rFonts w:cs="Times New Roman"/>
        </w:rPr>
      </w:pPr>
      <w:bookmarkStart w:id="83" w:name="_Toc30498854"/>
      <w:bookmarkStart w:id="84" w:name="_Toc200042325"/>
      <w:r>
        <w:rPr>
          <w:rFonts w:cs="Times New Roman"/>
        </w:rPr>
        <w:lastRenderedPageBreak/>
        <w:t xml:space="preserve">11 </w:t>
      </w:r>
      <w:r>
        <w:rPr>
          <w:rFonts w:cs="Times New Roman"/>
        </w:rPr>
        <w:t>建设项目竣工环境保护</w:t>
      </w:r>
      <w:r>
        <w:rPr>
          <w:rFonts w:cs="Times New Roman"/>
        </w:rPr>
        <w:t>“</w:t>
      </w:r>
      <w:r>
        <w:rPr>
          <w:rFonts w:cs="Times New Roman"/>
        </w:rPr>
        <w:t>三同时</w:t>
      </w:r>
      <w:r>
        <w:rPr>
          <w:rFonts w:cs="Times New Roman"/>
        </w:rPr>
        <w:t>”</w:t>
      </w:r>
      <w:r>
        <w:rPr>
          <w:rFonts w:cs="Times New Roman"/>
        </w:rPr>
        <w:t>验收登记表</w:t>
      </w:r>
      <w:bookmarkEnd w:id="83"/>
      <w:bookmarkEnd w:id="84"/>
    </w:p>
    <w:p w14:paraId="44A11EF4" w14:textId="77777777" w:rsidR="00927858" w:rsidRDefault="00B207A1">
      <w:pPr>
        <w:ind w:firstLine="480"/>
        <w:rPr>
          <w:rFonts w:cs="Times New Roman"/>
        </w:rPr>
        <w:sectPr w:rsidR="00927858">
          <w:pgSz w:w="11906" w:h="16838"/>
          <w:pgMar w:top="1440" w:right="1800" w:bottom="1440" w:left="1800" w:header="851" w:footer="992" w:gutter="0"/>
          <w:cols w:space="425"/>
          <w:docGrid w:type="lines" w:linePitch="312"/>
        </w:sectPr>
      </w:pPr>
      <w:r>
        <w:rPr>
          <w:rFonts w:cs="Times New Roman"/>
        </w:rPr>
        <w:t>本项目环境保护</w:t>
      </w:r>
      <w:r>
        <w:rPr>
          <w:rFonts w:cs="Times New Roman"/>
        </w:rPr>
        <w:t>“</w:t>
      </w:r>
      <w:r>
        <w:rPr>
          <w:rFonts w:cs="Times New Roman"/>
        </w:rPr>
        <w:t>三同时</w:t>
      </w:r>
      <w:r>
        <w:rPr>
          <w:rFonts w:cs="Times New Roman"/>
        </w:rPr>
        <w:t>”</w:t>
      </w:r>
      <w:r>
        <w:rPr>
          <w:rFonts w:cs="Times New Roman"/>
        </w:rPr>
        <w:t>竣工验收登记表见下表。</w:t>
      </w:r>
    </w:p>
    <w:p w14:paraId="44A11EF5" w14:textId="77777777" w:rsidR="00927858" w:rsidRDefault="00B207A1">
      <w:pPr>
        <w:pStyle w:val="aff7"/>
        <w:spacing w:beforeLines="50" w:before="120" w:afterLines="50" w:after="120"/>
        <w:rPr>
          <w:rFonts w:cs="Times New Roman"/>
        </w:rPr>
      </w:pPr>
      <w:r>
        <w:rPr>
          <w:rFonts w:cs="Times New Roman"/>
        </w:rPr>
        <w:lastRenderedPageBreak/>
        <w:t>建设项目工程竣工环境保护</w:t>
      </w:r>
      <w:r>
        <w:rPr>
          <w:rFonts w:cs="Times New Roman"/>
        </w:rPr>
        <w:t>“</w:t>
      </w:r>
      <w:r>
        <w:rPr>
          <w:rFonts w:cs="Times New Roman"/>
        </w:rPr>
        <w:t>三同时</w:t>
      </w:r>
      <w:r>
        <w:rPr>
          <w:rFonts w:cs="Times New Roman"/>
        </w:rPr>
        <w:t>”</w:t>
      </w:r>
      <w:r>
        <w:rPr>
          <w:rFonts w:cs="Times New Roman"/>
        </w:rPr>
        <w:t>验收登记表</w:t>
      </w:r>
    </w:p>
    <w:p w14:paraId="44A11EF6" w14:textId="77777777" w:rsidR="00927858" w:rsidRDefault="00B207A1">
      <w:pPr>
        <w:pStyle w:val="aff5"/>
        <w:jc w:val="left"/>
        <w:rPr>
          <w:sz w:val="18"/>
          <w:szCs w:val="18"/>
        </w:rPr>
      </w:pPr>
      <w:r>
        <w:rPr>
          <w:sz w:val="18"/>
          <w:szCs w:val="18"/>
        </w:rPr>
        <w:t>填表单位（盖章）：河南丰磊五金制品有限公司</w:t>
      </w:r>
      <w:r>
        <w:rPr>
          <w:sz w:val="18"/>
          <w:szCs w:val="18"/>
        </w:rPr>
        <w:t xml:space="preserve">                                                                                               </w:t>
      </w:r>
      <w:r>
        <w:rPr>
          <w:sz w:val="18"/>
          <w:szCs w:val="18"/>
        </w:rPr>
        <w:t>填表人（签字）：</w:t>
      </w:r>
      <w:r>
        <w:rPr>
          <w:sz w:val="18"/>
          <w:szCs w:val="18"/>
        </w:rPr>
        <w:t xml:space="preserve">                                        </w:t>
      </w:r>
      <w:r>
        <w:rPr>
          <w:sz w:val="18"/>
          <w:szCs w:val="18"/>
        </w:rPr>
        <w:t>项目经办人（签字）：</w:t>
      </w:r>
    </w:p>
    <w:tbl>
      <w:tblPr>
        <w:tblW w:w="14855"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602"/>
        <w:gridCol w:w="1377"/>
        <w:gridCol w:w="711"/>
        <w:gridCol w:w="853"/>
        <w:gridCol w:w="897"/>
        <w:gridCol w:w="810"/>
        <w:gridCol w:w="328"/>
        <w:gridCol w:w="667"/>
        <w:gridCol w:w="613"/>
        <w:gridCol w:w="995"/>
        <w:gridCol w:w="952"/>
        <w:gridCol w:w="897"/>
        <w:gridCol w:w="1236"/>
        <w:gridCol w:w="897"/>
        <w:gridCol w:w="854"/>
        <w:gridCol w:w="569"/>
        <w:gridCol w:w="426"/>
        <w:gridCol w:w="285"/>
        <w:gridCol w:w="284"/>
        <w:gridCol w:w="602"/>
      </w:tblGrid>
      <w:tr w:rsidR="00927858" w14:paraId="44A11EFE" w14:textId="77777777">
        <w:trPr>
          <w:cantSplit/>
          <w:trHeight w:val="227"/>
          <w:jc w:val="center"/>
        </w:trPr>
        <w:tc>
          <w:tcPr>
            <w:tcW w:w="602" w:type="dxa"/>
            <w:vMerge w:val="restart"/>
            <w:tcBorders>
              <w:top w:val="single" w:sz="8" w:space="0" w:color="auto"/>
            </w:tcBorders>
            <w:textDirection w:val="tbRlV"/>
            <w:vAlign w:val="center"/>
          </w:tcPr>
          <w:p w14:paraId="44A11EF7" w14:textId="77777777" w:rsidR="00927858" w:rsidRDefault="00B207A1">
            <w:pPr>
              <w:pStyle w:val="affb"/>
              <w:rPr>
                <w:b/>
                <w:bCs/>
                <w:sz w:val="15"/>
                <w:szCs w:val="15"/>
              </w:rPr>
            </w:pPr>
            <w:r>
              <w:rPr>
                <w:b/>
                <w:bCs/>
                <w:sz w:val="15"/>
                <w:szCs w:val="15"/>
              </w:rPr>
              <w:t>建设项目</w:t>
            </w:r>
          </w:p>
        </w:tc>
        <w:tc>
          <w:tcPr>
            <w:tcW w:w="2088" w:type="dxa"/>
            <w:gridSpan w:val="2"/>
            <w:tcBorders>
              <w:top w:val="single" w:sz="8" w:space="0" w:color="auto"/>
            </w:tcBorders>
            <w:vAlign w:val="center"/>
          </w:tcPr>
          <w:p w14:paraId="44A11EF8" w14:textId="77777777" w:rsidR="00927858" w:rsidRDefault="00B207A1">
            <w:pPr>
              <w:pStyle w:val="affb"/>
              <w:rPr>
                <w:b/>
                <w:bCs/>
                <w:sz w:val="15"/>
                <w:szCs w:val="15"/>
              </w:rPr>
            </w:pPr>
            <w:r>
              <w:rPr>
                <w:b/>
                <w:bCs/>
                <w:sz w:val="15"/>
                <w:szCs w:val="15"/>
              </w:rPr>
              <w:t>项目名称</w:t>
            </w:r>
          </w:p>
        </w:tc>
        <w:tc>
          <w:tcPr>
            <w:tcW w:w="4168" w:type="dxa"/>
            <w:gridSpan w:val="6"/>
            <w:tcBorders>
              <w:top w:val="single" w:sz="8" w:space="0" w:color="auto"/>
            </w:tcBorders>
            <w:vAlign w:val="center"/>
          </w:tcPr>
          <w:p w14:paraId="44A11EF9" w14:textId="77777777" w:rsidR="00927858" w:rsidRDefault="00B207A1">
            <w:pPr>
              <w:pStyle w:val="affb"/>
              <w:rPr>
                <w:b/>
                <w:bCs/>
                <w:sz w:val="15"/>
                <w:szCs w:val="15"/>
              </w:rPr>
            </w:pPr>
            <w:bookmarkStart w:id="85" w:name="OLE_LINK11"/>
            <w:r>
              <w:rPr>
                <w:b/>
                <w:bCs/>
                <w:kern w:val="2"/>
                <w:sz w:val="15"/>
                <w:szCs w:val="15"/>
              </w:rPr>
              <w:t>河南丰磊五金制品有限公司年产</w:t>
            </w:r>
            <w:r>
              <w:rPr>
                <w:b/>
                <w:bCs/>
                <w:kern w:val="2"/>
                <w:sz w:val="15"/>
                <w:szCs w:val="15"/>
              </w:rPr>
              <w:t>930</w:t>
            </w:r>
            <w:r>
              <w:rPr>
                <w:b/>
                <w:bCs/>
                <w:kern w:val="2"/>
                <w:sz w:val="15"/>
                <w:szCs w:val="15"/>
              </w:rPr>
              <w:t>万套汽车零部件项目（一期）</w:t>
            </w:r>
            <w:bookmarkEnd w:id="85"/>
          </w:p>
        </w:tc>
        <w:tc>
          <w:tcPr>
            <w:tcW w:w="1947" w:type="dxa"/>
            <w:gridSpan w:val="2"/>
            <w:tcBorders>
              <w:top w:val="single" w:sz="8" w:space="0" w:color="auto"/>
            </w:tcBorders>
            <w:vAlign w:val="center"/>
          </w:tcPr>
          <w:p w14:paraId="44A11EFA" w14:textId="77777777" w:rsidR="00927858" w:rsidRDefault="00B207A1">
            <w:pPr>
              <w:pStyle w:val="affb"/>
              <w:rPr>
                <w:b/>
                <w:bCs/>
                <w:sz w:val="15"/>
                <w:szCs w:val="15"/>
              </w:rPr>
            </w:pPr>
            <w:r>
              <w:rPr>
                <w:b/>
                <w:bCs/>
                <w:sz w:val="15"/>
                <w:szCs w:val="15"/>
              </w:rPr>
              <w:t>项目代码</w:t>
            </w:r>
          </w:p>
        </w:tc>
        <w:tc>
          <w:tcPr>
            <w:tcW w:w="2133" w:type="dxa"/>
            <w:gridSpan w:val="2"/>
            <w:tcBorders>
              <w:top w:val="single" w:sz="8" w:space="0" w:color="auto"/>
            </w:tcBorders>
            <w:tcMar>
              <w:top w:w="0" w:type="dxa"/>
              <w:left w:w="57" w:type="dxa"/>
              <w:bottom w:w="0" w:type="dxa"/>
              <w:right w:w="57" w:type="dxa"/>
            </w:tcMar>
            <w:vAlign w:val="center"/>
          </w:tcPr>
          <w:p w14:paraId="44A11EFB" w14:textId="77777777" w:rsidR="00927858" w:rsidRDefault="00B207A1">
            <w:pPr>
              <w:pStyle w:val="affb"/>
              <w:rPr>
                <w:b/>
                <w:bCs/>
                <w:sz w:val="15"/>
                <w:szCs w:val="15"/>
              </w:rPr>
            </w:pPr>
            <w:r>
              <w:rPr>
                <w:b/>
                <w:bCs/>
                <w:sz w:val="15"/>
                <w:szCs w:val="15"/>
              </w:rPr>
              <w:t>2112-410724-04-01-676685</w:t>
            </w:r>
          </w:p>
        </w:tc>
        <w:tc>
          <w:tcPr>
            <w:tcW w:w="1751" w:type="dxa"/>
            <w:gridSpan w:val="2"/>
            <w:tcBorders>
              <w:top w:val="single" w:sz="8" w:space="0" w:color="auto"/>
            </w:tcBorders>
            <w:tcMar>
              <w:top w:w="0" w:type="dxa"/>
              <w:left w:w="57" w:type="dxa"/>
              <w:bottom w:w="0" w:type="dxa"/>
              <w:right w:w="57" w:type="dxa"/>
            </w:tcMar>
            <w:vAlign w:val="center"/>
          </w:tcPr>
          <w:p w14:paraId="44A11EFC" w14:textId="77777777" w:rsidR="00927858" w:rsidRDefault="00B207A1">
            <w:pPr>
              <w:pStyle w:val="affb"/>
              <w:rPr>
                <w:b/>
                <w:bCs/>
                <w:sz w:val="15"/>
                <w:szCs w:val="15"/>
              </w:rPr>
            </w:pPr>
            <w:r>
              <w:rPr>
                <w:b/>
                <w:bCs/>
                <w:sz w:val="15"/>
                <w:szCs w:val="15"/>
              </w:rPr>
              <w:t>建设地点</w:t>
            </w:r>
          </w:p>
        </w:tc>
        <w:tc>
          <w:tcPr>
            <w:tcW w:w="2166" w:type="dxa"/>
            <w:gridSpan w:val="5"/>
            <w:tcBorders>
              <w:top w:val="single" w:sz="8" w:space="0" w:color="auto"/>
            </w:tcBorders>
            <w:tcMar>
              <w:top w:w="0" w:type="dxa"/>
              <w:left w:w="57" w:type="dxa"/>
              <w:bottom w:w="0" w:type="dxa"/>
              <w:right w:w="57" w:type="dxa"/>
            </w:tcMar>
            <w:vAlign w:val="center"/>
          </w:tcPr>
          <w:p w14:paraId="44A11EFD" w14:textId="77777777" w:rsidR="00927858" w:rsidRDefault="00B207A1">
            <w:pPr>
              <w:pStyle w:val="affb"/>
              <w:rPr>
                <w:b/>
                <w:bCs/>
                <w:sz w:val="15"/>
                <w:szCs w:val="15"/>
              </w:rPr>
            </w:pPr>
            <w:r>
              <w:rPr>
                <w:b/>
                <w:bCs/>
                <w:kern w:val="2"/>
                <w:sz w:val="15"/>
                <w:szCs w:val="15"/>
              </w:rPr>
              <w:t>新乡市获嘉县产业集聚区北区梧桐路</w:t>
            </w:r>
            <w:r>
              <w:rPr>
                <w:b/>
                <w:bCs/>
                <w:kern w:val="2"/>
                <w:sz w:val="15"/>
                <w:szCs w:val="15"/>
              </w:rPr>
              <w:t>16</w:t>
            </w:r>
            <w:r>
              <w:rPr>
                <w:b/>
                <w:bCs/>
                <w:kern w:val="2"/>
                <w:sz w:val="15"/>
                <w:szCs w:val="15"/>
              </w:rPr>
              <w:t>号</w:t>
            </w:r>
          </w:p>
        </w:tc>
      </w:tr>
      <w:tr w:rsidR="00927858" w14:paraId="44A11F07" w14:textId="77777777">
        <w:trPr>
          <w:cantSplit/>
          <w:trHeight w:val="227"/>
          <w:jc w:val="center"/>
        </w:trPr>
        <w:tc>
          <w:tcPr>
            <w:tcW w:w="602" w:type="dxa"/>
            <w:vMerge/>
            <w:tcBorders>
              <w:top w:val="single" w:sz="8" w:space="0" w:color="auto"/>
            </w:tcBorders>
            <w:vAlign w:val="center"/>
          </w:tcPr>
          <w:p w14:paraId="44A11EFF" w14:textId="77777777" w:rsidR="00927858" w:rsidRDefault="00927858">
            <w:pPr>
              <w:pStyle w:val="affb"/>
              <w:rPr>
                <w:b/>
                <w:bCs/>
                <w:sz w:val="15"/>
                <w:szCs w:val="15"/>
              </w:rPr>
            </w:pPr>
          </w:p>
        </w:tc>
        <w:tc>
          <w:tcPr>
            <w:tcW w:w="2088" w:type="dxa"/>
            <w:gridSpan w:val="2"/>
            <w:tcMar>
              <w:top w:w="0" w:type="dxa"/>
              <w:left w:w="57" w:type="dxa"/>
              <w:bottom w:w="0" w:type="dxa"/>
              <w:right w:w="57" w:type="dxa"/>
            </w:tcMar>
            <w:vAlign w:val="center"/>
          </w:tcPr>
          <w:p w14:paraId="44A11F00" w14:textId="77777777" w:rsidR="00927858" w:rsidRDefault="00B207A1">
            <w:pPr>
              <w:pStyle w:val="affb"/>
              <w:rPr>
                <w:b/>
                <w:bCs/>
                <w:sz w:val="15"/>
                <w:szCs w:val="15"/>
              </w:rPr>
            </w:pPr>
            <w:r>
              <w:rPr>
                <w:b/>
                <w:bCs/>
                <w:sz w:val="15"/>
                <w:szCs w:val="15"/>
              </w:rPr>
              <w:t>行业类别（分类管理名录）</w:t>
            </w:r>
          </w:p>
        </w:tc>
        <w:tc>
          <w:tcPr>
            <w:tcW w:w="4168" w:type="dxa"/>
            <w:gridSpan w:val="6"/>
            <w:tcMar>
              <w:top w:w="0" w:type="dxa"/>
              <w:left w:w="57" w:type="dxa"/>
              <w:bottom w:w="0" w:type="dxa"/>
              <w:right w:w="57" w:type="dxa"/>
            </w:tcMar>
            <w:vAlign w:val="center"/>
          </w:tcPr>
          <w:p w14:paraId="44A11F01" w14:textId="77777777" w:rsidR="00927858" w:rsidRDefault="00B207A1">
            <w:pPr>
              <w:pStyle w:val="affb"/>
              <w:rPr>
                <w:b/>
                <w:bCs/>
                <w:sz w:val="15"/>
                <w:szCs w:val="15"/>
              </w:rPr>
            </w:pPr>
            <w:r>
              <w:rPr>
                <w:b/>
                <w:bCs/>
                <w:sz w:val="15"/>
                <w:szCs w:val="15"/>
              </w:rPr>
              <w:t>C3670</w:t>
            </w:r>
            <w:r>
              <w:rPr>
                <w:b/>
                <w:bCs/>
                <w:sz w:val="15"/>
                <w:szCs w:val="15"/>
              </w:rPr>
              <w:t>汽车零部件及配件制造</w:t>
            </w:r>
          </w:p>
        </w:tc>
        <w:tc>
          <w:tcPr>
            <w:tcW w:w="1947" w:type="dxa"/>
            <w:gridSpan w:val="2"/>
            <w:tcMar>
              <w:top w:w="0" w:type="dxa"/>
              <w:left w:w="57" w:type="dxa"/>
              <w:bottom w:w="0" w:type="dxa"/>
              <w:right w:w="57" w:type="dxa"/>
            </w:tcMar>
            <w:vAlign w:val="center"/>
          </w:tcPr>
          <w:p w14:paraId="44A11F02" w14:textId="77777777" w:rsidR="00927858" w:rsidRDefault="00B207A1">
            <w:pPr>
              <w:pStyle w:val="affb"/>
              <w:rPr>
                <w:b/>
                <w:bCs/>
                <w:sz w:val="15"/>
                <w:szCs w:val="15"/>
              </w:rPr>
            </w:pPr>
            <w:r>
              <w:rPr>
                <w:b/>
                <w:bCs/>
                <w:sz w:val="15"/>
                <w:szCs w:val="15"/>
              </w:rPr>
              <w:t>建设性质</w:t>
            </w:r>
          </w:p>
        </w:tc>
        <w:tc>
          <w:tcPr>
            <w:tcW w:w="3884" w:type="dxa"/>
            <w:gridSpan w:val="4"/>
            <w:tcMar>
              <w:top w:w="0" w:type="dxa"/>
              <w:left w:w="57" w:type="dxa"/>
              <w:bottom w:w="0" w:type="dxa"/>
              <w:right w:w="57" w:type="dxa"/>
            </w:tcMar>
            <w:vAlign w:val="center"/>
          </w:tcPr>
          <w:p w14:paraId="44A11F03" w14:textId="77777777" w:rsidR="00927858" w:rsidRDefault="00B207A1">
            <w:pPr>
              <w:pStyle w:val="affb"/>
              <w:rPr>
                <w:b/>
                <w:bCs/>
                <w:sz w:val="15"/>
                <w:szCs w:val="15"/>
              </w:rPr>
            </w:pPr>
            <w:r>
              <w:rPr>
                <w:b/>
                <w:bCs/>
                <w:sz w:val="15"/>
                <w:szCs w:val="15"/>
              </w:rPr>
              <w:t>√</w:t>
            </w:r>
            <w:r>
              <w:rPr>
                <w:b/>
                <w:bCs/>
                <w:sz w:val="15"/>
                <w:szCs w:val="15"/>
              </w:rPr>
              <w:t>新建（迁建）</w:t>
            </w:r>
            <w:r>
              <w:rPr>
                <w:b/>
                <w:bCs/>
                <w:sz w:val="15"/>
                <w:szCs w:val="15"/>
              </w:rPr>
              <w:t xml:space="preserve">   □</w:t>
            </w:r>
            <w:r>
              <w:rPr>
                <w:b/>
                <w:bCs/>
                <w:sz w:val="15"/>
                <w:szCs w:val="15"/>
              </w:rPr>
              <w:t>改扩建</w:t>
            </w:r>
            <w:r>
              <w:rPr>
                <w:b/>
                <w:bCs/>
                <w:sz w:val="15"/>
                <w:szCs w:val="15"/>
              </w:rPr>
              <w:t xml:space="preserve">   □</w:t>
            </w:r>
            <w:r>
              <w:rPr>
                <w:b/>
                <w:bCs/>
                <w:sz w:val="15"/>
                <w:szCs w:val="15"/>
              </w:rPr>
              <w:t>技术改造</w:t>
            </w:r>
          </w:p>
        </w:tc>
        <w:tc>
          <w:tcPr>
            <w:tcW w:w="995" w:type="dxa"/>
            <w:gridSpan w:val="2"/>
            <w:tcMar>
              <w:top w:w="0" w:type="dxa"/>
              <w:left w:w="57" w:type="dxa"/>
              <w:bottom w:w="0" w:type="dxa"/>
              <w:right w:w="57" w:type="dxa"/>
            </w:tcMar>
            <w:vAlign w:val="center"/>
          </w:tcPr>
          <w:p w14:paraId="44A11F04" w14:textId="77777777" w:rsidR="00927858" w:rsidRDefault="00B207A1">
            <w:pPr>
              <w:pStyle w:val="affb"/>
              <w:rPr>
                <w:b/>
                <w:bCs/>
                <w:sz w:val="15"/>
                <w:szCs w:val="15"/>
              </w:rPr>
            </w:pPr>
            <w:r>
              <w:rPr>
                <w:b/>
                <w:bCs/>
                <w:sz w:val="15"/>
                <w:szCs w:val="15"/>
              </w:rPr>
              <w:t>项目厂区中心经度</w:t>
            </w:r>
            <w:r>
              <w:rPr>
                <w:b/>
                <w:bCs/>
                <w:sz w:val="15"/>
                <w:szCs w:val="15"/>
              </w:rPr>
              <w:t>/</w:t>
            </w:r>
            <w:r>
              <w:rPr>
                <w:b/>
                <w:bCs/>
                <w:sz w:val="15"/>
                <w:szCs w:val="15"/>
              </w:rPr>
              <w:t>纬度</w:t>
            </w:r>
          </w:p>
        </w:tc>
        <w:tc>
          <w:tcPr>
            <w:tcW w:w="1171" w:type="dxa"/>
            <w:gridSpan w:val="3"/>
            <w:tcMar>
              <w:top w:w="0" w:type="dxa"/>
              <w:left w:w="57" w:type="dxa"/>
              <w:bottom w:w="0" w:type="dxa"/>
              <w:right w:w="57" w:type="dxa"/>
            </w:tcMar>
            <w:vAlign w:val="center"/>
          </w:tcPr>
          <w:p w14:paraId="44A11F05" w14:textId="77777777" w:rsidR="00927858" w:rsidRDefault="00B207A1">
            <w:pPr>
              <w:pStyle w:val="affb"/>
              <w:rPr>
                <w:b/>
                <w:bCs/>
                <w:sz w:val="15"/>
                <w:szCs w:val="15"/>
              </w:rPr>
            </w:pPr>
            <w:r>
              <w:rPr>
                <w:b/>
                <w:bCs/>
                <w:sz w:val="15"/>
                <w:szCs w:val="15"/>
              </w:rPr>
              <w:t>E 113.706210°</w:t>
            </w:r>
          </w:p>
          <w:p w14:paraId="44A11F06" w14:textId="77777777" w:rsidR="00927858" w:rsidRDefault="00B207A1">
            <w:pPr>
              <w:pStyle w:val="affb"/>
              <w:rPr>
                <w:b/>
                <w:bCs/>
                <w:sz w:val="15"/>
                <w:szCs w:val="15"/>
                <w:highlight w:val="yellow"/>
              </w:rPr>
            </w:pPr>
            <w:r>
              <w:rPr>
                <w:b/>
                <w:bCs/>
                <w:sz w:val="15"/>
                <w:szCs w:val="15"/>
              </w:rPr>
              <w:t>N 35.265961°</w:t>
            </w:r>
          </w:p>
        </w:tc>
      </w:tr>
      <w:tr w:rsidR="00927858" w14:paraId="44A11F0F" w14:textId="77777777">
        <w:trPr>
          <w:cantSplit/>
          <w:trHeight w:val="227"/>
          <w:jc w:val="center"/>
        </w:trPr>
        <w:tc>
          <w:tcPr>
            <w:tcW w:w="602" w:type="dxa"/>
            <w:vMerge/>
            <w:tcBorders>
              <w:top w:val="single" w:sz="8" w:space="0" w:color="auto"/>
            </w:tcBorders>
            <w:vAlign w:val="center"/>
          </w:tcPr>
          <w:p w14:paraId="44A11F08" w14:textId="77777777" w:rsidR="00927858" w:rsidRDefault="00927858">
            <w:pPr>
              <w:pStyle w:val="affb"/>
              <w:rPr>
                <w:b/>
                <w:bCs/>
                <w:sz w:val="15"/>
                <w:szCs w:val="15"/>
              </w:rPr>
            </w:pPr>
          </w:p>
        </w:tc>
        <w:tc>
          <w:tcPr>
            <w:tcW w:w="2088" w:type="dxa"/>
            <w:gridSpan w:val="2"/>
            <w:vAlign w:val="center"/>
          </w:tcPr>
          <w:p w14:paraId="44A11F09" w14:textId="77777777" w:rsidR="00927858" w:rsidRDefault="00B207A1">
            <w:pPr>
              <w:pStyle w:val="affb"/>
              <w:rPr>
                <w:b/>
                <w:bCs/>
                <w:sz w:val="15"/>
                <w:szCs w:val="15"/>
              </w:rPr>
            </w:pPr>
            <w:r>
              <w:rPr>
                <w:b/>
                <w:bCs/>
                <w:sz w:val="15"/>
                <w:szCs w:val="15"/>
              </w:rPr>
              <w:t>设计生产能力</w:t>
            </w:r>
          </w:p>
        </w:tc>
        <w:tc>
          <w:tcPr>
            <w:tcW w:w="4168" w:type="dxa"/>
            <w:gridSpan w:val="6"/>
            <w:vAlign w:val="center"/>
          </w:tcPr>
          <w:p w14:paraId="44A11F0A" w14:textId="77777777" w:rsidR="00927858" w:rsidRDefault="00B207A1">
            <w:pPr>
              <w:pStyle w:val="affb"/>
              <w:rPr>
                <w:b/>
                <w:bCs/>
                <w:sz w:val="15"/>
                <w:szCs w:val="15"/>
              </w:rPr>
            </w:pPr>
            <w:r>
              <w:rPr>
                <w:b/>
                <w:bCs/>
                <w:sz w:val="15"/>
                <w:szCs w:val="15"/>
              </w:rPr>
              <w:t>年产</w:t>
            </w:r>
            <w:r>
              <w:rPr>
                <w:b/>
                <w:bCs/>
                <w:sz w:val="15"/>
                <w:szCs w:val="15"/>
              </w:rPr>
              <w:t>930</w:t>
            </w:r>
            <w:r>
              <w:rPr>
                <w:b/>
                <w:bCs/>
                <w:sz w:val="15"/>
                <w:szCs w:val="15"/>
              </w:rPr>
              <w:t>万套汽车零部件</w:t>
            </w:r>
          </w:p>
        </w:tc>
        <w:tc>
          <w:tcPr>
            <w:tcW w:w="1947" w:type="dxa"/>
            <w:gridSpan w:val="2"/>
            <w:vAlign w:val="center"/>
          </w:tcPr>
          <w:p w14:paraId="44A11F0B" w14:textId="77777777" w:rsidR="00927858" w:rsidRDefault="00B207A1">
            <w:pPr>
              <w:pStyle w:val="affb"/>
              <w:rPr>
                <w:b/>
                <w:bCs/>
                <w:sz w:val="15"/>
                <w:szCs w:val="15"/>
              </w:rPr>
            </w:pPr>
            <w:r>
              <w:rPr>
                <w:b/>
                <w:bCs/>
                <w:sz w:val="15"/>
                <w:szCs w:val="15"/>
              </w:rPr>
              <w:t>实际生产能力</w:t>
            </w:r>
          </w:p>
        </w:tc>
        <w:tc>
          <w:tcPr>
            <w:tcW w:w="2133" w:type="dxa"/>
            <w:gridSpan w:val="2"/>
            <w:tcMar>
              <w:top w:w="0" w:type="dxa"/>
              <w:left w:w="57" w:type="dxa"/>
              <w:bottom w:w="0" w:type="dxa"/>
              <w:right w:w="57" w:type="dxa"/>
            </w:tcMar>
            <w:vAlign w:val="center"/>
          </w:tcPr>
          <w:p w14:paraId="44A11F0C" w14:textId="77777777" w:rsidR="00927858" w:rsidRDefault="00B207A1">
            <w:pPr>
              <w:pStyle w:val="affb"/>
              <w:rPr>
                <w:b/>
                <w:bCs/>
                <w:sz w:val="15"/>
                <w:szCs w:val="15"/>
              </w:rPr>
            </w:pPr>
            <w:r>
              <w:rPr>
                <w:b/>
                <w:bCs/>
                <w:sz w:val="15"/>
                <w:szCs w:val="15"/>
              </w:rPr>
              <w:t>一期：年产</w:t>
            </w:r>
            <w:r>
              <w:rPr>
                <w:b/>
                <w:bCs/>
                <w:sz w:val="15"/>
                <w:szCs w:val="15"/>
              </w:rPr>
              <w:t>660</w:t>
            </w:r>
            <w:r>
              <w:rPr>
                <w:b/>
                <w:bCs/>
                <w:sz w:val="15"/>
                <w:szCs w:val="15"/>
              </w:rPr>
              <w:t>万件冲压件和年产</w:t>
            </w:r>
            <w:r>
              <w:rPr>
                <w:b/>
                <w:bCs/>
                <w:sz w:val="15"/>
                <w:szCs w:val="15"/>
              </w:rPr>
              <w:t>660</w:t>
            </w:r>
            <w:r>
              <w:rPr>
                <w:b/>
                <w:bCs/>
                <w:sz w:val="15"/>
                <w:szCs w:val="15"/>
              </w:rPr>
              <w:t>万件轴承</w:t>
            </w:r>
          </w:p>
        </w:tc>
        <w:tc>
          <w:tcPr>
            <w:tcW w:w="1751" w:type="dxa"/>
            <w:gridSpan w:val="2"/>
            <w:tcMar>
              <w:top w:w="0" w:type="dxa"/>
              <w:left w:w="57" w:type="dxa"/>
              <w:bottom w:w="0" w:type="dxa"/>
              <w:right w:w="57" w:type="dxa"/>
            </w:tcMar>
            <w:vAlign w:val="center"/>
          </w:tcPr>
          <w:p w14:paraId="44A11F0D" w14:textId="77777777" w:rsidR="00927858" w:rsidRDefault="00B207A1">
            <w:pPr>
              <w:pStyle w:val="affb"/>
              <w:rPr>
                <w:b/>
                <w:bCs/>
                <w:sz w:val="15"/>
                <w:szCs w:val="15"/>
              </w:rPr>
            </w:pPr>
            <w:r>
              <w:rPr>
                <w:b/>
                <w:bCs/>
                <w:sz w:val="15"/>
                <w:szCs w:val="15"/>
              </w:rPr>
              <w:t>环评单位</w:t>
            </w:r>
          </w:p>
        </w:tc>
        <w:tc>
          <w:tcPr>
            <w:tcW w:w="2166" w:type="dxa"/>
            <w:gridSpan w:val="5"/>
            <w:tcMar>
              <w:top w:w="0" w:type="dxa"/>
              <w:left w:w="57" w:type="dxa"/>
              <w:bottom w:w="0" w:type="dxa"/>
              <w:right w:w="57" w:type="dxa"/>
            </w:tcMar>
            <w:vAlign w:val="center"/>
          </w:tcPr>
          <w:p w14:paraId="44A11F0E" w14:textId="77777777" w:rsidR="00927858" w:rsidRDefault="00B207A1">
            <w:pPr>
              <w:pStyle w:val="affb"/>
              <w:rPr>
                <w:b/>
                <w:bCs/>
                <w:sz w:val="15"/>
                <w:szCs w:val="15"/>
              </w:rPr>
            </w:pPr>
            <w:r>
              <w:rPr>
                <w:b/>
                <w:bCs/>
                <w:kern w:val="2"/>
                <w:sz w:val="15"/>
                <w:szCs w:val="15"/>
              </w:rPr>
              <w:t>河南环科环保技术有限公司</w:t>
            </w:r>
          </w:p>
        </w:tc>
      </w:tr>
      <w:tr w:rsidR="00927858" w14:paraId="44A11F17" w14:textId="77777777">
        <w:trPr>
          <w:cantSplit/>
          <w:trHeight w:val="227"/>
          <w:jc w:val="center"/>
        </w:trPr>
        <w:tc>
          <w:tcPr>
            <w:tcW w:w="602" w:type="dxa"/>
            <w:vMerge/>
            <w:tcBorders>
              <w:top w:val="single" w:sz="8" w:space="0" w:color="auto"/>
            </w:tcBorders>
            <w:vAlign w:val="center"/>
          </w:tcPr>
          <w:p w14:paraId="44A11F10" w14:textId="77777777" w:rsidR="00927858" w:rsidRDefault="00927858">
            <w:pPr>
              <w:pStyle w:val="affb"/>
              <w:rPr>
                <w:b/>
                <w:bCs/>
                <w:sz w:val="15"/>
                <w:szCs w:val="15"/>
              </w:rPr>
            </w:pPr>
          </w:p>
        </w:tc>
        <w:tc>
          <w:tcPr>
            <w:tcW w:w="2088" w:type="dxa"/>
            <w:gridSpan w:val="2"/>
            <w:vAlign w:val="center"/>
          </w:tcPr>
          <w:p w14:paraId="44A11F11" w14:textId="77777777" w:rsidR="00927858" w:rsidRDefault="00B207A1">
            <w:pPr>
              <w:pStyle w:val="affb"/>
              <w:rPr>
                <w:b/>
                <w:bCs/>
                <w:sz w:val="15"/>
                <w:szCs w:val="15"/>
              </w:rPr>
            </w:pPr>
            <w:r>
              <w:rPr>
                <w:b/>
                <w:bCs/>
                <w:sz w:val="15"/>
                <w:szCs w:val="15"/>
              </w:rPr>
              <w:t>环评文件审批机关</w:t>
            </w:r>
          </w:p>
        </w:tc>
        <w:tc>
          <w:tcPr>
            <w:tcW w:w="4168" w:type="dxa"/>
            <w:gridSpan w:val="6"/>
            <w:vAlign w:val="center"/>
          </w:tcPr>
          <w:p w14:paraId="44A11F12" w14:textId="77777777" w:rsidR="00927858" w:rsidRDefault="00B207A1">
            <w:pPr>
              <w:pStyle w:val="affb"/>
              <w:rPr>
                <w:b/>
                <w:bCs/>
                <w:sz w:val="15"/>
                <w:szCs w:val="15"/>
              </w:rPr>
            </w:pPr>
            <w:r>
              <w:rPr>
                <w:b/>
                <w:bCs/>
                <w:kern w:val="2"/>
                <w:sz w:val="15"/>
                <w:szCs w:val="15"/>
              </w:rPr>
              <w:t>新乡市生态环境局获嘉分局</w:t>
            </w:r>
          </w:p>
        </w:tc>
        <w:tc>
          <w:tcPr>
            <w:tcW w:w="1947" w:type="dxa"/>
            <w:gridSpan w:val="2"/>
            <w:vAlign w:val="center"/>
          </w:tcPr>
          <w:p w14:paraId="44A11F13" w14:textId="77777777" w:rsidR="00927858" w:rsidRDefault="00B207A1">
            <w:pPr>
              <w:pStyle w:val="affb"/>
              <w:rPr>
                <w:b/>
                <w:bCs/>
                <w:sz w:val="15"/>
                <w:szCs w:val="15"/>
              </w:rPr>
            </w:pPr>
            <w:r>
              <w:rPr>
                <w:b/>
                <w:bCs/>
                <w:sz w:val="15"/>
                <w:szCs w:val="15"/>
              </w:rPr>
              <w:t>审批文号</w:t>
            </w:r>
          </w:p>
        </w:tc>
        <w:tc>
          <w:tcPr>
            <w:tcW w:w="2133" w:type="dxa"/>
            <w:gridSpan w:val="2"/>
            <w:tcMar>
              <w:top w:w="0" w:type="dxa"/>
              <w:left w:w="57" w:type="dxa"/>
              <w:bottom w:w="0" w:type="dxa"/>
              <w:right w:w="57" w:type="dxa"/>
            </w:tcMar>
            <w:vAlign w:val="center"/>
          </w:tcPr>
          <w:p w14:paraId="44A11F14" w14:textId="77777777" w:rsidR="00927858" w:rsidRDefault="00B207A1">
            <w:pPr>
              <w:pStyle w:val="affb"/>
              <w:rPr>
                <w:b/>
                <w:bCs/>
                <w:sz w:val="15"/>
                <w:szCs w:val="15"/>
              </w:rPr>
            </w:pPr>
            <w:r>
              <w:rPr>
                <w:b/>
                <w:kern w:val="2"/>
                <w:sz w:val="15"/>
                <w:szCs w:val="15"/>
              </w:rPr>
              <w:t>获环书审</w:t>
            </w:r>
            <w:r>
              <w:rPr>
                <w:b/>
                <w:kern w:val="2"/>
                <w:sz w:val="15"/>
                <w:szCs w:val="15"/>
              </w:rPr>
              <w:t>[2024]5</w:t>
            </w:r>
            <w:r>
              <w:rPr>
                <w:b/>
                <w:kern w:val="2"/>
                <w:sz w:val="15"/>
                <w:szCs w:val="15"/>
              </w:rPr>
              <w:t>号</w:t>
            </w:r>
          </w:p>
        </w:tc>
        <w:tc>
          <w:tcPr>
            <w:tcW w:w="1751" w:type="dxa"/>
            <w:gridSpan w:val="2"/>
            <w:tcMar>
              <w:top w:w="0" w:type="dxa"/>
              <w:left w:w="57" w:type="dxa"/>
              <w:bottom w:w="0" w:type="dxa"/>
              <w:right w:w="57" w:type="dxa"/>
            </w:tcMar>
            <w:vAlign w:val="center"/>
          </w:tcPr>
          <w:p w14:paraId="44A11F15" w14:textId="77777777" w:rsidR="00927858" w:rsidRDefault="00B207A1">
            <w:pPr>
              <w:pStyle w:val="affb"/>
              <w:rPr>
                <w:b/>
                <w:bCs/>
                <w:sz w:val="15"/>
                <w:szCs w:val="15"/>
              </w:rPr>
            </w:pPr>
            <w:r>
              <w:rPr>
                <w:b/>
                <w:bCs/>
                <w:sz w:val="15"/>
                <w:szCs w:val="15"/>
              </w:rPr>
              <w:t>环评文件类型</w:t>
            </w:r>
          </w:p>
        </w:tc>
        <w:tc>
          <w:tcPr>
            <w:tcW w:w="2166" w:type="dxa"/>
            <w:gridSpan w:val="5"/>
            <w:tcMar>
              <w:top w:w="0" w:type="dxa"/>
              <w:left w:w="57" w:type="dxa"/>
              <w:bottom w:w="0" w:type="dxa"/>
              <w:right w:w="57" w:type="dxa"/>
            </w:tcMar>
            <w:vAlign w:val="center"/>
          </w:tcPr>
          <w:p w14:paraId="44A11F16" w14:textId="77777777" w:rsidR="00927858" w:rsidRDefault="00B207A1">
            <w:pPr>
              <w:pStyle w:val="affb"/>
              <w:rPr>
                <w:b/>
                <w:bCs/>
                <w:sz w:val="15"/>
                <w:szCs w:val="15"/>
              </w:rPr>
            </w:pPr>
            <w:r>
              <w:rPr>
                <w:b/>
                <w:bCs/>
                <w:sz w:val="15"/>
                <w:szCs w:val="15"/>
              </w:rPr>
              <w:t>报告书</w:t>
            </w:r>
          </w:p>
        </w:tc>
      </w:tr>
      <w:tr w:rsidR="00927858" w14:paraId="44A11F1F" w14:textId="77777777">
        <w:trPr>
          <w:cantSplit/>
          <w:trHeight w:val="227"/>
          <w:jc w:val="center"/>
        </w:trPr>
        <w:tc>
          <w:tcPr>
            <w:tcW w:w="602" w:type="dxa"/>
            <w:vMerge/>
            <w:tcBorders>
              <w:top w:val="single" w:sz="8" w:space="0" w:color="auto"/>
            </w:tcBorders>
            <w:vAlign w:val="center"/>
          </w:tcPr>
          <w:p w14:paraId="44A11F18" w14:textId="77777777" w:rsidR="00927858" w:rsidRDefault="00927858">
            <w:pPr>
              <w:pStyle w:val="affb"/>
              <w:rPr>
                <w:b/>
                <w:bCs/>
                <w:sz w:val="15"/>
                <w:szCs w:val="15"/>
              </w:rPr>
            </w:pPr>
          </w:p>
        </w:tc>
        <w:tc>
          <w:tcPr>
            <w:tcW w:w="2088" w:type="dxa"/>
            <w:gridSpan w:val="2"/>
            <w:vAlign w:val="center"/>
          </w:tcPr>
          <w:p w14:paraId="44A11F19" w14:textId="77777777" w:rsidR="00927858" w:rsidRDefault="00B207A1">
            <w:pPr>
              <w:pStyle w:val="affb"/>
              <w:rPr>
                <w:b/>
                <w:bCs/>
                <w:sz w:val="15"/>
                <w:szCs w:val="15"/>
              </w:rPr>
            </w:pPr>
            <w:r>
              <w:rPr>
                <w:b/>
                <w:bCs/>
                <w:sz w:val="15"/>
                <w:szCs w:val="15"/>
              </w:rPr>
              <w:t>开工日期</w:t>
            </w:r>
          </w:p>
        </w:tc>
        <w:tc>
          <w:tcPr>
            <w:tcW w:w="4168" w:type="dxa"/>
            <w:gridSpan w:val="6"/>
            <w:vAlign w:val="center"/>
          </w:tcPr>
          <w:p w14:paraId="44A11F1A" w14:textId="3EF4A8F1" w:rsidR="00927858" w:rsidRDefault="00B207A1">
            <w:pPr>
              <w:pStyle w:val="affb"/>
              <w:rPr>
                <w:b/>
                <w:bCs/>
                <w:sz w:val="15"/>
                <w:szCs w:val="15"/>
              </w:rPr>
            </w:pPr>
            <w:r>
              <w:rPr>
                <w:b/>
                <w:bCs/>
                <w:sz w:val="15"/>
                <w:szCs w:val="15"/>
              </w:rPr>
              <w:t>2024.</w:t>
            </w:r>
            <w:r w:rsidR="00A94DD4">
              <w:rPr>
                <w:rFonts w:hint="eastAsia"/>
                <w:b/>
                <w:bCs/>
                <w:sz w:val="15"/>
                <w:szCs w:val="15"/>
              </w:rPr>
              <w:t>6</w:t>
            </w:r>
          </w:p>
        </w:tc>
        <w:tc>
          <w:tcPr>
            <w:tcW w:w="1947" w:type="dxa"/>
            <w:gridSpan w:val="2"/>
            <w:vAlign w:val="center"/>
          </w:tcPr>
          <w:p w14:paraId="44A11F1B" w14:textId="77777777" w:rsidR="00927858" w:rsidRDefault="00B207A1">
            <w:pPr>
              <w:pStyle w:val="affb"/>
              <w:rPr>
                <w:b/>
                <w:bCs/>
                <w:sz w:val="15"/>
                <w:szCs w:val="15"/>
              </w:rPr>
            </w:pPr>
            <w:r>
              <w:rPr>
                <w:b/>
                <w:bCs/>
                <w:sz w:val="15"/>
                <w:szCs w:val="15"/>
              </w:rPr>
              <w:t>竣工日期</w:t>
            </w:r>
          </w:p>
        </w:tc>
        <w:tc>
          <w:tcPr>
            <w:tcW w:w="2133" w:type="dxa"/>
            <w:gridSpan w:val="2"/>
            <w:tcMar>
              <w:top w:w="0" w:type="dxa"/>
              <w:left w:w="57" w:type="dxa"/>
              <w:bottom w:w="0" w:type="dxa"/>
              <w:right w:w="57" w:type="dxa"/>
            </w:tcMar>
            <w:vAlign w:val="center"/>
          </w:tcPr>
          <w:p w14:paraId="44A11F1C" w14:textId="77777777" w:rsidR="00927858" w:rsidRDefault="00B207A1">
            <w:pPr>
              <w:pStyle w:val="affb"/>
              <w:rPr>
                <w:b/>
                <w:bCs/>
                <w:sz w:val="15"/>
                <w:szCs w:val="15"/>
              </w:rPr>
            </w:pPr>
            <w:r>
              <w:rPr>
                <w:b/>
                <w:bCs/>
                <w:sz w:val="15"/>
                <w:szCs w:val="15"/>
              </w:rPr>
              <w:t>一期</w:t>
            </w:r>
            <w:r>
              <w:rPr>
                <w:b/>
                <w:bCs/>
                <w:sz w:val="15"/>
                <w:szCs w:val="15"/>
              </w:rPr>
              <w:t>2024.12</w:t>
            </w:r>
          </w:p>
        </w:tc>
        <w:tc>
          <w:tcPr>
            <w:tcW w:w="1751" w:type="dxa"/>
            <w:gridSpan w:val="2"/>
            <w:tcMar>
              <w:top w:w="0" w:type="dxa"/>
              <w:left w:w="57" w:type="dxa"/>
              <w:bottom w:w="0" w:type="dxa"/>
              <w:right w:w="57" w:type="dxa"/>
            </w:tcMar>
            <w:vAlign w:val="center"/>
          </w:tcPr>
          <w:p w14:paraId="44A11F1D" w14:textId="77777777" w:rsidR="00927858" w:rsidRDefault="00B207A1">
            <w:pPr>
              <w:pStyle w:val="affb"/>
              <w:rPr>
                <w:b/>
                <w:bCs/>
                <w:sz w:val="15"/>
                <w:szCs w:val="15"/>
              </w:rPr>
            </w:pPr>
            <w:r>
              <w:rPr>
                <w:b/>
                <w:bCs/>
                <w:sz w:val="15"/>
                <w:szCs w:val="15"/>
              </w:rPr>
              <w:t>排污许可证申领时间</w:t>
            </w:r>
          </w:p>
        </w:tc>
        <w:tc>
          <w:tcPr>
            <w:tcW w:w="2166" w:type="dxa"/>
            <w:gridSpan w:val="5"/>
            <w:tcMar>
              <w:top w:w="0" w:type="dxa"/>
              <w:left w:w="57" w:type="dxa"/>
              <w:bottom w:w="0" w:type="dxa"/>
              <w:right w:w="57" w:type="dxa"/>
            </w:tcMar>
            <w:vAlign w:val="center"/>
          </w:tcPr>
          <w:p w14:paraId="44A11F1E" w14:textId="77777777" w:rsidR="00927858" w:rsidRDefault="00B207A1">
            <w:pPr>
              <w:pStyle w:val="affb"/>
              <w:rPr>
                <w:b/>
                <w:bCs/>
                <w:sz w:val="15"/>
                <w:szCs w:val="15"/>
              </w:rPr>
            </w:pPr>
            <w:r>
              <w:rPr>
                <w:b/>
                <w:bCs/>
                <w:sz w:val="15"/>
                <w:szCs w:val="15"/>
              </w:rPr>
              <w:t>2024.12.27</w:t>
            </w:r>
          </w:p>
        </w:tc>
      </w:tr>
      <w:tr w:rsidR="00927858" w14:paraId="44A11F27" w14:textId="77777777">
        <w:trPr>
          <w:cantSplit/>
          <w:trHeight w:val="227"/>
          <w:jc w:val="center"/>
        </w:trPr>
        <w:tc>
          <w:tcPr>
            <w:tcW w:w="602" w:type="dxa"/>
            <w:vMerge/>
            <w:tcBorders>
              <w:top w:val="single" w:sz="8" w:space="0" w:color="auto"/>
            </w:tcBorders>
            <w:vAlign w:val="center"/>
          </w:tcPr>
          <w:p w14:paraId="44A11F20" w14:textId="77777777" w:rsidR="00927858" w:rsidRDefault="00927858">
            <w:pPr>
              <w:pStyle w:val="affb"/>
              <w:rPr>
                <w:b/>
                <w:bCs/>
                <w:sz w:val="15"/>
                <w:szCs w:val="15"/>
              </w:rPr>
            </w:pPr>
          </w:p>
        </w:tc>
        <w:tc>
          <w:tcPr>
            <w:tcW w:w="2088" w:type="dxa"/>
            <w:gridSpan w:val="2"/>
            <w:vAlign w:val="center"/>
          </w:tcPr>
          <w:p w14:paraId="44A11F21" w14:textId="77777777" w:rsidR="00927858" w:rsidRDefault="00B207A1">
            <w:pPr>
              <w:pStyle w:val="affb"/>
              <w:rPr>
                <w:b/>
                <w:bCs/>
                <w:sz w:val="15"/>
                <w:szCs w:val="15"/>
                <w:highlight w:val="yellow"/>
              </w:rPr>
            </w:pPr>
            <w:r>
              <w:rPr>
                <w:b/>
                <w:bCs/>
                <w:sz w:val="15"/>
                <w:szCs w:val="15"/>
              </w:rPr>
              <w:t>环保设施设计单位</w:t>
            </w:r>
          </w:p>
        </w:tc>
        <w:tc>
          <w:tcPr>
            <w:tcW w:w="4168" w:type="dxa"/>
            <w:gridSpan w:val="6"/>
            <w:vAlign w:val="center"/>
          </w:tcPr>
          <w:p w14:paraId="44A11F22" w14:textId="77777777" w:rsidR="00927858" w:rsidRDefault="00B207A1">
            <w:pPr>
              <w:pStyle w:val="affb"/>
              <w:rPr>
                <w:b/>
                <w:bCs/>
                <w:sz w:val="15"/>
                <w:szCs w:val="15"/>
                <w:highlight w:val="yellow"/>
              </w:rPr>
            </w:pPr>
            <w:r>
              <w:rPr>
                <w:rFonts w:hint="eastAsia"/>
                <w:b/>
                <w:bCs/>
                <w:sz w:val="15"/>
                <w:szCs w:val="15"/>
              </w:rPr>
              <w:t>石家庄安中环保设备有限公司</w:t>
            </w:r>
          </w:p>
        </w:tc>
        <w:tc>
          <w:tcPr>
            <w:tcW w:w="1947" w:type="dxa"/>
            <w:gridSpan w:val="2"/>
            <w:vAlign w:val="center"/>
          </w:tcPr>
          <w:p w14:paraId="44A11F23" w14:textId="77777777" w:rsidR="00927858" w:rsidRDefault="00B207A1">
            <w:pPr>
              <w:pStyle w:val="affb"/>
              <w:rPr>
                <w:b/>
                <w:bCs/>
                <w:sz w:val="15"/>
                <w:szCs w:val="15"/>
                <w:highlight w:val="yellow"/>
              </w:rPr>
            </w:pPr>
            <w:r>
              <w:rPr>
                <w:b/>
                <w:bCs/>
                <w:sz w:val="15"/>
                <w:szCs w:val="15"/>
              </w:rPr>
              <w:t>环保设施施工单位</w:t>
            </w:r>
          </w:p>
        </w:tc>
        <w:tc>
          <w:tcPr>
            <w:tcW w:w="2133" w:type="dxa"/>
            <w:gridSpan w:val="2"/>
            <w:tcMar>
              <w:top w:w="0" w:type="dxa"/>
              <w:left w:w="57" w:type="dxa"/>
              <w:bottom w:w="0" w:type="dxa"/>
              <w:right w:w="57" w:type="dxa"/>
            </w:tcMar>
            <w:vAlign w:val="center"/>
          </w:tcPr>
          <w:p w14:paraId="44A11F24" w14:textId="77777777" w:rsidR="00927858" w:rsidRDefault="00B207A1">
            <w:pPr>
              <w:pStyle w:val="affb"/>
              <w:rPr>
                <w:b/>
                <w:bCs/>
                <w:sz w:val="15"/>
                <w:szCs w:val="15"/>
              </w:rPr>
            </w:pPr>
            <w:r>
              <w:rPr>
                <w:rFonts w:hint="eastAsia"/>
                <w:b/>
                <w:bCs/>
                <w:sz w:val="15"/>
                <w:szCs w:val="15"/>
              </w:rPr>
              <w:t>石家庄安中环保设备有限公司</w:t>
            </w:r>
          </w:p>
        </w:tc>
        <w:tc>
          <w:tcPr>
            <w:tcW w:w="1751" w:type="dxa"/>
            <w:gridSpan w:val="2"/>
            <w:tcMar>
              <w:top w:w="0" w:type="dxa"/>
              <w:left w:w="57" w:type="dxa"/>
              <w:bottom w:w="0" w:type="dxa"/>
              <w:right w:w="57" w:type="dxa"/>
            </w:tcMar>
            <w:vAlign w:val="center"/>
          </w:tcPr>
          <w:p w14:paraId="44A11F25" w14:textId="77777777" w:rsidR="00927858" w:rsidRDefault="00B207A1">
            <w:pPr>
              <w:pStyle w:val="affb"/>
              <w:rPr>
                <w:b/>
                <w:bCs/>
                <w:sz w:val="15"/>
                <w:szCs w:val="15"/>
              </w:rPr>
            </w:pPr>
            <w:r>
              <w:rPr>
                <w:b/>
                <w:bCs/>
                <w:sz w:val="15"/>
                <w:szCs w:val="15"/>
              </w:rPr>
              <w:t>本工程排污许可证编号</w:t>
            </w:r>
          </w:p>
        </w:tc>
        <w:tc>
          <w:tcPr>
            <w:tcW w:w="2166" w:type="dxa"/>
            <w:gridSpan w:val="5"/>
            <w:tcMar>
              <w:top w:w="0" w:type="dxa"/>
              <w:left w:w="57" w:type="dxa"/>
              <w:bottom w:w="0" w:type="dxa"/>
              <w:right w:w="57" w:type="dxa"/>
            </w:tcMar>
            <w:vAlign w:val="center"/>
          </w:tcPr>
          <w:p w14:paraId="44A11F26" w14:textId="77777777" w:rsidR="00927858" w:rsidRDefault="00B207A1">
            <w:pPr>
              <w:pStyle w:val="affb"/>
              <w:rPr>
                <w:b/>
                <w:bCs/>
                <w:sz w:val="15"/>
                <w:szCs w:val="15"/>
              </w:rPr>
            </w:pPr>
            <w:r>
              <w:rPr>
                <w:b/>
                <w:bCs/>
                <w:sz w:val="15"/>
                <w:szCs w:val="15"/>
              </w:rPr>
              <w:t>91410724MA9KHG163P001X</w:t>
            </w:r>
          </w:p>
        </w:tc>
      </w:tr>
      <w:tr w:rsidR="00927858" w14:paraId="44A11F2F" w14:textId="77777777">
        <w:trPr>
          <w:cantSplit/>
          <w:trHeight w:val="227"/>
          <w:jc w:val="center"/>
        </w:trPr>
        <w:tc>
          <w:tcPr>
            <w:tcW w:w="602" w:type="dxa"/>
            <w:vMerge/>
            <w:tcBorders>
              <w:top w:val="single" w:sz="8" w:space="0" w:color="auto"/>
            </w:tcBorders>
            <w:vAlign w:val="center"/>
          </w:tcPr>
          <w:p w14:paraId="44A11F28" w14:textId="77777777" w:rsidR="00927858" w:rsidRDefault="00927858">
            <w:pPr>
              <w:pStyle w:val="affb"/>
              <w:rPr>
                <w:b/>
                <w:bCs/>
                <w:sz w:val="15"/>
                <w:szCs w:val="15"/>
              </w:rPr>
            </w:pPr>
          </w:p>
        </w:tc>
        <w:tc>
          <w:tcPr>
            <w:tcW w:w="2088" w:type="dxa"/>
            <w:gridSpan w:val="2"/>
            <w:vAlign w:val="center"/>
          </w:tcPr>
          <w:p w14:paraId="44A11F29" w14:textId="77777777" w:rsidR="00927858" w:rsidRDefault="00B207A1">
            <w:pPr>
              <w:pStyle w:val="affb"/>
              <w:rPr>
                <w:b/>
                <w:bCs/>
                <w:sz w:val="15"/>
                <w:szCs w:val="15"/>
              </w:rPr>
            </w:pPr>
            <w:r>
              <w:rPr>
                <w:b/>
                <w:bCs/>
                <w:sz w:val="15"/>
                <w:szCs w:val="15"/>
              </w:rPr>
              <w:t>验收单位</w:t>
            </w:r>
          </w:p>
        </w:tc>
        <w:tc>
          <w:tcPr>
            <w:tcW w:w="4168" w:type="dxa"/>
            <w:gridSpan w:val="6"/>
            <w:vAlign w:val="center"/>
          </w:tcPr>
          <w:p w14:paraId="44A11F2A" w14:textId="77777777" w:rsidR="00927858" w:rsidRDefault="00B207A1">
            <w:pPr>
              <w:pStyle w:val="affb"/>
              <w:rPr>
                <w:b/>
                <w:bCs/>
                <w:sz w:val="15"/>
                <w:szCs w:val="15"/>
              </w:rPr>
            </w:pPr>
            <w:r>
              <w:rPr>
                <w:b/>
                <w:bCs/>
                <w:kern w:val="2"/>
                <w:sz w:val="15"/>
                <w:szCs w:val="15"/>
              </w:rPr>
              <w:t>河南丰磊五金制品有限公司</w:t>
            </w:r>
          </w:p>
        </w:tc>
        <w:tc>
          <w:tcPr>
            <w:tcW w:w="1947" w:type="dxa"/>
            <w:gridSpan w:val="2"/>
            <w:vAlign w:val="center"/>
          </w:tcPr>
          <w:p w14:paraId="44A11F2B" w14:textId="77777777" w:rsidR="00927858" w:rsidRDefault="00B207A1">
            <w:pPr>
              <w:pStyle w:val="affb"/>
              <w:rPr>
                <w:b/>
                <w:bCs/>
                <w:sz w:val="15"/>
                <w:szCs w:val="15"/>
              </w:rPr>
            </w:pPr>
            <w:r>
              <w:rPr>
                <w:b/>
                <w:bCs/>
                <w:sz w:val="15"/>
                <w:szCs w:val="15"/>
              </w:rPr>
              <w:t>环保设施检测单位</w:t>
            </w:r>
          </w:p>
        </w:tc>
        <w:tc>
          <w:tcPr>
            <w:tcW w:w="2133" w:type="dxa"/>
            <w:gridSpan w:val="2"/>
            <w:tcMar>
              <w:top w:w="0" w:type="dxa"/>
              <w:left w:w="57" w:type="dxa"/>
              <w:bottom w:w="0" w:type="dxa"/>
              <w:right w:w="57" w:type="dxa"/>
            </w:tcMar>
            <w:vAlign w:val="center"/>
          </w:tcPr>
          <w:p w14:paraId="44A11F2C" w14:textId="77777777" w:rsidR="00927858" w:rsidRDefault="00B207A1">
            <w:pPr>
              <w:pStyle w:val="affb"/>
              <w:rPr>
                <w:b/>
                <w:bCs/>
                <w:color w:val="000000" w:themeColor="text1"/>
                <w:sz w:val="15"/>
                <w:szCs w:val="15"/>
                <w:highlight w:val="yellow"/>
              </w:rPr>
            </w:pPr>
            <w:r>
              <w:rPr>
                <w:rFonts w:hint="eastAsia"/>
                <w:b/>
                <w:bCs/>
                <w:color w:val="000000" w:themeColor="text1"/>
                <w:sz w:val="15"/>
                <w:szCs w:val="15"/>
              </w:rPr>
              <w:t>河南丰致洁科技有限公司</w:t>
            </w:r>
          </w:p>
        </w:tc>
        <w:tc>
          <w:tcPr>
            <w:tcW w:w="1751" w:type="dxa"/>
            <w:gridSpan w:val="2"/>
            <w:tcMar>
              <w:top w:w="0" w:type="dxa"/>
              <w:left w:w="57" w:type="dxa"/>
              <w:bottom w:w="0" w:type="dxa"/>
              <w:right w:w="57" w:type="dxa"/>
            </w:tcMar>
            <w:vAlign w:val="center"/>
          </w:tcPr>
          <w:p w14:paraId="44A11F2D" w14:textId="77777777" w:rsidR="00927858" w:rsidRDefault="00B207A1">
            <w:pPr>
              <w:pStyle w:val="affb"/>
              <w:rPr>
                <w:b/>
                <w:bCs/>
                <w:sz w:val="15"/>
                <w:szCs w:val="15"/>
              </w:rPr>
            </w:pPr>
            <w:r>
              <w:rPr>
                <w:b/>
                <w:bCs/>
                <w:sz w:val="15"/>
                <w:szCs w:val="15"/>
              </w:rPr>
              <w:t>验收检测时工况</w:t>
            </w:r>
          </w:p>
        </w:tc>
        <w:tc>
          <w:tcPr>
            <w:tcW w:w="2166" w:type="dxa"/>
            <w:gridSpan w:val="5"/>
            <w:tcMar>
              <w:top w:w="0" w:type="dxa"/>
              <w:left w:w="57" w:type="dxa"/>
              <w:bottom w:w="0" w:type="dxa"/>
              <w:right w:w="57" w:type="dxa"/>
            </w:tcMar>
            <w:vAlign w:val="center"/>
          </w:tcPr>
          <w:p w14:paraId="44A11F2E" w14:textId="77777777" w:rsidR="00927858" w:rsidRDefault="00B207A1">
            <w:pPr>
              <w:pStyle w:val="affb"/>
              <w:rPr>
                <w:b/>
                <w:bCs/>
                <w:sz w:val="15"/>
                <w:szCs w:val="15"/>
              </w:rPr>
            </w:pPr>
            <w:r>
              <w:rPr>
                <w:b/>
                <w:bCs/>
                <w:sz w:val="15"/>
                <w:szCs w:val="15"/>
              </w:rPr>
              <w:t>97%</w:t>
            </w:r>
            <w:r>
              <w:rPr>
                <w:b/>
                <w:bCs/>
                <w:sz w:val="15"/>
                <w:szCs w:val="15"/>
              </w:rPr>
              <w:t>～</w:t>
            </w:r>
            <w:r>
              <w:rPr>
                <w:b/>
                <w:bCs/>
                <w:sz w:val="15"/>
                <w:szCs w:val="15"/>
              </w:rPr>
              <w:t>98%</w:t>
            </w:r>
          </w:p>
        </w:tc>
      </w:tr>
      <w:tr w:rsidR="00927858" w14:paraId="44A11F37" w14:textId="77777777">
        <w:trPr>
          <w:cantSplit/>
          <w:trHeight w:val="227"/>
          <w:jc w:val="center"/>
        </w:trPr>
        <w:tc>
          <w:tcPr>
            <w:tcW w:w="602" w:type="dxa"/>
            <w:vMerge/>
            <w:tcBorders>
              <w:top w:val="single" w:sz="8" w:space="0" w:color="auto"/>
            </w:tcBorders>
            <w:vAlign w:val="center"/>
          </w:tcPr>
          <w:p w14:paraId="44A11F30" w14:textId="77777777" w:rsidR="00927858" w:rsidRDefault="00927858">
            <w:pPr>
              <w:pStyle w:val="affb"/>
              <w:rPr>
                <w:b/>
                <w:bCs/>
                <w:sz w:val="15"/>
                <w:szCs w:val="15"/>
              </w:rPr>
            </w:pPr>
          </w:p>
        </w:tc>
        <w:tc>
          <w:tcPr>
            <w:tcW w:w="2088" w:type="dxa"/>
            <w:gridSpan w:val="2"/>
            <w:vAlign w:val="center"/>
          </w:tcPr>
          <w:p w14:paraId="44A11F31" w14:textId="77777777" w:rsidR="00927858" w:rsidRDefault="00B207A1">
            <w:pPr>
              <w:pStyle w:val="affb"/>
              <w:rPr>
                <w:b/>
                <w:bCs/>
                <w:sz w:val="15"/>
                <w:szCs w:val="15"/>
              </w:rPr>
            </w:pPr>
            <w:r>
              <w:rPr>
                <w:b/>
                <w:bCs/>
                <w:sz w:val="15"/>
                <w:szCs w:val="15"/>
              </w:rPr>
              <w:t>投资总概算（万元）</w:t>
            </w:r>
          </w:p>
        </w:tc>
        <w:tc>
          <w:tcPr>
            <w:tcW w:w="4168" w:type="dxa"/>
            <w:gridSpan w:val="6"/>
            <w:vAlign w:val="center"/>
          </w:tcPr>
          <w:p w14:paraId="44A11F32" w14:textId="77777777" w:rsidR="00927858" w:rsidRDefault="00B207A1">
            <w:pPr>
              <w:pStyle w:val="affb"/>
              <w:rPr>
                <w:b/>
                <w:bCs/>
                <w:sz w:val="15"/>
                <w:szCs w:val="15"/>
              </w:rPr>
            </w:pPr>
            <w:r>
              <w:rPr>
                <w:b/>
                <w:bCs/>
                <w:kern w:val="2"/>
                <w:sz w:val="15"/>
                <w:szCs w:val="15"/>
              </w:rPr>
              <w:t>1950</w:t>
            </w:r>
          </w:p>
        </w:tc>
        <w:tc>
          <w:tcPr>
            <w:tcW w:w="1947" w:type="dxa"/>
            <w:gridSpan w:val="2"/>
            <w:vAlign w:val="center"/>
          </w:tcPr>
          <w:p w14:paraId="44A11F33" w14:textId="77777777" w:rsidR="00927858" w:rsidRDefault="00B207A1">
            <w:pPr>
              <w:pStyle w:val="affb"/>
              <w:rPr>
                <w:b/>
                <w:bCs/>
                <w:sz w:val="15"/>
                <w:szCs w:val="15"/>
              </w:rPr>
            </w:pPr>
            <w:r>
              <w:rPr>
                <w:b/>
                <w:bCs/>
                <w:sz w:val="15"/>
                <w:szCs w:val="15"/>
              </w:rPr>
              <w:t>环保投资总概算</w:t>
            </w:r>
            <w:r>
              <w:rPr>
                <w:b/>
                <w:bCs/>
                <w:sz w:val="15"/>
                <w:szCs w:val="15"/>
              </w:rPr>
              <w:t>(</w:t>
            </w:r>
            <w:r>
              <w:rPr>
                <w:b/>
                <w:bCs/>
                <w:sz w:val="15"/>
                <w:szCs w:val="15"/>
              </w:rPr>
              <w:t>万元</w:t>
            </w:r>
            <w:r>
              <w:rPr>
                <w:b/>
                <w:bCs/>
                <w:sz w:val="15"/>
                <w:szCs w:val="15"/>
              </w:rPr>
              <w:t>)</w:t>
            </w:r>
          </w:p>
        </w:tc>
        <w:tc>
          <w:tcPr>
            <w:tcW w:w="2133" w:type="dxa"/>
            <w:gridSpan w:val="2"/>
            <w:tcMar>
              <w:top w:w="0" w:type="dxa"/>
              <w:left w:w="57" w:type="dxa"/>
              <w:bottom w:w="0" w:type="dxa"/>
              <w:right w:w="57" w:type="dxa"/>
            </w:tcMar>
            <w:vAlign w:val="center"/>
          </w:tcPr>
          <w:p w14:paraId="44A11F34" w14:textId="77777777" w:rsidR="00927858" w:rsidRDefault="00B207A1">
            <w:pPr>
              <w:pStyle w:val="affb"/>
              <w:rPr>
                <w:b/>
                <w:bCs/>
                <w:sz w:val="15"/>
                <w:szCs w:val="15"/>
              </w:rPr>
            </w:pPr>
            <w:r>
              <w:rPr>
                <w:b/>
                <w:bCs/>
                <w:kern w:val="2"/>
                <w:sz w:val="15"/>
                <w:szCs w:val="15"/>
              </w:rPr>
              <w:t>670</w:t>
            </w:r>
          </w:p>
        </w:tc>
        <w:tc>
          <w:tcPr>
            <w:tcW w:w="1751" w:type="dxa"/>
            <w:gridSpan w:val="2"/>
            <w:tcMar>
              <w:top w:w="0" w:type="dxa"/>
              <w:left w:w="57" w:type="dxa"/>
              <w:bottom w:w="0" w:type="dxa"/>
              <w:right w:w="57" w:type="dxa"/>
            </w:tcMar>
            <w:vAlign w:val="center"/>
          </w:tcPr>
          <w:p w14:paraId="44A11F35" w14:textId="77777777" w:rsidR="00927858" w:rsidRDefault="00B207A1">
            <w:pPr>
              <w:pStyle w:val="affb"/>
              <w:rPr>
                <w:b/>
                <w:bCs/>
                <w:sz w:val="15"/>
                <w:szCs w:val="15"/>
              </w:rPr>
            </w:pPr>
            <w:r>
              <w:rPr>
                <w:b/>
                <w:bCs/>
                <w:sz w:val="15"/>
                <w:szCs w:val="15"/>
              </w:rPr>
              <w:t>所占比例（</w:t>
            </w:r>
            <w:r>
              <w:rPr>
                <w:b/>
                <w:bCs/>
                <w:sz w:val="15"/>
                <w:szCs w:val="15"/>
              </w:rPr>
              <w:t>%</w:t>
            </w:r>
            <w:r>
              <w:rPr>
                <w:b/>
                <w:bCs/>
                <w:sz w:val="15"/>
                <w:szCs w:val="15"/>
              </w:rPr>
              <w:t>）</w:t>
            </w:r>
          </w:p>
        </w:tc>
        <w:tc>
          <w:tcPr>
            <w:tcW w:w="2166" w:type="dxa"/>
            <w:gridSpan w:val="5"/>
            <w:tcMar>
              <w:top w:w="0" w:type="dxa"/>
              <w:left w:w="57" w:type="dxa"/>
              <w:bottom w:w="0" w:type="dxa"/>
              <w:right w:w="57" w:type="dxa"/>
            </w:tcMar>
            <w:vAlign w:val="center"/>
          </w:tcPr>
          <w:p w14:paraId="44A11F36" w14:textId="77777777" w:rsidR="00927858" w:rsidRDefault="00B207A1">
            <w:pPr>
              <w:pStyle w:val="affb"/>
              <w:rPr>
                <w:b/>
                <w:bCs/>
                <w:sz w:val="15"/>
                <w:szCs w:val="15"/>
              </w:rPr>
            </w:pPr>
            <w:r>
              <w:rPr>
                <w:b/>
                <w:bCs/>
                <w:sz w:val="15"/>
                <w:szCs w:val="15"/>
              </w:rPr>
              <w:t>34.4</w:t>
            </w:r>
          </w:p>
        </w:tc>
      </w:tr>
      <w:tr w:rsidR="00927858" w14:paraId="44A11F3F" w14:textId="77777777">
        <w:trPr>
          <w:cantSplit/>
          <w:trHeight w:val="227"/>
          <w:jc w:val="center"/>
        </w:trPr>
        <w:tc>
          <w:tcPr>
            <w:tcW w:w="602" w:type="dxa"/>
            <w:vMerge/>
            <w:tcBorders>
              <w:top w:val="single" w:sz="8" w:space="0" w:color="auto"/>
            </w:tcBorders>
            <w:vAlign w:val="center"/>
          </w:tcPr>
          <w:p w14:paraId="44A11F38" w14:textId="77777777" w:rsidR="00927858" w:rsidRDefault="00927858">
            <w:pPr>
              <w:pStyle w:val="affb"/>
              <w:rPr>
                <w:b/>
                <w:bCs/>
                <w:sz w:val="15"/>
                <w:szCs w:val="15"/>
              </w:rPr>
            </w:pPr>
          </w:p>
        </w:tc>
        <w:tc>
          <w:tcPr>
            <w:tcW w:w="2088" w:type="dxa"/>
            <w:gridSpan w:val="2"/>
            <w:vAlign w:val="center"/>
          </w:tcPr>
          <w:p w14:paraId="44A11F39" w14:textId="77777777" w:rsidR="00927858" w:rsidRDefault="00B207A1">
            <w:pPr>
              <w:pStyle w:val="affb"/>
              <w:rPr>
                <w:b/>
                <w:bCs/>
                <w:sz w:val="15"/>
                <w:szCs w:val="15"/>
              </w:rPr>
            </w:pPr>
            <w:r>
              <w:rPr>
                <w:b/>
                <w:bCs/>
                <w:sz w:val="15"/>
                <w:szCs w:val="15"/>
              </w:rPr>
              <w:t>实际总投资</w:t>
            </w:r>
            <w:r>
              <w:rPr>
                <w:b/>
                <w:bCs/>
                <w:sz w:val="15"/>
                <w:szCs w:val="15"/>
              </w:rPr>
              <w:t>(</w:t>
            </w:r>
            <w:r>
              <w:rPr>
                <w:b/>
                <w:bCs/>
                <w:sz w:val="15"/>
                <w:szCs w:val="15"/>
              </w:rPr>
              <w:t>万元</w:t>
            </w:r>
            <w:r>
              <w:rPr>
                <w:b/>
                <w:bCs/>
                <w:sz w:val="15"/>
                <w:szCs w:val="15"/>
              </w:rPr>
              <w:t>)</w:t>
            </w:r>
          </w:p>
        </w:tc>
        <w:tc>
          <w:tcPr>
            <w:tcW w:w="4168" w:type="dxa"/>
            <w:gridSpan w:val="6"/>
            <w:vAlign w:val="center"/>
          </w:tcPr>
          <w:p w14:paraId="44A11F3A" w14:textId="77777777" w:rsidR="00927858" w:rsidRDefault="00B207A1">
            <w:pPr>
              <w:pStyle w:val="affb"/>
              <w:rPr>
                <w:b/>
                <w:bCs/>
                <w:sz w:val="15"/>
                <w:szCs w:val="15"/>
              </w:rPr>
            </w:pPr>
            <w:r>
              <w:rPr>
                <w:b/>
                <w:bCs/>
                <w:kern w:val="2"/>
                <w:sz w:val="15"/>
                <w:szCs w:val="15"/>
              </w:rPr>
              <w:t>950</w:t>
            </w:r>
          </w:p>
        </w:tc>
        <w:tc>
          <w:tcPr>
            <w:tcW w:w="1947" w:type="dxa"/>
            <w:gridSpan w:val="2"/>
            <w:vAlign w:val="center"/>
          </w:tcPr>
          <w:p w14:paraId="44A11F3B" w14:textId="77777777" w:rsidR="00927858" w:rsidRDefault="00B207A1">
            <w:pPr>
              <w:pStyle w:val="affb"/>
              <w:rPr>
                <w:b/>
                <w:bCs/>
                <w:sz w:val="15"/>
                <w:szCs w:val="15"/>
              </w:rPr>
            </w:pPr>
            <w:r>
              <w:rPr>
                <w:b/>
                <w:bCs/>
                <w:sz w:val="15"/>
                <w:szCs w:val="15"/>
              </w:rPr>
              <w:t>实际环保投资</w:t>
            </w:r>
            <w:r>
              <w:rPr>
                <w:b/>
                <w:bCs/>
                <w:sz w:val="15"/>
                <w:szCs w:val="15"/>
              </w:rPr>
              <w:t>(</w:t>
            </w:r>
            <w:r>
              <w:rPr>
                <w:b/>
                <w:bCs/>
                <w:sz w:val="15"/>
                <w:szCs w:val="15"/>
              </w:rPr>
              <w:t>万元</w:t>
            </w:r>
            <w:r>
              <w:rPr>
                <w:b/>
                <w:bCs/>
                <w:sz w:val="15"/>
                <w:szCs w:val="15"/>
              </w:rPr>
              <w:t>)</w:t>
            </w:r>
          </w:p>
        </w:tc>
        <w:tc>
          <w:tcPr>
            <w:tcW w:w="2133" w:type="dxa"/>
            <w:gridSpan w:val="2"/>
            <w:tcMar>
              <w:top w:w="0" w:type="dxa"/>
              <w:left w:w="57" w:type="dxa"/>
              <w:bottom w:w="0" w:type="dxa"/>
              <w:right w:w="57" w:type="dxa"/>
            </w:tcMar>
            <w:vAlign w:val="center"/>
          </w:tcPr>
          <w:p w14:paraId="44A11F3C" w14:textId="77777777" w:rsidR="00927858" w:rsidRDefault="00B207A1">
            <w:pPr>
              <w:pStyle w:val="affb"/>
              <w:rPr>
                <w:b/>
                <w:bCs/>
                <w:sz w:val="15"/>
                <w:szCs w:val="15"/>
              </w:rPr>
            </w:pPr>
            <w:r>
              <w:rPr>
                <w:b/>
                <w:bCs/>
                <w:kern w:val="2"/>
                <w:sz w:val="15"/>
                <w:szCs w:val="15"/>
              </w:rPr>
              <w:t>440</w:t>
            </w:r>
          </w:p>
        </w:tc>
        <w:tc>
          <w:tcPr>
            <w:tcW w:w="1751" w:type="dxa"/>
            <w:gridSpan w:val="2"/>
            <w:tcMar>
              <w:top w:w="0" w:type="dxa"/>
              <w:left w:w="57" w:type="dxa"/>
              <w:bottom w:w="0" w:type="dxa"/>
              <w:right w:w="57" w:type="dxa"/>
            </w:tcMar>
            <w:vAlign w:val="center"/>
          </w:tcPr>
          <w:p w14:paraId="44A11F3D" w14:textId="77777777" w:rsidR="00927858" w:rsidRDefault="00B207A1">
            <w:pPr>
              <w:pStyle w:val="affb"/>
              <w:rPr>
                <w:b/>
                <w:bCs/>
                <w:sz w:val="15"/>
                <w:szCs w:val="15"/>
              </w:rPr>
            </w:pPr>
            <w:r>
              <w:rPr>
                <w:b/>
                <w:bCs/>
                <w:sz w:val="15"/>
                <w:szCs w:val="15"/>
              </w:rPr>
              <w:t>所占比例（</w:t>
            </w:r>
            <w:r>
              <w:rPr>
                <w:b/>
                <w:bCs/>
                <w:sz w:val="15"/>
                <w:szCs w:val="15"/>
              </w:rPr>
              <w:t>%</w:t>
            </w:r>
            <w:r>
              <w:rPr>
                <w:b/>
                <w:bCs/>
                <w:sz w:val="15"/>
                <w:szCs w:val="15"/>
              </w:rPr>
              <w:t>）</w:t>
            </w:r>
          </w:p>
        </w:tc>
        <w:tc>
          <w:tcPr>
            <w:tcW w:w="2166" w:type="dxa"/>
            <w:gridSpan w:val="5"/>
            <w:tcMar>
              <w:top w:w="0" w:type="dxa"/>
              <w:left w:w="57" w:type="dxa"/>
              <w:bottom w:w="0" w:type="dxa"/>
              <w:right w:w="57" w:type="dxa"/>
            </w:tcMar>
            <w:vAlign w:val="center"/>
          </w:tcPr>
          <w:p w14:paraId="44A11F3E" w14:textId="77777777" w:rsidR="00927858" w:rsidRDefault="00B207A1">
            <w:pPr>
              <w:pStyle w:val="affb"/>
              <w:rPr>
                <w:b/>
                <w:bCs/>
                <w:sz w:val="15"/>
                <w:szCs w:val="15"/>
              </w:rPr>
            </w:pPr>
            <w:r>
              <w:rPr>
                <w:b/>
                <w:bCs/>
                <w:sz w:val="15"/>
                <w:szCs w:val="15"/>
              </w:rPr>
              <w:t>46.3</w:t>
            </w:r>
          </w:p>
        </w:tc>
      </w:tr>
      <w:tr w:rsidR="00927858" w14:paraId="44A11F4D" w14:textId="77777777">
        <w:trPr>
          <w:cantSplit/>
          <w:trHeight w:val="227"/>
          <w:jc w:val="center"/>
        </w:trPr>
        <w:tc>
          <w:tcPr>
            <w:tcW w:w="602" w:type="dxa"/>
            <w:vMerge/>
            <w:tcBorders>
              <w:top w:val="single" w:sz="8" w:space="0" w:color="auto"/>
            </w:tcBorders>
            <w:vAlign w:val="center"/>
          </w:tcPr>
          <w:p w14:paraId="44A11F40" w14:textId="77777777" w:rsidR="00927858" w:rsidRDefault="00927858">
            <w:pPr>
              <w:pStyle w:val="affb"/>
              <w:rPr>
                <w:b/>
                <w:bCs/>
                <w:sz w:val="15"/>
                <w:szCs w:val="15"/>
              </w:rPr>
            </w:pPr>
          </w:p>
        </w:tc>
        <w:tc>
          <w:tcPr>
            <w:tcW w:w="2088" w:type="dxa"/>
            <w:gridSpan w:val="2"/>
            <w:vAlign w:val="center"/>
          </w:tcPr>
          <w:p w14:paraId="44A11F41" w14:textId="77777777" w:rsidR="00927858" w:rsidRDefault="00B207A1">
            <w:pPr>
              <w:pStyle w:val="affb"/>
              <w:rPr>
                <w:b/>
                <w:bCs/>
                <w:sz w:val="15"/>
                <w:szCs w:val="15"/>
              </w:rPr>
            </w:pPr>
            <w:r>
              <w:rPr>
                <w:b/>
                <w:bCs/>
                <w:sz w:val="15"/>
                <w:szCs w:val="15"/>
              </w:rPr>
              <w:t>废水治理（万元）</w:t>
            </w:r>
          </w:p>
        </w:tc>
        <w:tc>
          <w:tcPr>
            <w:tcW w:w="853" w:type="dxa"/>
            <w:vAlign w:val="center"/>
          </w:tcPr>
          <w:p w14:paraId="44A11F42" w14:textId="77777777" w:rsidR="00927858" w:rsidRDefault="00B207A1">
            <w:pPr>
              <w:pStyle w:val="affb"/>
              <w:rPr>
                <w:b/>
                <w:bCs/>
                <w:sz w:val="15"/>
                <w:szCs w:val="15"/>
              </w:rPr>
            </w:pPr>
            <w:r>
              <w:rPr>
                <w:b/>
                <w:bCs/>
                <w:sz w:val="15"/>
                <w:szCs w:val="15"/>
              </w:rPr>
              <w:t>393</w:t>
            </w:r>
          </w:p>
        </w:tc>
        <w:tc>
          <w:tcPr>
            <w:tcW w:w="897" w:type="dxa"/>
            <w:vAlign w:val="center"/>
          </w:tcPr>
          <w:p w14:paraId="44A11F43" w14:textId="77777777" w:rsidR="00927858" w:rsidRDefault="00B207A1">
            <w:pPr>
              <w:pStyle w:val="affb"/>
              <w:rPr>
                <w:b/>
                <w:bCs/>
                <w:sz w:val="15"/>
                <w:szCs w:val="15"/>
              </w:rPr>
            </w:pPr>
            <w:r>
              <w:rPr>
                <w:b/>
                <w:bCs/>
                <w:sz w:val="15"/>
                <w:szCs w:val="15"/>
              </w:rPr>
              <w:t>废气治理（万元）</w:t>
            </w:r>
          </w:p>
        </w:tc>
        <w:tc>
          <w:tcPr>
            <w:tcW w:w="810" w:type="dxa"/>
            <w:vAlign w:val="center"/>
          </w:tcPr>
          <w:p w14:paraId="44A11F44" w14:textId="77777777" w:rsidR="00927858" w:rsidRDefault="00B207A1">
            <w:pPr>
              <w:pStyle w:val="affb"/>
              <w:rPr>
                <w:b/>
                <w:bCs/>
                <w:sz w:val="15"/>
                <w:szCs w:val="15"/>
              </w:rPr>
            </w:pPr>
            <w:r>
              <w:rPr>
                <w:b/>
                <w:bCs/>
                <w:sz w:val="15"/>
                <w:szCs w:val="15"/>
              </w:rPr>
              <w:t>10</w:t>
            </w:r>
          </w:p>
        </w:tc>
        <w:tc>
          <w:tcPr>
            <w:tcW w:w="995" w:type="dxa"/>
            <w:gridSpan w:val="2"/>
            <w:vAlign w:val="center"/>
          </w:tcPr>
          <w:p w14:paraId="44A11F45" w14:textId="77777777" w:rsidR="00927858" w:rsidRDefault="00B207A1">
            <w:pPr>
              <w:pStyle w:val="affb"/>
              <w:rPr>
                <w:b/>
                <w:bCs/>
                <w:sz w:val="15"/>
                <w:szCs w:val="15"/>
              </w:rPr>
            </w:pPr>
            <w:r>
              <w:rPr>
                <w:b/>
                <w:bCs/>
                <w:sz w:val="15"/>
                <w:szCs w:val="15"/>
              </w:rPr>
              <w:t>噪声治理（万元）</w:t>
            </w:r>
          </w:p>
        </w:tc>
        <w:tc>
          <w:tcPr>
            <w:tcW w:w="613" w:type="dxa"/>
            <w:vAlign w:val="center"/>
          </w:tcPr>
          <w:p w14:paraId="44A11F46" w14:textId="77777777" w:rsidR="00927858" w:rsidRDefault="00B207A1">
            <w:pPr>
              <w:pStyle w:val="affb"/>
              <w:rPr>
                <w:b/>
                <w:bCs/>
                <w:sz w:val="15"/>
                <w:szCs w:val="15"/>
              </w:rPr>
            </w:pPr>
            <w:r>
              <w:rPr>
                <w:b/>
                <w:bCs/>
                <w:sz w:val="15"/>
                <w:szCs w:val="15"/>
              </w:rPr>
              <w:t>2</w:t>
            </w:r>
          </w:p>
        </w:tc>
        <w:tc>
          <w:tcPr>
            <w:tcW w:w="1947" w:type="dxa"/>
            <w:gridSpan w:val="2"/>
            <w:vAlign w:val="center"/>
          </w:tcPr>
          <w:p w14:paraId="44A11F47" w14:textId="77777777" w:rsidR="00927858" w:rsidRDefault="00B207A1">
            <w:pPr>
              <w:pStyle w:val="affb"/>
              <w:rPr>
                <w:b/>
                <w:bCs/>
                <w:sz w:val="15"/>
                <w:szCs w:val="15"/>
              </w:rPr>
            </w:pPr>
            <w:r>
              <w:rPr>
                <w:b/>
                <w:bCs/>
                <w:sz w:val="15"/>
                <w:szCs w:val="15"/>
              </w:rPr>
              <w:t>固体废物治理</w:t>
            </w:r>
            <w:r>
              <w:rPr>
                <w:b/>
                <w:bCs/>
                <w:sz w:val="15"/>
                <w:szCs w:val="15"/>
              </w:rPr>
              <w:t>(</w:t>
            </w:r>
            <w:r>
              <w:rPr>
                <w:b/>
                <w:bCs/>
                <w:sz w:val="15"/>
                <w:szCs w:val="15"/>
              </w:rPr>
              <w:t>万元</w:t>
            </w:r>
            <w:r>
              <w:rPr>
                <w:b/>
                <w:bCs/>
                <w:sz w:val="15"/>
                <w:szCs w:val="15"/>
              </w:rPr>
              <w:t>)</w:t>
            </w:r>
          </w:p>
        </w:tc>
        <w:tc>
          <w:tcPr>
            <w:tcW w:w="2133" w:type="dxa"/>
            <w:gridSpan w:val="2"/>
            <w:vAlign w:val="center"/>
          </w:tcPr>
          <w:p w14:paraId="44A11F48" w14:textId="77777777" w:rsidR="00927858" w:rsidRDefault="00B207A1">
            <w:pPr>
              <w:pStyle w:val="affb"/>
              <w:rPr>
                <w:b/>
                <w:bCs/>
                <w:sz w:val="15"/>
                <w:szCs w:val="15"/>
              </w:rPr>
            </w:pPr>
            <w:r>
              <w:rPr>
                <w:b/>
                <w:bCs/>
                <w:sz w:val="15"/>
                <w:szCs w:val="15"/>
              </w:rPr>
              <w:t>5</w:t>
            </w:r>
          </w:p>
        </w:tc>
        <w:tc>
          <w:tcPr>
            <w:tcW w:w="1751" w:type="dxa"/>
            <w:gridSpan w:val="2"/>
            <w:vAlign w:val="center"/>
          </w:tcPr>
          <w:p w14:paraId="44A11F49" w14:textId="77777777" w:rsidR="00927858" w:rsidRDefault="00B207A1">
            <w:pPr>
              <w:pStyle w:val="affb"/>
              <w:rPr>
                <w:b/>
                <w:bCs/>
                <w:sz w:val="15"/>
                <w:szCs w:val="15"/>
              </w:rPr>
            </w:pPr>
            <w:r>
              <w:rPr>
                <w:b/>
                <w:bCs/>
                <w:sz w:val="15"/>
                <w:szCs w:val="15"/>
              </w:rPr>
              <w:t>绿化及生态（万元）</w:t>
            </w:r>
          </w:p>
        </w:tc>
        <w:tc>
          <w:tcPr>
            <w:tcW w:w="569" w:type="dxa"/>
            <w:tcMar>
              <w:top w:w="0" w:type="dxa"/>
              <w:left w:w="57" w:type="dxa"/>
              <w:bottom w:w="0" w:type="dxa"/>
              <w:right w:w="57" w:type="dxa"/>
            </w:tcMar>
            <w:vAlign w:val="center"/>
          </w:tcPr>
          <w:p w14:paraId="44A11F4A" w14:textId="77777777" w:rsidR="00927858" w:rsidRDefault="00B207A1">
            <w:pPr>
              <w:pStyle w:val="affb"/>
              <w:rPr>
                <w:b/>
                <w:bCs/>
                <w:sz w:val="15"/>
                <w:szCs w:val="15"/>
              </w:rPr>
            </w:pPr>
            <w:r>
              <w:rPr>
                <w:b/>
                <w:bCs/>
                <w:sz w:val="15"/>
                <w:szCs w:val="15"/>
              </w:rPr>
              <w:t>0</w:t>
            </w:r>
          </w:p>
        </w:tc>
        <w:tc>
          <w:tcPr>
            <w:tcW w:w="995" w:type="dxa"/>
            <w:gridSpan w:val="3"/>
            <w:tcMar>
              <w:top w:w="0" w:type="dxa"/>
              <w:left w:w="57" w:type="dxa"/>
              <w:bottom w:w="0" w:type="dxa"/>
              <w:right w:w="57" w:type="dxa"/>
            </w:tcMar>
            <w:vAlign w:val="center"/>
          </w:tcPr>
          <w:p w14:paraId="44A11F4B" w14:textId="77777777" w:rsidR="00927858" w:rsidRDefault="00B207A1">
            <w:pPr>
              <w:pStyle w:val="affb"/>
              <w:rPr>
                <w:b/>
                <w:bCs/>
                <w:sz w:val="15"/>
                <w:szCs w:val="15"/>
              </w:rPr>
            </w:pPr>
            <w:r>
              <w:rPr>
                <w:b/>
                <w:bCs/>
                <w:sz w:val="15"/>
                <w:szCs w:val="15"/>
              </w:rPr>
              <w:t>其他（万元）</w:t>
            </w:r>
          </w:p>
        </w:tc>
        <w:tc>
          <w:tcPr>
            <w:tcW w:w="602" w:type="dxa"/>
            <w:tcMar>
              <w:top w:w="0" w:type="dxa"/>
              <w:left w:w="57" w:type="dxa"/>
              <w:bottom w:w="0" w:type="dxa"/>
              <w:right w:w="57" w:type="dxa"/>
            </w:tcMar>
            <w:vAlign w:val="center"/>
          </w:tcPr>
          <w:p w14:paraId="44A11F4C" w14:textId="77777777" w:rsidR="00927858" w:rsidRDefault="00B207A1">
            <w:pPr>
              <w:pStyle w:val="affb"/>
              <w:rPr>
                <w:b/>
                <w:bCs/>
                <w:sz w:val="15"/>
                <w:szCs w:val="15"/>
              </w:rPr>
            </w:pPr>
            <w:r>
              <w:rPr>
                <w:b/>
                <w:bCs/>
                <w:sz w:val="15"/>
                <w:szCs w:val="15"/>
              </w:rPr>
              <w:t>30</w:t>
            </w:r>
          </w:p>
        </w:tc>
      </w:tr>
      <w:tr w:rsidR="00927858" w14:paraId="44A11F55" w14:textId="77777777">
        <w:trPr>
          <w:cantSplit/>
          <w:trHeight w:val="227"/>
          <w:jc w:val="center"/>
        </w:trPr>
        <w:tc>
          <w:tcPr>
            <w:tcW w:w="602" w:type="dxa"/>
            <w:vMerge/>
            <w:tcBorders>
              <w:top w:val="single" w:sz="8" w:space="0" w:color="auto"/>
            </w:tcBorders>
            <w:vAlign w:val="center"/>
          </w:tcPr>
          <w:p w14:paraId="44A11F4E" w14:textId="77777777" w:rsidR="00927858" w:rsidRDefault="00927858">
            <w:pPr>
              <w:pStyle w:val="affb"/>
              <w:rPr>
                <w:b/>
                <w:bCs/>
                <w:sz w:val="15"/>
                <w:szCs w:val="15"/>
              </w:rPr>
            </w:pPr>
          </w:p>
        </w:tc>
        <w:tc>
          <w:tcPr>
            <w:tcW w:w="2088" w:type="dxa"/>
            <w:gridSpan w:val="2"/>
            <w:vAlign w:val="center"/>
          </w:tcPr>
          <w:p w14:paraId="44A11F4F" w14:textId="77777777" w:rsidR="00927858" w:rsidRDefault="00B207A1">
            <w:pPr>
              <w:pStyle w:val="affb"/>
              <w:rPr>
                <w:b/>
                <w:bCs/>
                <w:sz w:val="15"/>
                <w:szCs w:val="15"/>
              </w:rPr>
            </w:pPr>
            <w:r>
              <w:rPr>
                <w:b/>
                <w:bCs/>
                <w:sz w:val="15"/>
                <w:szCs w:val="15"/>
              </w:rPr>
              <w:t>新增废水处理设施能力</w:t>
            </w:r>
          </w:p>
        </w:tc>
        <w:tc>
          <w:tcPr>
            <w:tcW w:w="4168" w:type="dxa"/>
            <w:gridSpan w:val="6"/>
            <w:vAlign w:val="center"/>
          </w:tcPr>
          <w:p w14:paraId="44A11F50" w14:textId="77777777" w:rsidR="00927858" w:rsidRDefault="00B207A1">
            <w:pPr>
              <w:pStyle w:val="affb"/>
              <w:rPr>
                <w:b/>
                <w:bCs/>
                <w:sz w:val="15"/>
                <w:szCs w:val="15"/>
              </w:rPr>
            </w:pPr>
            <w:r>
              <w:rPr>
                <w:b/>
                <w:bCs/>
                <w:sz w:val="15"/>
                <w:szCs w:val="15"/>
              </w:rPr>
              <w:t>/</w:t>
            </w:r>
          </w:p>
        </w:tc>
        <w:tc>
          <w:tcPr>
            <w:tcW w:w="1947" w:type="dxa"/>
            <w:gridSpan w:val="2"/>
            <w:vAlign w:val="center"/>
          </w:tcPr>
          <w:p w14:paraId="44A11F51" w14:textId="77777777" w:rsidR="00927858" w:rsidRDefault="00B207A1">
            <w:pPr>
              <w:pStyle w:val="affb"/>
              <w:rPr>
                <w:b/>
                <w:bCs/>
                <w:sz w:val="15"/>
                <w:szCs w:val="15"/>
              </w:rPr>
            </w:pPr>
            <w:r>
              <w:rPr>
                <w:b/>
                <w:bCs/>
                <w:sz w:val="15"/>
                <w:szCs w:val="15"/>
              </w:rPr>
              <w:t>新增废气处理设施能力</w:t>
            </w:r>
          </w:p>
        </w:tc>
        <w:tc>
          <w:tcPr>
            <w:tcW w:w="2133" w:type="dxa"/>
            <w:gridSpan w:val="2"/>
            <w:tcMar>
              <w:top w:w="0" w:type="dxa"/>
              <w:left w:w="57" w:type="dxa"/>
              <w:bottom w:w="0" w:type="dxa"/>
              <w:right w:w="57" w:type="dxa"/>
            </w:tcMar>
            <w:vAlign w:val="center"/>
          </w:tcPr>
          <w:p w14:paraId="44A11F52" w14:textId="77777777" w:rsidR="00927858" w:rsidRDefault="00B207A1">
            <w:pPr>
              <w:pStyle w:val="affb"/>
              <w:rPr>
                <w:b/>
                <w:bCs/>
                <w:sz w:val="15"/>
                <w:szCs w:val="15"/>
              </w:rPr>
            </w:pPr>
            <w:r>
              <w:rPr>
                <w:b/>
                <w:bCs/>
                <w:sz w:val="15"/>
                <w:szCs w:val="15"/>
              </w:rPr>
              <w:t>/</w:t>
            </w:r>
          </w:p>
        </w:tc>
        <w:tc>
          <w:tcPr>
            <w:tcW w:w="1751" w:type="dxa"/>
            <w:gridSpan w:val="2"/>
            <w:tcMar>
              <w:top w:w="0" w:type="dxa"/>
              <w:left w:w="57" w:type="dxa"/>
              <w:bottom w:w="0" w:type="dxa"/>
              <w:right w:w="57" w:type="dxa"/>
            </w:tcMar>
            <w:vAlign w:val="center"/>
          </w:tcPr>
          <w:p w14:paraId="44A11F53" w14:textId="77777777" w:rsidR="00927858" w:rsidRDefault="00B207A1">
            <w:pPr>
              <w:pStyle w:val="affb"/>
              <w:rPr>
                <w:b/>
                <w:bCs/>
                <w:sz w:val="15"/>
                <w:szCs w:val="15"/>
              </w:rPr>
            </w:pPr>
            <w:r>
              <w:rPr>
                <w:b/>
                <w:bCs/>
                <w:sz w:val="15"/>
                <w:szCs w:val="15"/>
              </w:rPr>
              <w:t>年平均工作时间</w:t>
            </w:r>
          </w:p>
        </w:tc>
        <w:tc>
          <w:tcPr>
            <w:tcW w:w="2166" w:type="dxa"/>
            <w:gridSpan w:val="5"/>
            <w:tcMar>
              <w:top w:w="0" w:type="dxa"/>
              <w:left w:w="57" w:type="dxa"/>
              <w:bottom w:w="0" w:type="dxa"/>
              <w:right w:w="57" w:type="dxa"/>
            </w:tcMar>
            <w:vAlign w:val="center"/>
          </w:tcPr>
          <w:p w14:paraId="44A11F54" w14:textId="77777777" w:rsidR="00927858" w:rsidRDefault="00B207A1">
            <w:pPr>
              <w:pStyle w:val="affb"/>
              <w:rPr>
                <w:b/>
                <w:bCs/>
                <w:sz w:val="15"/>
                <w:szCs w:val="15"/>
              </w:rPr>
            </w:pPr>
            <w:r>
              <w:rPr>
                <w:b/>
                <w:bCs/>
                <w:sz w:val="15"/>
                <w:szCs w:val="15"/>
              </w:rPr>
              <w:t>300</w:t>
            </w:r>
            <w:r>
              <w:rPr>
                <w:b/>
                <w:bCs/>
                <w:sz w:val="15"/>
                <w:szCs w:val="15"/>
              </w:rPr>
              <w:t>天</w:t>
            </w:r>
          </w:p>
        </w:tc>
      </w:tr>
      <w:tr w:rsidR="00927858" w14:paraId="44A11F5D" w14:textId="77777777">
        <w:trPr>
          <w:cantSplit/>
          <w:trHeight w:val="227"/>
          <w:jc w:val="center"/>
        </w:trPr>
        <w:tc>
          <w:tcPr>
            <w:tcW w:w="2690" w:type="dxa"/>
            <w:gridSpan w:val="3"/>
            <w:vAlign w:val="center"/>
          </w:tcPr>
          <w:p w14:paraId="44A11F56" w14:textId="77777777" w:rsidR="00927858" w:rsidRDefault="00B207A1">
            <w:pPr>
              <w:pStyle w:val="affb"/>
              <w:rPr>
                <w:b/>
                <w:bCs/>
                <w:sz w:val="15"/>
                <w:szCs w:val="15"/>
              </w:rPr>
            </w:pPr>
            <w:r>
              <w:rPr>
                <w:b/>
                <w:bCs/>
                <w:sz w:val="15"/>
                <w:szCs w:val="15"/>
              </w:rPr>
              <w:t>运营单位</w:t>
            </w:r>
          </w:p>
        </w:tc>
        <w:tc>
          <w:tcPr>
            <w:tcW w:w="2888" w:type="dxa"/>
            <w:gridSpan w:val="4"/>
            <w:vAlign w:val="center"/>
          </w:tcPr>
          <w:p w14:paraId="44A11F57" w14:textId="77777777" w:rsidR="00927858" w:rsidRDefault="00B207A1">
            <w:pPr>
              <w:pStyle w:val="affb"/>
              <w:rPr>
                <w:b/>
                <w:bCs/>
                <w:sz w:val="15"/>
                <w:szCs w:val="15"/>
              </w:rPr>
            </w:pPr>
            <w:r>
              <w:rPr>
                <w:b/>
                <w:bCs/>
                <w:kern w:val="2"/>
                <w:sz w:val="15"/>
                <w:szCs w:val="15"/>
              </w:rPr>
              <w:t>河南丰磊五金制品有限公司</w:t>
            </w:r>
          </w:p>
        </w:tc>
        <w:tc>
          <w:tcPr>
            <w:tcW w:w="3227" w:type="dxa"/>
            <w:gridSpan w:val="4"/>
            <w:vAlign w:val="center"/>
          </w:tcPr>
          <w:p w14:paraId="44A11F58" w14:textId="77777777" w:rsidR="00927858" w:rsidRDefault="00B207A1">
            <w:pPr>
              <w:pStyle w:val="affb"/>
              <w:rPr>
                <w:b/>
                <w:bCs/>
                <w:sz w:val="15"/>
                <w:szCs w:val="15"/>
              </w:rPr>
            </w:pPr>
            <w:r>
              <w:rPr>
                <w:b/>
                <w:bCs/>
                <w:sz w:val="15"/>
                <w:szCs w:val="15"/>
              </w:rPr>
              <w:t>运营单位</w:t>
            </w:r>
            <w:r>
              <w:rPr>
                <w:rFonts w:hint="eastAsia"/>
                <w:b/>
                <w:bCs/>
                <w:sz w:val="15"/>
                <w:szCs w:val="15"/>
              </w:rPr>
              <w:t>统一社会信用代码</w:t>
            </w:r>
          </w:p>
          <w:p w14:paraId="44A11F59" w14:textId="77777777" w:rsidR="00927858" w:rsidRDefault="00B207A1">
            <w:pPr>
              <w:pStyle w:val="affb"/>
              <w:rPr>
                <w:b/>
                <w:bCs/>
                <w:sz w:val="15"/>
                <w:szCs w:val="15"/>
              </w:rPr>
            </w:pPr>
            <w:r>
              <w:rPr>
                <w:b/>
                <w:bCs/>
                <w:sz w:val="15"/>
                <w:szCs w:val="15"/>
              </w:rPr>
              <w:t>（或组织机构代码）</w:t>
            </w:r>
          </w:p>
        </w:tc>
        <w:tc>
          <w:tcPr>
            <w:tcW w:w="2133" w:type="dxa"/>
            <w:gridSpan w:val="2"/>
            <w:tcMar>
              <w:top w:w="0" w:type="dxa"/>
              <w:left w:w="57" w:type="dxa"/>
              <w:bottom w:w="0" w:type="dxa"/>
              <w:right w:w="57" w:type="dxa"/>
            </w:tcMar>
            <w:vAlign w:val="center"/>
          </w:tcPr>
          <w:p w14:paraId="44A11F5A" w14:textId="77777777" w:rsidR="00927858" w:rsidRDefault="00B207A1">
            <w:pPr>
              <w:pStyle w:val="affb"/>
              <w:rPr>
                <w:b/>
                <w:bCs/>
                <w:sz w:val="15"/>
                <w:szCs w:val="15"/>
              </w:rPr>
            </w:pPr>
            <w:r>
              <w:rPr>
                <w:b/>
                <w:bCs/>
                <w:sz w:val="15"/>
                <w:szCs w:val="15"/>
              </w:rPr>
              <w:t>91410724MA9KHG163P</w:t>
            </w:r>
          </w:p>
        </w:tc>
        <w:tc>
          <w:tcPr>
            <w:tcW w:w="1751" w:type="dxa"/>
            <w:gridSpan w:val="2"/>
            <w:tcMar>
              <w:top w:w="0" w:type="dxa"/>
              <w:left w:w="57" w:type="dxa"/>
              <w:bottom w:w="0" w:type="dxa"/>
              <w:right w:w="57" w:type="dxa"/>
            </w:tcMar>
            <w:vAlign w:val="center"/>
          </w:tcPr>
          <w:p w14:paraId="44A11F5B" w14:textId="77777777" w:rsidR="00927858" w:rsidRDefault="00B207A1">
            <w:pPr>
              <w:pStyle w:val="affb"/>
              <w:rPr>
                <w:b/>
                <w:bCs/>
                <w:sz w:val="15"/>
                <w:szCs w:val="15"/>
              </w:rPr>
            </w:pPr>
            <w:r>
              <w:rPr>
                <w:b/>
                <w:bCs/>
                <w:sz w:val="15"/>
                <w:szCs w:val="15"/>
              </w:rPr>
              <w:t>验收时间</w:t>
            </w:r>
          </w:p>
        </w:tc>
        <w:tc>
          <w:tcPr>
            <w:tcW w:w="2166" w:type="dxa"/>
            <w:gridSpan w:val="5"/>
            <w:tcMar>
              <w:top w:w="0" w:type="dxa"/>
              <w:left w:w="57" w:type="dxa"/>
              <w:bottom w:w="0" w:type="dxa"/>
              <w:right w:w="57" w:type="dxa"/>
            </w:tcMar>
            <w:vAlign w:val="center"/>
          </w:tcPr>
          <w:p w14:paraId="44A11F5C" w14:textId="77777777" w:rsidR="00927858" w:rsidRDefault="00B207A1">
            <w:pPr>
              <w:pStyle w:val="affb"/>
              <w:rPr>
                <w:b/>
                <w:bCs/>
                <w:sz w:val="15"/>
                <w:szCs w:val="15"/>
              </w:rPr>
            </w:pPr>
            <w:r>
              <w:rPr>
                <w:b/>
                <w:bCs/>
                <w:sz w:val="15"/>
                <w:szCs w:val="15"/>
              </w:rPr>
              <w:t>2026</w:t>
            </w:r>
            <w:r>
              <w:rPr>
                <w:b/>
                <w:bCs/>
                <w:sz w:val="15"/>
                <w:szCs w:val="15"/>
              </w:rPr>
              <w:t>年</w:t>
            </w:r>
            <w:r>
              <w:rPr>
                <w:b/>
                <w:bCs/>
                <w:sz w:val="15"/>
                <w:szCs w:val="15"/>
              </w:rPr>
              <w:t>9</w:t>
            </w:r>
            <w:r>
              <w:rPr>
                <w:b/>
                <w:bCs/>
                <w:sz w:val="15"/>
                <w:szCs w:val="15"/>
              </w:rPr>
              <w:t>月</w:t>
            </w:r>
          </w:p>
        </w:tc>
      </w:tr>
      <w:tr w:rsidR="00927858" w14:paraId="44A11F75" w14:textId="77777777">
        <w:trPr>
          <w:cantSplit/>
          <w:trHeight w:val="227"/>
          <w:jc w:val="center"/>
        </w:trPr>
        <w:tc>
          <w:tcPr>
            <w:tcW w:w="602" w:type="dxa"/>
            <w:vMerge w:val="restart"/>
            <w:vAlign w:val="center"/>
          </w:tcPr>
          <w:p w14:paraId="44A11F5E" w14:textId="77777777" w:rsidR="00927858" w:rsidRDefault="00B207A1">
            <w:pPr>
              <w:pStyle w:val="affb"/>
              <w:rPr>
                <w:b/>
                <w:bCs/>
                <w:spacing w:val="20"/>
                <w:sz w:val="15"/>
                <w:szCs w:val="15"/>
              </w:rPr>
            </w:pPr>
            <w:r>
              <w:rPr>
                <w:b/>
                <w:bCs/>
                <w:spacing w:val="20"/>
                <w:sz w:val="15"/>
                <w:szCs w:val="15"/>
              </w:rPr>
              <w:t>污染</w:t>
            </w:r>
          </w:p>
          <w:p w14:paraId="44A11F5F" w14:textId="77777777" w:rsidR="00927858" w:rsidRDefault="00B207A1">
            <w:pPr>
              <w:pStyle w:val="affb"/>
              <w:rPr>
                <w:b/>
                <w:bCs/>
                <w:spacing w:val="20"/>
                <w:sz w:val="15"/>
                <w:szCs w:val="15"/>
              </w:rPr>
            </w:pPr>
            <w:r>
              <w:rPr>
                <w:b/>
                <w:bCs/>
                <w:spacing w:val="20"/>
                <w:sz w:val="15"/>
                <w:szCs w:val="15"/>
              </w:rPr>
              <w:t>物排</w:t>
            </w:r>
          </w:p>
          <w:p w14:paraId="44A11F60" w14:textId="77777777" w:rsidR="00927858" w:rsidRDefault="00B207A1">
            <w:pPr>
              <w:pStyle w:val="affb"/>
              <w:rPr>
                <w:b/>
                <w:bCs/>
                <w:spacing w:val="20"/>
                <w:sz w:val="15"/>
                <w:szCs w:val="15"/>
              </w:rPr>
            </w:pPr>
            <w:r>
              <w:rPr>
                <w:b/>
                <w:bCs/>
                <w:spacing w:val="20"/>
                <w:sz w:val="15"/>
                <w:szCs w:val="15"/>
              </w:rPr>
              <w:t>放达</w:t>
            </w:r>
          </w:p>
          <w:p w14:paraId="44A11F61" w14:textId="77777777" w:rsidR="00927858" w:rsidRDefault="00B207A1">
            <w:pPr>
              <w:pStyle w:val="affb"/>
              <w:rPr>
                <w:b/>
                <w:bCs/>
                <w:spacing w:val="20"/>
                <w:sz w:val="15"/>
                <w:szCs w:val="15"/>
              </w:rPr>
            </w:pPr>
            <w:r>
              <w:rPr>
                <w:b/>
                <w:bCs/>
                <w:spacing w:val="20"/>
                <w:sz w:val="15"/>
                <w:szCs w:val="15"/>
              </w:rPr>
              <w:t>标与</w:t>
            </w:r>
          </w:p>
          <w:p w14:paraId="44A11F62" w14:textId="77777777" w:rsidR="00927858" w:rsidRDefault="00B207A1">
            <w:pPr>
              <w:pStyle w:val="affb"/>
              <w:rPr>
                <w:b/>
                <w:bCs/>
                <w:spacing w:val="20"/>
                <w:sz w:val="15"/>
                <w:szCs w:val="15"/>
              </w:rPr>
            </w:pPr>
            <w:r>
              <w:rPr>
                <w:b/>
                <w:bCs/>
                <w:spacing w:val="20"/>
                <w:sz w:val="15"/>
                <w:szCs w:val="15"/>
              </w:rPr>
              <w:t>总量</w:t>
            </w:r>
          </w:p>
          <w:p w14:paraId="44A11F63" w14:textId="77777777" w:rsidR="00927858" w:rsidRDefault="00B207A1">
            <w:pPr>
              <w:pStyle w:val="affb"/>
              <w:rPr>
                <w:b/>
                <w:bCs/>
                <w:spacing w:val="20"/>
                <w:sz w:val="15"/>
                <w:szCs w:val="15"/>
              </w:rPr>
            </w:pPr>
            <w:r>
              <w:rPr>
                <w:b/>
                <w:bCs/>
                <w:spacing w:val="20"/>
                <w:sz w:val="15"/>
                <w:szCs w:val="15"/>
              </w:rPr>
              <w:t>控制（工</w:t>
            </w:r>
          </w:p>
          <w:p w14:paraId="44A11F64" w14:textId="77777777" w:rsidR="00927858" w:rsidRDefault="00B207A1">
            <w:pPr>
              <w:pStyle w:val="affb"/>
              <w:rPr>
                <w:b/>
                <w:bCs/>
                <w:spacing w:val="20"/>
                <w:sz w:val="15"/>
                <w:szCs w:val="15"/>
              </w:rPr>
            </w:pPr>
            <w:r>
              <w:rPr>
                <w:b/>
                <w:bCs/>
                <w:spacing w:val="20"/>
                <w:sz w:val="15"/>
                <w:szCs w:val="15"/>
              </w:rPr>
              <w:t>业建</w:t>
            </w:r>
          </w:p>
          <w:p w14:paraId="44A11F65" w14:textId="77777777" w:rsidR="00927858" w:rsidRDefault="00B207A1">
            <w:pPr>
              <w:pStyle w:val="affb"/>
              <w:rPr>
                <w:b/>
                <w:bCs/>
                <w:spacing w:val="20"/>
                <w:sz w:val="15"/>
                <w:szCs w:val="15"/>
              </w:rPr>
            </w:pPr>
            <w:r>
              <w:rPr>
                <w:b/>
                <w:bCs/>
                <w:spacing w:val="20"/>
                <w:sz w:val="15"/>
                <w:szCs w:val="15"/>
              </w:rPr>
              <w:t>设项</w:t>
            </w:r>
          </w:p>
          <w:p w14:paraId="44A11F66" w14:textId="77777777" w:rsidR="00927858" w:rsidRDefault="00B207A1">
            <w:pPr>
              <w:pStyle w:val="affb"/>
              <w:rPr>
                <w:b/>
                <w:bCs/>
                <w:spacing w:val="20"/>
                <w:sz w:val="15"/>
                <w:szCs w:val="15"/>
              </w:rPr>
            </w:pPr>
            <w:r>
              <w:rPr>
                <w:b/>
                <w:bCs/>
                <w:spacing w:val="20"/>
                <w:sz w:val="15"/>
                <w:szCs w:val="15"/>
              </w:rPr>
              <w:t>目详填）</w:t>
            </w:r>
          </w:p>
        </w:tc>
        <w:tc>
          <w:tcPr>
            <w:tcW w:w="2088" w:type="dxa"/>
            <w:gridSpan w:val="2"/>
            <w:vAlign w:val="center"/>
          </w:tcPr>
          <w:p w14:paraId="44A11F67" w14:textId="77777777" w:rsidR="00927858" w:rsidRDefault="00B207A1">
            <w:pPr>
              <w:pStyle w:val="affb"/>
              <w:rPr>
                <w:b/>
                <w:bCs/>
                <w:sz w:val="15"/>
                <w:szCs w:val="15"/>
              </w:rPr>
            </w:pPr>
            <w:r>
              <w:rPr>
                <w:b/>
                <w:bCs/>
                <w:sz w:val="15"/>
                <w:szCs w:val="15"/>
              </w:rPr>
              <w:t>污染物</w:t>
            </w:r>
          </w:p>
        </w:tc>
        <w:tc>
          <w:tcPr>
            <w:tcW w:w="853" w:type="dxa"/>
            <w:vAlign w:val="center"/>
          </w:tcPr>
          <w:p w14:paraId="44A11F68" w14:textId="77777777" w:rsidR="00927858" w:rsidRDefault="00B207A1">
            <w:pPr>
              <w:pStyle w:val="affb"/>
              <w:rPr>
                <w:b/>
                <w:bCs/>
                <w:sz w:val="15"/>
                <w:szCs w:val="15"/>
              </w:rPr>
            </w:pPr>
            <w:r>
              <w:rPr>
                <w:b/>
                <w:bCs/>
                <w:sz w:val="15"/>
                <w:szCs w:val="15"/>
              </w:rPr>
              <w:t>原有排</w:t>
            </w:r>
          </w:p>
          <w:p w14:paraId="44A11F69" w14:textId="77777777" w:rsidR="00927858" w:rsidRDefault="00B207A1">
            <w:pPr>
              <w:pStyle w:val="affb"/>
              <w:rPr>
                <w:b/>
                <w:bCs/>
                <w:sz w:val="15"/>
                <w:szCs w:val="15"/>
              </w:rPr>
            </w:pPr>
            <w:r>
              <w:rPr>
                <w:b/>
                <w:bCs/>
                <w:sz w:val="15"/>
                <w:szCs w:val="15"/>
              </w:rPr>
              <w:t>放量</w:t>
            </w:r>
            <w:r>
              <w:rPr>
                <w:b/>
                <w:bCs/>
                <w:sz w:val="15"/>
                <w:szCs w:val="15"/>
              </w:rPr>
              <w:t>(1)</w:t>
            </w:r>
          </w:p>
        </w:tc>
        <w:tc>
          <w:tcPr>
            <w:tcW w:w="897" w:type="dxa"/>
            <w:vAlign w:val="center"/>
          </w:tcPr>
          <w:p w14:paraId="44A11F6A" w14:textId="77777777" w:rsidR="00927858" w:rsidRDefault="00B207A1">
            <w:pPr>
              <w:pStyle w:val="affb"/>
              <w:rPr>
                <w:b/>
                <w:bCs/>
                <w:sz w:val="15"/>
                <w:szCs w:val="15"/>
              </w:rPr>
            </w:pPr>
            <w:r>
              <w:rPr>
                <w:b/>
                <w:bCs/>
                <w:sz w:val="15"/>
                <w:szCs w:val="15"/>
              </w:rPr>
              <w:t>本期工程实际排放浓度</w:t>
            </w:r>
            <w:r>
              <w:rPr>
                <w:b/>
                <w:bCs/>
                <w:sz w:val="15"/>
                <w:szCs w:val="15"/>
              </w:rPr>
              <w:t>(2)</w:t>
            </w:r>
          </w:p>
        </w:tc>
        <w:tc>
          <w:tcPr>
            <w:tcW w:w="1138" w:type="dxa"/>
            <w:gridSpan w:val="2"/>
            <w:vAlign w:val="center"/>
          </w:tcPr>
          <w:p w14:paraId="44A11F6B" w14:textId="77777777" w:rsidR="00927858" w:rsidRDefault="00B207A1">
            <w:pPr>
              <w:pStyle w:val="affb"/>
              <w:rPr>
                <w:b/>
                <w:bCs/>
                <w:sz w:val="15"/>
                <w:szCs w:val="15"/>
              </w:rPr>
            </w:pPr>
            <w:r>
              <w:rPr>
                <w:b/>
                <w:bCs/>
                <w:sz w:val="15"/>
                <w:szCs w:val="15"/>
              </w:rPr>
              <w:t>本期工程允许排放浓度</w:t>
            </w:r>
            <w:r>
              <w:rPr>
                <w:b/>
                <w:bCs/>
                <w:sz w:val="15"/>
                <w:szCs w:val="15"/>
              </w:rPr>
              <w:t>(3)</w:t>
            </w:r>
          </w:p>
        </w:tc>
        <w:tc>
          <w:tcPr>
            <w:tcW w:w="1280" w:type="dxa"/>
            <w:gridSpan w:val="2"/>
            <w:vAlign w:val="center"/>
          </w:tcPr>
          <w:p w14:paraId="44A11F6C" w14:textId="77777777" w:rsidR="00927858" w:rsidRDefault="00B207A1">
            <w:pPr>
              <w:pStyle w:val="affb"/>
              <w:rPr>
                <w:b/>
                <w:bCs/>
                <w:sz w:val="15"/>
                <w:szCs w:val="15"/>
              </w:rPr>
            </w:pPr>
            <w:r>
              <w:rPr>
                <w:b/>
                <w:bCs/>
                <w:sz w:val="15"/>
                <w:szCs w:val="15"/>
              </w:rPr>
              <w:t>本期工程产生量</w:t>
            </w:r>
            <w:r>
              <w:rPr>
                <w:b/>
                <w:bCs/>
                <w:sz w:val="15"/>
                <w:szCs w:val="15"/>
              </w:rPr>
              <w:t>(4)</w:t>
            </w:r>
          </w:p>
        </w:tc>
        <w:tc>
          <w:tcPr>
            <w:tcW w:w="995" w:type="dxa"/>
            <w:vAlign w:val="center"/>
          </w:tcPr>
          <w:p w14:paraId="44A11F6D" w14:textId="77777777" w:rsidR="00927858" w:rsidRDefault="00B207A1">
            <w:pPr>
              <w:pStyle w:val="affb"/>
              <w:rPr>
                <w:b/>
                <w:bCs/>
                <w:sz w:val="15"/>
                <w:szCs w:val="15"/>
              </w:rPr>
            </w:pPr>
            <w:r>
              <w:rPr>
                <w:b/>
                <w:bCs/>
                <w:sz w:val="15"/>
                <w:szCs w:val="15"/>
              </w:rPr>
              <w:t>本期工程自身削减量</w:t>
            </w:r>
            <w:r>
              <w:rPr>
                <w:b/>
                <w:bCs/>
                <w:sz w:val="15"/>
                <w:szCs w:val="15"/>
              </w:rPr>
              <w:t>(5)</w:t>
            </w:r>
          </w:p>
        </w:tc>
        <w:tc>
          <w:tcPr>
            <w:tcW w:w="952" w:type="dxa"/>
            <w:vAlign w:val="center"/>
          </w:tcPr>
          <w:p w14:paraId="44A11F6E" w14:textId="77777777" w:rsidR="00927858" w:rsidRDefault="00B207A1">
            <w:pPr>
              <w:pStyle w:val="affb"/>
              <w:rPr>
                <w:b/>
                <w:bCs/>
                <w:sz w:val="15"/>
                <w:szCs w:val="15"/>
              </w:rPr>
            </w:pPr>
            <w:r>
              <w:rPr>
                <w:b/>
                <w:bCs/>
                <w:sz w:val="15"/>
                <w:szCs w:val="15"/>
              </w:rPr>
              <w:t>本期工程实际排放量</w:t>
            </w:r>
            <w:r>
              <w:rPr>
                <w:b/>
                <w:bCs/>
                <w:sz w:val="15"/>
                <w:szCs w:val="15"/>
              </w:rPr>
              <w:t>(6)</w:t>
            </w:r>
          </w:p>
        </w:tc>
        <w:tc>
          <w:tcPr>
            <w:tcW w:w="897" w:type="dxa"/>
            <w:vAlign w:val="center"/>
          </w:tcPr>
          <w:p w14:paraId="44A11F6F" w14:textId="77777777" w:rsidR="00927858" w:rsidRDefault="00B207A1">
            <w:pPr>
              <w:pStyle w:val="affb"/>
              <w:rPr>
                <w:b/>
                <w:bCs/>
                <w:sz w:val="15"/>
                <w:szCs w:val="15"/>
              </w:rPr>
            </w:pPr>
            <w:r>
              <w:rPr>
                <w:b/>
                <w:bCs/>
                <w:sz w:val="15"/>
                <w:szCs w:val="15"/>
              </w:rPr>
              <w:t>本期工程核定排放总量</w:t>
            </w:r>
            <w:r>
              <w:rPr>
                <w:b/>
                <w:bCs/>
                <w:sz w:val="15"/>
                <w:szCs w:val="15"/>
              </w:rPr>
              <w:t>(7)</w:t>
            </w:r>
          </w:p>
        </w:tc>
        <w:tc>
          <w:tcPr>
            <w:tcW w:w="1236" w:type="dxa"/>
            <w:vAlign w:val="center"/>
          </w:tcPr>
          <w:p w14:paraId="44A11F70" w14:textId="77777777" w:rsidR="00927858" w:rsidRDefault="00B207A1">
            <w:pPr>
              <w:pStyle w:val="affb"/>
              <w:rPr>
                <w:b/>
                <w:bCs/>
                <w:sz w:val="15"/>
                <w:szCs w:val="15"/>
              </w:rPr>
            </w:pPr>
            <w:r>
              <w:rPr>
                <w:b/>
                <w:bCs/>
                <w:sz w:val="15"/>
                <w:szCs w:val="15"/>
              </w:rPr>
              <w:t>本期工程</w:t>
            </w:r>
            <w:r>
              <w:rPr>
                <w:b/>
                <w:bCs/>
                <w:sz w:val="15"/>
                <w:szCs w:val="15"/>
              </w:rPr>
              <w:t>“</w:t>
            </w:r>
            <w:r>
              <w:rPr>
                <w:b/>
                <w:bCs/>
                <w:sz w:val="15"/>
                <w:szCs w:val="15"/>
              </w:rPr>
              <w:t>以新带老</w:t>
            </w:r>
            <w:r>
              <w:rPr>
                <w:b/>
                <w:bCs/>
                <w:sz w:val="15"/>
                <w:szCs w:val="15"/>
              </w:rPr>
              <w:t>”</w:t>
            </w:r>
            <w:r>
              <w:rPr>
                <w:b/>
                <w:bCs/>
                <w:sz w:val="15"/>
                <w:szCs w:val="15"/>
              </w:rPr>
              <w:t>削减量</w:t>
            </w:r>
            <w:r>
              <w:rPr>
                <w:b/>
                <w:bCs/>
                <w:sz w:val="15"/>
                <w:szCs w:val="15"/>
              </w:rPr>
              <w:t>(8)</w:t>
            </w:r>
          </w:p>
        </w:tc>
        <w:tc>
          <w:tcPr>
            <w:tcW w:w="897" w:type="dxa"/>
            <w:vAlign w:val="center"/>
          </w:tcPr>
          <w:p w14:paraId="44A11F71" w14:textId="77777777" w:rsidR="00927858" w:rsidRDefault="00B207A1">
            <w:pPr>
              <w:pStyle w:val="affb"/>
              <w:rPr>
                <w:b/>
                <w:bCs/>
                <w:sz w:val="15"/>
                <w:szCs w:val="15"/>
              </w:rPr>
            </w:pPr>
            <w:r>
              <w:rPr>
                <w:b/>
                <w:bCs/>
                <w:sz w:val="15"/>
                <w:szCs w:val="15"/>
              </w:rPr>
              <w:t>全厂实际排放总量</w:t>
            </w:r>
            <w:r>
              <w:rPr>
                <w:b/>
                <w:bCs/>
                <w:sz w:val="15"/>
                <w:szCs w:val="15"/>
              </w:rPr>
              <w:t>(9)</w:t>
            </w:r>
          </w:p>
        </w:tc>
        <w:tc>
          <w:tcPr>
            <w:tcW w:w="854" w:type="dxa"/>
            <w:vAlign w:val="center"/>
          </w:tcPr>
          <w:p w14:paraId="44A11F72" w14:textId="77777777" w:rsidR="00927858" w:rsidRDefault="00B207A1">
            <w:pPr>
              <w:pStyle w:val="affb"/>
              <w:rPr>
                <w:b/>
                <w:bCs/>
                <w:sz w:val="15"/>
                <w:szCs w:val="15"/>
              </w:rPr>
            </w:pPr>
            <w:r>
              <w:rPr>
                <w:b/>
                <w:bCs/>
                <w:sz w:val="15"/>
                <w:szCs w:val="15"/>
              </w:rPr>
              <w:t>全厂核定排放总量</w:t>
            </w:r>
            <w:r>
              <w:rPr>
                <w:b/>
                <w:bCs/>
                <w:sz w:val="15"/>
                <w:szCs w:val="15"/>
              </w:rPr>
              <w:t>(10)</w:t>
            </w:r>
          </w:p>
        </w:tc>
        <w:tc>
          <w:tcPr>
            <w:tcW w:w="1280" w:type="dxa"/>
            <w:gridSpan w:val="3"/>
            <w:tcMar>
              <w:top w:w="0" w:type="dxa"/>
              <w:left w:w="57" w:type="dxa"/>
              <w:bottom w:w="0" w:type="dxa"/>
              <w:right w:w="57" w:type="dxa"/>
            </w:tcMar>
            <w:vAlign w:val="center"/>
          </w:tcPr>
          <w:p w14:paraId="44A11F73" w14:textId="77777777" w:rsidR="00927858" w:rsidRDefault="00B207A1">
            <w:pPr>
              <w:pStyle w:val="affb"/>
              <w:rPr>
                <w:b/>
                <w:bCs/>
                <w:sz w:val="15"/>
                <w:szCs w:val="15"/>
              </w:rPr>
            </w:pPr>
            <w:r>
              <w:rPr>
                <w:b/>
                <w:bCs/>
                <w:sz w:val="15"/>
                <w:szCs w:val="15"/>
              </w:rPr>
              <w:t>区域平衡替代削减量</w:t>
            </w:r>
            <w:r>
              <w:rPr>
                <w:b/>
                <w:bCs/>
                <w:sz w:val="15"/>
                <w:szCs w:val="15"/>
              </w:rPr>
              <w:t>(11)</w:t>
            </w:r>
          </w:p>
        </w:tc>
        <w:tc>
          <w:tcPr>
            <w:tcW w:w="886" w:type="dxa"/>
            <w:gridSpan w:val="2"/>
            <w:tcMar>
              <w:top w:w="0" w:type="dxa"/>
              <w:left w:w="57" w:type="dxa"/>
              <w:bottom w:w="0" w:type="dxa"/>
              <w:right w:w="57" w:type="dxa"/>
            </w:tcMar>
            <w:vAlign w:val="center"/>
          </w:tcPr>
          <w:p w14:paraId="44A11F74" w14:textId="77777777" w:rsidR="00927858" w:rsidRDefault="00B207A1">
            <w:pPr>
              <w:pStyle w:val="affb"/>
              <w:rPr>
                <w:b/>
                <w:bCs/>
                <w:sz w:val="15"/>
                <w:szCs w:val="15"/>
              </w:rPr>
            </w:pPr>
            <w:r>
              <w:rPr>
                <w:b/>
                <w:bCs/>
                <w:sz w:val="15"/>
                <w:szCs w:val="15"/>
              </w:rPr>
              <w:t>排放增减量</w:t>
            </w:r>
            <w:r>
              <w:rPr>
                <w:b/>
                <w:bCs/>
                <w:sz w:val="15"/>
                <w:szCs w:val="15"/>
              </w:rPr>
              <w:t>(12)</w:t>
            </w:r>
          </w:p>
        </w:tc>
      </w:tr>
      <w:tr w:rsidR="00927858" w14:paraId="44A11F84" w14:textId="77777777">
        <w:trPr>
          <w:cantSplit/>
          <w:trHeight w:val="227"/>
          <w:jc w:val="center"/>
        </w:trPr>
        <w:tc>
          <w:tcPr>
            <w:tcW w:w="602" w:type="dxa"/>
            <w:vMerge/>
            <w:vAlign w:val="center"/>
          </w:tcPr>
          <w:p w14:paraId="44A11F76" w14:textId="77777777" w:rsidR="00927858" w:rsidRDefault="00B207A1">
            <w:pPr>
              <w:pStyle w:val="affb"/>
              <w:rPr>
                <w:b/>
                <w:bCs/>
                <w:spacing w:val="20"/>
                <w:sz w:val="15"/>
                <w:szCs w:val="15"/>
              </w:rPr>
            </w:pPr>
            <w:r>
              <w:rPr>
                <w:b/>
                <w:bCs/>
                <w:sz w:val="15"/>
                <w:szCs w:val="15"/>
              </w:rPr>
              <w:t>+</w:t>
            </w:r>
          </w:p>
        </w:tc>
        <w:tc>
          <w:tcPr>
            <w:tcW w:w="2088" w:type="dxa"/>
            <w:gridSpan w:val="2"/>
            <w:vAlign w:val="center"/>
          </w:tcPr>
          <w:p w14:paraId="44A11F77" w14:textId="77777777" w:rsidR="00927858" w:rsidRDefault="00B207A1">
            <w:pPr>
              <w:pStyle w:val="affb"/>
              <w:rPr>
                <w:rFonts w:eastAsiaTheme="minorEastAsia"/>
                <w:b/>
                <w:bCs/>
                <w:sz w:val="15"/>
                <w:szCs w:val="15"/>
              </w:rPr>
            </w:pPr>
            <w:r>
              <w:rPr>
                <w:rFonts w:eastAsiaTheme="minorEastAsia"/>
                <w:b/>
                <w:bCs/>
                <w:kern w:val="2"/>
                <w:sz w:val="15"/>
                <w:szCs w:val="15"/>
              </w:rPr>
              <w:t>废水（万吨）</w:t>
            </w:r>
          </w:p>
        </w:tc>
        <w:tc>
          <w:tcPr>
            <w:tcW w:w="853" w:type="dxa"/>
            <w:vAlign w:val="center"/>
          </w:tcPr>
          <w:p w14:paraId="44A11F78" w14:textId="77777777" w:rsidR="00927858" w:rsidRDefault="00B207A1">
            <w:pPr>
              <w:pStyle w:val="affb"/>
              <w:rPr>
                <w:b/>
                <w:bCs/>
                <w:sz w:val="15"/>
                <w:szCs w:val="15"/>
              </w:rPr>
            </w:pPr>
            <w:r>
              <w:rPr>
                <w:b/>
                <w:bCs/>
                <w:kern w:val="2"/>
                <w:sz w:val="15"/>
                <w:szCs w:val="15"/>
              </w:rPr>
              <w:t>/</w:t>
            </w:r>
          </w:p>
        </w:tc>
        <w:tc>
          <w:tcPr>
            <w:tcW w:w="897" w:type="dxa"/>
            <w:vAlign w:val="center"/>
          </w:tcPr>
          <w:p w14:paraId="44A11F79" w14:textId="77777777" w:rsidR="00927858" w:rsidRDefault="00B207A1">
            <w:pPr>
              <w:pStyle w:val="affb"/>
              <w:rPr>
                <w:b/>
                <w:bCs/>
                <w:sz w:val="15"/>
                <w:szCs w:val="15"/>
              </w:rPr>
            </w:pPr>
            <w:r>
              <w:rPr>
                <w:b/>
                <w:bCs/>
                <w:kern w:val="2"/>
                <w:sz w:val="15"/>
                <w:szCs w:val="15"/>
              </w:rPr>
              <w:t>/</w:t>
            </w:r>
          </w:p>
        </w:tc>
        <w:tc>
          <w:tcPr>
            <w:tcW w:w="1138" w:type="dxa"/>
            <w:gridSpan w:val="2"/>
            <w:vAlign w:val="center"/>
          </w:tcPr>
          <w:p w14:paraId="44A11F7A" w14:textId="77777777" w:rsidR="00927858" w:rsidRDefault="00B207A1">
            <w:pPr>
              <w:pStyle w:val="affb"/>
              <w:rPr>
                <w:b/>
                <w:bCs/>
                <w:sz w:val="15"/>
                <w:szCs w:val="15"/>
              </w:rPr>
            </w:pPr>
            <w:r>
              <w:rPr>
                <w:b/>
                <w:bCs/>
                <w:kern w:val="2"/>
                <w:sz w:val="15"/>
                <w:szCs w:val="15"/>
              </w:rPr>
              <w:t>/</w:t>
            </w:r>
          </w:p>
        </w:tc>
        <w:tc>
          <w:tcPr>
            <w:tcW w:w="1280" w:type="dxa"/>
            <w:gridSpan w:val="2"/>
            <w:vAlign w:val="center"/>
          </w:tcPr>
          <w:p w14:paraId="44A11F7B" w14:textId="77777777" w:rsidR="00927858" w:rsidRDefault="00B207A1">
            <w:pPr>
              <w:pStyle w:val="affb"/>
              <w:rPr>
                <w:b/>
                <w:bCs/>
                <w:sz w:val="15"/>
                <w:szCs w:val="15"/>
              </w:rPr>
            </w:pPr>
            <w:r>
              <w:rPr>
                <w:b/>
                <w:bCs/>
                <w:kern w:val="2"/>
                <w:sz w:val="15"/>
                <w:szCs w:val="15"/>
              </w:rPr>
              <w:t>/</w:t>
            </w:r>
          </w:p>
        </w:tc>
        <w:tc>
          <w:tcPr>
            <w:tcW w:w="995" w:type="dxa"/>
            <w:vAlign w:val="center"/>
          </w:tcPr>
          <w:p w14:paraId="44A11F7C" w14:textId="77777777" w:rsidR="00927858" w:rsidRDefault="00B207A1">
            <w:pPr>
              <w:pStyle w:val="affb"/>
              <w:rPr>
                <w:b/>
                <w:bCs/>
                <w:sz w:val="15"/>
                <w:szCs w:val="15"/>
              </w:rPr>
            </w:pPr>
            <w:r>
              <w:rPr>
                <w:b/>
                <w:bCs/>
                <w:kern w:val="2"/>
                <w:sz w:val="15"/>
                <w:szCs w:val="15"/>
              </w:rPr>
              <w:t>/</w:t>
            </w:r>
          </w:p>
        </w:tc>
        <w:tc>
          <w:tcPr>
            <w:tcW w:w="952" w:type="dxa"/>
            <w:vAlign w:val="center"/>
          </w:tcPr>
          <w:p w14:paraId="44A11F7D" w14:textId="77777777" w:rsidR="00927858" w:rsidRDefault="00B207A1">
            <w:pPr>
              <w:pStyle w:val="affb"/>
              <w:rPr>
                <w:b/>
                <w:bCs/>
                <w:sz w:val="15"/>
                <w:szCs w:val="15"/>
              </w:rPr>
            </w:pPr>
            <w:r>
              <w:rPr>
                <w:b/>
                <w:bCs/>
                <w:sz w:val="15"/>
                <w:szCs w:val="15"/>
              </w:rPr>
              <w:t>0.369</w:t>
            </w:r>
          </w:p>
        </w:tc>
        <w:tc>
          <w:tcPr>
            <w:tcW w:w="897" w:type="dxa"/>
            <w:vAlign w:val="center"/>
          </w:tcPr>
          <w:p w14:paraId="44A11F7E" w14:textId="77777777" w:rsidR="00927858" w:rsidRDefault="00B207A1">
            <w:pPr>
              <w:pStyle w:val="affb"/>
              <w:rPr>
                <w:b/>
                <w:bCs/>
                <w:sz w:val="15"/>
                <w:szCs w:val="15"/>
              </w:rPr>
            </w:pPr>
            <w:r>
              <w:rPr>
                <w:b/>
                <w:bCs/>
                <w:sz w:val="15"/>
                <w:szCs w:val="15"/>
              </w:rPr>
              <w:t>3.0609</w:t>
            </w:r>
          </w:p>
        </w:tc>
        <w:tc>
          <w:tcPr>
            <w:tcW w:w="1236" w:type="dxa"/>
            <w:vAlign w:val="center"/>
          </w:tcPr>
          <w:p w14:paraId="44A11F7F" w14:textId="77777777" w:rsidR="00927858" w:rsidRDefault="00B207A1">
            <w:pPr>
              <w:pStyle w:val="affb"/>
              <w:rPr>
                <w:b/>
                <w:bCs/>
                <w:sz w:val="15"/>
                <w:szCs w:val="15"/>
              </w:rPr>
            </w:pPr>
            <w:r>
              <w:rPr>
                <w:b/>
                <w:bCs/>
                <w:kern w:val="2"/>
                <w:sz w:val="15"/>
                <w:szCs w:val="15"/>
              </w:rPr>
              <w:t>/</w:t>
            </w:r>
          </w:p>
        </w:tc>
        <w:tc>
          <w:tcPr>
            <w:tcW w:w="897" w:type="dxa"/>
            <w:vAlign w:val="center"/>
          </w:tcPr>
          <w:p w14:paraId="44A11F80" w14:textId="77777777" w:rsidR="00927858" w:rsidRDefault="00B207A1">
            <w:pPr>
              <w:pStyle w:val="affb"/>
              <w:rPr>
                <w:b/>
                <w:bCs/>
                <w:sz w:val="15"/>
                <w:szCs w:val="15"/>
              </w:rPr>
            </w:pPr>
            <w:r>
              <w:rPr>
                <w:b/>
                <w:bCs/>
                <w:sz w:val="15"/>
                <w:szCs w:val="15"/>
              </w:rPr>
              <w:t>0.369</w:t>
            </w:r>
          </w:p>
        </w:tc>
        <w:tc>
          <w:tcPr>
            <w:tcW w:w="854" w:type="dxa"/>
            <w:vAlign w:val="center"/>
          </w:tcPr>
          <w:p w14:paraId="44A11F81" w14:textId="77777777" w:rsidR="00927858" w:rsidRDefault="00B207A1">
            <w:pPr>
              <w:pStyle w:val="affb"/>
              <w:rPr>
                <w:b/>
                <w:bCs/>
                <w:sz w:val="15"/>
                <w:szCs w:val="15"/>
              </w:rPr>
            </w:pPr>
            <w:r>
              <w:rPr>
                <w:b/>
                <w:bCs/>
                <w:sz w:val="15"/>
                <w:szCs w:val="15"/>
              </w:rPr>
              <w:t>3.0609</w:t>
            </w:r>
          </w:p>
        </w:tc>
        <w:tc>
          <w:tcPr>
            <w:tcW w:w="1280" w:type="dxa"/>
            <w:gridSpan w:val="3"/>
            <w:tcMar>
              <w:top w:w="0" w:type="dxa"/>
              <w:left w:w="57" w:type="dxa"/>
              <w:bottom w:w="0" w:type="dxa"/>
              <w:right w:w="57" w:type="dxa"/>
            </w:tcMar>
            <w:vAlign w:val="center"/>
          </w:tcPr>
          <w:p w14:paraId="44A11F82" w14:textId="77777777" w:rsidR="00927858" w:rsidRDefault="00B207A1">
            <w:pPr>
              <w:pStyle w:val="affb"/>
              <w:rPr>
                <w:b/>
                <w:bCs/>
                <w:sz w:val="15"/>
                <w:szCs w:val="15"/>
              </w:rPr>
            </w:pPr>
            <w:r>
              <w:rPr>
                <w:b/>
                <w:bCs/>
                <w:kern w:val="2"/>
                <w:sz w:val="15"/>
                <w:szCs w:val="15"/>
              </w:rPr>
              <w:t>/</w:t>
            </w:r>
          </w:p>
        </w:tc>
        <w:tc>
          <w:tcPr>
            <w:tcW w:w="886" w:type="dxa"/>
            <w:gridSpan w:val="2"/>
            <w:tcMar>
              <w:top w:w="0" w:type="dxa"/>
              <w:left w:w="57" w:type="dxa"/>
              <w:bottom w:w="0" w:type="dxa"/>
              <w:right w:w="57" w:type="dxa"/>
            </w:tcMar>
            <w:vAlign w:val="center"/>
          </w:tcPr>
          <w:p w14:paraId="44A11F83" w14:textId="77777777" w:rsidR="00927858" w:rsidRDefault="00B207A1">
            <w:pPr>
              <w:pStyle w:val="affb"/>
              <w:rPr>
                <w:b/>
                <w:bCs/>
                <w:sz w:val="15"/>
                <w:szCs w:val="15"/>
              </w:rPr>
            </w:pPr>
            <w:r>
              <w:rPr>
                <w:b/>
                <w:bCs/>
                <w:sz w:val="15"/>
                <w:szCs w:val="15"/>
              </w:rPr>
              <w:t>+0.369</w:t>
            </w:r>
          </w:p>
        </w:tc>
      </w:tr>
      <w:tr w:rsidR="00927858" w14:paraId="44A11F93" w14:textId="77777777">
        <w:trPr>
          <w:cantSplit/>
          <w:trHeight w:val="227"/>
          <w:jc w:val="center"/>
        </w:trPr>
        <w:tc>
          <w:tcPr>
            <w:tcW w:w="602" w:type="dxa"/>
            <w:vMerge/>
            <w:vAlign w:val="center"/>
          </w:tcPr>
          <w:p w14:paraId="44A11F85" w14:textId="77777777" w:rsidR="00927858" w:rsidRDefault="00927858">
            <w:pPr>
              <w:pStyle w:val="affb"/>
              <w:rPr>
                <w:b/>
                <w:bCs/>
                <w:spacing w:val="20"/>
                <w:sz w:val="15"/>
                <w:szCs w:val="15"/>
              </w:rPr>
            </w:pPr>
          </w:p>
        </w:tc>
        <w:tc>
          <w:tcPr>
            <w:tcW w:w="2088" w:type="dxa"/>
            <w:gridSpan w:val="2"/>
            <w:vAlign w:val="center"/>
          </w:tcPr>
          <w:p w14:paraId="44A11F86" w14:textId="77777777" w:rsidR="00927858" w:rsidRDefault="00B207A1">
            <w:pPr>
              <w:pStyle w:val="affb"/>
              <w:rPr>
                <w:b/>
                <w:bCs/>
                <w:sz w:val="15"/>
                <w:szCs w:val="15"/>
              </w:rPr>
            </w:pPr>
            <w:r>
              <w:rPr>
                <w:b/>
                <w:bCs/>
                <w:kern w:val="2"/>
                <w:sz w:val="15"/>
                <w:szCs w:val="15"/>
              </w:rPr>
              <w:t>化学需氧量</w:t>
            </w:r>
          </w:p>
        </w:tc>
        <w:tc>
          <w:tcPr>
            <w:tcW w:w="853" w:type="dxa"/>
            <w:vAlign w:val="center"/>
          </w:tcPr>
          <w:p w14:paraId="44A11F87" w14:textId="77777777" w:rsidR="00927858" w:rsidRDefault="00B207A1">
            <w:pPr>
              <w:pStyle w:val="affb"/>
              <w:rPr>
                <w:b/>
                <w:bCs/>
                <w:sz w:val="15"/>
                <w:szCs w:val="15"/>
              </w:rPr>
            </w:pPr>
            <w:r>
              <w:rPr>
                <w:b/>
                <w:bCs/>
                <w:kern w:val="2"/>
                <w:sz w:val="15"/>
                <w:szCs w:val="15"/>
              </w:rPr>
              <w:t>/</w:t>
            </w:r>
          </w:p>
        </w:tc>
        <w:tc>
          <w:tcPr>
            <w:tcW w:w="897" w:type="dxa"/>
            <w:vAlign w:val="center"/>
          </w:tcPr>
          <w:p w14:paraId="44A11F88" w14:textId="77777777" w:rsidR="00927858" w:rsidRDefault="00B207A1">
            <w:pPr>
              <w:pStyle w:val="affb"/>
              <w:rPr>
                <w:b/>
                <w:bCs/>
                <w:sz w:val="15"/>
                <w:szCs w:val="15"/>
              </w:rPr>
            </w:pPr>
            <w:r>
              <w:rPr>
                <w:b/>
                <w:bCs/>
                <w:kern w:val="2"/>
                <w:sz w:val="15"/>
                <w:szCs w:val="15"/>
              </w:rPr>
              <w:t>/</w:t>
            </w:r>
          </w:p>
        </w:tc>
        <w:tc>
          <w:tcPr>
            <w:tcW w:w="1138" w:type="dxa"/>
            <w:gridSpan w:val="2"/>
            <w:vAlign w:val="center"/>
          </w:tcPr>
          <w:p w14:paraId="44A11F89" w14:textId="77777777" w:rsidR="00927858" w:rsidRDefault="00B207A1">
            <w:pPr>
              <w:pStyle w:val="affb"/>
              <w:rPr>
                <w:b/>
                <w:bCs/>
                <w:sz w:val="15"/>
                <w:szCs w:val="15"/>
              </w:rPr>
            </w:pPr>
            <w:r>
              <w:rPr>
                <w:b/>
                <w:bCs/>
                <w:kern w:val="2"/>
                <w:sz w:val="15"/>
                <w:szCs w:val="15"/>
              </w:rPr>
              <w:t>/</w:t>
            </w:r>
          </w:p>
        </w:tc>
        <w:tc>
          <w:tcPr>
            <w:tcW w:w="1280" w:type="dxa"/>
            <w:gridSpan w:val="2"/>
            <w:vAlign w:val="center"/>
          </w:tcPr>
          <w:p w14:paraId="44A11F8A" w14:textId="77777777" w:rsidR="00927858" w:rsidRDefault="00B207A1">
            <w:pPr>
              <w:pStyle w:val="affb"/>
              <w:rPr>
                <w:b/>
                <w:bCs/>
                <w:sz w:val="15"/>
                <w:szCs w:val="15"/>
              </w:rPr>
            </w:pPr>
            <w:r>
              <w:rPr>
                <w:b/>
                <w:bCs/>
                <w:kern w:val="2"/>
                <w:sz w:val="15"/>
                <w:szCs w:val="15"/>
              </w:rPr>
              <w:t>/</w:t>
            </w:r>
          </w:p>
        </w:tc>
        <w:tc>
          <w:tcPr>
            <w:tcW w:w="995" w:type="dxa"/>
            <w:vAlign w:val="center"/>
          </w:tcPr>
          <w:p w14:paraId="44A11F8B" w14:textId="77777777" w:rsidR="00927858" w:rsidRDefault="00B207A1">
            <w:pPr>
              <w:pStyle w:val="affb"/>
              <w:rPr>
                <w:b/>
                <w:bCs/>
                <w:sz w:val="15"/>
                <w:szCs w:val="15"/>
              </w:rPr>
            </w:pPr>
            <w:r>
              <w:rPr>
                <w:b/>
                <w:bCs/>
                <w:kern w:val="2"/>
                <w:sz w:val="15"/>
                <w:szCs w:val="15"/>
              </w:rPr>
              <w:t>/</w:t>
            </w:r>
          </w:p>
        </w:tc>
        <w:tc>
          <w:tcPr>
            <w:tcW w:w="952" w:type="dxa"/>
            <w:vAlign w:val="center"/>
          </w:tcPr>
          <w:p w14:paraId="44A11F8C" w14:textId="77777777" w:rsidR="00927858" w:rsidRDefault="00B207A1">
            <w:pPr>
              <w:pStyle w:val="affb"/>
              <w:rPr>
                <w:b/>
                <w:bCs/>
                <w:sz w:val="15"/>
                <w:szCs w:val="15"/>
              </w:rPr>
            </w:pPr>
            <w:r>
              <w:rPr>
                <w:b/>
                <w:bCs/>
                <w:sz w:val="15"/>
                <w:szCs w:val="15"/>
              </w:rPr>
              <w:t>0.1141</w:t>
            </w:r>
          </w:p>
        </w:tc>
        <w:tc>
          <w:tcPr>
            <w:tcW w:w="897" w:type="dxa"/>
            <w:vAlign w:val="center"/>
          </w:tcPr>
          <w:p w14:paraId="44A11F8D" w14:textId="77777777" w:rsidR="00927858" w:rsidRDefault="00B207A1">
            <w:pPr>
              <w:pStyle w:val="affb"/>
              <w:rPr>
                <w:b/>
                <w:bCs/>
                <w:sz w:val="15"/>
                <w:szCs w:val="15"/>
              </w:rPr>
            </w:pPr>
            <w:r>
              <w:rPr>
                <w:b/>
                <w:bCs/>
                <w:sz w:val="15"/>
                <w:szCs w:val="15"/>
              </w:rPr>
              <w:t>0.9183</w:t>
            </w:r>
          </w:p>
        </w:tc>
        <w:tc>
          <w:tcPr>
            <w:tcW w:w="1236" w:type="dxa"/>
            <w:vAlign w:val="center"/>
          </w:tcPr>
          <w:p w14:paraId="44A11F8E" w14:textId="77777777" w:rsidR="00927858" w:rsidRDefault="00B207A1">
            <w:pPr>
              <w:pStyle w:val="affb"/>
              <w:rPr>
                <w:b/>
                <w:bCs/>
                <w:sz w:val="15"/>
                <w:szCs w:val="15"/>
              </w:rPr>
            </w:pPr>
            <w:r>
              <w:rPr>
                <w:b/>
                <w:bCs/>
                <w:kern w:val="2"/>
                <w:sz w:val="15"/>
                <w:szCs w:val="15"/>
              </w:rPr>
              <w:t>/</w:t>
            </w:r>
          </w:p>
        </w:tc>
        <w:tc>
          <w:tcPr>
            <w:tcW w:w="897" w:type="dxa"/>
            <w:vAlign w:val="center"/>
          </w:tcPr>
          <w:p w14:paraId="44A11F8F" w14:textId="77777777" w:rsidR="00927858" w:rsidRDefault="00B207A1">
            <w:pPr>
              <w:pStyle w:val="affb"/>
              <w:rPr>
                <w:b/>
                <w:bCs/>
                <w:sz w:val="15"/>
                <w:szCs w:val="15"/>
              </w:rPr>
            </w:pPr>
            <w:r>
              <w:rPr>
                <w:b/>
                <w:bCs/>
                <w:sz w:val="15"/>
                <w:szCs w:val="15"/>
              </w:rPr>
              <w:t>0.1141</w:t>
            </w:r>
          </w:p>
        </w:tc>
        <w:tc>
          <w:tcPr>
            <w:tcW w:w="854" w:type="dxa"/>
            <w:vAlign w:val="center"/>
          </w:tcPr>
          <w:p w14:paraId="44A11F90" w14:textId="77777777" w:rsidR="00927858" w:rsidRDefault="00B207A1">
            <w:pPr>
              <w:pStyle w:val="affb"/>
              <w:rPr>
                <w:b/>
                <w:bCs/>
                <w:sz w:val="15"/>
                <w:szCs w:val="15"/>
              </w:rPr>
            </w:pPr>
            <w:r>
              <w:rPr>
                <w:b/>
                <w:bCs/>
                <w:sz w:val="15"/>
                <w:szCs w:val="15"/>
              </w:rPr>
              <w:t>2.2622</w:t>
            </w:r>
          </w:p>
        </w:tc>
        <w:tc>
          <w:tcPr>
            <w:tcW w:w="1280" w:type="dxa"/>
            <w:gridSpan w:val="3"/>
            <w:tcMar>
              <w:top w:w="0" w:type="dxa"/>
              <w:left w:w="57" w:type="dxa"/>
              <w:bottom w:w="0" w:type="dxa"/>
              <w:right w:w="57" w:type="dxa"/>
            </w:tcMar>
            <w:vAlign w:val="center"/>
          </w:tcPr>
          <w:p w14:paraId="44A11F91" w14:textId="77777777" w:rsidR="00927858" w:rsidRDefault="00B207A1">
            <w:pPr>
              <w:pStyle w:val="affb"/>
              <w:rPr>
                <w:b/>
                <w:bCs/>
                <w:sz w:val="15"/>
                <w:szCs w:val="15"/>
              </w:rPr>
            </w:pPr>
            <w:r>
              <w:rPr>
                <w:b/>
                <w:bCs/>
                <w:kern w:val="2"/>
                <w:sz w:val="15"/>
                <w:szCs w:val="15"/>
              </w:rPr>
              <w:t>/</w:t>
            </w:r>
          </w:p>
        </w:tc>
        <w:tc>
          <w:tcPr>
            <w:tcW w:w="886" w:type="dxa"/>
            <w:gridSpan w:val="2"/>
            <w:tcMar>
              <w:top w:w="0" w:type="dxa"/>
              <w:left w:w="57" w:type="dxa"/>
              <w:bottom w:w="0" w:type="dxa"/>
              <w:right w:w="57" w:type="dxa"/>
            </w:tcMar>
            <w:vAlign w:val="center"/>
          </w:tcPr>
          <w:p w14:paraId="44A11F92" w14:textId="77777777" w:rsidR="00927858" w:rsidRDefault="00B207A1">
            <w:pPr>
              <w:pStyle w:val="affb"/>
              <w:rPr>
                <w:b/>
                <w:bCs/>
                <w:sz w:val="15"/>
                <w:szCs w:val="15"/>
              </w:rPr>
            </w:pPr>
            <w:r>
              <w:rPr>
                <w:b/>
                <w:bCs/>
                <w:sz w:val="15"/>
                <w:szCs w:val="15"/>
              </w:rPr>
              <w:t>+0.1141</w:t>
            </w:r>
          </w:p>
        </w:tc>
      </w:tr>
      <w:tr w:rsidR="00927858" w14:paraId="44A11FA2" w14:textId="77777777">
        <w:trPr>
          <w:cantSplit/>
          <w:trHeight w:val="227"/>
          <w:jc w:val="center"/>
        </w:trPr>
        <w:tc>
          <w:tcPr>
            <w:tcW w:w="602" w:type="dxa"/>
            <w:vMerge/>
            <w:vAlign w:val="center"/>
          </w:tcPr>
          <w:p w14:paraId="44A11F94" w14:textId="77777777" w:rsidR="00927858" w:rsidRDefault="00927858">
            <w:pPr>
              <w:pStyle w:val="affb"/>
              <w:rPr>
                <w:b/>
                <w:bCs/>
                <w:spacing w:val="20"/>
                <w:sz w:val="15"/>
                <w:szCs w:val="15"/>
              </w:rPr>
            </w:pPr>
          </w:p>
        </w:tc>
        <w:tc>
          <w:tcPr>
            <w:tcW w:w="2088" w:type="dxa"/>
            <w:gridSpan w:val="2"/>
            <w:vAlign w:val="center"/>
          </w:tcPr>
          <w:p w14:paraId="44A11F95" w14:textId="77777777" w:rsidR="00927858" w:rsidRDefault="00B207A1">
            <w:pPr>
              <w:pStyle w:val="affb"/>
              <w:rPr>
                <w:b/>
                <w:bCs/>
                <w:sz w:val="15"/>
                <w:szCs w:val="15"/>
              </w:rPr>
            </w:pPr>
            <w:r>
              <w:rPr>
                <w:b/>
                <w:bCs/>
                <w:kern w:val="2"/>
                <w:sz w:val="15"/>
                <w:szCs w:val="15"/>
              </w:rPr>
              <w:t>氨氮</w:t>
            </w:r>
          </w:p>
        </w:tc>
        <w:tc>
          <w:tcPr>
            <w:tcW w:w="853" w:type="dxa"/>
            <w:vAlign w:val="center"/>
          </w:tcPr>
          <w:p w14:paraId="44A11F96" w14:textId="77777777" w:rsidR="00927858" w:rsidRDefault="00B207A1">
            <w:pPr>
              <w:pStyle w:val="affb"/>
              <w:rPr>
                <w:b/>
                <w:bCs/>
                <w:sz w:val="15"/>
                <w:szCs w:val="15"/>
              </w:rPr>
            </w:pPr>
            <w:r>
              <w:rPr>
                <w:b/>
                <w:bCs/>
                <w:kern w:val="2"/>
                <w:sz w:val="15"/>
                <w:szCs w:val="15"/>
              </w:rPr>
              <w:t>/</w:t>
            </w:r>
          </w:p>
        </w:tc>
        <w:tc>
          <w:tcPr>
            <w:tcW w:w="897" w:type="dxa"/>
            <w:vAlign w:val="center"/>
          </w:tcPr>
          <w:p w14:paraId="44A11F97" w14:textId="77777777" w:rsidR="00927858" w:rsidRDefault="00B207A1">
            <w:pPr>
              <w:pStyle w:val="affb"/>
              <w:rPr>
                <w:b/>
                <w:bCs/>
                <w:sz w:val="15"/>
                <w:szCs w:val="15"/>
              </w:rPr>
            </w:pPr>
            <w:r>
              <w:rPr>
                <w:b/>
                <w:bCs/>
                <w:kern w:val="2"/>
                <w:sz w:val="15"/>
                <w:szCs w:val="15"/>
              </w:rPr>
              <w:t>/</w:t>
            </w:r>
          </w:p>
        </w:tc>
        <w:tc>
          <w:tcPr>
            <w:tcW w:w="1138" w:type="dxa"/>
            <w:gridSpan w:val="2"/>
            <w:vAlign w:val="center"/>
          </w:tcPr>
          <w:p w14:paraId="44A11F98" w14:textId="77777777" w:rsidR="00927858" w:rsidRDefault="00B207A1">
            <w:pPr>
              <w:pStyle w:val="affb"/>
              <w:rPr>
                <w:b/>
                <w:bCs/>
                <w:sz w:val="15"/>
                <w:szCs w:val="15"/>
              </w:rPr>
            </w:pPr>
            <w:r>
              <w:rPr>
                <w:b/>
                <w:bCs/>
                <w:kern w:val="2"/>
                <w:sz w:val="15"/>
                <w:szCs w:val="15"/>
              </w:rPr>
              <w:t>/</w:t>
            </w:r>
          </w:p>
        </w:tc>
        <w:tc>
          <w:tcPr>
            <w:tcW w:w="1280" w:type="dxa"/>
            <w:gridSpan w:val="2"/>
            <w:vAlign w:val="center"/>
          </w:tcPr>
          <w:p w14:paraId="44A11F99" w14:textId="77777777" w:rsidR="00927858" w:rsidRDefault="00B207A1">
            <w:pPr>
              <w:pStyle w:val="affb"/>
              <w:rPr>
                <w:b/>
                <w:bCs/>
                <w:sz w:val="15"/>
                <w:szCs w:val="15"/>
              </w:rPr>
            </w:pPr>
            <w:r>
              <w:rPr>
                <w:b/>
                <w:bCs/>
                <w:kern w:val="2"/>
                <w:sz w:val="15"/>
                <w:szCs w:val="15"/>
              </w:rPr>
              <w:t>/</w:t>
            </w:r>
          </w:p>
        </w:tc>
        <w:tc>
          <w:tcPr>
            <w:tcW w:w="995" w:type="dxa"/>
            <w:vAlign w:val="center"/>
          </w:tcPr>
          <w:p w14:paraId="44A11F9A" w14:textId="77777777" w:rsidR="00927858" w:rsidRDefault="00B207A1">
            <w:pPr>
              <w:pStyle w:val="affb"/>
              <w:rPr>
                <w:b/>
                <w:bCs/>
                <w:sz w:val="15"/>
                <w:szCs w:val="15"/>
              </w:rPr>
            </w:pPr>
            <w:r>
              <w:rPr>
                <w:b/>
                <w:bCs/>
                <w:kern w:val="2"/>
                <w:sz w:val="15"/>
                <w:szCs w:val="15"/>
              </w:rPr>
              <w:t>/</w:t>
            </w:r>
          </w:p>
        </w:tc>
        <w:tc>
          <w:tcPr>
            <w:tcW w:w="952" w:type="dxa"/>
            <w:vAlign w:val="center"/>
          </w:tcPr>
          <w:p w14:paraId="44A11F9B" w14:textId="77777777" w:rsidR="00927858" w:rsidRDefault="00B207A1">
            <w:pPr>
              <w:pStyle w:val="affb"/>
              <w:rPr>
                <w:b/>
                <w:bCs/>
                <w:sz w:val="15"/>
                <w:szCs w:val="15"/>
              </w:rPr>
            </w:pPr>
            <w:r>
              <w:rPr>
                <w:b/>
                <w:bCs/>
                <w:sz w:val="15"/>
                <w:szCs w:val="15"/>
              </w:rPr>
              <w:t>0.0057</w:t>
            </w:r>
          </w:p>
        </w:tc>
        <w:tc>
          <w:tcPr>
            <w:tcW w:w="897" w:type="dxa"/>
            <w:vAlign w:val="center"/>
          </w:tcPr>
          <w:p w14:paraId="44A11F9C" w14:textId="77777777" w:rsidR="00927858" w:rsidRDefault="00B207A1">
            <w:pPr>
              <w:pStyle w:val="affb"/>
              <w:rPr>
                <w:b/>
                <w:bCs/>
                <w:sz w:val="15"/>
                <w:szCs w:val="15"/>
              </w:rPr>
            </w:pPr>
            <w:r>
              <w:rPr>
                <w:b/>
                <w:bCs/>
                <w:sz w:val="15"/>
                <w:szCs w:val="15"/>
              </w:rPr>
              <w:t>0.0459</w:t>
            </w:r>
          </w:p>
        </w:tc>
        <w:tc>
          <w:tcPr>
            <w:tcW w:w="1236" w:type="dxa"/>
            <w:vAlign w:val="center"/>
          </w:tcPr>
          <w:p w14:paraId="44A11F9D" w14:textId="77777777" w:rsidR="00927858" w:rsidRDefault="00B207A1">
            <w:pPr>
              <w:pStyle w:val="affb"/>
              <w:rPr>
                <w:b/>
                <w:bCs/>
                <w:sz w:val="15"/>
                <w:szCs w:val="15"/>
              </w:rPr>
            </w:pPr>
            <w:r>
              <w:rPr>
                <w:b/>
                <w:bCs/>
                <w:kern w:val="2"/>
                <w:sz w:val="15"/>
                <w:szCs w:val="15"/>
              </w:rPr>
              <w:t>/</w:t>
            </w:r>
          </w:p>
        </w:tc>
        <w:tc>
          <w:tcPr>
            <w:tcW w:w="897" w:type="dxa"/>
            <w:vAlign w:val="center"/>
          </w:tcPr>
          <w:p w14:paraId="44A11F9E" w14:textId="77777777" w:rsidR="00927858" w:rsidRDefault="00B207A1">
            <w:pPr>
              <w:pStyle w:val="affb"/>
              <w:rPr>
                <w:b/>
                <w:bCs/>
                <w:sz w:val="15"/>
                <w:szCs w:val="15"/>
              </w:rPr>
            </w:pPr>
            <w:r>
              <w:rPr>
                <w:b/>
                <w:bCs/>
                <w:sz w:val="15"/>
                <w:szCs w:val="15"/>
              </w:rPr>
              <w:t>0.0057</w:t>
            </w:r>
          </w:p>
        </w:tc>
        <w:tc>
          <w:tcPr>
            <w:tcW w:w="854" w:type="dxa"/>
            <w:vAlign w:val="center"/>
          </w:tcPr>
          <w:p w14:paraId="44A11F9F" w14:textId="77777777" w:rsidR="00927858" w:rsidRDefault="00B207A1">
            <w:pPr>
              <w:pStyle w:val="affb"/>
              <w:rPr>
                <w:b/>
                <w:bCs/>
                <w:sz w:val="15"/>
                <w:szCs w:val="15"/>
              </w:rPr>
            </w:pPr>
            <w:r>
              <w:rPr>
                <w:b/>
                <w:bCs/>
                <w:sz w:val="15"/>
                <w:szCs w:val="15"/>
              </w:rPr>
              <w:t>0.1132</w:t>
            </w:r>
          </w:p>
        </w:tc>
        <w:tc>
          <w:tcPr>
            <w:tcW w:w="1280" w:type="dxa"/>
            <w:gridSpan w:val="3"/>
            <w:tcMar>
              <w:top w:w="0" w:type="dxa"/>
              <w:left w:w="57" w:type="dxa"/>
              <w:bottom w:w="0" w:type="dxa"/>
              <w:right w:w="57" w:type="dxa"/>
            </w:tcMar>
            <w:vAlign w:val="center"/>
          </w:tcPr>
          <w:p w14:paraId="44A11FA0" w14:textId="77777777" w:rsidR="00927858" w:rsidRDefault="00B207A1">
            <w:pPr>
              <w:pStyle w:val="affb"/>
              <w:rPr>
                <w:b/>
                <w:bCs/>
                <w:sz w:val="15"/>
                <w:szCs w:val="15"/>
              </w:rPr>
            </w:pPr>
            <w:r>
              <w:rPr>
                <w:b/>
                <w:bCs/>
                <w:kern w:val="2"/>
                <w:sz w:val="15"/>
                <w:szCs w:val="15"/>
              </w:rPr>
              <w:t>/</w:t>
            </w:r>
          </w:p>
        </w:tc>
        <w:tc>
          <w:tcPr>
            <w:tcW w:w="886" w:type="dxa"/>
            <w:gridSpan w:val="2"/>
            <w:tcMar>
              <w:top w:w="0" w:type="dxa"/>
              <w:left w:w="57" w:type="dxa"/>
              <w:bottom w:w="0" w:type="dxa"/>
              <w:right w:w="57" w:type="dxa"/>
            </w:tcMar>
            <w:vAlign w:val="center"/>
          </w:tcPr>
          <w:p w14:paraId="44A11FA1" w14:textId="77777777" w:rsidR="00927858" w:rsidRDefault="00B207A1">
            <w:pPr>
              <w:pStyle w:val="affb"/>
              <w:rPr>
                <w:b/>
                <w:bCs/>
                <w:sz w:val="15"/>
                <w:szCs w:val="15"/>
              </w:rPr>
            </w:pPr>
            <w:r>
              <w:rPr>
                <w:b/>
                <w:bCs/>
                <w:sz w:val="15"/>
                <w:szCs w:val="15"/>
              </w:rPr>
              <w:t>+0.0057</w:t>
            </w:r>
          </w:p>
        </w:tc>
      </w:tr>
      <w:tr w:rsidR="00927858" w14:paraId="44A11FB1" w14:textId="77777777">
        <w:trPr>
          <w:cantSplit/>
          <w:trHeight w:val="227"/>
          <w:jc w:val="center"/>
        </w:trPr>
        <w:tc>
          <w:tcPr>
            <w:tcW w:w="602" w:type="dxa"/>
            <w:vMerge/>
            <w:vAlign w:val="center"/>
          </w:tcPr>
          <w:p w14:paraId="44A11FA3" w14:textId="77777777" w:rsidR="00927858" w:rsidRDefault="00927858">
            <w:pPr>
              <w:pStyle w:val="affb"/>
              <w:rPr>
                <w:b/>
                <w:bCs/>
                <w:spacing w:val="20"/>
                <w:sz w:val="15"/>
                <w:szCs w:val="15"/>
              </w:rPr>
            </w:pPr>
          </w:p>
        </w:tc>
        <w:tc>
          <w:tcPr>
            <w:tcW w:w="2088" w:type="dxa"/>
            <w:gridSpan w:val="2"/>
            <w:vAlign w:val="center"/>
          </w:tcPr>
          <w:p w14:paraId="44A11FA4" w14:textId="77777777" w:rsidR="00927858" w:rsidRDefault="00B207A1">
            <w:pPr>
              <w:pStyle w:val="affb"/>
              <w:rPr>
                <w:b/>
                <w:bCs/>
                <w:sz w:val="15"/>
                <w:szCs w:val="15"/>
              </w:rPr>
            </w:pPr>
            <w:r>
              <w:rPr>
                <w:b/>
                <w:bCs/>
                <w:kern w:val="2"/>
                <w:sz w:val="15"/>
                <w:szCs w:val="15"/>
              </w:rPr>
              <w:t>石油类</w:t>
            </w:r>
          </w:p>
        </w:tc>
        <w:tc>
          <w:tcPr>
            <w:tcW w:w="853" w:type="dxa"/>
            <w:vAlign w:val="center"/>
          </w:tcPr>
          <w:p w14:paraId="44A11FA5" w14:textId="77777777" w:rsidR="00927858" w:rsidRDefault="00B207A1">
            <w:pPr>
              <w:pStyle w:val="affb"/>
              <w:rPr>
                <w:b/>
                <w:bCs/>
                <w:sz w:val="15"/>
                <w:szCs w:val="15"/>
              </w:rPr>
            </w:pPr>
            <w:r>
              <w:rPr>
                <w:b/>
                <w:bCs/>
                <w:kern w:val="2"/>
                <w:sz w:val="15"/>
                <w:szCs w:val="15"/>
              </w:rPr>
              <w:t>/</w:t>
            </w:r>
          </w:p>
        </w:tc>
        <w:tc>
          <w:tcPr>
            <w:tcW w:w="897" w:type="dxa"/>
            <w:vAlign w:val="center"/>
          </w:tcPr>
          <w:p w14:paraId="44A11FA6" w14:textId="77777777" w:rsidR="00927858" w:rsidRDefault="00B207A1">
            <w:pPr>
              <w:pStyle w:val="affb"/>
              <w:rPr>
                <w:b/>
                <w:bCs/>
                <w:sz w:val="15"/>
                <w:szCs w:val="15"/>
              </w:rPr>
            </w:pPr>
            <w:r>
              <w:rPr>
                <w:b/>
                <w:bCs/>
                <w:kern w:val="2"/>
                <w:sz w:val="15"/>
                <w:szCs w:val="15"/>
              </w:rPr>
              <w:t>/</w:t>
            </w:r>
          </w:p>
        </w:tc>
        <w:tc>
          <w:tcPr>
            <w:tcW w:w="1138" w:type="dxa"/>
            <w:gridSpan w:val="2"/>
            <w:vAlign w:val="center"/>
          </w:tcPr>
          <w:p w14:paraId="44A11FA7" w14:textId="77777777" w:rsidR="00927858" w:rsidRDefault="00B207A1">
            <w:pPr>
              <w:pStyle w:val="affb"/>
              <w:rPr>
                <w:b/>
                <w:bCs/>
                <w:sz w:val="15"/>
                <w:szCs w:val="15"/>
              </w:rPr>
            </w:pPr>
            <w:r>
              <w:rPr>
                <w:b/>
                <w:bCs/>
                <w:kern w:val="2"/>
                <w:sz w:val="15"/>
                <w:szCs w:val="15"/>
              </w:rPr>
              <w:t>/</w:t>
            </w:r>
          </w:p>
        </w:tc>
        <w:tc>
          <w:tcPr>
            <w:tcW w:w="1280" w:type="dxa"/>
            <w:gridSpan w:val="2"/>
            <w:vAlign w:val="center"/>
          </w:tcPr>
          <w:p w14:paraId="44A11FA8" w14:textId="77777777" w:rsidR="00927858" w:rsidRDefault="00B207A1">
            <w:pPr>
              <w:pStyle w:val="affb"/>
              <w:rPr>
                <w:b/>
                <w:bCs/>
                <w:sz w:val="15"/>
                <w:szCs w:val="15"/>
              </w:rPr>
            </w:pPr>
            <w:r>
              <w:rPr>
                <w:b/>
                <w:bCs/>
                <w:kern w:val="2"/>
                <w:sz w:val="15"/>
                <w:szCs w:val="15"/>
              </w:rPr>
              <w:t>/</w:t>
            </w:r>
          </w:p>
        </w:tc>
        <w:tc>
          <w:tcPr>
            <w:tcW w:w="995" w:type="dxa"/>
            <w:vAlign w:val="center"/>
          </w:tcPr>
          <w:p w14:paraId="44A11FA9" w14:textId="77777777" w:rsidR="00927858" w:rsidRDefault="00B207A1">
            <w:pPr>
              <w:pStyle w:val="affb"/>
              <w:rPr>
                <w:b/>
                <w:bCs/>
                <w:sz w:val="15"/>
                <w:szCs w:val="15"/>
              </w:rPr>
            </w:pPr>
            <w:r>
              <w:rPr>
                <w:b/>
                <w:bCs/>
                <w:kern w:val="2"/>
                <w:sz w:val="15"/>
                <w:szCs w:val="15"/>
              </w:rPr>
              <w:t>/</w:t>
            </w:r>
          </w:p>
        </w:tc>
        <w:tc>
          <w:tcPr>
            <w:tcW w:w="952" w:type="dxa"/>
            <w:vAlign w:val="center"/>
          </w:tcPr>
          <w:p w14:paraId="44A11FAA" w14:textId="77777777" w:rsidR="00927858" w:rsidRDefault="00B207A1">
            <w:pPr>
              <w:pStyle w:val="affb"/>
              <w:rPr>
                <w:b/>
                <w:bCs/>
                <w:sz w:val="15"/>
                <w:szCs w:val="15"/>
              </w:rPr>
            </w:pPr>
            <w:r>
              <w:rPr>
                <w:b/>
                <w:bCs/>
                <w:sz w:val="15"/>
                <w:szCs w:val="15"/>
              </w:rPr>
              <w:t>/</w:t>
            </w:r>
          </w:p>
        </w:tc>
        <w:tc>
          <w:tcPr>
            <w:tcW w:w="897" w:type="dxa"/>
            <w:vAlign w:val="center"/>
          </w:tcPr>
          <w:p w14:paraId="44A11FAB" w14:textId="77777777" w:rsidR="00927858" w:rsidRDefault="00B207A1">
            <w:pPr>
              <w:pStyle w:val="affb"/>
              <w:rPr>
                <w:b/>
                <w:bCs/>
                <w:sz w:val="15"/>
                <w:szCs w:val="15"/>
              </w:rPr>
            </w:pPr>
            <w:r>
              <w:rPr>
                <w:b/>
                <w:bCs/>
                <w:sz w:val="15"/>
                <w:szCs w:val="15"/>
              </w:rPr>
              <w:t>/</w:t>
            </w:r>
          </w:p>
        </w:tc>
        <w:tc>
          <w:tcPr>
            <w:tcW w:w="1236" w:type="dxa"/>
            <w:vAlign w:val="center"/>
          </w:tcPr>
          <w:p w14:paraId="44A11FAC" w14:textId="77777777" w:rsidR="00927858" w:rsidRDefault="00B207A1">
            <w:pPr>
              <w:pStyle w:val="affb"/>
              <w:rPr>
                <w:b/>
                <w:bCs/>
                <w:sz w:val="15"/>
                <w:szCs w:val="15"/>
              </w:rPr>
            </w:pPr>
            <w:r>
              <w:rPr>
                <w:b/>
                <w:bCs/>
                <w:kern w:val="2"/>
                <w:sz w:val="15"/>
                <w:szCs w:val="15"/>
              </w:rPr>
              <w:t>/</w:t>
            </w:r>
          </w:p>
        </w:tc>
        <w:tc>
          <w:tcPr>
            <w:tcW w:w="897" w:type="dxa"/>
            <w:vAlign w:val="center"/>
          </w:tcPr>
          <w:p w14:paraId="44A11FAD" w14:textId="77777777" w:rsidR="00927858" w:rsidRDefault="00B207A1">
            <w:pPr>
              <w:pStyle w:val="affb"/>
              <w:rPr>
                <w:b/>
                <w:bCs/>
                <w:sz w:val="15"/>
                <w:szCs w:val="15"/>
              </w:rPr>
            </w:pPr>
            <w:r>
              <w:rPr>
                <w:b/>
                <w:bCs/>
                <w:sz w:val="15"/>
                <w:szCs w:val="15"/>
              </w:rPr>
              <w:t>/</w:t>
            </w:r>
          </w:p>
        </w:tc>
        <w:tc>
          <w:tcPr>
            <w:tcW w:w="854" w:type="dxa"/>
            <w:vAlign w:val="center"/>
          </w:tcPr>
          <w:p w14:paraId="44A11FAE" w14:textId="77777777" w:rsidR="00927858" w:rsidRDefault="00B207A1">
            <w:pPr>
              <w:pStyle w:val="affb"/>
              <w:rPr>
                <w:b/>
                <w:bCs/>
                <w:sz w:val="15"/>
                <w:szCs w:val="15"/>
              </w:rPr>
            </w:pPr>
            <w:r>
              <w:rPr>
                <w:b/>
                <w:bCs/>
                <w:sz w:val="15"/>
                <w:szCs w:val="15"/>
              </w:rPr>
              <w:t>/</w:t>
            </w:r>
          </w:p>
        </w:tc>
        <w:tc>
          <w:tcPr>
            <w:tcW w:w="1280" w:type="dxa"/>
            <w:gridSpan w:val="3"/>
            <w:tcMar>
              <w:top w:w="0" w:type="dxa"/>
              <w:left w:w="57" w:type="dxa"/>
              <w:bottom w:w="0" w:type="dxa"/>
              <w:right w:w="57" w:type="dxa"/>
            </w:tcMar>
            <w:vAlign w:val="center"/>
          </w:tcPr>
          <w:p w14:paraId="44A11FAF" w14:textId="77777777" w:rsidR="00927858" w:rsidRDefault="00B207A1">
            <w:pPr>
              <w:pStyle w:val="affb"/>
              <w:rPr>
                <w:b/>
                <w:bCs/>
                <w:sz w:val="15"/>
                <w:szCs w:val="15"/>
              </w:rPr>
            </w:pPr>
            <w:r>
              <w:rPr>
                <w:b/>
                <w:bCs/>
                <w:kern w:val="2"/>
                <w:sz w:val="15"/>
                <w:szCs w:val="15"/>
              </w:rPr>
              <w:t>/</w:t>
            </w:r>
          </w:p>
        </w:tc>
        <w:tc>
          <w:tcPr>
            <w:tcW w:w="886" w:type="dxa"/>
            <w:gridSpan w:val="2"/>
            <w:tcMar>
              <w:top w:w="0" w:type="dxa"/>
              <w:left w:w="57" w:type="dxa"/>
              <w:bottom w:w="0" w:type="dxa"/>
              <w:right w:w="57" w:type="dxa"/>
            </w:tcMar>
            <w:vAlign w:val="center"/>
          </w:tcPr>
          <w:p w14:paraId="44A11FB0" w14:textId="77777777" w:rsidR="00927858" w:rsidRDefault="00B207A1">
            <w:pPr>
              <w:pStyle w:val="affb"/>
              <w:rPr>
                <w:b/>
                <w:bCs/>
                <w:sz w:val="15"/>
                <w:szCs w:val="15"/>
              </w:rPr>
            </w:pPr>
            <w:r>
              <w:rPr>
                <w:b/>
                <w:bCs/>
                <w:sz w:val="15"/>
                <w:szCs w:val="15"/>
              </w:rPr>
              <w:t>/</w:t>
            </w:r>
          </w:p>
        </w:tc>
      </w:tr>
      <w:tr w:rsidR="00927858" w14:paraId="44A11FC0" w14:textId="77777777">
        <w:trPr>
          <w:cantSplit/>
          <w:trHeight w:val="227"/>
          <w:jc w:val="center"/>
        </w:trPr>
        <w:tc>
          <w:tcPr>
            <w:tcW w:w="602" w:type="dxa"/>
            <w:vMerge/>
            <w:vAlign w:val="center"/>
          </w:tcPr>
          <w:p w14:paraId="44A11FB2" w14:textId="77777777" w:rsidR="00927858" w:rsidRDefault="00927858">
            <w:pPr>
              <w:pStyle w:val="affb"/>
              <w:rPr>
                <w:b/>
                <w:bCs/>
                <w:spacing w:val="20"/>
                <w:sz w:val="15"/>
                <w:szCs w:val="15"/>
              </w:rPr>
            </w:pPr>
          </w:p>
        </w:tc>
        <w:tc>
          <w:tcPr>
            <w:tcW w:w="2088" w:type="dxa"/>
            <w:gridSpan w:val="2"/>
            <w:vAlign w:val="center"/>
          </w:tcPr>
          <w:p w14:paraId="44A11FB3" w14:textId="77777777" w:rsidR="00927858" w:rsidRDefault="00B207A1">
            <w:pPr>
              <w:pStyle w:val="affb"/>
              <w:rPr>
                <w:b/>
                <w:bCs/>
                <w:sz w:val="15"/>
                <w:szCs w:val="15"/>
              </w:rPr>
            </w:pPr>
            <w:r>
              <w:rPr>
                <w:rFonts w:eastAsia="黑体"/>
                <w:b/>
                <w:bCs/>
                <w:kern w:val="2"/>
                <w:sz w:val="15"/>
                <w:szCs w:val="15"/>
              </w:rPr>
              <w:t>废气</w:t>
            </w:r>
          </w:p>
        </w:tc>
        <w:tc>
          <w:tcPr>
            <w:tcW w:w="853" w:type="dxa"/>
            <w:vAlign w:val="center"/>
          </w:tcPr>
          <w:p w14:paraId="44A11FB4" w14:textId="77777777" w:rsidR="00927858" w:rsidRDefault="00B207A1">
            <w:pPr>
              <w:pStyle w:val="affb"/>
              <w:rPr>
                <w:b/>
                <w:bCs/>
                <w:sz w:val="15"/>
                <w:szCs w:val="15"/>
              </w:rPr>
            </w:pPr>
            <w:r>
              <w:rPr>
                <w:b/>
                <w:bCs/>
                <w:kern w:val="2"/>
                <w:sz w:val="15"/>
                <w:szCs w:val="15"/>
              </w:rPr>
              <w:t>/</w:t>
            </w:r>
          </w:p>
        </w:tc>
        <w:tc>
          <w:tcPr>
            <w:tcW w:w="897" w:type="dxa"/>
            <w:vAlign w:val="center"/>
          </w:tcPr>
          <w:p w14:paraId="44A11FB5" w14:textId="77777777" w:rsidR="00927858" w:rsidRDefault="00B207A1">
            <w:pPr>
              <w:pStyle w:val="affb"/>
              <w:rPr>
                <w:b/>
                <w:bCs/>
                <w:sz w:val="15"/>
                <w:szCs w:val="15"/>
              </w:rPr>
            </w:pPr>
            <w:r>
              <w:rPr>
                <w:b/>
                <w:bCs/>
                <w:kern w:val="2"/>
                <w:sz w:val="15"/>
                <w:szCs w:val="15"/>
              </w:rPr>
              <w:t>/</w:t>
            </w:r>
          </w:p>
        </w:tc>
        <w:tc>
          <w:tcPr>
            <w:tcW w:w="1138" w:type="dxa"/>
            <w:gridSpan w:val="2"/>
            <w:vAlign w:val="center"/>
          </w:tcPr>
          <w:p w14:paraId="44A11FB6" w14:textId="77777777" w:rsidR="00927858" w:rsidRDefault="00B207A1">
            <w:pPr>
              <w:pStyle w:val="affb"/>
              <w:rPr>
                <w:b/>
                <w:bCs/>
                <w:sz w:val="15"/>
                <w:szCs w:val="15"/>
              </w:rPr>
            </w:pPr>
            <w:r>
              <w:rPr>
                <w:b/>
                <w:bCs/>
                <w:kern w:val="2"/>
                <w:sz w:val="15"/>
                <w:szCs w:val="15"/>
              </w:rPr>
              <w:t>/</w:t>
            </w:r>
          </w:p>
        </w:tc>
        <w:tc>
          <w:tcPr>
            <w:tcW w:w="1280" w:type="dxa"/>
            <w:gridSpan w:val="2"/>
            <w:vAlign w:val="center"/>
          </w:tcPr>
          <w:p w14:paraId="44A11FB7" w14:textId="77777777" w:rsidR="00927858" w:rsidRDefault="00B207A1">
            <w:pPr>
              <w:pStyle w:val="affb"/>
              <w:rPr>
                <w:b/>
                <w:bCs/>
                <w:sz w:val="15"/>
                <w:szCs w:val="15"/>
              </w:rPr>
            </w:pPr>
            <w:r>
              <w:rPr>
                <w:b/>
                <w:bCs/>
                <w:kern w:val="2"/>
                <w:sz w:val="15"/>
                <w:szCs w:val="15"/>
              </w:rPr>
              <w:t>/</w:t>
            </w:r>
          </w:p>
        </w:tc>
        <w:tc>
          <w:tcPr>
            <w:tcW w:w="995" w:type="dxa"/>
            <w:vAlign w:val="center"/>
          </w:tcPr>
          <w:p w14:paraId="44A11FB8" w14:textId="77777777" w:rsidR="00927858" w:rsidRDefault="00B207A1">
            <w:pPr>
              <w:pStyle w:val="affb"/>
              <w:rPr>
                <w:b/>
                <w:bCs/>
                <w:sz w:val="15"/>
                <w:szCs w:val="15"/>
              </w:rPr>
            </w:pPr>
            <w:r>
              <w:rPr>
                <w:b/>
                <w:bCs/>
                <w:kern w:val="2"/>
                <w:sz w:val="15"/>
                <w:szCs w:val="15"/>
              </w:rPr>
              <w:t>/</w:t>
            </w:r>
          </w:p>
        </w:tc>
        <w:tc>
          <w:tcPr>
            <w:tcW w:w="952" w:type="dxa"/>
            <w:vAlign w:val="center"/>
          </w:tcPr>
          <w:p w14:paraId="44A11FB9" w14:textId="77777777" w:rsidR="00927858" w:rsidRDefault="00B207A1">
            <w:pPr>
              <w:pStyle w:val="affb"/>
              <w:rPr>
                <w:b/>
                <w:bCs/>
                <w:sz w:val="15"/>
                <w:szCs w:val="15"/>
              </w:rPr>
            </w:pPr>
            <w:r>
              <w:rPr>
                <w:b/>
                <w:bCs/>
                <w:sz w:val="15"/>
                <w:szCs w:val="15"/>
              </w:rPr>
              <w:t>/</w:t>
            </w:r>
          </w:p>
        </w:tc>
        <w:tc>
          <w:tcPr>
            <w:tcW w:w="897" w:type="dxa"/>
            <w:vAlign w:val="center"/>
          </w:tcPr>
          <w:p w14:paraId="44A11FBA" w14:textId="77777777" w:rsidR="00927858" w:rsidRDefault="00B207A1">
            <w:pPr>
              <w:pStyle w:val="affb"/>
              <w:rPr>
                <w:b/>
                <w:bCs/>
                <w:sz w:val="15"/>
                <w:szCs w:val="15"/>
              </w:rPr>
            </w:pPr>
            <w:r>
              <w:rPr>
                <w:b/>
                <w:bCs/>
                <w:sz w:val="15"/>
                <w:szCs w:val="15"/>
              </w:rPr>
              <w:t>/</w:t>
            </w:r>
          </w:p>
        </w:tc>
        <w:tc>
          <w:tcPr>
            <w:tcW w:w="1236" w:type="dxa"/>
            <w:vAlign w:val="center"/>
          </w:tcPr>
          <w:p w14:paraId="44A11FBB" w14:textId="77777777" w:rsidR="00927858" w:rsidRDefault="00B207A1">
            <w:pPr>
              <w:pStyle w:val="affb"/>
              <w:rPr>
                <w:b/>
                <w:bCs/>
                <w:sz w:val="15"/>
                <w:szCs w:val="15"/>
              </w:rPr>
            </w:pPr>
            <w:r>
              <w:rPr>
                <w:b/>
                <w:bCs/>
                <w:kern w:val="2"/>
                <w:sz w:val="15"/>
                <w:szCs w:val="15"/>
              </w:rPr>
              <w:t>/</w:t>
            </w:r>
          </w:p>
        </w:tc>
        <w:tc>
          <w:tcPr>
            <w:tcW w:w="897" w:type="dxa"/>
            <w:vAlign w:val="center"/>
          </w:tcPr>
          <w:p w14:paraId="44A11FBC" w14:textId="77777777" w:rsidR="00927858" w:rsidRDefault="00B207A1">
            <w:pPr>
              <w:pStyle w:val="affb"/>
              <w:rPr>
                <w:b/>
                <w:bCs/>
                <w:sz w:val="15"/>
                <w:szCs w:val="15"/>
              </w:rPr>
            </w:pPr>
            <w:r>
              <w:rPr>
                <w:b/>
                <w:bCs/>
                <w:sz w:val="15"/>
                <w:szCs w:val="15"/>
              </w:rPr>
              <w:t>/</w:t>
            </w:r>
          </w:p>
        </w:tc>
        <w:tc>
          <w:tcPr>
            <w:tcW w:w="854" w:type="dxa"/>
            <w:vAlign w:val="center"/>
          </w:tcPr>
          <w:p w14:paraId="44A11FBD" w14:textId="77777777" w:rsidR="00927858" w:rsidRDefault="00B207A1">
            <w:pPr>
              <w:pStyle w:val="affb"/>
              <w:rPr>
                <w:b/>
                <w:bCs/>
                <w:sz w:val="15"/>
                <w:szCs w:val="15"/>
              </w:rPr>
            </w:pPr>
            <w:r>
              <w:rPr>
                <w:b/>
                <w:bCs/>
                <w:sz w:val="15"/>
                <w:szCs w:val="15"/>
              </w:rPr>
              <w:t>/</w:t>
            </w:r>
          </w:p>
        </w:tc>
        <w:tc>
          <w:tcPr>
            <w:tcW w:w="1280" w:type="dxa"/>
            <w:gridSpan w:val="3"/>
            <w:tcMar>
              <w:top w:w="0" w:type="dxa"/>
              <w:left w:w="57" w:type="dxa"/>
              <w:bottom w:w="0" w:type="dxa"/>
              <w:right w:w="57" w:type="dxa"/>
            </w:tcMar>
            <w:vAlign w:val="center"/>
          </w:tcPr>
          <w:p w14:paraId="44A11FBE" w14:textId="77777777" w:rsidR="00927858" w:rsidRDefault="00B207A1">
            <w:pPr>
              <w:pStyle w:val="affb"/>
              <w:rPr>
                <w:b/>
                <w:bCs/>
                <w:sz w:val="15"/>
                <w:szCs w:val="15"/>
              </w:rPr>
            </w:pPr>
            <w:r>
              <w:rPr>
                <w:b/>
                <w:bCs/>
                <w:kern w:val="2"/>
                <w:sz w:val="15"/>
                <w:szCs w:val="15"/>
              </w:rPr>
              <w:t>/</w:t>
            </w:r>
          </w:p>
        </w:tc>
        <w:tc>
          <w:tcPr>
            <w:tcW w:w="886" w:type="dxa"/>
            <w:gridSpan w:val="2"/>
            <w:tcMar>
              <w:top w:w="0" w:type="dxa"/>
              <w:left w:w="57" w:type="dxa"/>
              <w:bottom w:w="0" w:type="dxa"/>
              <w:right w:w="57" w:type="dxa"/>
            </w:tcMar>
            <w:vAlign w:val="center"/>
          </w:tcPr>
          <w:p w14:paraId="44A11FBF" w14:textId="77777777" w:rsidR="00927858" w:rsidRDefault="00B207A1">
            <w:pPr>
              <w:pStyle w:val="affb"/>
              <w:rPr>
                <w:b/>
                <w:bCs/>
                <w:sz w:val="15"/>
                <w:szCs w:val="15"/>
              </w:rPr>
            </w:pPr>
            <w:r>
              <w:rPr>
                <w:b/>
                <w:bCs/>
                <w:sz w:val="15"/>
                <w:szCs w:val="15"/>
              </w:rPr>
              <w:t>/</w:t>
            </w:r>
          </w:p>
        </w:tc>
      </w:tr>
      <w:tr w:rsidR="00927858" w14:paraId="44A11FCF" w14:textId="77777777">
        <w:trPr>
          <w:cantSplit/>
          <w:trHeight w:val="227"/>
          <w:jc w:val="center"/>
        </w:trPr>
        <w:tc>
          <w:tcPr>
            <w:tcW w:w="602" w:type="dxa"/>
            <w:vMerge/>
            <w:vAlign w:val="center"/>
          </w:tcPr>
          <w:p w14:paraId="44A11FC1" w14:textId="77777777" w:rsidR="00927858" w:rsidRDefault="00927858">
            <w:pPr>
              <w:pStyle w:val="affb"/>
              <w:rPr>
                <w:b/>
                <w:bCs/>
                <w:spacing w:val="20"/>
                <w:sz w:val="15"/>
                <w:szCs w:val="15"/>
              </w:rPr>
            </w:pPr>
          </w:p>
        </w:tc>
        <w:tc>
          <w:tcPr>
            <w:tcW w:w="2088" w:type="dxa"/>
            <w:gridSpan w:val="2"/>
            <w:vAlign w:val="center"/>
          </w:tcPr>
          <w:p w14:paraId="44A11FC2" w14:textId="77777777" w:rsidR="00927858" w:rsidRDefault="00B207A1">
            <w:pPr>
              <w:pStyle w:val="affb"/>
              <w:rPr>
                <w:b/>
                <w:bCs/>
                <w:sz w:val="15"/>
                <w:szCs w:val="15"/>
              </w:rPr>
            </w:pPr>
            <w:r>
              <w:rPr>
                <w:b/>
                <w:bCs/>
                <w:kern w:val="2"/>
                <w:sz w:val="15"/>
                <w:szCs w:val="15"/>
              </w:rPr>
              <w:t>二氧化硫</w:t>
            </w:r>
          </w:p>
        </w:tc>
        <w:tc>
          <w:tcPr>
            <w:tcW w:w="853" w:type="dxa"/>
            <w:vAlign w:val="center"/>
          </w:tcPr>
          <w:p w14:paraId="44A11FC3" w14:textId="77777777" w:rsidR="00927858" w:rsidRDefault="00B207A1">
            <w:pPr>
              <w:pStyle w:val="affb"/>
              <w:rPr>
                <w:b/>
                <w:bCs/>
                <w:sz w:val="15"/>
                <w:szCs w:val="15"/>
              </w:rPr>
            </w:pPr>
            <w:r>
              <w:rPr>
                <w:b/>
                <w:bCs/>
                <w:kern w:val="2"/>
                <w:sz w:val="15"/>
                <w:szCs w:val="15"/>
              </w:rPr>
              <w:t>/</w:t>
            </w:r>
          </w:p>
        </w:tc>
        <w:tc>
          <w:tcPr>
            <w:tcW w:w="897" w:type="dxa"/>
            <w:vAlign w:val="center"/>
          </w:tcPr>
          <w:p w14:paraId="44A11FC4" w14:textId="77777777" w:rsidR="00927858" w:rsidRDefault="00B207A1">
            <w:pPr>
              <w:pStyle w:val="affb"/>
              <w:rPr>
                <w:b/>
                <w:bCs/>
                <w:sz w:val="15"/>
                <w:szCs w:val="15"/>
              </w:rPr>
            </w:pPr>
            <w:r>
              <w:rPr>
                <w:b/>
                <w:bCs/>
                <w:kern w:val="2"/>
                <w:sz w:val="15"/>
                <w:szCs w:val="15"/>
              </w:rPr>
              <w:t>/</w:t>
            </w:r>
          </w:p>
        </w:tc>
        <w:tc>
          <w:tcPr>
            <w:tcW w:w="1138" w:type="dxa"/>
            <w:gridSpan w:val="2"/>
            <w:vAlign w:val="center"/>
          </w:tcPr>
          <w:p w14:paraId="44A11FC5" w14:textId="77777777" w:rsidR="00927858" w:rsidRDefault="00B207A1">
            <w:pPr>
              <w:pStyle w:val="affb"/>
              <w:rPr>
                <w:b/>
                <w:bCs/>
                <w:sz w:val="15"/>
                <w:szCs w:val="15"/>
              </w:rPr>
            </w:pPr>
            <w:r>
              <w:rPr>
                <w:b/>
                <w:bCs/>
                <w:kern w:val="2"/>
                <w:sz w:val="15"/>
                <w:szCs w:val="15"/>
              </w:rPr>
              <w:t>/</w:t>
            </w:r>
          </w:p>
        </w:tc>
        <w:tc>
          <w:tcPr>
            <w:tcW w:w="1280" w:type="dxa"/>
            <w:gridSpan w:val="2"/>
            <w:vAlign w:val="center"/>
          </w:tcPr>
          <w:p w14:paraId="44A11FC6" w14:textId="77777777" w:rsidR="00927858" w:rsidRDefault="00B207A1">
            <w:pPr>
              <w:pStyle w:val="affb"/>
              <w:rPr>
                <w:b/>
                <w:bCs/>
                <w:sz w:val="15"/>
                <w:szCs w:val="15"/>
              </w:rPr>
            </w:pPr>
            <w:r>
              <w:rPr>
                <w:b/>
                <w:bCs/>
                <w:kern w:val="2"/>
                <w:sz w:val="15"/>
                <w:szCs w:val="15"/>
              </w:rPr>
              <w:t>/</w:t>
            </w:r>
          </w:p>
        </w:tc>
        <w:tc>
          <w:tcPr>
            <w:tcW w:w="995" w:type="dxa"/>
            <w:vAlign w:val="center"/>
          </w:tcPr>
          <w:p w14:paraId="44A11FC7" w14:textId="77777777" w:rsidR="00927858" w:rsidRDefault="00B207A1">
            <w:pPr>
              <w:pStyle w:val="affb"/>
              <w:rPr>
                <w:b/>
                <w:bCs/>
                <w:sz w:val="15"/>
                <w:szCs w:val="15"/>
              </w:rPr>
            </w:pPr>
            <w:r>
              <w:rPr>
                <w:b/>
                <w:bCs/>
                <w:kern w:val="2"/>
                <w:sz w:val="15"/>
                <w:szCs w:val="15"/>
              </w:rPr>
              <w:t>/</w:t>
            </w:r>
          </w:p>
        </w:tc>
        <w:tc>
          <w:tcPr>
            <w:tcW w:w="952" w:type="dxa"/>
            <w:vAlign w:val="center"/>
          </w:tcPr>
          <w:p w14:paraId="44A11FC8" w14:textId="77777777" w:rsidR="00927858" w:rsidRDefault="00B207A1">
            <w:pPr>
              <w:pStyle w:val="affb"/>
              <w:rPr>
                <w:b/>
                <w:bCs/>
                <w:sz w:val="15"/>
                <w:szCs w:val="15"/>
              </w:rPr>
            </w:pPr>
            <w:r>
              <w:rPr>
                <w:b/>
                <w:bCs/>
                <w:sz w:val="15"/>
                <w:szCs w:val="15"/>
              </w:rPr>
              <w:t>/</w:t>
            </w:r>
          </w:p>
        </w:tc>
        <w:tc>
          <w:tcPr>
            <w:tcW w:w="897" w:type="dxa"/>
            <w:vAlign w:val="center"/>
          </w:tcPr>
          <w:p w14:paraId="44A11FC9" w14:textId="77777777" w:rsidR="00927858" w:rsidRDefault="00B207A1">
            <w:pPr>
              <w:pStyle w:val="affb"/>
              <w:rPr>
                <w:b/>
                <w:bCs/>
                <w:sz w:val="15"/>
                <w:szCs w:val="15"/>
              </w:rPr>
            </w:pPr>
            <w:r>
              <w:rPr>
                <w:b/>
                <w:bCs/>
                <w:sz w:val="15"/>
                <w:szCs w:val="15"/>
              </w:rPr>
              <w:t>0.1509</w:t>
            </w:r>
          </w:p>
        </w:tc>
        <w:tc>
          <w:tcPr>
            <w:tcW w:w="1236" w:type="dxa"/>
            <w:vAlign w:val="center"/>
          </w:tcPr>
          <w:p w14:paraId="44A11FCA" w14:textId="77777777" w:rsidR="00927858" w:rsidRDefault="00B207A1">
            <w:pPr>
              <w:pStyle w:val="affb"/>
              <w:rPr>
                <w:b/>
                <w:bCs/>
                <w:sz w:val="15"/>
                <w:szCs w:val="15"/>
              </w:rPr>
            </w:pPr>
            <w:r>
              <w:rPr>
                <w:b/>
                <w:bCs/>
                <w:kern w:val="2"/>
                <w:sz w:val="15"/>
                <w:szCs w:val="15"/>
              </w:rPr>
              <w:t>/</w:t>
            </w:r>
          </w:p>
        </w:tc>
        <w:tc>
          <w:tcPr>
            <w:tcW w:w="897" w:type="dxa"/>
            <w:vAlign w:val="center"/>
          </w:tcPr>
          <w:p w14:paraId="44A11FCB" w14:textId="77777777" w:rsidR="00927858" w:rsidRDefault="00B207A1">
            <w:pPr>
              <w:pStyle w:val="affb"/>
              <w:rPr>
                <w:b/>
                <w:bCs/>
                <w:sz w:val="15"/>
                <w:szCs w:val="15"/>
              </w:rPr>
            </w:pPr>
            <w:r>
              <w:rPr>
                <w:b/>
                <w:bCs/>
                <w:sz w:val="15"/>
                <w:szCs w:val="15"/>
              </w:rPr>
              <w:t>/</w:t>
            </w:r>
          </w:p>
        </w:tc>
        <w:tc>
          <w:tcPr>
            <w:tcW w:w="854" w:type="dxa"/>
            <w:vAlign w:val="center"/>
          </w:tcPr>
          <w:p w14:paraId="44A11FCC" w14:textId="77777777" w:rsidR="00927858" w:rsidRDefault="00B207A1">
            <w:pPr>
              <w:pStyle w:val="affb"/>
              <w:rPr>
                <w:b/>
                <w:bCs/>
                <w:sz w:val="15"/>
                <w:szCs w:val="15"/>
              </w:rPr>
            </w:pPr>
            <w:r>
              <w:rPr>
                <w:b/>
                <w:bCs/>
                <w:sz w:val="15"/>
                <w:szCs w:val="15"/>
              </w:rPr>
              <w:t>0.1509</w:t>
            </w:r>
          </w:p>
        </w:tc>
        <w:tc>
          <w:tcPr>
            <w:tcW w:w="1280" w:type="dxa"/>
            <w:gridSpan w:val="3"/>
            <w:tcMar>
              <w:top w:w="0" w:type="dxa"/>
              <w:left w:w="57" w:type="dxa"/>
              <w:bottom w:w="0" w:type="dxa"/>
              <w:right w:w="57" w:type="dxa"/>
            </w:tcMar>
            <w:vAlign w:val="center"/>
          </w:tcPr>
          <w:p w14:paraId="44A11FCD" w14:textId="77777777" w:rsidR="00927858" w:rsidRDefault="00B207A1">
            <w:pPr>
              <w:pStyle w:val="affb"/>
              <w:rPr>
                <w:b/>
                <w:bCs/>
                <w:sz w:val="15"/>
                <w:szCs w:val="15"/>
              </w:rPr>
            </w:pPr>
            <w:r>
              <w:rPr>
                <w:b/>
                <w:bCs/>
                <w:kern w:val="2"/>
                <w:sz w:val="15"/>
                <w:szCs w:val="15"/>
              </w:rPr>
              <w:t>/</w:t>
            </w:r>
          </w:p>
        </w:tc>
        <w:tc>
          <w:tcPr>
            <w:tcW w:w="886" w:type="dxa"/>
            <w:gridSpan w:val="2"/>
            <w:tcMar>
              <w:top w:w="0" w:type="dxa"/>
              <w:left w:w="57" w:type="dxa"/>
              <w:bottom w:w="0" w:type="dxa"/>
              <w:right w:w="57" w:type="dxa"/>
            </w:tcMar>
            <w:vAlign w:val="center"/>
          </w:tcPr>
          <w:p w14:paraId="44A11FCE" w14:textId="77777777" w:rsidR="00927858" w:rsidRDefault="00B207A1">
            <w:pPr>
              <w:pStyle w:val="affb"/>
              <w:rPr>
                <w:b/>
                <w:bCs/>
                <w:sz w:val="15"/>
                <w:szCs w:val="15"/>
              </w:rPr>
            </w:pPr>
            <w:r>
              <w:rPr>
                <w:b/>
                <w:bCs/>
                <w:sz w:val="15"/>
                <w:szCs w:val="15"/>
              </w:rPr>
              <w:t>/</w:t>
            </w:r>
          </w:p>
        </w:tc>
      </w:tr>
      <w:tr w:rsidR="00927858" w14:paraId="44A11FDE" w14:textId="77777777">
        <w:trPr>
          <w:cantSplit/>
          <w:trHeight w:val="227"/>
          <w:jc w:val="center"/>
        </w:trPr>
        <w:tc>
          <w:tcPr>
            <w:tcW w:w="602" w:type="dxa"/>
            <w:vMerge/>
            <w:vAlign w:val="center"/>
          </w:tcPr>
          <w:p w14:paraId="44A11FD0" w14:textId="77777777" w:rsidR="00927858" w:rsidRDefault="00927858">
            <w:pPr>
              <w:pStyle w:val="affb"/>
              <w:rPr>
                <w:b/>
                <w:bCs/>
                <w:spacing w:val="20"/>
                <w:sz w:val="15"/>
                <w:szCs w:val="15"/>
              </w:rPr>
            </w:pPr>
          </w:p>
        </w:tc>
        <w:tc>
          <w:tcPr>
            <w:tcW w:w="2088" w:type="dxa"/>
            <w:gridSpan w:val="2"/>
            <w:vAlign w:val="center"/>
          </w:tcPr>
          <w:p w14:paraId="44A11FD1" w14:textId="77777777" w:rsidR="00927858" w:rsidRDefault="00B207A1">
            <w:pPr>
              <w:pStyle w:val="affb"/>
              <w:rPr>
                <w:b/>
                <w:bCs/>
                <w:sz w:val="15"/>
                <w:szCs w:val="15"/>
              </w:rPr>
            </w:pPr>
            <w:r>
              <w:rPr>
                <w:b/>
                <w:bCs/>
                <w:kern w:val="2"/>
                <w:sz w:val="15"/>
                <w:szCs w:val="15"/>
              </w:rPr>
              <w:t>烟</w:t>
            </w:r>
            <w:r>
              <w:rPr>
                <w:b/>
                <w:bCs/>
                <w:kern w:val="2"/>
                <w:sz w:val="15"/>
                <w:szCs w:val="15"/>
              </w:rPr>
              <w:t xml:space="preserve"> </w:t>
            </w:r>
            <w:r>
              <w:rPr>
                <w:b/>
                <w:bCs/>
                <w:kern w:val="2"/>
                <w:sz w:val="15"/>
                <w:szCs w:val="15"/>
              </w:rPr>
              <w:t>尘</w:t>
            </w:r>
          </w:p>
        </w:tc>
        <w:tc>
          <w:tcPr>
            <w:tcW w:w="853" w:type="dxa"/>
            <w:vAlign w:val="center"/>
          </w:tcPr>
          <w:p w14:paraId="44A11FD2" w14:textId="77777777" w:rsidR="00927858" w:rsidRDefault="00B207A1">
            <w:pPr>
              <w:pStyle w:val="affb"/>
              <w:rPr>
                <w:b/>
                <w:bCs/>
                <w:sz w:val="15"/>
                <w:szCs w:val="15"/>
              </w:rPr>
            </w:pPr>
            <w:r>
              <w:rPr>
                <w:b/>
                <w:bCs/>
                <w:kern w:val="2"/>
                <w:sz w:val="15"/>
                <w:szCs w:val="15"/>
              </w:rPr>
              <w:t>/</w:t>
            </w:r>
          </w:p>
        </w:tc>
        <w:tc>
          <w:tcPr>
            <w:tcW w:w="897" w:type="dxa"/>
            <w:vAlign w:val="center"/>
          </w:tcPr>
          <w:p w14:paraId="44A11FD3" w14:textId="77777777" w:rsidR="00927858" w:rsidRDefault="00B207A1">
            <w:pPr>
              <w:pStyle w:val="affb"/>
              <w:rPr>
                <w:b/>
                <w:bCs/>
                <w:sz w:val="15"/>
                <w:szCs w:val="15"/>
              </w:rPr>
            </w:pPr>
            <w:r>
              <w:rPr>
                <w:b/>
                <w:bCs/>
                <w:kern w:val="2"/>
                <w:sz w:val="15"/>
                <w:szCs w:val="15"/>
              </w:rPr>
              <w:t>/</w:t>
            </w:r>
          </w:p>
        </w:tc>
        <w:tc>
          <w:tcPr>
            <w:tcW w:w="1138" w:type="dxa"/>
            <w:gridSpan w:val="2"/>
            <w:vAlign w:val="center"/>
          </w:tcPr>
          <w:p w14:paraId="44A11FD4" w14:textId="77777777" w:rsidR="00927858" w:rsidRDefault="00B207A1">
            <w:pPr>
              <w:pStyle w:val="affb"/>
              <w:rPr>
                <w:b/>
                <w:bCs/>
                <w:sz w:val="15"/>
                <w:szCs w:val="15"/>
              </w:rPr>
            </w:pPr>
            <w:r>
              <w:rPr>
                <w:b/>
                <w:bCs/>
                <w:kern w:val="2"/>
                <w:sz w:val="15"/>
                <w:szCs w:val="15"/>
              </w:rPr>
              <w:t>/</w:t>
            </w:r>
          </w:p>
        </w:tc>
        <w:tc>
          <w:tcPr>
            <w:tcW w:w="1280" w:type="dxa"/>
            <w:gridSpan w:val="2"/>
            <w:vAlign w:val="center"/>
          </w:tcPr>
          <w:p w14:paraId="44A11FD5" w14:textId="77777777" w:rsidR="00927858" w:rsidRDefault="00B207A1">
            <w:pPr>
              <w:pStyle w:val="affb"/>
              <w:rPr>
                <w:b/>
                <w:bCs/>
                <w:sz w:val="15"/>
                <w:szCs w:val="15"/>
              </w:rPr>
            </w:pPr>
            <w:r>
              <w:rPr>
                <w:b/>
                <w:bCs/>
                <w:kern w:val="2"/>
                <w:sz w:val="15"/>
                <w:szCs w:val="15"/>
              </w:rPr>
              <w:t>/</w:t>
            </w:r>
          </w:p>
        </w:tc>
        <w:tc>
          <w:tcPr>
            <w:tcW w:w="995" w:type="dxa"/>
            <w:vAlign w:val="center"/>
          </w:tcPr>
          <w:p w14:paraId="44A11FD6" w14:textId="77777777" w:rsidR="00927858" w:rsidRDefault="00B207A1">
            <w:pPr>
              <w:pStyle w:val="affb"/>
              <w:rPr>
                <w:b/>
                <w:bCs/>
                <w:sz w:val="15"/>
                <w:szCs w:val="15"/>
              </w:rPr>
            </w:pPr>
            <w:r>
              <w:rPr>
                <w:b/>
                <w:bCs/>
                <w:kern w:val="2"/>
                <w:sz w:val="15"/>
                <w:szCs w:val="15"/>
              </w:rPr>
              <w:t>/</w:t>
            </w:r>
          </w:p>
        </w:tc>
        <w:tc>
          <w:tcPr>
            <w:tcW w:w="952" w:type="dxa"/>
            <w:vAlign w:val="center"/>
          </w:tcPr>
          <w:p w14:paraId="44A11FD7" w14:textId="77777777" w:rsidR="00927858" w:rsidRDefault="00B207A1">
            <w:pPr>
              <w:pStyle w:val="affb"/>
              <w:rPr>
                <w:b/>
                <w:bCs/>
                <w:sz w:val="15"/>
                <w:szCs w:val="15"/>
              </w:rPr>
            </w:pPr>
            <w:r>
              <w:rPr>
                <w:b/>
                <w:bCs/>
                <w:sz w:val="15"/>
                <w:szCs w:val="15"/>
              </w:rPr>
              <w:t>/</w:t>
            </w:r>
          </w:p>
        </w:tc>
        <w:tc>
          <w:tcPr>
            <w:tcW w:w="897" w:type="dxa"/>
            <w:vAlign w:val="center"/>
          </w:tcPr>
          <w:p w14:paraId="44A11FD8" w14:textId="77777777" w:rsidR="00927858" w:rsidRDefault="00B207A1">
            <w:pPr>
              <w:pStyle w:val="affb"/>
              <w:rPr>
                <w:b/>
                <w:bCs/>
                <w:sz w:val="15"/>
                <w:szCs w:val="15"/>
              </w:rPr>
            </w:pPr>
            <w:r>
              <w:rPr>
                <w:b/>
                <w:bCs/>
                <w:sz w:val="15"/>
                <w:szCs w:val="15"/>
              </w:rPr>
              <w:t>0.3762</w:t>
            </w:r>
          </w:p>
        </w:tc>
        <w:tc>
          <w:tcPr>
            <w:tcW w:w="1236" w:type="dxa"/>
            <w:vAlign w:val="center"/>
          </w:tcPr>
          <w:p w14:paraId="44A11FD9" w14:textId="77777777" w:rsidR="00927858" w:rsidRDefault="00B207A1">
            <w:pPr>
              <w:pStyle w:val="affb"/>
              <w:rPr>
                <w:b/>
                <w:bCs/>
                <w:sz w:val="15"/>
                <w:szCs w:val="15"/>
              </w:rPr>
            </w:pPr>
            <w:r>
              <w:rPr>
                <w:b/>
                <w:bCs/>
                <w:kern w:val="2"/>
                <w:sz w:val="15"/>
                <w:szCs w:val="15"/>
              </w:rPr>
              <w:t>/</w:t>
            </w:r>
          </w:p>
        </w:tc>
        <w:tc>
          <w:tcPr>
            <w:tcW w:w="897" w:type="dxa"/>
            <w:vAlign w:val="center"/>
          </w:tcPr>
          <w:p w14:paraId="44A11FDA" w14:textId="77777777" w:rsidR="00927858" w:rsidRDefault="00B207A1">
            <w:pPr>
              <w:pStyle w:val="affb"/>
              <w:rPr>
                <w:b/>
                <w:bCs/>
                <w:sz w:val="15"/>
                <w:szCs w:val="15"/>
              </w:rPr>
            </w:pPr>
            <w:r>
              <w:rPr>
                <w:b/>
                <w:bCs/>
                <w:sz w:val="15"/>
                <w:szCs w:val="15"/>
              </w:rPr>
              <w:t>/</w:t>
            </w:r>
          </w:p>
        </w:tc>
        <w:tc>
          <w:tcPr>
            <w:tcW w:w="854" w:type="dxa"/>
            <w:vAlign w:val="center"/>
          </w:tcPr>
          <w:p w14:paraId="44A11FDB" w14:textId="77777777" w:rsidR="00927858" w:rsidRDefault="00B207A1">
            <w:pPr>
              <w:pStyle w:val="affb"/>
              <w:rPr>
                <w:b/>
                <w:bCs/>
                <w:sz w:val="15"/>
                <w:szCs w:val="15"/>
              </w:rPr>
            </w:pPr>
            <w:r>
              <w:rPr>
                <w:b/>
                <w:bCs/>
                <w:sz w:val="15"/>
                <w:szCs w:val="15"/>
              </w:rPr>
              <w:t>0.3762</w:t>
            </w:r>
          </w:p>
        </w:tc>
        <w:tc>
          <w:tcPr>
            <w:tcW w:w="1280" w:type="dxa"/>
            <w:gridSpan w:val="3"/>
            <w:tcMar>
              <w:top w:w="0" w:type="dxa"/>
              <w:left w:w="57" w:type="dxa"/>
              <w:bottom w:w="0" w:type="dxa"/>
              <w:right w:w="57" w:type="dxa"/>
            </w:tcMar>
            <w:vAlign w:val="center"/>
          </w:tcPr>
          <w:p w14:paraId="44A11FDC" w14:textId="77777777" w:rsidR="00927858" w:rsidRDefault="00B207A1">
            <w:pPr>
              <w:pStyle w:val="affb"/>
              <w:rPr>
                <w:b/>
                <w:bCs/>
                <w:sz w:val="15"/>
                <w:szCs w:val="15"/>
              </w:rPr>
            </w:pPr>
            <w:r>
              <w:rPr>
                <w:b/>
                <w:bCs/>
                <w:kern w:val="2"/>
                <w:sz w:val="15"/>
                <w:szCs w:val="15"/>
              </w:rPr>
              <w:t>/</w:t>
            </w:r>
          </w:p>
        </w:tc>
        <w:tc>
          <w:tcPr>
            <w:tcW w:w="886" w:type="dxa"/>
            <w:gridSpan w:val="2"/>
            <w:tcMar>
              <w:top w:w="0" w:type="dxa"/>
              <w:left w:w="57" w:type="dxa"/>
              <w:bottom w:w="0" w:type="dxa"/>
              <w:right w:w="57" w:type="dxa"/>
            </w:tcMar>
            <w:vAlign w:val="center"/>
          </w:tcPr>
          <w:p w14:paraId="44A11FDD" w14:textId="77777777" w:rsidR="00927858" w:rsidRDefault="00B207A1">
            <w:pPr>
              <w:pStyle w:val="affb"/>
              <w:rPr>
                <w:b/>
                <w:bCs/>
                <w:sz w:val="15"/>
                <w:szCs w:val="15"/>
              </w:rPr>
            </w:pPr>
            <w:r>
              <w:rPr>
                <w:b/>
                <w:bCs/>
                <w:sz w:val="15"/>
                <w:szCs w:val="15"/>
              </w:rPr>
              <w:t>/</w:t>
            </w:r>
          </w:p>
        </w:tc>
      </w:tr>
      <w:tr w:rsidR="00927858" w14:paraId="44A11FED" w14:textId="77777777">
        <w:trPr>
          <w:cantSplit/>
          <w:trHeight w:val="227"/>
          <w:jc w:val="center"/>
        </w:trPr>
        <w:tc>
          <w:tcPr>
            <w:tcW w:w="602" w:type="dxa"/>
            <w:vMerge/>
            <w:vAlign w:val="center"/>
          </w:tcPr>
          <w:p w14:paraId="44A11FDF" w14:textId="77777777" w:rsidR="00927858" w:rsidRDefault="00927858">
            <w:pPr>
              <w:pStyle w:val="affb"/>
              <w:rPr>
                <w:b/>
                <w:bCs/>
                <w:spacing w:val="20"/>
                <w:sz w:val="15"/>
                <w:szCs w:val="15"/>
              </w:rPr>
            </w:pPr>
          </w:p>
        </w:tc>
        <w:tc>
          <w:tcPr>
            <w:tcW w:w="2088" w:type="dxa"/>
            <w:gridSpan w:val="2"/>
            <w:vAlign w:val="center"/>
          </w:tcPr>
          <w:p w14:paraId="44A11FE0" w14:textId="77777777" w:rsidR="00927858" w:rsidRDefault="00B207A1">
            <w:pPr>
              <w:pStyle w:val="affb"/>
              <w:rPr>
                <w:b/>
                <w:bCs/>
                <w:sz w:val="15"/>
                <w:szCs w:val="15"/>
              </w:rPr>
            </w:pPr>
            <w:r>
              <w:rPr>
                <w:b/>
                <w:bCs/>
                <w:kern w:val="2"/>
                <w:sz w:val="15"/>
                <w:szCs w:val="15"/>
              </w:rPr>
              <w:t>工业粉尘</w:t>
            </w:r>
          </w:p>
        </w:tc>
        <w:tc>
          <w:tcPr>
            <w:tcW w:w="853" w:type="dxa"/>
            <w:vAlign w:val="center"/>
          </w:tcPr>
          <w:p w14:paraId="44A11FE1" w14:textId="77777777" w:rsidR="00927858" w:rsidRDefault="00B207A1">
            <w:pPr>
              <w:pStyle w:val="affb"/>
              <w:rPr>
                <w:b/>
                <w:bCs/>
                <w:sz w:val="15"/>
                <w:szCs w:val="15"/>
              </w:rPr>
            </w:pPr>
            <w:r>
              <w:rPr>
                <w:b/>
                <w:bCs/>
                <w:kern w:val="2"/>
                <w:sz w:val="15"/>
                <w:szCs w:val="15"/>
              </w:rPr>
              <w:t>/</w:t>
            </w:r>
          </w:p>
        </w:tc>
        <w:tc>
          <w:tcPr>
            <w:tcW w:w="897" w:type="dxa"/>
            <w:vAlign w:val="center"/>
          </w:tcPr>
          <w:p w14:paraId="44A11FE2" w14:textId="77777777" w:rsidR="00927858" w:rsidRDefault="00B207A1">
            <w:pPr>
              <w:pStyle w:val="affb"/>
              <w:rPr>
                <w:b/>
                <w:bCs/>
                <w:sz w:val="15"/>
                <w:szCs w:val="15"/>
              </w:rPr>
            </w:pPr>
            <w:r>
              <w:rPr>
                <w:b/>
                <w:bCs/>
                <w:kern w:val="2"/>
                <w:sz w:val="15"/>
                <w:szCs w:val="15"/>
              </w:rPr>
              <w:t>/</w:t>
            </w:r>
          </w:p>
        </w:tc>
        <w:tc>
          <w:tcPr>
            <w:tcW w:w="1138" w:type="dxa"/>
            <w:gridSpan w:val="2"/>
            <w:vAlign w:val="center"/>
          </w:tcPr>
          <w:p w14:paraId="44A11FE3" w14:textId="77777777" w:rsidR="00927858" w:rsidRDefault="00B207A1">
            <w:pPr>
              <w:pStyle w:val="affb"/>
              <w:rPr>
                <w:b/>
                <w:bCs/>
                <w:sz w:val="15"/>
                <w:szCs w:val="15"/>
              </w:rPr>
            </w:pPr>
            <w:r>
              <w:rPr>
                <w:b/>
                <w:bCs/>
                <w:kern w:val="2"/>
                <w:sz w:val="15"/>
                <w:szCs w:val="15"/>
              </w:rPr>
              <w:t>/</w:t>
            </w:r>
          </w:p>
        </w:tc>
        <w:tc>
          <w:tcPr>
            <w:tcW w:w="1280" w:type="dxa"/>
            <w:gridSpan w:val="2"/>
            <w:vAlign w:val="center"/>
          </w:tcPr>
          <w:p w14:paraId="44A11FE4" w14:textId="77777777" w:rsidR="00927858" w:rsidRDefault="00B207A1">
            <w:pPr>
              <w:pStyle w:val="affb"/>
              <w:rPr>
                <w:b/>
                <w:bCs/>
                <w:sz w:val="15"/>
                <w:szCs w:val="15"/>
              </w:rPr>
            </w:pPr>
            <w:r>
              <w:rPr>
                <w:b/>
                <w:bCs/>
                <w:kern w:val="2"/>
                <w:sz w:val="15"/>
                <w:szCs w:val="15"/>
              </w:rPr>
              <w:t>/</w:t>
            </w:r>
          </w:p>
        </w:tc>
        <w:tc>
          <w:tcPr>
            <w:tcW w:w="995" w:type="dxa"/>
            <w:vAlign w:val="center"/>
          </w:tcPr>
          <w:p w14:paraId="44A11FE5" w14:textId="77777777" w:rsidR="00927858" w:rsidRDefault="00B207A1">
            <w:pPr>
              <w:pStyle w:val="affb"/>
              <w:rPr>
                <w:b/>
                <w:bCs/>
                <w:sz w:val="15"/>
                <w:szCs w:val="15"/>
              </w:rPr>
            </w:pPr>
            <w:r>
              <w:rPr>
                <w:b/>
                <w:bCs/>
                <w:kern w:val="2"/>
                <w:sz w:val="15"/>
                <w:szCs w:val="15"/>
              </w:rPr>
              <w:t>/</w:t>
            </w:r>
          </w:p>
        </w:tc>
        <w:tc>
          <w:tcPr>
            <w:tcW w:w="952" w:type="dxa"/>
            <w:vAlign w:val="center"/>
          </w:tcPr>
          <w:p w14:paraId="44A11FE6" w14:textId="77777777" w:rsidR="00927858" w:rsidRDefault="00B207A1">
            <w:pPr>
              <w:pStyle w:val="affb"/>
              <w:rPr>
                <w:b/>
                <w:bCs/>
                <w:sz w:val="15"/>
                <w:szCs w:val="15"/>
              </w:rPr>
            </w:pPr>
            <w:r>
              <w:rPr>
                <w:b/>
                <w:bCs/>
                <w:sz w:val="15"/>
                <w:szCs w:val="15"/>
              </w:rPr>
              <w:t>/</w:t>
            </w:r>
          </w:p>
        </w:tc>
        <w:tc>
          <w:tcPr>
            <w:tcW w:w="897" w:type="dxa"/>
            <w:vAlign w:val="center"/>
          </w:tcPr>
          <w:p w14:paraId="44A11FE7" w14:textId="77777777" w:rsidR="00927858" w:rsidRDefault="00B207A1">
            <w:pPr>
              <w:pStyle w:val="affb"/>
              <w:rPr>
                <w:b/>
                <w:bCs/>
                <w:sz w:val="15"/>
                <w:szCs w:val="15"/>
              </w:rPr>
            </w:pPr>
            <w:r>
              <w:rPr>
                <w:b/>
                <w:bCs/>
                <w:sz w:val="15"/>
                <w:szCs w:val="15"/>
              </w:rPr>
              <w:t>/</w:t>
            </w:r>
          </w:p>
        </w:tc>
        <w:tc>
          <w:tcPr>
            <w:tcW w:w="1236" w:type="dxa"/>
            <w:vAlign w:val="center"/>
          </w:tcPr>
          <w:p w14:paraId="44A11FE8" w14:textId="77777777" w:rsidR="00927858" w:rsidRDefault="00B207A1">
            <w:pPr>
              <w:pStyle w:val="affb"/>
              <w:rPr>
                <w:b/>
                <w:bCs/>
                <w:sz w:val="15"/>
                <w:szCs w:val="15"/>
              </w:rPr>
            </w:pPr>
            <w:r>
              <w:rPr>
                <w:b/>
                <w:bCs/>
                <w:sz w:val="15"/>
                <w:szCs w:val="15"/>
              </w:rPr>
              <w:t>/</w:t>
            </w:r>
          </w:p>
        </w:tc>
        <w:tc>
          <w:tcPr>
            <w:tcW w:w="897" w:type="dxa"/>
            <w:vAlign w:val="center"/>
          </w:tcPr>
          <w:p w14:paraId="44A11FE9" w14:textId="77777777" w:rsidR="00927858" w:rsidRDefault="00B207A1">
            <w:pPr>
              <w:pStyle w:val="affb"/>
              <w:rPr>
                <w:b/>
                <w:bCs/>
                <w:sz w:val="15"/>
                <w:szCs w:val="15"/>
              </w:rPr>
            </w:pPr>
            <w:r>
              <w:rPr>
                <w:b/>
                <w:bCs/>
                <w:sz w:val="15"/>
                <w:szCs w:val="15"/>
              </w:rPr>
              <w:t>/</w:t>
            </w:r>
          </w:p>
        </w:tc>
        <w:tc>
          <w:tcPr>
            <w:tcW w:w="854" w:type="dxa"/>
            <w:vAlign w:val="center"/>
          </w:tcPr>
          <w:p w14:paraId="44A11FEA" w14:textId="77777777" w:rsidR="00927858" w:rsidRDefault="00B207A1">
            <w:pPr>
              <w:pStyle w:val="affb"/>
              <w:rPr>
                <w:b/>
                <w:bCs/>
                <w:sz w:val="15"/>
                <w:szCs w:val="15"/>
              </w:rPr>
            </w:pPr>
            <w:r>
              <w:rPr>
                <w:b/>
                <w:bCs/>
                <w:sz w:val="15"/>
                <w:szCs w:val="15"/>
              </w:rPr>
              <w:t>/</w:t>
            </w:r>
          </w:p>
        </w:tc>
        <w:tc>
          <w:tcPr>
            <w:tcW w:w="1280" w:type="dxa"/>
            <w:gridSpan w:val="3"/>
            <w:tcMar>
              <w:top w:w="0" w:type="dxa"/>
              <w:left w:w="57" w:type="dxa"/>
              <w:bottom w:w="0" w:type="dxa"/>
              <w:right w:w="57" w:type="dxa"/>
            </w:tcMar>
            <w:vAlign w:val="center"/>
          </w:tcPr>
          <w:p w14:paraId="44A11FEB" w14:textId="77777777" w:rsidR="00927858" w:rsidRDefault="00B207A1">
            <w:pPr>
              <w:pStyle w:val="affb"/>
              <w:rPr>
                <w:b/>
                <w:bCs/>
                <w:sz w:val="15"/>
                <w:szCs w:val="15"/>
              </w:rPr>
            </w:pPr>
            <w:r>
              <w:rPr>
                <w:b/>
                <w:bCs/>
                <w:kern w:val="2"/>
                <w:sz w:val="15"/>
                <w:szCs w:val="15"/>
              </w:rPr>
              <w:t>/</w:t>
            </w:r>
          </w:p>
        </w:tc>
        <w:tc>
          <w:tcPr>
            <w:tcW w:w="886" w:type="dxa"/>
            <w:gridSpan w:val="2"/>
            <w:tcMar>
              <w:top w:w="0" w:type="dxa"/>
              <w:left w:w="57" w:type="dxa"/>
              <w:bottom w:w="0" w:type="dxa"/>
              <w:right w:w="57" w:type="dxa"/>
            </w:tcMar>
            <w:vAlign w:val="center"/>
          </w:tcPr>
          <w:p w14:paraId="44A11FEC" w14:textId="77777777" w:rsidR="00927858" w:rsidRDefault="00B207A1">
            <w:pPr>
              <w:pStyle w:val="affb"/>
              <w:rPr>
                <w:b/>
                <w:bCs/>
                <w:sz w:val="15"/>
                <w:szCs w:val="15"/>
              </w:rPr>
            </w:pPr>
            <w:r>
              <w:rPr>
                <w:b/>
                <w:bCs/>
                <w:sz w:val="15"/>
                <w:szCs w:val="15"/>
              </w:rPr>
              <w:t>/</w:t>
            </w:r>
          </w:p>
        </w:tc>
      </w:tr>
      <w:tr w:rsidR="00927858" w14:paraId="44A11FFC" w14:textId="77777777">
        <w:trPr>
          <w:cantSplit/>
          <w:trHeight w:val="227"/>
          <w:jc w:val="center"/>
        </w:trPr>
        <w:tc>
          <w:tcPr>
            <w:tcW w:w="602" w:type="dxa"/>
            <w:vMerge/>
            <w:vAlign w:val="center"/>
          </w:tcPr>
          <w:p w14:paraId="44A11FEE" w14:textId="77777777" w:rsidR="00927858" w:rsidRDefault="00927858">
            <w:pPr>
              <w:pStyle w:val="affb"/>
              <w:rPr>
                <w:b/>
                <w:bCs/>
                <w:spacing w:val="20"/>
                <w:sz w:val="15"/>
                <w:szCs w:val="15"/>
              </w:rPr>
            </w:pPr>
          </w:p>
        </w:tc>
        <w:tc>
          <w:tcPr>
            <w:tcW w:w="2088" w:type="dxa"/>
            <w:gridSpan w:val="2"/>
            <w:vAlign w:val="center"/>
          </w:tcPr>
          <w:p w14:paraId="44A11FEF" w14:textId="77777777" w:rsidR="00927858" w:rsidRDefault="00B207A1">
            <w:pPr>
              <w:pStyle w:val="affb"/>
              <w:rPr>
                <w:b/>
                <w:bCs/>
                <w:kern w:val="2"/>
                <w:sz w:val="15"/>
                <w:szCs w:val="15"/>
              </w:rPr>
            </w:pPr>
            <w:r>
              <w:rPr>
                <w:b/>
                <w:bCs/>
                <w:kern w:val="2"/>
                <w:sz w:val="15"/>
                <w:szCs w:val="15"/>
              </w:rPr>
              <w:t>氮氧化物</w:t>
            </w:r>
          </w:p>
        </w:tc>
        <w:tc>
          <w:tcPr>
            <w:tcW w:w="853" w:type="dxa"/>
            <w:vAlign w:val="center"/>
          </w:tcPr>
          <w:p w14:paraId="44A11FF0" w14:textId="77777777" w:rsidR="00927858" w:rsidRDefault="00B207A1">
            <w:pPr>
              <w:pStyle w:val="affb"/>
              <w:rPr>
                <w:b/>
                <w:bCs/>
                <w:sz w:val="15"/>
                <w:szCs w:val="15"/>
              </w:rPr>
            </w:pPr>
            <w:r>
              <w:rPr>
                <w:b/>
                <w:bCs/>
                <w:kern w:val="2"/>
                <w:sz w:val="15"/>
                <w:szCs w:val="15"/>
              </w:rPr>
              <w:t>/</w:t>
            </w:r>
          </w:p>
        </w:tc>
        <w:tc>
          <w:tcPr>
            <w:tcW w:w="897" w:type="dxa"/>
            <w:vAlign w:val="center"/>
          </w:tcPr>
          <w:p w14:paraId="44A11FF1" w14:textId="77777777" w:rsidR="00927858" w:rsidRDefault="00B207A1">
            <w:pPr>
              <w:pStyle w:val="affb"/>
              <w:rPr>
                <w:b/>
                <w:bCs/>
                <w:sz w:val="15"/>
                <w:szCs w:val="15"/>
              </w:rPr>
            </w:pPr>
            <w:r>
              <w:rPr>
                <w:b/>
                <w:bCs/>
                <w:kern w:val="2"/>
                <w:sz w:val="15"/>
                <w:szCs w:val="15"/>
              </w:rPr>
              <w:t>/</w:t>
            </w:r>
          </w:p>
        </w:tc>
        <w:tc>
          <w:tcPr>
            <w:tcW w:w="1138" w:type="dxa"/>
            <w:gridSpan w:val="2"/>
            <w:vAlign w:val="center"/>
          </w:tcPr>
          <w:p w14:paraId="44A11FF2" w14:textId="77777777" w:rsidR="00927858" w:rsidRDefault="00B207A1">
            <w:pPr>
              <w:pStyle w:val="affb"/>
              <w:rPr>
                <w:b/>
                <w:bCs/>
                <w:sz w:val="15"/>
                <w:szCs w:val="15"/>
              </w:rPr>
            </w:pPr>
            <w:r>
              <w:rPr>
                <w:b/>
                <w:bCs/>
                <w:kern w:val="2"/>
                <w:sz w:val="15"/>
                <w:szCs w:val="15"/>
              </w:rPr>
              <w:t>/</w:t>
            </w:r>
          </w:p>
        </w:tc>
        <w:tc>
          <w:tcPr>
            <w:tcW w:w="1280" w:type="dxa"/>
            <w:gridSpan w:val="2"/>
            <w:vAlign w:val="center"/>
          </w:tcPr>
          <w:p w14:paraId="44A11FF3" w14:textId="77777777" w:rsidR="00927858" w:rsidRDefault="00B207A1">
            <w:pPr>
              <w:pStyle w:val="affb"/>
              <w:rPr>
                <w:b/>
                <w:bCs/>
                <w:sz w:val="15"/>
                <w:szCs w:val="15"/>
              </w:rPr>
            </w:pPr>
            <w:r>
              <w:rPr>
                <w:b/>
                <w:bCs/>
                <w:kern w:val="2"/>
                <w:sz w:val="15"/>
                <w:szCs w:val="15"/>
              </w:rPr>
              <w:t>/</w:t>
            </w:r>
          </w:p>
        </w:tc>
        <w:tc>
          <w:tcPr>
            <w:tcW w:w="995" w:type="dxa"/>
            <w:vAlign w:val="center"/>
          </w:tcPr>
          <w:p w14:paraId="44A11FF4" w14:textId="77777777" w:rsidR="00927858" w:rsidRDefault="00B207A1">
            <w:pPr>
              <w:pStyle w:val="affb"/>
              <w:rPr>
                <w:b/>
                <w:bCs/>
                <w:sz w:val="15"/>
                <w:szCs w:val="15"/>
              </w:rPr>
            </w:pPr>
            <w:r>
              <w:rPr>
                <w:b/>
                <w:bCs/>
                <w:kern w:val="2"/>
                <w:sz w:val="15"/>
                <w:szCs w:val="15"/>
              </w:rPr>
              <w:t>/</w:t>
            </w:r>
          </w:p>
        </w:tc>
        <w:tc>
          <w:tcPr>
            <w:tcW w:w="952" w:type="dxa"/>
            <w:vAlign w:val="center"/>
          </w:tcPr>
          <w:p w14:paraId="44A11FF5" w14:textId="77777777" w:rsidR="00927858" w:rsidRDefault="00B207A1">
            <w:pPr>
              <w:pStyle w:val="affb"/>
              <w:rPr>
                <w:b/>
                <w:bCs/>
                <w:sz w:val="15"/>
                <w:szCs w:val="15"/>
              </w:rPr>
            </w:pPr>
            <w:r>
              <w:rPr>
                <w:b/>
                <w:bCs/>
                <w:sz w:val="15"/>
                <w:szCs w:val="15"/>
              </w:rPr>
              <w:t>/</w:t>
            </w:r>
          </w:p>
        </w:tc>
        <w:tc>
          <w:tcPr>
            <w:tcW w:w="897" w:type="dxa"/>
            <w:vAlign w:val="center"/>
          </w:tcPr>
          <w:p w14:paraId="44A11FF6" w14:textId="77777777" w:rsidR="00927858" w:rsidRDefault="00B207A1">
            <w:pPr>
              <w:pStyle w:val="affb"/>
              <w:rPr>
                <w:b/>
                <w:bCs/>
                <w:sz w:val="15"/>
                <w:szCs w:val="15"/>
              </w:rPr>
            </w:pPr>
            <w:r>
              <w:rPr>
                <w:b/>
                <w:bCs/>
                <w:sz w:val="15"/>
                <w:szCs w:val="15"/>
              </w:rPr>
              <w:t>1.052</w:t>
            </w:r>
          </w:p>
        </w:tc>
        <w:tc>
          <w:tcPr>
            <w:tcW w:w="1236" w:type="dxa"/>
            <w:vAlign w:val="center"/>
          </w:tcPr>
          <w:p w14:paraId="44A11FF7" w14:textId="77777777" w:rsidR="00927858" w:rsidRDefault="00B207A1">
            <w:pPr>
              <w:pStyle w:val="affb"/>
              <w:rPr>
                <w:b/>
                <w:bCs/>
                <w:sz w:val="15"/>
                <w:szCs w:val="15"/>
              </w:rPr>
            </w:pPr>
            <w:r>
              <w:rPr>
                <w:b/>
                <w:bCs/>
                <w:sz w:val="15"/>
                <w:szCs w:val="15"/>
              </w:rPr>
              <w:t>/</w:t>
            </w:r>
          </w:p>
        </w:tc>
        <w:tc>
          <w:tcPr>
            <w:tcW w:w="897" w:type="dxa"/>
            <w:vAlign w:val="center"/>
          </w:tcPr>
          <w:p w14:paraId="44A11FF8" w14:textId="77777777" w:rsidR="00927858" w:rsidRDefault="00B207A1">
            <w:pPr>
              <w:pStyle w:val="affb"/>
              <w:rPr>
                <w:b/>
                <w:bCs/>
                <w:sz w:val="15"/>
                <w:szCs w:val="15"/>
              </w:rPr>
            </w:pPr>
            <w:r>
              <w:rPr>
                <w:b/>
                <w:bCs/>
                <w:sz w:val="15"/>
                <w:szCs w:val="15"/>
              </w:rPr>
              <w:t>/</w:t>
            </w:r>
          </w:p>
        </w:tc>
        <w:tc>
          <w:tcPr>
            <w:tcW w:w="854" w:type="dxa"/>
            <w:vAlign w:val="center"/>
          </w:tcPr>
          <w:p w14:paraId="44A11FF9" w14:textId="77777777" w:rsidR="00927858" w:rsidRDefault="00B207A1">
            <w:pPr>
              <w:pStyle w:val="affb"/>
              <w:rPr>
                <w:b/>
                <w:bCs/>
                <w:sz w:val="15"/>
                <w:szCs w:val="15"/>
              </w:rPr>
            </w:pPr>
            <w:r>
              <w:rPr>
                <w:b/>
                <w:bCs/>
                <w:sz w:val="15"/>
                <w:szCs w:val="15"/>
              </w:rPr>
              <w:t>1.052</w:t>
            </w:r>
          </w:p>
        </w:tc>
        <w:tc>
          <w:tcPr>
            <w:tcW w:w="1280" w:type="dxa"/>
            <w:gridSpan w:val="3"/>
            <w:tcMar>
              <w:top w:w="0" w:type="dxa"/>
              <w:left w:w="57" w:type="dxa"/>
              <w:bottom w:w="0" w:type="dxa"/>
              <w:right w:w="57" w:type="dxa"/>
            </w:tcMar>
            <w:vAlign w:val="center"/>
          </w:tcPr>
          <w:p w14:paraId="44A11FFA" w14:textId="77777777" w:rsidR="00927858" w:rsidRDefault="00B207A1">
            <w:pPr>
              <w:pStyle w:val="affb"/>
              <w:rPr>
                <w:b/>
                <w:bCs/>
                <w:sz w:val="15"/>
                <w:szCs w:val="15"/>
              </w:rPr>
            </w:pPr>
            <w:r>
              <w:rPr>
                <w:b/>
                <w:bCs/>
                <w:kern w:val="2"/>
                <w:sz w:val="15"/>
                <w:szCs w:val="15"/>
              </w:rPr>
              <w:t>/</w:t>
            </w:r>
          </w:p>
        </w:tc>
        <w:tc>
          <w:tcPr>
            <w:tcW w:w="886" w:type="dxa"/>
            <w:gridSpan w:val="2"/>
            <w:tcMar>
              <w:top w:w="0" w:type="dxa"/>
              <w:left w:w="57" w:type="dxa"/>
              <w:bottom w:w="0" w:type="dxa"/>
              <w:right w:w="57" w:type="dxa"/>
            </w:tcMar>
            <w:vAlign w:val="center"/>
          </w:tcPr>
          <w:p w14:paraId="44A11FFB" w14:textId="77777777" w:rsidR="00927858" w:rsidRDefault="00B207A1">
            <w:pPr>
              <w:pStyle w:val="affb"/>
              <w:rPr>
                <w:b/>
                <w:bCs/>
                <w:sz w:val="15"/>
                <w:szCs w:val="15"/>
              </w:rPr>
            </w:pPr>
            <w:r>
              <w:rPr>
                <w:b/>
                <w:bCs/>
                <w:sz w:val="15"/>
                <w:szCs w:val="15"/>
              </w:rPr>
              <w:t>/</w:t>
            </w:r>
          </w:p>
        </w:tc>
      </w:tr>
      <w:tr w:rsidR="00927858" w14:paraId="44A1200B" w14:textId="77777777">
        <w:trPr>
          <w:cantSplit/>
          <w:trHeight w:val="227"/>
          <w:jc w:val="center"/>
        </w:trPr>
        <w:tc>
          <w:tcPr>
            <w:tcW w:w="602" w:type="dxa"/>
            <w:vMerge/>
            <w:vAlign w:val="center"/>
          </w:tcPr>
          <w:p w14:paraId="44A11FFD" w14:textId="77777777" w:rsidR="00927858" w:rsidRDefault="00927858">
            <w:pPr>
              <w:pStyle w:val="affb"/>
              <w:rPr>
                <w:b/>
                <w:bCs/>
                <w:spacing w:val="20"/>
                <w:sz w:val="15"/>
                <w:szCs w:val="15"/>
              </w:rPr>
            </w:pPr>
          </w:p>
        </w:tc>
        <w:tc>
          <w:tcPr>
            <w:tcW w:w="2088" w:type="dxa"/>
            <w:gridSpan w:val="2"/>
            <w:vAlign w:val="center"/>
          </w:tcPr>
          <w:p w14:paraId="44A11FFE" w14:textId="77777777" w:rsidR="00927858" w:rsidRDefault="00B207A1">
            <w:pPr>
              <w:pStyle w:val="affb"/>
              <w:rPr>
                <w:b/>
                <w:bCs/>
                <w:kern w:val="2"/>
                <w:sz w:val="15"/>
                <w:szCs w:val="15"/>
              </w:rPr>
            </w:pPr>
            <w:r>
              <w:rPr>
                <w:b/>
                <w:bCs/>
                <w:kern w:val="2"/>
                <w:sz w:val="15"/>
                <w:szCs w:val="15"/>
              </w:rPr>
              <w:t>工业固体废物</w:t>
            </w:r>
          </w:p>
        </w:tc>
        <w:tc>
          <w:tcPr>
            <w:tcW w:w="853" w:type="dxa"/>
            <w:vAlign w:val="center"/>
          </w:tcPr>
          <w:p w14:paraId="44A11FFF" w14:textId="77777777" w:rsidR="00927858" w:rsidRDefault="00B207A1">
            <w:pPr>
              <w:pStyle w:val="affb"/>
              <w:rPr>
                <w:b/>
                <w:bCs/>
                <w:sz w:val="15"/>
                <w:szCs w:val="15"/>
              </w:rPr>
            </w:pPr>
            <w:r>
              <w:rPr>
                <w:b/>
                <w:bCs/>
                <w:kern w:val="2"/>
                <w:sz w:val="15"/>
                <w:szCs w:val="15"/>
              </w:rPr>
              <w:t>/</w:t>
            </w:r>
          </w:p>
        </w:tc>
        <w:tc>
          <w:tcPr>
            <w:tcW w:w="897" w:type="dxa"/>
            <w:vAlign w:val="center"/>
          </w:tcPr>
          <w:p w14:paraId="44A12000" w14:textId="77777777" w:rsidR="00927858" w:rsidRDefault="00B207A1">
            <w:pPr>
              <w:pStyle w:val="affb"/>
              <w:rPr>
                <w:b/>
                <w:bCs/>
                <w:sz w:val="15"/>
                <w:szCs w:val="15"/>
              </w:rPr>
            </w:pPr>
            <w:r>
              <w:rPr>
                <w:b/>
                <w:bCs/>
                <w:kern w:val="2"/>
                <w:sz w:val="15"/>
                <w:szCs w:val="15"/>
              </w:rPr>
              <w:t>/</w:t>
            </w:r>
          </w:p>
        </w:tc>
        <w:tc>
          <w:tcPr>
            <w:tcW w:w="1138" w:type="dxa"/>
            <w:gridSpan w:val="2"/>
            <w:vAlign w:val="center"/>
          </w:tcPr>
          <w:p w14:paraId="44A12001" w14:textId="77777777" w:rsidR="00927858" w:rsidRDefault="00B207A1">
            <w:pPr>
              <w:pStyle w:val="affb"/>
              <w:rPr>
                <w:b/>
                <w:bCs/>
                <w:sz w:val="15"/>
                <w:szCs w:val="15"/>
              </w:rPr>
            </w:pPr>
            <w:r>
              <w:rPr>
                <w:b/>
                <w:bCs/>
                <w:kern w:val="2"/>
                <w:sz w:val="15"/>
                <w:szCs w:val="15"/>
              </w:rPr>
              <w:t>/</w:t>
            </w:r>
          </w:p>
        </w:tc>
        <w:tc>
          <w:tcPr>
            <w:tcW w:w="1280" w:type="dxa"/>
            <w:gridSpan w:val="2"/>
            <w:vAlign w:val="center"/>
          </w:tcPr>
          <w:p w14:paraId="44A12002" w14:textId="77777777" w:rsidR="00927858" w:rsidRDefault="00B207A1">
            <w:pPr>
              <w:pStyle w:val="affb"/>
              <w:rPr>
                <w:b/>
                <w:bCs/>
                <w:sz w:val="15"/>
                <w:szCs w:val="15"/>
              </w:rPr>
            </w:pPr>
            <w:r>
              <w:rPr>
                <w:b/>
                <w:bCs/>
                <w:kern w:val="2"/>
                <w:sz w:val="15"/>
                <w:szCs w:val="15"/>
              </w:rPr>
              <w:t>/</w:t>
            </w:r>
          </w:p>
        </w:tc>
        <w:tc>
          <w:tcPr>
            <w:tcW w:w="995" w:type="dxa"/>
            <w:vAlign w:val="center"/>
          </w:tcPr>
          <w:p w14:paraId="44A12003" w14:textId="77777777" w:rsidR="00927858" w:rsidRDefault="00B207A1">
            <w:pPr>
              <w:pStyle w:val="affb"/>
              <w:rPr>
                <w:b/>
                <w:bCs/>
                <w:sz w:val="15"/>
                <w:szCs w:val="15"/>
              </w:rPr>
            </w:pPr>
            <w:r>
              <w:rPr>
                <w:b/>
                <w:bCs/>
                <w:kern w:val="2"/>
                <w:sz w:val="15"/>
                <w:szCs w:val="15"/>
              </w:rPr>
              <w:t>/</w:t>
            </w:r>
          </w:p>
        </w:tc>
        <w:tc>
          <w:tcPr>
            <w:tcW w:w="952" w:type="dxa"/>
            <w:vAlign w:val="center"/>
          </w:tcPr>
          <w:p w14:paraId="44A12004" w14:textId="77777777" w:rsidR="00927858" w:rsidRDefault="00B207A1">
            <w:pPr>
              <w:pStyle w:val="affb"/>
              <w:rPr>
                <w:b/>
                <w:bCs/>
                <w:sz w:val="15"/>
                <w:szCs w:val="15"/>
              </w:rPr>
            </w:pPr>
            <w:r>
              <w:rPr>
                <w:b/>
                <w:bCs/>
                <w:sz w:val="15"/>
                <w:szCs w:val="15"/>
              </w:rPr>
              <w:t>/</w:t>
            </w:r>
          </w:p>
        </w:tc>
        <w:tc>
          <w:tcPr>
            <w:tcW w:w="897" w:type="dxa"/>
            <w:vAlign w:val="center"/>
          </w:tcPr>
          <w:p w14:paraId="44A12005" w14:textId="77777777" w:rsidR="00927858" w:rsidRDefault="00B207A1">
            <w:pPr>
              <w:pStyle w:val="affb"/>
              <w:rPr>
                <w:b/>
                <w:bCs/>
                <w:sz w:val="15"/>
                <w:szCs w:val="15"/>
              </w:rPr>
            </w:pPr>
            <w:r>
              <w:rPr>
                <w:b/>
                <w:bCs/>
                <w:sz w:val="15"/>
                <w:szCs w:val="15"/>
              </w:rPr>
              <w:t>/</w:t>
            </w:r>
          </w:p>
        </w:tc>
        <w:tc>
          <w:tcPr>
            <w:tcW w:w="1236" w:type="dxa"/>
            <w:vAlign w:val="center"/>
          </w:tcPr>
          <w:p w14:paraId="44A12006" w14:textId="77777777" w:rsidR="00927858" w:rsidRDefault="00B207A1">
            <w:pPr>
              <w:pStyle w:val="affb"/>
              <w:rPr>
                <w:b/>
                <w:bCs/>
                <w:sz w:val="15"/>
                <w:szCs w:val="15"/>
              </w:rPr>
            </w:pPr>
            <w:r>
              <w:rPr>
                <w:b/>
                <w:bCs/>
                <w:sz w:val="15"/>
                <w:szCs w:val="15"/>
              </w:rPr>
              <w:t>/</w:t>
            </w:r>
          </w:p>
        </w:tc>
        <w:tc>
          <w:tcPr>
            <w:tcW w:w="897" w:type="dxa"/>
            <w:vAlign w:val="center"/>
          </w:tcPr>
          <w:p w14:paraId="44A12007" w14:textId="77777777" w:rsidR="00927858" w:rsidRDefault="00B207A1">
            <w:pPr>
              <w:pStyle w:val="affb"/>
              <w:rPr>
                <w:b/>
                <w:bCs/>
                <w:sz w:val="15"/>
                <w:szCs w:val="15"/>
              </w:rPr>
            </w:pPr>
            <w:r>
              <w:rPr>
                <w:b/>
                <w:bCs/>
                <w:sz w:val="15"/>
                <w:szCs w:val="15"/>
              </w:rPr>
              <w:t>/</w:t>
            </w:r>
          </w:p>
        </w:tc>
        <w:tc>
          <w:tcPr>
            <w:tcW w:w="854" w:type="dxa"/>
            <w:vAlign w:val="center"/>
          </w:tcPr>
          <w:p w14:paraId="44A12008" w14:textId="77777777" w:rsidR="00927858" w:rsidRDefault="00B207A1">
            <w:pPr>
              <w:pStyle w:val="affb"/>
              <w:rPr>
                <w:b/>
                <w:bCs/>
                <w:sz w:val="15"/>
                <w:szCs w:val="15"/>
              </w:rPr>
            </w:pPr>
            <w:r>
              <w:rPr>
                <w:b/>
                <w:bCs/>
                <w:sz w:val="15"/>
                <w:szCs w:val="15"/>
              </w:rPr>
              <w:t>/</w:t>
            </w:r>
          </w:p>
        </w:tc>
        <w:tc>
          <w:tcPr>
            <w:tcW w:w="1280" w:type="dxa"/>
            <w:gridSpan w:val="3"/>
            <w:tcMar>
              <w:top w:w="0" w:type="dxa"/>
              <w:left w:w="57" w:type="dxa"/>
              <w:bottom w:w="0" w:type="dxa"/>
              <w:right w:w="57" w:type="dxa"/>
            </w:tcMar>
            <w:vAlign w:val="center"/>
          </w:tcPr>
          <w:p w14:paraId="44A12009" w14:textId="77777777" w:rsidR="00927858" w:rsidRDefault="00B207A1">
            <w:pPr>
              <w:pStyle w:val="affb"/>
              <w:rPr>
                <w:b/>
                <w:bCs/>
                <w:sz w:val="15"/>
                <w:szCs w:val="15"/>
              </w:rPr>
            </w:pPr>
            <w:r>
              <w:rPr>
                <w:b/>
                <w:bCs/>
                <w:kern w:val="2"/>
                <w:sz w:val="15"/>
                <w:szCs w:val="15"/>
              </w:rPr>
              <w:t>/</w:t>
            </w:r>
          </w:p>
        </w:tc>
        <w:tc>
          <w:tcPr>
            <w:tcW w:w="886" w:type="dxa"/>
            <w:gridSpan w:val="2"/>
            <w:tcMar>
              <w:top w:w="0" w:type="dxa"/>
              <w:left w:w="57" w:type="dxa"/>
              <w:bottom w:w="0" w:type="dxa"/>
              <w:right w:w="57" w:type="dxa"/>
            </w:tcMar>
            <w:vAlign w:val="center"/>
          </w:tcPr>
          <w:p w14:paraId="44A1200A" w14:textId="77777777" w:rsidR="00927858" w:rsidRDefault="00B207A1">
            <w:pPr>
              <w:pStyle w:val="affb"/>
              <w:rPr>
                <w:b/>
                <w:bCs/>
                <w:sz w:val="15"/>
                <w:szCs w:val="15"/>
              </w:rPr>
            </w:pPr>
            <w:r>
              <w:rPr>
                <w:b/>
                <w:bCs/>
                <w:sz w:val="15"/>
                <w:szCs w:val="15"/>
              </w:rPr>
              <w:t>/</w:t>
            </w:r>
          </w:p>
        </w:tc>
      </w:tr>
      <w:tr w:rsidR="00927858" w14:paraId="44A1201B" w14:textId="77777777">
        <w:trPr>
          <w:cantSplit/>
          <w:trHeight w:val="227"/>
          <w:jc w:val="center"/>
        </w:trPr>
        <w:tc>
          <w:tcPr>
            <w:tcW w:w="602" w:type="dxa"/>
            <w:vMerge/>
            <w:vAlign w:val="center"/>
          </w:tcPr>
          <w:p w14:paraId="44A1200C" w14:textId="77777777" w:rsidR="00927858" w:rsidRDefault="00927858">
            <w:pPr>
              <w:pStyle w:val="affb"/>
              <w:rPr>
                <w:b/>
                <w:bCs/>
                <w:spacing w:val="20"/>
                <w:sz w:val="15"/>
                <w:szCs w:val="15"/>
              </w:rPr>
            </w:pPr>
          </w:p>
        </w:tc>
        <w:tc>
          <w:tcPr>
            <w:tcW w:w="1377" w:type="dxa"/>
            <w:vAlign w:val="center"/>
          </w:tcPr>
          <w:p w14:paraId="44A1200D" w14:textId="77777777" w:rsidR="00927858" w:rsidRDefault="00B207A1">
            <w:pPr>
              <w:pStyle w:val="affb"/>
              <w:rPr>
                <w:rFonts w:eastAsia="黑体"/>
                <w:b/>
                <w:bCs/>
                <w:kern w:val="2"/>
                <w:sz w:val="15"/>
                <w:szCs w:val="15"/>
              </w:rPr>
            </w:pPr>
            <w:r>
              <w:rPr>
                <w:b/>
                <w:bCs/>
                <w:kern w:val="2"/>
                <w:sz w:val="15"/>
                <w:szCs w:val="15"/>
              </w:rPr>
              <w:t>与项目有关的其他特征污染物</w:t>
            </w:r>
          </w:p>
        </w:tc>
        <w:tc>
          <w:tcPr>
            <w:tcW w:w="711" w:type="dxa"/>
            <w:vAlign w:val="center"/>
          </w:tcPr>
          <w:p w14:paraId="44A1200E" w14:textId="77777777" w:rsidR="00927858" w:rsidRDefault="00B207A1">
            <w:pPr>
              <w:pStyle w:val="affb"/>
              <w:rPr>
                <w:rFonts w:eastAsia="黑体"/>
                <w:b/>
                <w:bCs/>
                <w:kern w:val="2"/>
                <w:sz w:val="15"/>
                <w:szCs w:val="15"/>
              </w:rPr>
            </w:pPr>
            <w:r>
              <w:rPr>
                <w:b/>
                <w:bCs/>
                <w:kern w:val="2"/>
                <w:sz w:val="15"/>
                <w:szCs w:val="15"/>
              </w:rPr>
              <w:t>/</w:t>
            </w:r>
          </w:p>
        </w:tc>
        <w:tc>
          <w:tcPr>
            <w:tcW w:w="853" w:type="dxa"/>
            <w:vAlign w:val="center"/>
          </w:tcPr>
          <w:p w14:paraId="44A1200F" w14:textId="77777777" w:rsidR="00927858" w:rsidRDefault="00927858">
            <w:pPr>
              <w:pStyle w:val="affb"/>
              <w:rPr>
                <w:b/>
                <w:bCs/>
                <w:sz w:val="15"/>
                <w:szCs w:val="15"/>
              </w:rPr>
            </w:pPr>
          </w:p>
        </w:tc>
        <w:tc>
          <w:tcPr>
            <w:tcW w:w="897" w:type="dxa"/>
            <w:vAlign w:val="center"/>
          </w:tcPr>
          <w:p w14:paraId="44A12010" w14:textId="77777777" w:rsidR="00927858" w:rsidRDefault="00B207A1">
            <w:pPr>
              <w:pStyle w:val="affb"/>
              <w:rPr>
                <w:b/>
                <w:bCs/>
                <w:sz w:val="15"/>
                <w:szCs w:val="15"/>
              </w:rPr>
            </w:pPr>
            <w:r>
              <w:rPr>
                <w:b/>
                <w:bCs/>
                <w:kern w:val="2"/>
                <w:sz w:val="15"/>
                <w:szCs w:val="15"/>
              </w:rPr>
              <w:t>/</w:t>
            </w:r>
          </w:p>
        </w:tc>
        <w:tc>
          <w:tcPr>
            <w:tcW w:w="1138" w:type="dxa"/>
            <w:gridSpan w:val="2"/>
            <w:vAlign w:val="center"/>
          </w:tcPr>
          <w:p w14:paraId="44A12011" w14:textId="77777777" w:rsidR="00927858" w:rsidRDefault="00B207A1">
            <w:pPr>
              <w:pStyle w:val="affb"/>
              <w:rPr>
                <w:b/>
                <w:bCs/>
                <w:sz w:val="15"/>
                <w:szCs w:val="15"/>
              </w:rPr>
            </w:pPr>
            <w:r>
              <w:rPr>
                <w:b/>
                <w:bCs/>
                <w:kern w:val="2"/>
                <w:sz w:val="15"/>
                <w:szCs w:val="15"/>
              </w:rPr>
              <w:t>/</w:t>
            </w:r>
          </w:p>
        </w:tc>
        <w:tc>
          <w:tcPr>
            <w:tcW w:w="1280" w:type="dxa"/>
            <w:gridSpan w:val="2"/>
            <w:vAlign w:val="center"/>
          </w:tcPr>
          <w:p w14:paraId="44A12012" w14:textId="77777777" w:rsidR="00927858" w:rsidRDefault="00B207A1">
            <w:pPr>
              <w:pStyle w:val="affb"/>
              <w:rPr>
                <w:b/>
                <w:bCs/>
                <w:sz w:val="15"/>
                <w:szCs w:val="15"/>
              </w:rPr>
            </w:pPr>
            <w:r>
              <w:rPr>
                <w:b/>
                <w:bCs/>
                <w:kern w:val="2"/>
                <w:sz w:val="15"/>
                <w:szCs w:val="15"/>
              </w:rPr>
              <w:t>/</w:t>
            </w:r>
          </w:p>
        </w:tc>
        <w:tc>
          <w:tcPr>
            <w:tcW w:w="995" w:type="dxa"/>
            <w:vAlign w:val="center"/>
          </w:tcPr>
          <w:p w14:paraId="44A12013" w14:textId="77777777" w:rsidR="00927858" w:rsidRDefault="00B207A1">
            <w:pPr>
              <w:pStyle w:val="affb"/>
              <w:rPr>
                <w:b/>
                <w:bCs/>
                <w:sz w:val="15"/>
                <w:szCs w:val="15"/>
              </w:rPr>
            </w:pPr>
            <w:r>
              <w:rPr>
                <w:b/>
                <w:bCs/>
                <w:kern w:val="2"/>
                <w:sz w:val="15"/>
                <w:szCs w:val="15"/>
              </w:rPr>
              <w:t>/</w:t>
            </w:r>
          </w:p>
        </w:tc>
        <w:tc>
          <w:tcPr>
            <w:tcW w:w="952" w:type="dxa"/>
            <w:vAlign w:val="center"/>
          </w:tcPr>
          <w:p w14:paraId="44A12014" w14:textId="77777777" w:rsidR="00927858" w:rsidRDefault="00B207A1">
            <w:pPr>
              <w:pStyle w:val="affb"/>
              <w:rPr>
                <w:b/>
                <w:bCs/>
                <w:sz w:val="15"/>
                <w:szCs w:val="15"/>
              </w:rPr>
            </w:pPr>
            <w:r>
              <w:rPr>
                <w:b/>
                <w:bCs/>
                <w:sz w:val="15"/>
                <w:szCs w:val="15"/>
              </w:rPr>
              <w:t>/</w:t>
            </w:r>
          </w:p>
        </w:tc>
        <w:tc>
          <w:tcPr>
            <w:tcW w:w="897" w:type="dxa"/>
            <w:vAlign w:val="center"/>
          </w:tcPr>
          <w:p w14:paraId="44A12015" w14:textId="77777777" w:rsidR="00927858" w:rsidRDefault="00B207A1">
            <w:pPr>
              <w:pStyle w:val="affb"/>
              <w:rPr>
                <w:b/>
                <w:bCs/>
                <w:sz w:val="15"/>
                <w:szCs w:val="15"/>
              </w:rPr>
            </w:pPr>
            <w:r>
              <w:rPr>
                <w:b/>
                <w:bCs/>
                <w:sz w:val="15"/>
                <w:szCs w:val="15"/>
              </w:rPr>
              <w:t>/</w:t>
            </w:r>
          </w:p>
        </w:tc>
        <w:tc>
          <w:tcPr>
            <w:tcW w:w="1236" w:type="dxa"/>
            <w:vAlign w:val="center"/>
          </w:tcPr>
          <w:p w14:paraId="44A12016" w14:textId="77777777" w:rsidR="00927858" w:rsidRDefault="00B207A1">
            <w:pPr>
              <w:pStyle w:val="affb"/>
              <w:rPr>
                <w:b/>
                <w:bCs/>
                <w:sz w:val="15"/>
                <w:szCs w:val="15"/>
              </w:rPr>
            </w:pPr>
            <w:r>
              <w:rPr>
                <w:b/>
                <w:bCs/>
                <w:sz w:val="15"/>
                <w:szCs w:val="15"/>
              </w:rPr>
              <w:t>/</w:t>
            </w:r>
          </w:p>
        </w:tc>
        <w:tc>
          <w:tcPr>
            <w:tcW w:w="897" w:type="dxa"/>
            <w:vAlign w:val="center"/>
          </w:tcPr>
          <w:p w14:paraId="44A12017" w14:textId="77777777" w:rsidR="00927858" w:rsidRDefault="00B207A1">
            <w:pPr>
              <w:pStyle w:val="affb"/>
              <w:rPr>
                <w:b/>
                <w:bCs/>
                <w:sz w:val="15"/>
                <w:szCs w:val="15"/>
              </w:rPr>
            </w:pPr>
            <w:r>
              <w:rPr>
                <w:b/>
                <w:bCs/>
                <w:sz w:val="15"/>
                <w:szCs w:val="15"/>
              </w:rPr>
              <w:t>/</w:t>
            </w:r>
          </w:p>
        </w:tc>
        <w:tc>
          <w:tcPr>
            <w:tcW w:w="854" w:type="dxa"/>
            <w:vAlign w:val="center"/>
          </w:tcPr>
          <w:p w14:paraId="44A12018" w14:textId="77777777" w:rsidR="00927858" w:rsidRDefault="00B207A1">
            <w:pPr>
              <w:pStyle w:val="affb"/>
              <w:rPr>
                <w:b/>
                <w:bCs/>
                <w:sz w:val="15"/>
                <w:szCs w:val="15"/>
              </w:rPr>
            </w:pPr>
            <w:r>
              <w:rPr>
                <w:b/>
                <w:bCs/>
                <w:sz w:val="15"/>
                <w:szCs w:val="15"/>
              </w:rPr>
              <w:t>/</w:t>
            </w:r>
          </w:p>
        </w:tc>
        <w:tc>
          <w:tcPr>
            <w:tcW w:w="1280" w:type="dxa"/>
            <w:gridSpan w:val="3"/>
            <w:tcMar>
              <w:top w:w="0" w:type="dxa"/>
              <w:left w:w="57" w:type="dxa"/>
              <w:bottom w:w="0" w:type="dxa"/>
              <w:right w:w="57" w:type="dxa"/>
            </w:tcMar>
            <w:vAlign w:val="center"/>
          </w:tcPr>
          <w:p w14:paraId="44A12019" w14:textId="77777777" w:rsidR="00927858" w:rsidRDefault="00B207A1">
            <w:pPr>
              <w:pStyle w:val="affb"/>
              <w:rPr>
                <w:b/>
                <w:bCs/>
                <w:sz w:val="15"/>
                <w:szCs w:val="15"/>
              </w:rPr>
            </w:pPr>
            <w:r>
              <w:rPr>
                <w:b/>
                <w:bCs/>
                <w:sz w:val="15"/>
                <w:szCs w:val="15"/>
              </w:rPr>
              <w:t>/</w:t>
            </w:r>
          </w:p>
        </w:tc>
        <w:tc>
          <w:tcPr>
            <w:tcW w:w="886" w:type="dxa"/>
            <w:gridSpan w:val="2"/>
            <w:tcMar>
              <w:top w:w="0" w:type="dxa"/>
              <w:left w:w="57" w:type="dxa"/>
              <w:bottom w:w="0" w:type="dxa"/>
              <w:right w:w="57" w:type="dxa"/>
            </w:tcMar>
            <w:vAlign w:val="center"/>
          </w:tcPr>
          <w:p w14:paraId="44A1201A" w14:textId="77777777" w:rsidR="00927858" w:rsidRDefault="00B207A1">
            <w:pPr>
              <w:pStyle w:val="affb"/>
              <w:rPr>
                <w:b/>
                <w:bCs/>
                <w:sz w:val="15"/>
                <w:szCs w:val="15"/>
              </w:rPr>
            </w:pPr>
            <w:r>
              <w:rPr>
                <w:b/>
                <w:bCs/>
                <w:sz w:val="15"/>
                <w:szCs w:val="15"/>
              </w:rPr>
              <w:t>/</w:t>
            </w:r>
          </w:p>
        </w:tc>
      </w:tr>
    </w:tbl>
    <w:p w14:paraId="44A1201C" w14:textId="77777777" w:rsidR="00927858" w:rsidRDefault="00927858">
      <w:pPr>
        <w:spacing w:line="240" w:lineRule="auto"/>
        <w:ind w:firstLineChars="0" w:firstLine="0"/>
        <w:rPr>
          <w:rFonts w:cs="Times New Roman"/>
        </w:rPr>
      </w:pPr>
    </w:p>
    <w:sectPr w:rsidR="00927858">
      <w:pgSz w:w="16838" w:h="11906" w:orient="landscape"/>
      <w:pgMar w:top="1418" w:right="1440" w:bottom="1418"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4F52B" w14:textId="77777777" w:rsidR="00864966" w:rsidRDefault="00864966">
      <w:pPr>
        <w:spacing w:line="240" w:lineRule="auto"/>
        <w:ind w:firstLine="480"/>
      </w:pPr>
      <w:r>
        <w:separator/>
      </w:r>
    </w:p>
  </w:endnote>
  <w:endnote w:type="continuationSeparator" w:id="0">
    <w:p w14:paraId="57373455" w14:textId="77777777" w:rsidR="00864966" w:rsidRDefault="00864966">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华文行楷">
    <w:panose1 w:val="02010800040101010101"/>
    <w:charset w:val="86"/>
    <w:family w:val="auto"/>
    <w:pitch w:val="variable"/>
    <w:sig w:usb0="00000001" w:usb1="080F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华文新魏">
    <w:panose1 w:val="02010800040101010101"/>
    <w:charset w:val="86"/>
    <w:family w:val="auto"/>
    <w:pitch w:val="variable"/>
    <w:sig w:usb0="00000001" w:usb1="080F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12037" w14:textId="77777777" w:rsidR="00927858" w:rsidRDefault="00B207A1">
    <w:pPr>
      <w:pStyle w:val="af4"/>
      <w:framePr w:wrap="around" w:vAnchor="text" w:hAnchor="margin" w:xAlign="outside" w:y="1"/>
      <w:ind w:firstLine="360"/>
      <w:rPr>
        <w:rStyle w:val="11"/>
      </w:rPr>
    </w:pPr>
    <w:r>
      <w:fldChar w:fldCharType="begin"/>
    </w:r>
    <w:r>
      <w:rPr>
        <w:rStyle w:val="11"/>
      </w:rPr>
      <w:instrText xml:space="preserve">PAGE  </w:instrText>
    </w:r>
    <w:r>
      <w:fldChar w:fldCharType="separate"/>
    </w:r>
    <w:r>
      <w:rPr>
        <w:rStyle w:val="11"/>
      </w:rPr>
      <w:t>36</w:t>
    </w:r>
    <w:r>
      <w:fldChar w:fldCharType="end"/>
    </w:r>
  </w:p>
  <w:p w14:paraId="44A12038" w14:textId="77777777" w:rsidR="00927858" w:rsidRDefault="00927858">
    <w:pPr>
      <w:pStyle w:val="af4"/>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5067051"/>
    </w:sdtPr>
    <w:sdtEndPr>
      <w:rPr>
        <w:rFonts w:cs="Times New Roman"/>
      </w:rPr>
    </w:sdtEndPr>
    <w:sdtContent>
      <w:p w14:paraId="44A12039" w14:textId="77777777" w:rsidR="00927858" w:rsidRDefault="00FF292A">
        <w:pPr>
          <w:pStyle w:val="af4"/>
          <w:ind w:firstLine="360"/>
          <w:jc w:val="center"/>
          <w:rPr>
            <w:rFonts w:cs="Times New Roman"/>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1203B" w14:textId="77777777" w:rsidR="00927858" w:rsidRDefault="00927858">
    <w:pPr>
      <w:pStyle w:val="af4"/>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0512929"/>
    </w:sdtPr>
    <w:sdtEndPr>
      <w:rPr>
        <w:rFonts w:cs="Times New Roman"/>
      </w:rPr>
    </w:sdtEndPr>
    <w:sdtContent>
      <w:p w14:paraId="44A1203C" w14:textId="77777777" w:rsidR="00927858" w:rsidRDefault="00B207A1">
        <w:pPr>
          <w:pStyle w:val="af4"/>
          <w:ind w:firstLine="360"/>
          <w:jc w:val="center"/>
          <w:rPr>
            <w:rFonts w:cs="Times New Roman"/>
          </w:rPr>
        </w:pPr>
        <w:r>
          <w:rPr>
            <w:rFonts w:cs="Times New Roman"/>
          </w:rPr>
          <w:fldChar w:fldCharType="begin"/>
        </w:r>
        <w:r>
          <w:rPr>
            <w:rFonts w:cs="Times New Roman"/>
          </w:rPr>
          <w:instrText xml:space="preserve"> PAGE   \* MERGEFORMAT </w:instrText>
        </w:r>
        <w:r>
          <w:rPr>
            <w:rFonts w:cs="Times New Roman"/>
          </w:rPr>
          <w:fldChar w:fldCharType="separate"/>
        </w:r>
        <w:r>
          <w:rPr>
            <w:rFonts w:cs="Times New Roman"/>
          </w:rPr>
          <w:t>1</w:t>
        </w:r>
        <w:r>
          <w:rPr>
            <w:rFonts w:cs="Times New Roman"/>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764565"/>
    </w:sdtPr>
    <w:sdtEndPr/>
    <w:sdtContent>
      <w:p w14:paraId="44A1203D" w14:textId="77777777" w:rsidR="00927858" w:rsidRDefault="00B207A1">
        <w:pPr>
          <w:pStyle w:val="af4"/>
          <w:ind w:firstLine="360"/>
          <w:jc w:val="center"/>
        </w:pPr>
        <w:r>
          <w:fldChar w:fldCharType="begin"/>
        </w:r>
        <w:r>
          <w:instrText>PAGE   \* MERGEFORMAT</w:instrText>
        </w:r>
        <w:r>
          <w:fldChar w:fldCharType="separate"/>
        </w:r>
        <w:r>
          <w:rPr>
            <w:lang w:val="zh-CN"/>
          </w:rPr>
          <w:t>2</w:t>
        </w:r>
        <w:r>
          <w:fldChar w:fldCharType="end"/>
        </w:r>
      </w:p>
    </w:sdtContent>
  </w:sdt>
  <w:p w14:paraId="44A1203E" w14:textId="77777777" w:rsidR="00927858" w:rsidRDefault="00927858">
    <w:pPr>
      <w:pStyle w:val="af4"/>
      <w:ind w:firstLineChars="111"/>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0C92B" w14:textId="77777777" w:rsidR="00864966" w:rsidRDefault="00864966">
      <w:pPr>
        <w:spacing w:line="240" w:lineRule="auto"/>
        <w:ind w:firstLine="480"/>
      </w:pPr>
      <w:r>
        <w:separator/>
      </w:r>
    </w:p>
  </w:footnote>
  <w:footnote w:type="continuationSeparator" w:id="0">
    <w:p w14:paraId="219D690E" w14:textId="77777777" w:rsidR="00864966" w:rsidRDefault="00864966">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12035" w14:textId="77777777" w:rsidR="00927858" w:rsidRDefault="00927858">
    <w:pPr>
      <w:pStyle w:val="af6"/>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12036" w14:textId="77777777" w:rsidR="00927858" w:rsidRDefault="00927858">
    <w:pPr>
      <w:ind w:left="480" w:firstLineChars="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1203A" w14:textId="77777777" w:rsidR="00927858" w:rsidRDefault="00927858">
    <w:pPr>
      <w:pStyle w:val="af6"/>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617F5B"/>
    <w:multiLevelType w:val="multilevel"/>
    <w:tmpl w:val="65617F5B"/>
    <w:lvl w:ilvl="0">
      <w:start w:val="1"/>
      <w:numFmt w:val="chineseCountingThousand"/>
      <w:pStyle w:val="5"/>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838899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bordersDoNotSurroundHeader/>
  <w:bordersDoNotSurroundFooter/>
  <w:hideSpellingErrors/>
  <w:defaultTabStop w:val="720"/>
  <w:noPunctuationKerning/>
  <w:characterSpacingControl w:val="doNotCompress"/>
  <w:hdrShapeDefaults>
    <o:shapedefaults v:ext="edit" spidmax="2058"/>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1D50"/>
    <w:rsid w:val="00000378"/>
    <w:rsid w:val="00000587"/>
    <w:rsid w:val="00000E91"/>
    <w:rsid w:val="0000141E"/>
    <w:rsid w:val="000018A6"/>
    <w:rsid w:val="00001A67"/>
    <w:rsid w:val="00001F26"/>
    <w:rsid w:val="000024F1"/>
    <w:rsid w:val="00002997"/>
    <w:rsid w:val="000029C9"/>
    <w:rsid w:val="00003316"/>
    <w:rsid w:val="00004231"/>
    <w:rsid w:val="00004790"/>
    <w:rsid w:val="00004A1B"/>
    <w:rsid w:val="00004C47"/>
    <w:rsid w:val="00004DE9"/>
    <w:rsid w:val="00005B11"/>
    <w:rsid w:val="00005DD5"/>
    <w:rsid w:val="00005E9F"/>
    <w:rsid w:val="0000614D"/>
    <w:rsid w:val="000078FD"/>
    <w:rsid w:val="0000792F"/>
    <w:rsid w:val="00007A5C"/>
    <w:rsid w:val="00007C7B"/>
    <w:rsid w:val="00007D0B"/>
    <w:rsid w:val="0001032A"/>
    <w:rsid w:val="00010D53"/>
    <w:rsid w:val="000116F6"/>
    <w:rsid w:val="00011AED"/>
    <w:rsid w:val="00012736"/>
    <w:rsid w:val="00012887"/>
    <w:rsid w:val="00013524"/>
    <w:rsid w:val="00013AB9"/>
    <w:rsid w:val="00013CBF"/>
    <w:rsid w:val="00013E29"/>
    <w:rsid w:val="00013E57"/>
    <w:rsid w:val="000146C6"/>
    <w:rsid w:val="000152C6"/>
    <w:rsid w:val="00015300"/>
    <w:rsid w:val="000155EE"/>
    <w:rsid w:val="000159CE"/>
    <w:rsid w:val="00016295"/>
    <w:rsid w:val="00016C72"/>
    <w:rsid w:val="00017077"/>
    <w:rsid w:val="0001719E"/>
    <w:rsid w:val="000172A0"/>
    <w:rsid w:val="000177EF"/>
    <w:rsid w:val="00017AB2"/>
    <w:rsid w:val="00017B8F"/>
    <w:rsid w:val="00017C61"/>
    <w:rsid w:val="00020356"/>
    <w:rsid w:val="00020387"/>
    <w:rsid w:val="00020480"/>
    <w:rsid w:val="00020E7D"/>
    <w:rsid w:val="00021640"/>
    <w:rsid w:val="00021C8D"/>
    <w:rsid w:val="00022522"/>
    <w:rsid w:val="00022B49"/>
    <w:rsid w:val="00023113"/>
    <w:rsid w:val="00023B0F"/>
    <w:rsid w:val="00023E31"/>
    <w:rsid w:val="00023FE8"/>
    <w:rsid w:val="0002432E"/>
    <w:rsid w:val="0002442B"/>
    <w:rsid w:val="0002493F"/>
    <w:rsid w:val="00024DA6"/>
    <w:rsid w:val="00024EC1"/>
    <w:rsid w:val="0002502D"/>
    <w:rsid w:val="000259B8"/>
    <w:rsid w:val="00026B30"/>
    <w:rsid w:val="00026EC5"/>
    <w:rsid w:val="000270C6"/>
    <w:rsid w:val="0002726B"/>
    <w:rsid w:val="00027277"/>
    <w:rsid w:val="00027F90"/>
    <w:rsid w:val="00030258"/>
    <w:rsid w:val="0003039B"/>
    <w:rsid w:val="000303A1"/>
    <w:rsid w:val="000304F6"/>
    <w:rsid w:val="00030DB1"/>
    <w:rsid w:val="000310B9"/>
    <w:rsid w:val="000314A8"/>
    <w:rsid w:val="000319F9"/>
    <w:rsid w:val="00032681"/>
    <w:rsid w:val="00032AAF"/>
    <w:rsid w:val="00032F4F"/>
    <w:rsid w:val="0003369D"/>
    <w:rsid w:val="000336A4"/>
    <w:rsid w:val="00033762"/>
    <w:rsid w:val="00033788"/>
    <w:rsid w:val="00033ADE"/>
    <w:rsid w:val="00033B33"/>
    <w:rsid w:val="0003478F"/>
    <w:rsid w:val="00035385"/>
    <w:rsid w:val="000356F4"/>
    <w:rsid w:val="000357EB"/>
    <w:rsid w:val="00036052"/>
    <w:rsid w:val="00036158"/>
    <w:rsid w:val="000363B7"/>
    <w:rsid w:val="00036780"/>
    <w:rsid w:val="00036949"/>
    <w:rsid w:val="000369CA"/>
    <w:rsid w:val="00036BEC"/>
    <w:rsid w:val="000372D9"/>
    <w:rsid w:val="000372EA"/>
    <w:rsid w:val="00037664"/>
    <w:rsid w:val="00037B77"/>
    <w:rsid w:val="00037B98"/>
    <w:rsid w:val="000402AE"/>
    <w:rsid w:val="000404D2"/>
    <w:rsid w:val="00040643"/>
    <w:rsid w:val="00040A9A"/>
    <w:rsid w:val="00041791"/>
    <w:rsid w:val="00041D29"/>
    <w:rsid w:val="000423A3"/>
    <w:rsid w:val="000425EE"/>
    <w:rsid w:val="00043671"/>
    <w:rsid w:val="00043BED"/>
    <w:rsid w:val="00043EA1"/>
    <w:rsid w:val="0004401B"/>
    <w:rsid w:val="000444EF"/>
    <w:rsid w:val="0004464A"/>
    <w:rsid w:val="00044BA2"/>
    <w:rsid w:val="00044E7C"/>
    <w:rsid w:val="00045705"/>
    <w:rsid w:val="00045761"/>
    <w:rsid w:val="00045D03"/>
    <w:rsid w:val="00046113"/>
    <w:rsid w:val="000461FA"/>
    <w:rsid w:val="00046963"/>
    <w:rsid w:val="00046E3D"/>
    <w:rsid w:val="000470B2"/>
    <w:rsid w:val="000474B3"/>
    <w:rsid w:val="00047B14"/>
    <w:rsid w:val="00047B71"/>
    <w:rsid w:val="00047E28"/>
    <w:rsid w:val="000503C9"/>
    <w:rsid w:val="000519B2"/>
    <w:rsid w:val="00051C39"/>
    <w:rsid w:val="00051D9A"/>
    <w:rsid w:val="00052854"/>
    <w:rsid w:val="00052E96"/>
    <w:rsid w:val="000531E2"/>
    <w:rsid w:val="000537A8"/>
    <w:rsid w:val="00053915"/>
    <w:rsid w:val="00053FE7"/>
    <w:rsid w:val="0005428A"/>
    <w:rsid w:val="000547D6"/>
    <w:rsid w:val="00055153"/>
    <w:rsid w:val="0005560D"/>
    <w:rsid w:val="00055763"/>
    <w:rsid w:val="000567F6"/>
    <w:rsid w:val="00056CDC"/>
    <w:rsid w:val="00056F25"/>
    <w:rsid w:val="0005731D"/>
    <w:rsid w:val="000577E6"/>
    <w:rsid w:val="00057C92"/>
    <w:rsid w:val="0006017F"/>
    <w:rsid w:val="000605D0"/>
    <w:rsid w:val="00060939"/>
    <w:rsid w:val="00061A4A"/>
    <w:rsid w:val="000631C0"/>
    <w:rsid w:val="00063443"/>
    <w:rsid w:val="00063A4C"/>
    <w:rsid w:val="00063C28"/>
    <w:rsid w:val="00063CE4"/>
    <w:rsid w:val="00063F23"/>
    <w:rsid w:val="00065130"/>
    <w:rsid w:val="00065488"/>
    <w:rsid w:val="00065553"/>
    <w:rsid w:val="00065611"/>
    <w:rsid w:val="0006572A"/>
    <w:rsid w:val="00065910"/>
    <w:rsid w:val="00065AEC"/>
    <w:rsid w:val="00065D7F"/>
    <w:rsid w:val="00065DA3"/>
    <w:rsid w:val="00066027"/>
    <w:rsid w:val="000664BE"/>
    <w:rsid w:val="000664CD"/>
    <w:rsid w:val="000664E6"/>
    <w:rsid w:val="00066556"/>
    <w:rsid w:val="000665EB"/>
    <w:rsid w:val="0006736B"/>
    <w:rsid w:val="0006760F"/>
    <w:rsid w:val="0006795F"/>
    <w:rsid w:val="00067C27"/>
    <w:rsid w:val="000706C2"/>
    <w:rsid w:val="00070AA9"/>
    <w:rsid w:val="0007168F"/>
    <w:rsid w:val="0007177F"/>
    <w:rsid w:val="00071C9C"/>
    <w:rsid w:val="00071E60"/>
    <w:rsid w:val="000724E2"/>
    <w:rsid w:val="0007270F"/>
    <w:rsid w:val="000727FE"/>
    <w:rsid w:val="00072865"/>
    <w:rsid w:val="000729BD"/>
    <w:rsid w:val="00072B82"/>
    <w:rsid w:val="0007439E"/>
    <w:rsid w:val="000744FF"/>
    <w:rsid w:val="00074921"/>
    <w:rsid w:val="0007496C"/>
    <w:rsid w:val="00074D94"/>
    <w:rsid w:val="00075238"/>
    <w:rsid w:val="00075502"/>
    <w:rsid w:val="00075688"/>
    <w:rsid w:val="000756E4"/>
    <w:rsid w:val="00075914"/>
    <w:rsid w:val="00075A0A"/>
    <w:rsid w:val="00075A31"/>
    <w:rsid w:val="000761D6"/>
    <w:rsid w:val="00076B18"/>
    <w:rsid w:val="000771D0"/>
    <w:rsid w:val="00077235"/>
    <w:rsid w:val="00077337"/>
    <w:rsid w:val="00077BC2"/>
    <w:rsid w:val="000804E2"/>
    <w:rsid w:val="00080DD1"/>
    <w:rsid w:val="00080F4F"/>
    <w:rsid w:val="000812B6"/>
    <w:rsid w:val="000819FE"/>
    <w:rsid w:val="0008250C"/>
    <w:rsid w:val="00082BA9"/>
    <w:rsid w:val="00082E0D"/>
    <w:rsid w:val="0008310C"/>
    <w:rsid w:val="0008363A"/>
    <w:rsid w:val="00083734"/>
    <w:rsid w:val="000840F8"/>
    <w:rsid w:val="000842F8"/>
    <w:rsid w:val="0008439F"/>
    <w:rsid w:val="0008446C"/>
    <w:rsid w:val="00084748"/>
    <w:rsid w:val="00084905"/>
    <w:rsid w:val="000852FF"/>
    <w:rsid w:val="00085653"/>
    <w:rsid w:val="000856AA"/>
    <w:rsid w:val="00085A5D"/>
    <w:rsid w:val="0008646D"/>
    <w:rsid w:val="00086589"/>
    <w:rsid w:val="000868E4"/>
    <w:rsid w:val="00086F7E"/>
    <w:rsid w:val="000871A0"/>
    <w:rsid w:val="000872EB"/>
    <w:rsid w:val="00087412"/>
    <w:rsid w:val="000876C3"/>
    <w:rsid w:val="000878BB"/>
    <w:rsid w:val="000878FE"/>
    <w:rsid w:val="000901A2"/>
    <w:rsid w:val="00090301"/>
    <w:rsid w:val="00090420"/>
    <w:rsid w:val="0009049D"/>
    <w:rsid w:val="000906D3"/>
    <w:rsid w:val="000908F7"/>
    <w:rsid w:val="00090B70"/>
    <w:rsid w:val="00090D32"/>
    <w:rsid w:val="00091261"/>
    <w:rsid w:val="00091751"/>
    <w:rsid w:val="0009221F"/>
    <w:rsid w:val="00092513"/>
    <w:rsid w:val="00092532"/>
    <w:rsid w:val="000926C3"/>
    <w:rsid w:val="00092B25"/>
    <w:rsid w:val="00092DA4"/>
    <w:rsid w:val="00092F45"/>
    <w:rsid w:val="000937DC"/>
    <w:rsid w:val="00094039"/>
    <w:rsid w:val="00094EFA"/>
    <w:rsid w:val="00095401"/>
    <w:rsid w:val="00095BBC"/>
    <w:rsid w:val="000961B0"/>
    <w:rsid w:val="000978AA"/>
    <w:rsid w:val="0009791A"/>
    <w:rsid w:val="00097B02"/>
    <w:rsid w:val="000A0423"/>
    <w:rsid w:val="000A0744"/>
    <w:rsid w:val="000A0993"/>
    <w:rsid w:val="000A0E02"/>
    <w:rsid w:val="000A106F"/>
    <w:rsid w:val="000A2187"/>
    <w:rsid w:val="000A230F"/>
    <w:rsid w:val="000A23C8"/>
    <w:rsid w:val="000A26F7"/>
    <w:rsid w:val="000A2766"/>
    <w:rsid w:val="000A2991"/>
    <w:rsid w:val="000A2B97"/>
    <w:rsid w:val="000A3020"/>
    <w:rsid w:val="000A31F0"/>
    <w:rsid w:val="000A31F2"/>
    <w:rsid w:val="000A3780"/>
    <w:rsid w:val="000A3CFB"/>
    <w:rsid w:val="000A46FE"/>
    <w:rsid w:val="000A4CD9"/>
    <w:rsid w:val="000A4D9E"/>
    <w:rsid w:val="000A53E6"/>
    <w:rsid w:val="000A5E07"/>
    <w:rsid w:val="000A5E6D"/>
    <w:rsid w:val="000A6AFA"/>
    <w:rsid w:val="000A6DBA"/>
    <w:rsid w:val="000A6DF9"/>
    <w:rsid w:val="000A7641"/>
    <w:rsid w:val="000A7680"/>
    <w:rsid w:val="000A76A0"/>
    <w:rsid w:val="000A7A1F"/>
    <w:rsid w:val="000A7DC9"/>
    <w:rsid w:val="000B0339"/>
    <w:rsid w:val="000B1082"/>
    <w:rsid w:val="000B18FC"/>
    <w:rsid w:val="000B1A03"/>
    <w:rsid w:val="000B1C88"/>
    <w:rsid w:val="000B2295"/>
    <w:rsid w:val="000B27D7"/>
    <w:rsid w:val="000B31AC"/>
    <w:rsid w:val="000B3229"/>
    <w:rsid w:val="000B330C"/>
    <w:rsid w:val="000B372F"/>
    <w:rsid w:val="000B3839"/>
    <w:rsid w:val="000B3DC2"/>
    <w:rsid w:val="000B4380"/>
    <w:rsid w:val="000B4D96"/>
    <w:rsid w:val="000B504D"/>
    <w:rsid w:val="000B5641"/>
    <w:rsid w:val="000B5803"/>
    <w:rsid w:val="000B5965"/>
    <w:rsid w:val="000B5992"/>
    <w:rsid w:val="000B5BAB"/>
    <w:rsid w:val="000B5D4D"/>
    <w:rsid w:val="000B69F2"/>
    <w:rsid w:val="000B6B6A"/>
    <w:rsid w:val="000B7447"/>
    <w:rsid w:val="000B7540"/>
    <w:rsid w:val="000B76C0"/>
    <w:rsid w:val="000B783C"/>
    <w:rsid w:val="000B78A5"/>
    <w:rsid w:val="000B7C8D"/>
    <w:rsid w:val="000C031B"/>
    <w:rsid w:val="000C06DD"/>
    <w:rsid w:val="000C0B70"/>
    <w:rsid w:val="000C0E01"/>
    <w:rsid w:val="000C10B6"/>
    <w:rsid w:val="000C11F8"/>
    <w:rsid w:val="000C12E6"/>
    <w:rsid w:val="000C1454"/>
    <w:rsid w:val="000C1A1A"/>
    <w:rsid w:val="000C1B3B"/>
    <w:rsid w:val="000C1C0A"/>
    <w:rsid w:val="000C1EEF"/>
    <w:rsid w:val="000C2391"/>
    <w:rsid w:val="000C25B3"/>
    <w:rsid w:val="000C3179"/>
    <w:rsid w:val="000C3417"/>
    <w:rsid w:val="000C37C6"/>
    <w:rsid w:val="000C4076"/>
    <w:rsid w:val="000C4173"/>
    <w:rsid w:val="000C4283"/>
    <w:rsid w:val="000C4299"/>
    <w:rsid w:val="000C44F0"/>
    <w:rsid w:val="000C49F3"/>
    <w:rsid w:val="000C4F36"/>
    <w:rsid w:val="000C50E2"/>
    <w:rsid w:val="000C5163"/>
    <w:rsid w:val="000C5316"/>
    <w:rsid w:val="000C6926"/>
    <w:rsid w:val="000C7907"/>
    <w:rsid w:val="000C7E81"/>
    <w:rsid w:val="000D0327"/>
    <w:rsid w:val="000D0442"/>
    <w:rsid w:val="000D067E"/>
    <w:rsid w:val="000D06CA"/>
    <w:rsid w:val="000D070F"/>
    <w:rsid w:val="000D0B21"/>
    <w:rsid w:val="000D0BAC"/>
    <w:rsid w:val="000D13A8"/>
    <w:rsid w:val="000D13BC"/>
    <w:rsid w:val="000D1573"/>
    <w:rsid w:val="000D1D49"/>
    <w:rsid w:val="000D2165"/>
    <w:rsid w:val="000D2444"/>
    <w:rsid w:val="000D3139"/>
    <w:rsid w:val="000D33AF"/>
    <w:rsid w:val="000D3432"/>
    <w:rsid w:val="000D39D5"/>
    <w:rsid w:val="000D3F30"/>
    <w:rsid w:val="000D5492"/>
    <w:rsid w:val="000D5A40"/>
    <w:rsid w:val="000D5BF0"/>
    <w:rsid w:val="000D6060"/>
    <w:rsid w:val="000D6175"/>
    <w:rsid w:val="000D6424"/>
    <w:rsid w:val="000D66BA"/>
    <w:rsid w:val="000D6B2B"/>
    <w:rsid w:val="000D6C7D"/>
    <w:rsid w:val="000D7211"/>
    <w:rsid w:val="000D777F"/>
    <w:rsid w:val="000D7AD0"/>
    <w:rsid w:val="000E063C"/>
    <w:rsid w:val="000E071B"/>
    <w:rsid w:val="000E096D"/>
    <w:rsid w:val="000E09D5"/>
    <w:rsid w:val="000E0B9A"/>
    <w:rsid w:val="000E0E62"/>
    <w:rsid w:val="000E1363"/>
    <w:rsid w:val="000E139B"/>
    <w:rsid w:val="000E13F3"/>
    <w:rsid w:val="000E1A06"/>
    <w:rsid w:val="000E1D7C"/>
    <w:rsid w:val="000E1F76"/>
    <w:rsid w:val="000E2539"/>
    <w:rsid w:val="000E306B"/>
    <w:rsid w:val="000E3220"/>
    <w:rsid w:val="000E3AFA"/>
    <w:rsid w:val="000E3C21"/>
    <w:rsid w:val="000E4C39"/>
    <w:rsid w:val="000E4EC9"/>
    <w:rsid w:val="000E5B2B"/>
    <w:rsid w:val="000E5FBD"/>
    <w:rsid w:val="000E64C4"/>
    <w:rsid w:val="000E6C2C"/>
    <w:rsid w:val="000E7B24"/>
    <w:rsid w:val="000E7C96"/>
    <w:rsid w:val="000E7F97"/>
    <w:rsid w:val="000F00F0"/>
    <w:rsid w:val="000F0BFA"/>
    <w:rsid w:val="000F153F"/>
    <w:rsid w:val="000F184D"/>
    <w:rsid w:val="000F1B35"/>
    <w:rsid w:val="000F1D31"/>
    <w:rsid w:val="000F202B"/>
    <w:rsid w:val="000F2168"/>
    <w:rsid w:val="000F2A62"/>
    <w:rsid w:val="000F2EE7"/>
    <w:rsid w:val="000F2F96"/>
    <w:rsid w:val="000F36C4"/>
    <w:rsid w:val="000F373F"/>
    <w:rsid w:val="000F379D"/>
    <w:rsid w:val="000F37E7"/>
    <w:rsid w:val="000F3D9E"/>
    <w:rsid w:val="000F462D"/>
    <w:rsid w:val="000F4A48"/>
    <w:rsid w:val="000F4A73"/>
    <w:rsid w:val="000F5247"/>
    <w:rsid w:val="000F5363"/>
    <w:rsid w:val="000F58DC"/>
    <w:rsid w:val="000F6063"/>
    <w:rsid w:val="000F7523"/>
    <w:rsid w:val="000F784A"/>
    <w:rsid w:val="000F7FCE"/>
    <w:rsid w:val="0010015C"/>
    <w:rsid w:val="001004D3"/>
    <w:rsid w:val="001004E1"/>
    <w:rsid w:val="00100E53"/>
    <w:rsid w:val="00100F32"/>
    <w:rsid w:val="0010163C"/>
    <w:rsid w:val="00101BF5"/>
    <w:rsid w:val="00101E9B"/>
    <w:rsid w:val="00102313"/>
    <w:rsid w:val="00102401"/>
    <w:rsid w:val="001026E7"/>
    <w:rsid w:val="001029C7"/>
    <w:rsid w:val="001035E0"/>
    <w:rsid w:val="00103E85"/>
    <w:rsid w:val="00104E04"/>
    <w:rsid w:val="00105106"/>
    <w:rsid w:val="00105409"/>
    <w:rsid w:val="00105490"/>
    <w:rsid w:val="00105BDE"/>
    <w:rsid w:val="00105DA7"/>
    <w:rsid w:val="00105E87"/>
    <w:rsid w:val="00105F7C"/>
    <w:rsid w:val="00106619"/>
    <w:rsid w:val="001067B1"/>
    <w:rsid w:val="00107110"/>
    <w:rsid w:val="001078AA"/>
    <w:rsid w:val="001079DC"/>
    <w:rsid w:val="00107C29"/>
    <w:rsid w:val="00107E93"/>
    <w:rsid w:val="00110151"/>
    <w:rsid w:val="001105B9"/>
    <w:rsid w:val="001105E4"/>
    <w:rsid w:val="001107B4"/>
    <w:rsid w:val="00110934"/>
    <w:rsid w:val="00110A2C"/>
    <w:rsid w:val="00110A4E"/>
    <w:rsid w:val="0011165A"/>
    <w:rsid w:val="00111B1E"/>
    <w:rsid w:val="00111C3D"/>
    <w:rsid w:val="00111E6C"/>
    <w:rsid w:val="00111F6E"/>
    <w:rsid w:val="0011220F"/>
    <w:rsid w:val="00112417"/>
    <w:rsid w:val="00112751"/>
    <w:rsid w:val="00112D85"/>
    <w:rsid w:val="00112DCE"/>
    <w:rsid w:val="001133F4"/>
    <w:rsid w:val="001138A6"/>
    <w:rsid w:val="00113D12"/>
    <w:rsid w:val="00113ECD"/>
    <w:rsid w:val="00114338"/>
    <w:rsid w:val="00114433"/>
    <w:rsid w:val="001145D1"/>
    <w:rsid w:val="00114657"/>
    <w:rsid w:val="00115D0F"/>
    <w:rsid w:val="00115EB0"/>
    <w:rsid w:val="00117BF2"/>
    <w:rsid w:val="00120161"/>
    <w:rsid w:val="001202F5"/>
    <w:rsid w:val="0012060B"/>
    <w:rsid w:val="00120D7D"/>
    <w:rsid w:val="00121B03"/>
    <w:rsid w:val="00122977"/>
    <w:rsid w:val="00122BAF"/>
    <w:rsid w:val="00122C86"/>
    <w:rsid w:val="00122DAC"/>
    <w:rsid w:val="00122EC3"/>
    <w:rsid w:val="00123166"/>
    <w:rsid w:val="00123522"/>
    <w:rsid w:val="0012374D"/>
    <w:rsid w:val="00123CF7"/>
    <w:rsid w:val="00123F2D"/>
    <w:rsid w:val="00123F76"/>
    <w:rsid w:val="00124355"/>
    <w:rsid w:val="00124992"/>
    <w:rsid w:val="00124C0D"/>
    <w:rsid w:val="001250B1"/>
    <w:rsid w:val="0012563D"/>
    <w:rsid w:val="00125D76"/>
    <w:rsid w:val="00125E6B"/>
    <w:rsid w:val="00126164"/>
    <w:rsid w:val="00127881"/>
    <w:rsid w:val="00127C0F"/>
    <w:rsid w:val="00127CF8"/>
    <w:rsid w:val="0013063E"/>
    <w:rsid w:val="0013088E"/>
    <w:rsid w:val="00130933"/>
    <w:rsid w:val="001311D7"/>
    <w:rsid w:val="001315A8"/>
    <w:rsid w:val="001317CE"/>
    <w:rsid w:val="001326F1"/>
    <w:rsid w:val="001332CB"/>
    <w:rsid w:val="00133429"/>
    <w:rsid w:val="00133564"/>
    <w:rsid w:val="001337C9"/>
    <w:rsid w:val="00133965"/>
    <w:rsid w:val="00133DC5"/>
    <w:rsid w:val="00133EEA"/>
    <w:rsid w:val="001344FC"/>
    <w:rsid w:val="00134691"/>
    <w:rsid w:val="001349C3"/>
    <w:rsid w:val="00134B14"/>
    <w:rsid w:val="00134F09"/>
    <w:rsid w:val="001351D0"/>
    <w:rsid w:val="00135BC6"/>
    <w:rsid w:val="00135BF9"/>
    <w:rsid w:val="001362BA"/>
    <w:rsid w:val="001368B6"/>
    <w:rsid w:val="00137494"/>
    <w:rsid w:val="001378F6"/>
    <w:rsid w:val="00137B7F"/>
    <w:rsid w:val="00137C07"/>
    <w:rsid w:val="00137EB1"/>
    <w:rsid w:val="001401A0"/>
    <w:rsid w:val="001403B0"/>
    <w:rsid w:val="0014116D"/>
    <w:rsid w:val="0014171E"/>
    <w:rsid w:val="0014177D"/>
    <w:rsid w:val="00141B70"/>
    <w:rsid w:val="00141F4B"/>
    <w:rsid w:val="0014207E"/>
    <w:rsid w:val="001421B2"/>
    <w:rsid w:val="001422B2"/>
    <w:rsid w:val="0014257C"/>
    <w:rsid w:val="00142FAB"/>
    <w:rsid w:val="00142FCC"/>
    <w:rsid w:val="00144564"/>
    <w:rsid w:val="001445BD"/>
    <w:rsid w:val="001446A4"/>
    <w:rsid w:val="00144D77"/>
    <w:rsid w:val="00144E38"/>
    <w:rsid w:val="00145042"/>
    <w:rsid w:val="00145367"/>
    <w:rsid w:val="001453A8"/>
    <w:rsid w:val="00145940"/>
    <w:rsid w:val="00145CCA"/>
    <w:rsid w:val="00146400"/>
    <w:rsid w:val="00146585"/>
    <w:rsid w:val="00147335"/>
    <w:rsid w:val="00147761"/>
    <w:rsid w:val="00147BFB"/>
    <w:rsid w:val="00150041"/>
    <w:rsid w:val="0015026B"/>
    <w:rsid w:val="00150B10"/>
    <w:rsid w:val="001517B6"/>
    <w:rsid w:val="0015189D"/>
    <w:rsid w:val="00151E73"/>
    <w:rsid w:val="00151F44"/>
    <w:rsid w:val="00151FB8"/>
    <w:rsid w:val="001520D4"/>
    <w:rsid w:val="00152277"/>
    <w:rsid w:val="001525A6"/>
    <w:rsid w:val="00152CC0"/>
    <w:rsid w:val="00152F6C"/>
    <w:rsid w:val="001534EE"/>
    <w:rsid w:val="0015386F"/>
    <w:rsid w:val="00153AB4"/>
    <w:rsid w:val="00153FC0"/>
    <w:rsid w:val="0015423E"/>
    <w:rsid w:val="00154297"/>
    <w:rsid w:val="00154384"/>
    <w:rsid w:val="00154954"/>
    <w:rsid w:val="00154C04"/>
    <w:rsid w:val="00154EBE"/>
    <w:rsid w:val="00155755"/>
    <w:rsid w:val="00155920"/>
    <w:rsid w:val="00155B35"/>
    <w:rsid w:val="00155C0B"/>
    <w:rsid w:val="001567FD"/>
    <w:rsid w:val="0015684C"/>
    <w:rsid w:val="00156862"/>
    <w:rsid w:val="00156934"/>
    <w:rsid w:val="00157103"/>
    <w:rsid w:val="00157270"/>
    <w:rsid w:val="0015774D"/>
    <w:rsid w:val="0015783C"/>
    <w:rsid w:val="001579BA"/>
    <w:rsid w:val="00157C2C"/>
    <w:rsid w:val="0016006B"/>
    <w:rsid w:val="00161623"/>
    <w:rsid w:val="00161E4B"/>
    <w:rsid w:val="0016235A"/>
    <w:rsid w:val="001624FF"/>
    <w:rsid w:val="00162525"/>
    <w:rsid w:val="0016255C"/>
    <w:rsid w:val="001630A9"/>
    <w:rsid w:val="0016313C"/>
    <w:rsid w:val="001635A5"/>
    <w:rsid w:val="00163689"/>
    <w:rsid w:val="00163807"/>
    <w:rsid w:val="00163C5B"/>
    <w:rsid w:val="0016459C"/>
    <w:rsid w:val="001645C0"/>
    <w:rsid w:val="001647DD"/>
    <w:rsid w:val="00164BDB"/>
    <w:rsid w:val="00164F03"/>
    <w:rsid w:val="001651BC"/>
    <w:rsid w:val="00165B9F"/>
    <w:rsid w:val="00166A88"/>
    <w:rsid w:val="00166C3E"/>
    <w:rsid w:val="001672BB"/>
    <w:rsid w:val="001679B0"/>
    <w:rsid w:val="001679DC"/>
    <w:rsid w:val="001702F5"/>
    <w:rsid w:val="0017087D"/>
    <w:rsid w:val="001709BE"/>
    <w:rsid w:val="00170CE7"/>
    <w:rsid w:val="00170DB1"/>
    <w:rsid w:val="00170F13"/>
    <w:rsid w:val="0017114A"/>
    <w:rsid w:val="00171649"/>
    <w:rsid w:val="0017177C"/>
    <w:rsid w:val="00171C54"/>
    <w:rsid w:val="00172141"/>
    <w:rsid w:val="00172B7A"/>
    <w:rsid w:val="00173BA8"/>
    <w:rsid w:val="001749A7"/>
    <w:rsid w:val="001749A8"/>
    <w:rsid w:val="00174B39"/>
    <w:rsid w:val="00175152"/>
    <w:rsid w:val="00175F87"/>
    <w:rsid w:val="001762C1"/>
    <w:rsid w:val="00176BE3"/>
    <w:rsid w:val="00176C65"/>
    <w:rsid w:val="00176F36"/>
    <w:rsid w:val="001779DA"/>
    <w:rsid w:val="0018005F"/>
    <w:rsid w:val="001804AB"/>
    <w:rsid w:val="00180589"/>
    <w:rsid w:val="00181090"/>
    <w:rsid w:val="00181600"/>
    <w:rsid w:val="00181A11"/>
    <w:rsid w:val="00181CF3"/>
    <w:rsid w:val="00181D1A"/>
    <w:rsid w:val="00181FC3"/>
    <w:rsid w:val="001823FB"/>
    <w:rsid w:val="00182740"/>
    <w:rsid w:val="0018276F"/>
    <w:rsid w:val="00182A93"/>
    <w:rsid w:val="00182E41"/>
    <w:rsid w:val="001832CB"/>
    <w:rsid w:val="0018365D"/>
    <w:rsid w:val="00183F51"/>
    <w:rsid w:val="00184442"/>
    <w:rsid w:val="001855F4"/>
    <w:rsid w:val="001855FA"/>
    <w:rsid w:val="001859BB"/>
    <w:rsid w:val="00185DB7"/>
    <w:rsid w:val="00185FE0"/>
    <w:rsid w:val="00186020"/>
    <w:rsid w:val="00186589"/>
    <w:rsid w:val="00186830"/>
    <w:rsid w:val="001868E4"/>
    <w:rsid w:val="00186EE8"/>
    <w:rsid w:val="00186F32"/>
    <w:rsid w:val="001870E8"/>
    <w:rsid w:val="00187421"/>
    <w:rsid w:val="00187463"/>
    <w:rsid w:val="001875C8"/>
    <w:rsid w:val="00187F5F"/>
    <w:rsid w:val="001900C2"/>
    <w:rsid w:val="00190279"/>
    <w:rsid w:val="00190787"/>
    <w:rsid w:val="00190963"/>
    <w:rsid w:val="00190EE1"/>
    <w:rsid w:val="00191041"/>
    <w:rsid w:val="001912CA"/>
    <w:rsid w:val="00191CF5"/>
    <w:rsid w:val="00191ED3"/>
    <w:rsid w:val="001929B7"/>
    <w:rsid w:val="00193460"/>
    <w:rsid w:val="00193660"/>
    <w:rsid w:val="001937E3"/>
    <w:rsid w:val="00193AE3"/>
    <w:rsid w:val="00193ECC"/>
    <w:rsid w:val="00193EF0"/>
    <w:rsid w:val="00196D46"/>
    <w:rsid w:val="00196E22"/>
    <w:rsid w:val="001973D6"/>
    <w:rsid w:val="001974C2"/>
    <w:rsid w:val="00197E66"/>
    <w:rsid w:val="00197F56"/>
    <w:rsid w:val="001A007C"/>
    <w:rsid w:val="001A0491"/>
    <w:rsid w:val="001A0C6B"/>
    <w:rsid w:val="001A0E16"/>
    <w:rsid w:val="001A0F08"/>
    <w:rsid w:val="001A1799"/>
    <w:rsid w:val="001A179E"/>
    <w:rsid w:val="001A17AD"/>
    <w:rsid w:val="001A2092"/>
    <w:rsid w:val="001A2BC5"/>
    <w:rsid w:val="001A36AD"/>
    <w:rsid w:val="001A41F7"/>
    <w:rsid w:val="001A4285"/>
    <w:rsid w:val="001A46FD"/>
    <w:rsid w:val="001A499A"/>
    <w:rsid w:val="001A49B8"/>
    <w:rsid w:val="001A4CEE"/>
    <w:rsid w:val="001A4D09"/>
    <w:rsid w:val="001A58AB"/>
    <w:rsid w:val="001A5D11"/>
    <w:rsid w:val="001A5E3D"/>
    <w:rsid w:val="001A7091"/>
    <w:rsid w:val="001A79F7"/>
    <w:rsid w:val="001A7BE0"/>
    <w:rsid w:val="001A7C75"/>
    <w:rsid w:val="001A7FE9"/>
    <w:rsid w:val="001B058B"/>
    <w:rsid w:val="001B0629"/>
    <w:rsid w:val="001B0B8D"/>
    <w:rsid w:val="001B0E99"/>
    <w:rsid w:val="001B142E"/>
    <w:rsid w:val="001B19C0"/>
    <w:rsid w:val="001B1D3B"/>
    <w:rsid w:val="001B1D61"/>
    <w:rsid w:val="001B23F7"/>
    <w:rsid w:val="001B2401"/>
    <w:rsid w:val="001B281E"/>
    <w:rsid w:val="001B285B"/>
    <w:rsid w:val="001B2F3F"/>
    <w:rsid w:val="001B320E"/>
    <w:rsid w:val="001B356D"/>
    <w:rsid w:val="001B4315"/>
    <w:rsid w:val="001B4A2F"/>
    <w:rsid w:val="001B5C54"/>
    <w:rsid w:val="001B5DA4"/>
    <w:rsid w:val="001B6921"/>
    <w:rsid w:val="001B7009"/>
    <w:rsid w:val="001B7069"/>
    <w:rsid w:val="001B7140"/>
    <w:rsid w:val="001B71FD"/>
    <w:rsid w:val="001C031E"/>
    <w:rsid w:val="001C092F"/>
    <w:rsid w:val="001C0DCE"/>
    <w:rsid w:val="001C10AB"/>
    <w:rsid w:val="001C111C"/>
    <w:rsid w:val="001C13AE"/>
    <w:rsid w:val="001C14B0"/>
    <w:rsid w:val="001C1BD8"/>
    <w:rsid w:val="001C1CCE"/>
    <w:rsid w:val="001C26ED"/>
    <w:rsid w:val="001C273A"/>
    <w:rsid w:val="001C27BC"/>
    <w:rsid w:val="001C2E05"/>
    <w:rsid w:val="001C3160"/>
    <w:rsid w:val="001C33B4"/>
    <w:rsid w:val="001C35F6"/>
    <w:rsid w:val="001C39B5"/>
    <w:rsid w:val="001C3C68"/>
    <w:rsid w:val="001C47C4"/>
    <w:rsid w:val="001C4DCE"/>
    <w:rsid w:val="001C5060"/>
    <w:rsid w:val="001C54E0"/>
    <w:rsid w:val="001C566B"/>
    <w:rsid w:val="001C5A25"/>
    <w:rsid w:val="001C5B38"/>
    <w:rsid w:val="001C5DB3"/>
    <w:rsid w:val="001C5DDC"/>
    <w:rsid w:val="001C603F"/>
    <w:rsid w:val="001C61C6"/>
    <w:rsid w:val="001C65FF"/>
    <w:rsid w:val="001C72A4"/>
    <w:rsid w:val="001C75D4"/>
    <w:rsid w:val="001C774D"/>
    <w:rsid w:val="001C7859"/>
    <w:rsid w:val="001C7D9B"/>
    <w:rsid w:val="001C7DAE"/>
    <w:rsid w:val="001D0223"/>
    <w:rsid w:val="001D059D"/>
    <w:rsid w:val="001D0685"/>
    <w:rsid w:val="001D142A"/>
    <w:rsid w:val="001D15A9"/>
    <w:rsid w:val="001D1613"/>
    <w:rsid w:val="001D1D60"/>
    <w:rsid w:val="001D1FBA"/>
    <w:rsid w:val="001D2675"/>
    <w:rsid w:val="001D26C3"/>
    <w:rsid w:val="001D2B3A"/>
    <w:rsid w:val="001D2C7D"/>
    <w:rsid w:val="001D2CC0"/>
    <w:rsid w:val="001D2D31"/>
    <w:rsid w:val="001D2E8B"/>
    <w:rsid w:val="001D32E1"/>
    <w:rsid w:val="001D3C3B"/>
    <w:rsid w:val="001D4312"/>
    <w:rsid w:val="001D49D9"/>
    <w:rsid w:val="001D4DD6"/>
    <w:rsid w:val="001D5179"/>
    <w:rsid w:val="001D519D"/>
    <w:rsid w:val="001D57A4"/>
    <w:rsid w:val="001D5990"/>
    <w:rsid w:val="001D5CD8"/>
    <w:rsid w:val="001D5D4E"/>
    <w:rsid w:val="001D5D96"/>
    <w:rsid w:val="001D5E4C"/>
    <w:rsid w:val="001D6062"/>
    <w:rsid w:val="001D661E"/>
    <w:rsid w:val="001D671A"/>
    <w:rsid w:val="001D69E6"/>
    <w:rsid w:val="001D6AE6"/>
    <w:rsid w:val="001D7211"/>
    <w:rsid w:val="001D7D05"/>
    <w:rsid w:val="001E0437"/>
    <w:rsid w:val="001E043B"/>
    <w:rsid w:val="001E0AED"/>
    <w:rsid w:val="001E0F1A"/>
    <w:rsid w:val="001E0FDB"/>
    <w:rsid w:val="001E175A"/>
    <w:rsid w:val="001E18AB"/>
    <w:rsid w:val="001E21E8"/>
    <w:rsid w:val="001E225A"/>
    <w:rsid w:val="001E32CE"/>
    <w:rsid w:val="001E3384"/>
    <w:rsid w:val="001E42BC"/>
    <w:rsid w:val="001E44F6"/>
    <w:rsid w:val="001E47AF"/>
    <w:rsid w:val="001E485A"/>
    <w:rsid w:val="001E4D55"/>
    <w:rsid w:val="001E55A7"/>
    <w:rsid w:val="001E6091"/>
    <w:rsid w:val="001E665C"/>
    <w:rsid w:val="001E66F9"/>
    <w:rsid w:val="001E6939"/>
    <w:rsid w:val="001E6A2C"/>
    <w:rsid w:val="001E78B1"/>
    <w:rsid w:val="001F00C6"/>
    <w:rsid w:val="001F02BE"/>
    <w:rsid w:val="001F04FF"/>
    <w:rsid w:val="001F07F8"/>
    <w:rsid w:val="001F0E05"/>
    <w:rsid w:val="001F0F9B"/>
    <w:rsid w:val="001F1687"/>
    <w:rsid w:val="001F1AD4"/>
    <w:rsid w:val="001F1CFD"/>
    <w:rsid w:val="001F26F6"/>
    <w:rsid w:val="001F2C2F"/>
    <w:rsid w:val="001F2F8D"/>
    <w:rsid w:val="001F3622"/>
    <w:rsid w:val="001F36A0"/>
    <w:rsid w:val="001F374C"/>
    <w:rsid w:val="001F3753"/>
    <w:rsid w:val="001F3EF5"/>
    <w:rsid w:val="001F43DD"/>
    <w:rsid w:val="001F48E7"/>
    <w:rsid w:val="001F49B8"/>
    <w:rsid w:val="001F4A47"/>
    <w:rsid w:val="001F4B06"/>
    <w:rsid w:val="001F525B"/>
    <w:rsid w:val="001F5950"/>
    <w:rsid w:val="001F5E4E"/>
    <w:rsid w:val="001F60F3"/>
    <w:rsid w:val="001F65E3"/>
    <w:rsid w:val="001F677B"/>
    <w:rsid w:val="001F686A"/>
    <w:rsid w:val="001F6DB4"/>
    <w:rsid w:val="00200090"/>
    <w:rsid w:val="00200333"/>
    <w:rsid w:val="0020052C"/>
    <w:rsid w:val="00200922"/>
    <w:rsid w:val="00200A42"/>
    <w:rsid w:val="00200E60"/>
    <w:rsid w:val="0020153B"/>
    <w:rsid w:val="00201A12"/>
    <w:rsid w:val="00202214"/>
    <w:rsid w:val="00202265"/>
    <w:rsid w:val="0020397A"/>
    <w:rsid w:val="00203DA4"/>
    <w:rsid w:val="00203FC8"/>
    <w:rsid w:val="00204110"/>
    <w:rsid w:val="00204344"/>
    <w:rsid w:val="0020467A"/>
    <w:rsid w:val="00204E5D"/>
    <w:rsid w:val="00205461"/>
    <w:rsid w:val="00206C55"/>
    <w:rsid w:val="00206FCD"/>
    <w:rsid w:val="002072AB"/>
    <w:rsid w:val="002072AC"/>
    <w:rsid w:val="00207352"/>
    <w:rsid w:val="00207A19"/>
    <w:rsid w:val="00207B2A"/>
    <w:rsid w:val="00207C6B"/>
    <w:rsid w:val="002101B9"/>
    <w:rsid w:val="002103F7"/>
    <w:rsid w:val="00210888"/>
    <w:rsid w:val="00210A17"/>
    <w:rsid w:val="00210A30"/>
    <w:rsid w:val="00210B1F"/>
    <w:rsid w:val="00211A35"/>
    <w:rsid w:val="00211D56"/>
    <w:rsid w:val="00212BF3"/>
    <w:rsid w:val="00213F1C"/>
    <w:rsid w:val="00214B95"/>
    <w:rsid w:val="00215155"/>
    <w:rsid w:val="0021533D"/>
    <w:rsid w:val="00216C6F"/>
    <w:rsid w:val="00216FDA"/>
    <w:rsid w:val="00216FEE"/>
    <w:rsid w:val="002201CF"/>
    <w:rsid w:val="002203E6"/>
    <w:rsid w:val="002209E0"/>
    <w:rsid w:val="00221600"/>
    <w:rsid w:val="002218AF"/>
    <w:rsid w:val="00221954"/>
    <w:rsid w:val="00221AEF"/>
    <w:rsid w:val="00221D1F"/>
    <w:rsid w:val="002220E5"/>
    <w:rsid w:val="002222C1"/>
    <w:rsid w:val="00222B30"/>
    <w:rsid w:val="002230DF"/>
    <w:rsid w:val="002232DF"/>
    <w:rsid w:val="00223957"/>
    <w:rsid w:val="00223D00"/>
    <w:rsid w:val="00223D99"/>
    <w:rsid w:val="0022434A"/>
    <w:rsid w:val="00224515"/>
    <w:rsid w:val="002249CF"/>
    <w:rsid w:val="00224BFC"/>
    <w:rsid w:val="0022509C"/>
    <w:rsid w:val="002251C7"/>
    <w:rsid w:val="0022554C"/>
    <w:rsid w:val="002255AB"/>
    <w:rsid w:val="00225B1E"/>
    <w:rsid w:val="00225EA8"/>
    <w:rsid w:val="002264CD"/>
    <w:rsid w:val="00226654"/>
    <w:rsid w:val="00227210"/>
    <w:rsid w:val="002275E9"/>
    <w:rsid w:val="002279A3"/>
    <w:rsid w:val="00230475"/>
    <w:rsid w:val="00230748"/>
    <w:rsid w:val="00231275"/>
    <w:rsid w:val="00231B6A"/>
    <w:rsid w:val="00231EAB"/>
    <w:rsid w:val="00232473"/>
    <w:rsid w:val="00232A24"/>
    <w:rsid w:val="00232BA8"/>
    <w:rsid w:val="00233420"/>
    <w:rsid w:val="00233660"/>
    <w:rsid w:val="002336A9"/>
    <w:rsid w:val="0023381F"/>
    <w:rsid w:val="00233875"/>
    <w:rsid w:val="00233B28"/>
    <w:rsid w:val="00233DAD"/>
    <w:rsid w:val="00233DC5"/>
    <w:rsid w:val="00234654"/>
    <w:rsid w:val="00234987"/>
    <w:rsid w:val="00235221"/>
    <w:rsid w:val="00235941"/>
    <w:rsid w:val="00235CB1"/>
    <w:rsid w:val="00235DF3"/>
    <w:rsid w:val="00236159"/>
    <w:rsid w:val="0023679C"/>
    <w:rsid w:val="00236946"/>
    <w:rsid w:val="00236CF0"/>
    <w:rsid w:val="00236DA2"/>
    <w:rsid w:val="0023701D"/>
    <w:rsid w:val="002370DE"/>
    <w:rsid w:val="0023730F"/>
    <w:rsid w:val="00237322"/>
    <w:rsid w:val="002375A1"/>
    <w:rsid w:val="00237887"/>
    <w:rsid w:val="00237CED"/>
    <w:rsid w:val="00237D6C"/>
    <w:rsid w:val="00237F84"/>
    <w:rsid w:val="00240184"/>
    <w:rsid w:val="00240BE8"/>
    <w:rsid w:val="00240D2D"/>
    <w:rsid w:val="00240E7D"/>
    <w:rsid w:val="00241289"/>
    <w:rsid w:val="00242146"/>
    <w:rsid w:val="00242492"/>
    <w:rsid w:val="00242AE5"/>
    <w:rsid w:val="00242B5A"/>
    <w:rsid w:val="00242B6F"/>
    <w:rsid w:val="00242CF7"/>
    <w:rsid w:val="00242DC6"/>
    <w:rsid w:val="00242E27"/>
    <w:rsid w:val="00242F0A"/>
    <w:rsid w:val="0024310B"/>
    <w:rsid w:val="002431EB"/>
    <w:rsid w:val="00244E52"/>
    <w:rsid w:val="00245EA9"/>
    <w:rsid w:val="00246885"/>
    <w:rsid w:val="00246A88"/>
    <w:rsid w:val="00247198"/>
    <w:rsid w:val="002473E5"/>
    <w:rsid w:val="00247C03"/>
    <w:rsid w:val="0025013D"/>
    <w:rsid w:val="00250A33"/>
    <w:rsid w:val="00250A86"/>
    <w:rsid w:val="00250DE5"/>
    <w:rsid w:val="002511C7"/>
    <w:rsid w:val="00251200"/>
    <w:rsid w:val="00251545"/>
    <w:rsid w:val="002515BA"/>
    <w:rsid w:val="00252382"/>
    <w:rsid w:val="002523CF"/>
    <w:rsid w:val="0025280C"/>
    <w:rsid w:val="00252D25"/>
    <w:rsid w:val="00253056"/>
    <w:rsid w:val="0025338B"/>
    <w:rsid w:val="00253A10"/>
    <w:rsid w:val="00253EC5"/>
    <w:rsid w:val="00253F3B"/>
    <w:rsid w:val="00254A3D"/>
    <w:rsid w:val="00254B86"/>
    <w:rsid w:val="00254C7B"/>
    <w:rsid w:val="00254DE2"/>
    <w:rsid w:val="00255197"/>
    <w:rsid w:val="00255B6C"/>
    <w:rsid w:val="00255C02"/>
    <w:rsid w:val="002569A6"/>
    <w:rsid w:val="00256FFF"/>
    <w:rsid w:val="00257430"/>
    <w:rsid w:val="002575F7"/>
    <w:rsid w:val="002576AE"/>
    <w:rsid w:val="00257742"/>
    <w:rsid w:val="00257C08"/>
    <w:rsid w:val="00257D3C"/>
    <w:rsid w:val="00257D58"/>
    <w:rsid w:val="00257E53"/>
    <w:rsid w:val="00257F05"/>
    <w:rsid w:val="00260005"/>
    <w:rsid w:val="0026007E"/>
    <w:rsid w:val="00260289"/>
    <w:rsid w:val="00260D11"/>
    <w:rsid w:val="00260D40"/>
    <w:rsid w:val="00260D8E"/>
    <w:rsid w:val="00262568"/>
    <w:rsid w:val="002626EF"/>
    <w:rsid w:val="00262909"/>
    <w:rsid w:val="00263C05"/>
    <w:rsid w:val="00264628"/>
    <w:rsid w:val="002649A9"/>
    <w:rsid w:val="002651EA"/>
    <w:rsid w:val="00265F8F"/>
    <w:rsid w:val="00267195"/>
    <w:rsid w:val="00267F26"/>
    <w:rsid w:val="0027026E"/>
    <w:rsid w:val="0027028A"/>
    <w:rsid w:val="00270C27"/>
    <w:rsid w:val="00270C7E"/>
    <w:rsid w:val="00270EFB"/>
    <w:rsid w:val="00270F9B"/>
    <w:rsid w:val="00271269"/>
    <w:rsid w:val="0027185C"/>
    <w:rsid w:val="00271C77"/>
    <w:rsid w:val="00271FBA"/>
    <w:rsid w:val="0027262E"/>
    <w:rsid w:val="00273387"/>
    <w:rsid w:val="0027383C"/>
    <w:rsid w:val="002741E3"/>
    <w:rsid w:val="00274255"/>
    <w:rsid w:val="00274F3D"/>
    <w:rsid w:val="0027592C"/>
    <w:rsid w:val="00275C5C"/>
    <w:rsid w:val="002765D1"/>
    <w:rsid w:val="002768DB"/>
    <w:rsid w:val="00276900"/>
    <w:rsid w:val="00277E7E"/>
    <w:rsid w:val="0028022E"/>
    <w:rsid w:val="00280668"/>
    <w:rsid w:val="00280F1C"/>
    <w:rsid w:val="00280F57"/>
    <w:rsid w:val="002814DF"/>
    <w:rsid w:val="002817F9"/>
    <w:rsid w:val="00281C39"/>
    <w:rsid w:val="00281D0A"/>
    <w:rsid w:val="0028221B"/>
    <w:rsid w:val="002827E5"/>
    <w:rsid w:val="00283282"/>
    <w:rsid w:val="00283500"/>
    <w:rsid w:val="00283E3C"/>
    <w:rsid w:val="00283E5D"/>
    <w:rsid w:val="00284B7E"/>
    <w:rsid w:val="00284CF4"/>
    <w:rsid w:val="002854D7"/>
    <w:rsid w:val="002854DF"/>
    <w:rsid w:val="0028561A"/>
    <w:rsid w:val="002865BD"/>
    <w:rsid w:val="002865C6"/>
    <w:rsid w:val="00286B67"/>
    <w:rsid w:val="00286DEF"/>
    <w:rsid w:val="00287132"/>
    <w:rsid w:val="00287CC3"/>
    <w:rsid w:val="00287F32"/>
    <w:rsid w:val="00291C74"/>
    <w:rsid w:val="00292167"/>
    <w:rsid w:val="002921B5"/>
    <w:rsid w:val="00292BAA"/>
    <w:rsid w:val="00292C06"/>
    <w:rsid w:val="00292CAC"/>
    <w:rsid w:val="00292E4C"/>
    <w:rsid w:val="00293103"/>
    <w:rsid w:val="002931C7"/>
    <w:rsid w:val="002935C1"/>
    <w:rsid w:val="00293B32"/>
    <w:rsid w:val="00293E14"/>
    <w:rsid w:val="00293F89"/>
    <w:rsid w:val="0029498F"/>
    <w:rsid w:val="00294CFC"/>
    <w:rsid w:val="00294EAE"/>
    <w:rsid w:val="00294FA2"/>
    <w:rsid w:val="002952B7"/>
    <w:rsid w:val="00295364"/>
    <w:rsid w:val="00295653"/>
    <w:rsid w:val="0029567A"/>
    <w:rsid w:val="00295807"/>
    <w:rsid w:val="00295BD3"/>
    <w:rsid w:val="00296055"/>
    <w:rsid w:val="002960A0"/>
    <w:rsid w:val="00296635"/>
    <w:rsid w:val="002968EA"/>
    <w:rsid w:val="00296D13"/>
    <w:rsid w:val="00297484"/>
    <w:rsid w:val="00297C6F"/>
    <w:rsid w:val="00297CDD"/>
    <w:rsid w:val="00297E95"/>
    <w:rsid w:val="00297F49"/>
    <w:rsid w:val="002A04D6"/>
    <w:rsid w:val="002A0764"/>
    <w:rsid w:val="002A0D89"/>
    <w:rsid w:val="002A0F34"/>
    <w:rsid w:val="002A112A"/>
    <w:rsid w:val="002A120B"/>
    <w:rsid w:val="002A1365"/>
    <w:rsid w:val="002A1410"/>
    <w:rsid w:val="002A16BE"/>
    <w:rsid w:val="002A341C"/>
    <w:rsid w:val="002A35FF"/>
    <w:rsid w:val="002A387C"/>
    <w:rsid w:val="002A39FF"/>
    <w:rsid w:val="002A3A56"/>
    <w:rsid w:val="002A4793"/>
    <w:rsid w:val="002A4C78"/>
    <w:rsid w:val="002A4DE9"/>
    <w:rsid w:val="002A4F8E"/>
    <w:rsid w:val="002A61EE"/>
    <w:rsid w:val="002A62B7"/>
    <w:rsid w:val="002A62D6"/>
    <w:rsid w:val="002A683B"/>
    <w:rsid w:val="002A6FDD"/>
    <w:rsid w:val="002A76D1"/>
    <w:rsid w:val="002A7763"/>
    <w:rsid w:val="002A78B4"/>
    <w:rsid w:val="002A7CA8"/>
    <w:rsid w:val="002B0630"/>
    <w:rsid w:val="002B0878"/>
    <w:rsid w:val="002B098D"/>
    <w:rsid w:val="002B0A84"/>
    <w:rsid w:val="002B0C40"/>
    <w:rsid w:val="002B1111"/>
    <w:rsid w:val="002B12AF"/>
    <w:rsid w:val="002B17A4"/>
    <w:rsid w:val="002B19A4"/>
    <w:rsid w:val="002B1EA6"/>
    <w:rsid w:val="002B2218"/>
    <w:rsid w:val="002B2455"/>
    <w:rsid w:val="002B25D2"/>
    <w:rsid w:val="002B27A5"/>
    <w:rsid w:val="002B2816"/>
    <w:rsid w:val="002B3397"/>
    <w:rsid w:val="002B36C6"/>
    <w:rsid w:val="002B3A59"/>
    <w:rsid w:val="002B4559"/>
    <w:rsid w:val="002B4A22"/>
    <w:rsid w:val="002B4DAF"/>
    <w:rsid w:val="002B4DB2"/>
    <w:rsid w:val="002B4F65"/>
    <w:rsid w:val="002B500B"/>
    <w:rsid w:val="002B5047"/>
    <w:rsid w:val="002B57B5"/>
    <w:rsid w:val="002B5924"/>
    <w:rsid w:val="002B6016"/>
    <w:rsid w:val="002B60BF"/>
    <w:rsid w:val="002B67A6"/>
    <w:rsid w:val="002B731D"/>
    <w:rsid w:val="002B7333"/>
    <w:rsid w:val="002B7B42"/>
    <w:rsid w:val="002B7F8A"/>
    <w:rsid w:val="002C072F"/>
    <w:rsid w:val="002C0CF4"/>
    <w:rsid w:val="002C1302"/>
    <w:rsid w:val="002C16B6"/>
    <w:rsid w:val="002C1D93"/>
    <w:rsid w:val="002C1E78"/>
    <w:rsid w:val="002C2309"/>
    <w:rsid w:val="002C233A"/>
    <w:rsid w:val="002C2443"/>
    <w:rsid w:val="002C2649"/>
    <w:rsid w:val="002C30BD"/>
    <w:rsid w:val="002C3783"/>
    <w:rsid w:val="002C3B24"/>
    <w:rsid w:val="002C3C79"/>
    <w:rsid w:val="002C3F23"/>
    <w:rsid w:val="002C4A11"/>
    <w:rsid w:val="002C4E4B"/>
    <w:rsid w:val="002C5665"/>
    <w:rsid w:val="002C56A8"/>
    <w:rsid w:val="002C581C"/>
    <w:rsid w:val="002C638B"/>
    <w:rsid w:val="002C6AE7"/>
    <w:rsid w:val="002C6E01"/>
    <w:rsid w:val="002C7300"/>
    <w:rsid w:val="002D00E2"/>
    <w:rsid w:val="002D032A"/>
    <w:rsid w:val="002D0707"/>
    <w:rsid w:val="002D0BD9"/>
    <w:rsid w:val="002D11A9"/>
    <w:rsid w:val="002D166C"/>
    <w:rsid w:val="002D1993"/>
    <w:rsid w:val="002D249F"/>
    <w:rsid w:val="002D26CB"/>
    <w:rsid w:val="002D276D"/>
    <w:rsid w:val="002D2A38"/>
    <w:rsid w:val="002D2B09"/>
    <w:rsid w:val="002D2BE2"/>
    <w:rsid w:val="002D38F4"/>
    <w:rsid w:val="002D3D5C"/>
    <w:rsid w:val="002D4854"/>
    <w:rsid w:val="002D486F"/>
    <w:rsid w:val="002D4B39"/>
    <w:rsid w:val="002D4C77"/>
    <w:rsid w:val="002D50A4"/>
    <w:rsid w:val="002D551E"/>
    <w:rsid w:val="002D5A3D"/>
    <w:rsid w:val="002D5B57"/>
    <w:rsid w:val="002D5E9D"/>
    <w:rsid w:val="002D6591"/>
    <w:rsid w:val="002E01AC"/>
    <w:rsid w:val="002E02E9"/>
    <w:rsid w:val="002E0419"/>
    <w:rsid w:val="002E0618"/>
    <w:rsid w:val="002E0B90"/>
    <w:rsid w:val="002E1487"/>
    <w:rsid w:val="002E1796"/>
    <w:rsid w:val="002E1B0A"/>
    <w:rsid w:val="002E1E6F"/>
    <w:rsid w:val="002E2111"/>
    <w:rsid w:val="002E2927"/>
    <w:rsid w:val="002E2A86"/>
    <w:rsid w:val="002E2ED4"/>
    <w:rsid w:val="002E3076"/>
    <w:rsid w:val="002E32E6"/>
    <w:rsid w:val="002E40C9"/>
    <w:rsid w:val="002E4647"/>
    <w:rsid w:val="002E4DE0"/>
    <w:rsid w:val="002E501C"/>
    <w:rsid w:val="002E5C42"/>
    <w:rsid w:val="002E5FAB"/>
    <w:rsid w:val="002E60C9"/>
    <w:rsid w:val="002E65AF"/>
    <w:rsid w:val="002E6847"/>
    <w:rsid w:val="002E6990"/>
    <w:rsid w:val="002E72A0"/>
    <w:rsid w:val="002E7609"/>
    <w:rsid w:val="002E78C4"/>
    <w:rsid w:val="002E7CB2"/>
    <w:rsid w:val="002F00C0"/>
    <w:rsid w:val="002F0213"/>
    <w:rsid w:val="002F0295"/>
    <w:rsid w:val="002F04F9"/>
    <w:rsid w:val="002F0AB5"/>
    <w:rsid w:val="002F0E09"/>
    <w:rsid w:val="002F110C"/>
    <w:rsid w:val="002F1669"/>
    <w:rsid w:val="002F1CCE"/>
    <w:rsid w:val="002F2207"/>
    <w:rsid w:val="002F238A"/>
    <w:rsid w:val="002F27B7"/>
    <w:rsid w:val="002F28D9"/>
    <w:rsid w:val="002F2D21"/>
    <w:rsid w:val="002F30C4"/>
    <w:rsid w:val="002F3402"/>
    <w:rsid w:val="002F34C5"/>
    <w:rsid w:val="002F3991"/>
    <w:rsid w:val="002F4323"/>
    <w:rsid w:val="002F4A10"/>
    <w:rsid w:val="002F4CD3"/>
    <w:rsid w:val="002F54DE"/>
    <w:rsid w:val="002F5A74"/>
    <w:rsid w:val="002F6071"/>
    <w:rsid w:val="002F60ED"/>
    <w:rsid w:val="002F6125"/>
    <w:rsid w:val="002F614E"/>
    <w:rsid w:val="002F6422"/>
    <w:rsid w:val="002F7399"/>
    <w:rsid w:val="002F759E"/>
    <w:rsid w:val="003001D3"/>
    <w:rsid w:val="00300262"/>
    <w:rsid w:val="003002D4"/>
    <w:rsid w:val="0030059C"/>
    <w:rsid w:val="003005CD"/>
    <w:rsid w:val="00300BCF"/>
    <w:rsid w:val="00301225"/>
    <w:rsid w:val="0030212F"/>
    <w:rsid w:val="003021D0"/>
    <w:rsid w:val="003027AD"/>
    <w:rsid w:val="00302C5E"/>
    <w:rsid w:val="003035AA"/>
    <w:rsid w:val="00303E9D"/>
    <w:rsid w:val="00304064"/>
    <w:rsid w:val="003046C3"/>
    <w:rsid w:val="00304BBF"/>
    <w:rsid w:val="00304D8D"/>
    <w:rsid w:val="00304F07"/>
    <w:rsid w:val="00305289"/>
    <w:rsid w:val="00305931"/>
    <w:rsid w:val="003061FA"/>
    <w:rsid w:val="003062D7"/>
    <w:rsid w:val="00306521"/>
    <w:rsid w:val="003068E0"/>
    <w:rsid w:val="00306D4A"/>
    <w:rsid w:val="00306F6B"/>
    <w:rsid w:val="003075AF"/>
    <w:rsid w:val="00307640"/>
    <w:rsid w:val="0030773F"/>
    <w:rsid w:val="00307A30"/>
    <w:rsid w:val="00307CE7"/>
    <w:rsid w:val="00307DC7"/>
    <w:rsid w:val="00310206"/>
    <w:rsid w:val="00310586"/>
    <w:rsid w:val="003106C9"/>
    <w:rsid w:val="00311289"/>
    <w:rsid w:val="0031174C"/>
    <w:rsid w:val="00311F63"/>
    <w:rsid w:val="003121BC"/>
    <w:rsid w:val="003125B5"/>
    <w:rsid w:val="0031263E"/>
    <w:rsid w:val="003128C8"/>
    <w:rsid w:val="003128D3"/>
    <w:rsid w:val="00312A56"/>
    <w:rsid w:val="00312F3C"/>
    <w:rsid w:val="003131FB"/>
    <w:rsid w:val="00313F3F"/>
    <w:rsid w:val="003141B7"/>
    <w:rsid w:val="003143A3"/>
    <w:rsid w:val="0031458A"/>
    <w:rsid w:val="00314797"/>
    <w:rsid w:val="0031494C"/>
    <w:rsid w:val="00314A53"/>
    <w:rsid w:val="00314BA6"/>
    <w:rsid w:val="00314F98"/>
    <w:rsid w:val="00315271"/>
    <w:rsid w:val="003154C1"/>
    <w:rsid w:val="003160B4"/>
    <w:rsid w:val="003162BA"/>
    <w:rsid w:val="00317B14"/>
    <w:rsid w:val="00317B33"/>
    <w:rsid w:val="00317D66"/>
    <w:rsid w:val="0032011A"/>
    <w:rsid w:val="00321464"/>
    <w:rsid w:val="00321932"/>
    <w:rsid w:val="00321FBE"/>
    <w:rsid w:val="003226EE"/>
    <w:rsid w:val="00322F08"/>
    <w:rsid w:val="00323365"/>
    <w:rsid w:val="00323B43"/>
    <w:rsid w:val="00323C18"/>
    <w:rsid w:val="0032432A"/>
    <w:rsid w:val="0032476E"/>
    <w:rsid w:val="00324794"/>
    <w:rsid w:val="0032498D"/>
    <w:rsid w:val="00325012"/>
    <w:rsid w:val="00325222"/>
    <w:rsid w:val="003252C1"/>
    <w:rsid w:val="003253EB"/>
    <w:rsid w:val="003259C6"/>
    <w:rsid w:val="0032608C"/>
    <w:rsid w:val="0032701E"/>
    <w:rsid w:val="00327367"/>
    <w:rsid w:val="0032769C"/>
    <w:rsid w:val="00327A1D"/>
    <w:rsid w:val="00327AEC"/>
    <w:rsid w:val="00330184"/>
    <w:rsid w:val="00330204"/>
    <w:rsid w:val="003302E7"/>
    <w:rsid w:val="003307F2"/>
    <w:rsid w:val="00330B1F"/>
    <w:rsid w:val="00330E24"/>
    <w:rsid w:val="00331059"/>
    <w:rsid w:val="0033189A"/>
    <w:rsid w:val="00331A8F"/>
    <w:rsid w:val="00332034"/>
    <w:rsid w:val="00332434"/>
    <w:rsid w:val="0033250C"/>
    <w:rsid w:val="003325F0"/>
    <w:rsid w:val="00332700"/>
    <w:rsid w:val="0033295F"/>
    <w:rsid w:val="0033347D"/>
    <w:rsid w:val="00334AA7"/>
    <w:rsid w:val="00335042"/>
    <w:rsid w:val="00335575"/>
    <w:rsid w:val="003356AA"/>
    <w:rsid w:val="0033582A"/>
    <w:rsid w:val="0033588B"/>
    <w:rsid w:val="00336410"/>
    <w:rsid w:val="0033645D"/>
    <w:rsid w:val="00336669"/>
    <w:rsid w:val="00336B80"/>
    <w:rsid w:val="00336C8A"/>
    <w:rsid w:val="00337B72"/>
    <w:rsid w:val="00337C54"/>
    <w:rsid w:val="00337F59"/>
    <w:rsid w:val="0034139A"/>
    <w:rsid w:val="003413C0"/>
    <w:rsid w:val="00341640"/>
    <w:rsid w:val="00341E0B"/>
    <w:rsid w:val="00341F5A"/>
    <w:rsid w:val="00342135"/>
    <w:rsid w:val="00342181"/>
    <w:rsid w:val="0034265F"/>
    <w:rsid w:val="00343005"/>
    <w:rsid w:val="00343339"/>
    <w:rsid w:val="00343355"/>
    <w:rsid w:val="00343C78"/>
    <w:rsid w:val="003444E8"/>
    <w:rsid w:val="00344773"/>
    <w:rsid w:val="0034490E"/>
    <w:rsid w:val="00344AC1"/>
    <w:rsid w:val="00345107"/>
    <w:rsid w:val="003458CE"/>
    <w:rsid w:val="00345A55"/>
    <w:rsid w:val="0034650D"/>
    <w:rsid w:val="003470CE"/>
    <w:rsid w:val="003471B2"/>
    <w:rsid w:val="00347988"/>
    <w:rsid w:val="00347ABB"/>
    <w:rsid w:val="00347B59"/>
    <w:rsid w:val="00347E8B"/>
    <w:rsid w:val="00350460"/>
    <w:rsid w:val="0035063D"/>
    <w:rsid w:val="003506DD"/>
    <w:rsid w:val="00351465"/>
    <w:rsid w:val="003514E9"/>
    <w:rsid w:val="00351CD4"/>
    <w:rsid w:val="00352B33"/>
    <w:rsid w:val="00352E7A"/>
    <w:rsid w:val="0035327A"/>
    <w:rsid w:val="00353631"/>
    <w:rsid w:val="0035372D"/>
    <w:rsid w:val="00353940"/>
    <w:rsid w:val="00354039"/>
    <w:rsid w:val="00354689"/>
    <w:rsid w:val="00354CB3"/>
    <w:rsid w:val="00354D2B"/>
    <w:rsid w:val="003553C1"/>
    <w:rsid w:val="003558AB"/>
    <w:rsid w:val="00355B5E"/>
    <w:rsid w:val="00356466"/>
    <w:rsid w:val="00356490"/>
    <w:rsid w:val="00356717"/>
    <w:rsid w:val="00356782"/>
    <w:rsid w:val="00356E89"/>
    <w:rsid w:val="00356E9B"/>
    <w:rsid w:val="003574C4"/>
    <w:rsid w:val="003578B8"/>
    <w:rsid w:val="003579D7"/>
    <w:rsid w:val="00360268"/>
    <w:rsid w:val="00360331"/>
    <w:rsid w:val="00360359"/>
    <w:rsid w:val="0036077D"/>
    <w:rsid w:val="00360C2D"/>
    <w:rsid w:val="00361458"/>
    <w:rsid w:val="0036193B"/>
    <w:rsid w:val="00361B55"/>
    <w:rsid w:val="00361E7D"/>
    <w:rsid w:val="00361FBD"/>
    <w:rsid w:val="003620C9"/>
    <w:rsid w:val="00362AC1"/>
    <w:rsid w:val="00362F34"/>
    <w:rsid w:val="00363078"/>
    <w:rsid w:val="003630C2"/>
    <w:rsid w:val="00363727"/>
    <w:rsid w:val="00363B85"/>
    <w:rsid w:val="00363D65"/>
    <w:rsid w:val="00364852"/>
    <w:rsid w:val="00364E48"/>
    <w:rsid w:val="003661D1"/>
    <w:rsid w:val="003669E0"/>
    <w:rsid w:val="0036759B"/>
    <w:rsid w:val="00367D4B"/>
    <w:rsid w:val="00370927"/>
    <w:rsid w:val="00371865"/>
    <w:rsid w:val="00371F30"/>
    <w:rsid w:val="003720D2"/>
    <w:rsid w:val="003722AD"/>
    <w:rsid w:val="00372455"/>
    <w:rsid w:val="00372B71"/>
    <w:rsid w:val="00372D42"/>
    <w:rsid w:val="0037307F"/>
    <w:rsid w:val="00373546"/>
    <w:rsid w:val="00373A29"/>
    <w:rsid w:val="00373BFE"/>
    <w:rsid w:val="00373CE3"/>
    <w:rsid w:val="00374AE7"/>
    <w:rsid w:val="00375F5C"/>
    <w:rsid w:val="003760E4"/>
    <w:rsid w:val="00376A12"/>
    <w:rsid w:val="003774DB"/>
    <w:rsid w:val="00377D58"/>
    <w:rsid w:val="00381614"/>
    <w:rsid w:val="003816C5"/>
    <w:rsid w:val="003817F7"/>
    <w:rsid w:val="0038191B"/>
    <w:rsid w:val="00381C61"/>
    <w:rsid w:val="00382024"/>
    <w:rsid w:val="00382263"/>
    <w:rsid w:val="00383004"/>
    <w:rsid w:val="00383346"/>
    <w:rsid w:val="00383BC1"/>
    <w:rsid w:val="00383FB4"/>
    <w:rsid w:val="003840C2"/>
    <w:rsid w:val="003842E4"/>
    <w:rsid w:val="00384488"/>
    <w:rsid w:val="0038450C"/>
    <w:rsid w:val="003846C1"/>
    <w:rsid w:val="00384903"/>
    <w:rsid w:val="00384E01"/>
    <w:rsid w:val="00384E2A"/>
    <w:rsid w:val="00385572"/>
    <w:rsid w:val="00385F86"/>
    <w:rsid w:val="00385FA3"/>
    <w:rsid w:val="00386566"/>
    <w:rsid w:val="0038665E"/>
    <w:rsid w:val="003869B9"/>
    <w:rsid w:val="003870D0"/>
    <w:rsid w:val="00387C0B"/>
    <w:rsid w:val="00387D73"/>
    <w:rsid w:val="003902B0"/>
    <w:rsid w:val="003909AB"/>
    <w:rsid w:val="00391052"/>
    <w:rsid w:val="00391E65"/>
    <w:rsid w:val="0039247B"/>
    <w:rsid w:val="00392AE2"/>
    <w:rsid w:val="00392C1F"/>
    <w:rsid w:val="00392C85"/>
    <w:rsid w:val="00392DFD"/>
    <w:rsid w:val="003930E2"/>
    <w:rsid w:val="00393241"/>
    <w:rsid w:val="00393343"/>
    <w:rsid w:val="00393B16"/>
    <w:rsid w:val="00394649"/>
    <w:rsid w:val="0039470E"/>
    <w:rsid w:val="0039529A"/>
    <w:rsid w:val="003953C3"/>
    <w:rsid w:val="0039596D"/>
    <w:rsid w:val="00395CED"/>
    <w:rsid w:val="00395FE0"/>
    <w:rsid w:val="00396199"/>
    <w:rsid w:val="00396360"/>
    <w:rsid w:val="00396505"/>
    <w:rsid w:val="00397A6A"/>
    <w:rsid w:val="00397F0D"/>
    <w:rsid w:val="003A02A5"/>
    <w:rsid w:val="003A04CC"/>
    <w:rsid w:val="003A0750"/>
    <w:rsid w:val="003A0815"/>
    <w:rsid w:val="003A0B84"/>
    <w:rsid w:val="003A0E83"/>
    <w:rsid w:val="003A152C"/>
    <w:rsid w:val="003A17F4"/>
    <w:rsid w:val="003A1A00"/>
    <w:rsid w:val="003A2C50"/>
    <w:rsid w:val="003A2C69"/>
    <w:rsid w:val="003A42CB"/>
    <w:rsid w:val="003A49A3"/>
    <w:rsid w:val="003A4F91"/>
    <w:rsid w:val="003A4FA2"/>
    <w:rsid w:val="003A5529"/>
    <w:rsid w:val="003A598A"/>
    <w:rsid w:val="003A6378"/>
    <w:rsid w:val="003A6816"/>
    <w:rsid w:val="003A6DD3"/>
    <w:rsid w:val="003A7235"/>
    <w:rsid w:val="003A75BB"/>
    <w:rsid w:val="003A77DA"/>
    <w:rsid w:val="003A7BE2"/>
    <w:rsid w:val="003B0115"/>
    <w:rsid w:val="003B0832"/>
    <w:rsid w:val="003B0996"/>
    <w:rsid w:val="003B0A7F"/>
    <w:rsid w:val="003B0C32"/>
    <w:rsid w:val="003B0DC6"/>
    <w:rsid w:val="003B0EED"/>
    <w:rsid w:val="003B16EA"/>
    <w:rsid w:val="003B17EF"/>
    <w:rsid w:val="003B1ACE"/>
    <w:rsid w:val="003B1B68"/>
    <w:rsid w:val="003B1F08"/>
    <w:rsid w:val="003B214B"/>
    <w:rsid w:val="003B25E6"/>
    <w:rsid w:val="003B2CC1"/>
    <w:rsid w:val="003B30CF"/>
    <w:rsid w:val="003B44F3"/>
    <w:rsid w:val="003B4C7D"/>
    <w:rsid w:val="003B57D5"/>
    <w:rsid w:val="003B58B7"/>
    <w:rsid w:val="003B5A83"/>
    <w:rsid w:val="003B5FE1"/>
    <w:rsid w:val="003B66E9"/>
    <w:rsid w:val="003B67C3"/>
    <w:rsid w:val="003B6866"/>
    <w:rsid w:val="003B69D2"/>
    <w:rsid w:val="003B6D3B"/>
    <w:rsid w:val="003B6D8B"/>
    <w:rsid w:val="003B75C1"/>
    <w:rsid w:val="003B7D83"/>
    <w:rsid w:val="003B7E44"/>
    <w:rsid w:val="003C0135"/>
    <w:rsid w:val="003C0619"/>
    <w:rsid w:val="003C1975"/>
    <w:rsid w:val="003C19D4"/>
    <w:rsid w:val="003C21FE"/>
    <w:rsid w:val="003C2581"/>
    <w:rsid w:val="003C25F1"/>
    <w:rsid w:val="003C26CE"/>
    <w:rsid w:val="003C2A3C"/>
    <w:rsid w:val="003C2D6A"/>
    <w:rsid w:val="003C2F50"/>
    <w:rsid w:val="003C3001"/>
    <w:rsid w:val="003C31C7"/>
    <w:rsid w:val="003C3BF4"/>
    <w:rsid w:val="003C3FEF"/>
    <w:rsid w:val="003C4012"/>
    <w:rsid w:val="003C4224"/>
    <w:rsid w:val="003C43A0"/>
    <w:rsid w:val="003C51C1"/>
    <w:rsid w:val="003C554C"/>
    <w:rsid w:val="003C5EE6"/>
    <w:rsid w:val="003C6108"/>
    <w:rsid w:val="003C66F2"/>
    <w:rsid w:val="003C73A8"/>
    <w:rsid w:val="003C7C22"/>
    <w:rsid w:val="003C7CC1"/>
    <w:rsid w:val="003C7CF5"/>
    <w:rsid w:val="003D0268"/>
    <w:rsid w:val="003D0538"/>
    <w:rsid w:val="003D0B63"/>
    <w:rsid w:val="003D0DED"/>
    <w:rsid w:val="003D0F04"/>
    <w:rsid w:val="003D1012"/>
    <w:rsid w:val="003D1733"/>
    <w:rsid w:val="003D1B50"/>
    <w:rsid w:val="003D1BCB"/>
    <w:rsid w:val="003D1C5F"/>
    <w:rsid w:val="003D1DEB"/>
    <w:rsid w:val="003D26D8"/>
    <w:rsid w:val="003D32C2"/>
    <w:rsid w:val="003D337A"/>
    <w:rsid w:val="003D37D8"/>
    <w:rsid w:val="003D39F4"/>
    <w:rsid w:val="003D3C32"/>
    <w:rsid w:val="003D495D"/>
    <w:rsid w:val="003D4C0E"/>
    <w:rsid w:val="003D4EF4"/>
    <w:rsid w:val="003D536B"/>
    <w:rsid w:val="003D588F"/>
    <w:rsid w:val="003D5AD3"/>
    <w:rsid w:val="003D5AF0"/>
    <w:rsid w:val="003D5C5E"/>
    <w:rsid w:val="003D5D60"/>
    <w:rsid w:val="003D5E9E"/>
    <w:rsid w:val="003D6399"/>
    <w:rsid w:val="003D684F"/>
    <w:rsid w:val="003D6859"/>
    <w:rsid w:val="003D69A0"/>
    <w:rsid w:val="003D7778"/>
    <w:rsid w:val="003D77F7"/>
    <w:rsid w:val="003D7858"/>
    <w:rsid w:val="003D786A"/>
    <w:rsid w:val="003D7A22"/>
    <w:rsid w:val="003D7BAD"/>
    <w:rsid w:val="003D7EB5"/>
    <w:rsid w:val="003D7FE2"/>
    <w:rsid w:val="003E0633"/>
    <w:rsid w:val="003E1491"/>
    <w:rsid w:val="003E1B24"/>
    <w:rsid w:val="003E1B5B"/>
    <w:rsid w:val="003E1BA7"/>
    <w:rsid w:val="003E1BE9"/>
    <w:rsid w:val="003E1C89"/>
    <w:rsid w:val="003E22E4"/>
    <w:rsid w:val="003E238E"/>
    <w:rsid w:val="003E2567"/>
    <w:rsid w:val="003E2D97"/>
    <w:rsid w:val="003E2DD4"/>
    <w:rsid w:val="003E32EF"/>
    <w:rsid w:val="003E4607"/>
    <w:rsid w:val="003E4C06"/>
    <w:rsid w:val="003E4FAB"/>
    <w:rsid w:val="003E5403"/>
    <w:rsid w:val="003E5459"/>
    <w:rsid w:val="003E5615"/>
    <w:rsid w:val="003E5965"/>
    <w:rsid w:val="003E5A8C"/>
    <w:rsid w:val="003E5DC9"/>
    <w:rsid w:val="003E62B1"/>
    <w:rsid w:val="003E6313"/>
    <w:rsid w:val="003E6322"/>
    <w:rsid w:val="003E64FF"/>
    <w:rsid w:val="003E6A82"/>
    <w:rsid w:val="003E6DA7"/>
    <w:rsid w:val="003E70D6"/>
    <w:rsid w:val="003E718B"/>
    <w:rsid w:val="003E7361"/>
    <w:rsid w:val="003E73D5"/>
    <w:rsid w:val="003E73FA"/>
    <w:rsid w:val="003E746A"/>
    <w:rsid w:val="003E7B76"/>
    <w:rsid w:val="003E7B9F"/>
    <w:rsid w:val="003E7CD1"/>
    <w:rsid w:val="003F07A3"/>
    <w:rsid w:val="003F08D7"/>
    <w:rsid w:val="003F09A9"/>
    <w:rsid w:val="003F0FCF"/>
    <w:rsid w:val="003F1073"/>
    <w:rsid w:val="003F19F3"/>
    <w:rsid w:val="003F1FCF"/>
    <w:rsid w:val="003F1FD4"/>
    <w:rsid w:val="003F202D"/>
    <w:rsid w:val="003F2590"/>
    <w:rsid w:val="003F2A21"/>
    <w:rsid w:val="003F2B45"/>
    <w:rsid w:val="003F2D5F"/>
    <w:rsid w:val="003F32A7"/>
    <w:rsid w:val="003F3490"/>
    <w:rsid w:val="003F35FB"/>
    <w:rsid w:val="003F36EB"/>
    <w:rsid w:val="003F3AF5"/>
    <w:rsid w:val="003F3BFC"/>
    <w:rsid w:val="003F3C74"/>
    <w:rsid w:val="003F3FD7"/>
    <w:rsid w:val="003F42A5"/>
    <w:rsid w:val="003F476F"/>
    <w:rsid w:val="003F554B"/>
    <w:rsid w:val="003F64BC"/>
    <w:rsid w:val="003F6562"/>
    <w:rsid w:val="003F6663"/>
    <w:rsid w:val="003F6D05"/>
    <w:rsid w:val="003F7DAA"/>
    <w:rsid w:val="003F7DFD"/>
    <w:rsid w:val="00400132"/>
    <w:rsid w:val="004001AD"/>
    <w:rsid w:val="004001EE"/>
    <w:rsid w:val="004003DD"/>
    <w:rsid w:val="00400C6B"/>
    <w:rsid w:val="00400E15"/>
    <w:rsid w:val="00400FF2"/>
    <w:rsid w:val="00401959"/>
    <w:rsid w:val="0040245C"/>
    <w:rsid w:val="0040295E"/>
    <w:rsid w:val="00402983"/>
    <w:rsid w:val="004030D6"/>
    <w:rsid w:val="0040347D"/>
    <w:rsid w:val="004036DD"/>
    <w:rsid w:val="0040401F"/>
    <w:rsid w:val="00404049"/>
    <w:rsid w:val="004043FD"/>
    <w:rsid w:val="004045CB"/>
    <w:rsid w:val="00404670"/>
    <w:rsid w:val="004057B7"/>
    <w:rsid w:val="00405974"/>
    <w:rsid w:val="00405A0C"/>
    <w:rsid w:val="004060C2"/>
    <w:rsid w:val="004060C6"/>
    <w:rsid w:val="004066EA"/>
    <w:rsid w:val="004067FD"/>
    <w:rsid w:val="004069AA"/>
    <w:rsid w:val="004069BE"/>
    <w:rsid w:val="00407077"/>
    <w:rsid w:val="004073BC"/>
    <w:rsid w:val="004079A5"/>
    <w:rsid w:val="00407A60"/>
    <w:rsid w:val="00407DCC"/>
    <w:rsid w:val="00410087"/>
    <w:rsid w:val="0041019D"/>
    <w:rsid w:val="00410201"/>
    <w:rsid w:val="0041053F"/>
    <w:rsid w:val="00412352"/>
    <w:rsid w:val="00412B96"/>
    <w:rsid w:val="00412DBB"/>
    <w:rsid w:val="004130C6"/>
    <w:rsid w:val="00413285"/>
    <w:rsid w:val="00413533"/>
    <w:rsid w:val="00413831"/>
    <w:rsid w:val="00413B21"/>
    <w:rsid w:val="00414007"/>
    <w:rsid w:val="004145A7"/>
    <w:rsid w:val="00414BD9"/>
    <w:rsid w:val="00414C39"/>
    <w:rsid w:val="00414CE5"/>
    <w:rsid w:val="00415042"/>
    <w:rsid w:val="00415255"/>
    <w:rsid w:val="004152F2"/>
    <w:rsid w:val="00415605"/>
    <w:rsid w:val="00415A55"/>
    <w:rsid w:val="00416328"/>
    <w:rsid w:val="00416370"/>
    <w:rsid w:val="00417491"/>
    <w:rsid w:val="0041763E"/>
    <w:rsid w:val="00417964"/>
    <w:rsid w:val="00417EC4"/>
    <w:rsid w:val="00421566"/>
    <w:rsid w:val="00421637"/>
    <w:rsid w:val="004216B4"/>
    <w:rsid w:val="00421FF8"/>
    <w:rsid w:val="0042223E"/>
    <w:rsid w:val="00422405"/>
    <w:rsid w:val="004227C0"/>
    <w:rsid w:val="00422AD1"/>
    <w:rsid w:val="004235DD"/>
    <w:rsid w:val="0042374F"/>
    <w:rsid w:val="004237BB"/>
    <w:rsid w:val="00423900"/>
    <w:rsid w:val="004243DA"/>
    <w:rsid w:val="00424942"/>
    <w:rsid w:val="00424C64"/>
    <w:rsid w:val="00424E9A"/>
    <w:rsid w:val="00425098"/>
    <w:rsid w:val="004252A0"/>
    <w:rsid w:val="00425D4C"/>
    <w:rsid w:val="00426133"/>
    <w:rsid w:val="00426278"/>
    <w:rsid w:val="004263ED"/>
    <w:rsid w:val="00426432"/>
    <w:rsid w:val="00426B5E"/>
    <w:rsid w:val="00426D9E"/>
    <w:rsid w:val="00427867"/>
    <w:rsid w:val="0042799E"/>
    <w:rsid w:val="00427D0B"/>
    <w:rsid w:val="00427D1D"/>
    <w:rsid w:val="00427DE5"/>
    <w:rsid w:val="00430C4D"/>
    <w:rsid w:val="00431177"/>
    <w:rsid w:val="00431700"/>
    <w:rsid w:val="004317AF"/>
    <w:rsid w:val="004322F8"/>
    <w:rsid w:val="00432309"/>
    <w:rsid w:val="0043303A"/>
    <w:rsid w:val="004331C8"/>
    <w:rsid w:val="00433235"/>
    <w:rsid w:val="004345B8"/>
    <w:rsid w:val="0043470D"/>
    <w:rsid w:val="00435239"/>
    <w:rsid w:val="00435400"/>
    <w:rsid w:val="00435860"/>
    <w:rsid w:val="004358AB"/>
    <w:rsid w:val="00436165"/>
    <w:rsid w:val="004362F1"/>
    <w:rsid w:val="00436333"/>
    <w:rsid w:val="00436648"/>
    <w:rsid w:val="0043681C"/>
    <w:rsid w:val="0043688D"/>
    <w:rsid w:val="004368E9"/>
    <w:rsid w:val="0043711D"/>
    <w:rsid w:val="00437209"/>
    <w:rsid w:val="00437C80"/>
    <w:rsid w:val="00440170"/>
    <w:rsid w:val="00440547"/>
    <w:rsid w:val="00440BC3"/>
    <w:rsid w:val="00440F38"/>
    <w:rsid w:val="004412C6"/>
    <w:rsid w:val="00441988"/>
    <w:rsid w:val="00442A59"/>
    <w:rsid w:val="00442CFF"/>
    <w:rsid w:val="00442E3F"/>
    <w:rsid w:val="0044380F"/>
    <w:rsid w:val="004439B7"/>
    <w:rsid w:val="004439D4"/>
    <w:rsid w:val="00443B20"/>
    <w:rsid w:val="00443EBC"/>
    <w:rsid w:val="004443F7"/>
    <w:rsid w:val="00444A33"/>
    <w:rsid w:val="00444AB8"/>
    <w:rsid w:val="004451C3"/>
    <w:rsid w:val="004451E2"/>
    <w:rsid w:val="00445533"/>
    <w:rsid w:val="00445980"/>
    <w:rsid w:val="00445C1C"/>
    <w:rsid w:val="00445FEE"/>
    <w:rsid w:val="00446535"/>
    <w:rsid w:val="00446E23"/>
    <w:rsid w:val="004471E2"/>
    <w:rsid w:val="00447AEF"/>
    <w:rsid w:val="00450077"/>
    <w:rsid w:val="00450B15"/>
    <w:rsid w:val="00450B71"/>
    <w:rsid w:val="00450BEC"/>
    <w:rsid w:val="00450DF0"/>
    <w:rsid w:val="004510EF"/>
    <w:rsid w:val="004512F2"/>
    <w:rsid w:val="00451413"/>
    <w:rsid w:val="00451695"/>
    <w:rsid w:val="00451754"/>
    <w:rsid w:val="004518F5"/>
    <w:rsid w:val="0045208C"/>
    <w:rsid w:val="00452919"/>
    <w:rsid w:val="00452A6C"/>
    <w:rsid w:val="0045335C"/>
    <w:rsid w:val="00453547"/>
    <w:rsid w:val="004537A8"/>
    <w:rsid w:val="00453C9C"/>
    <w:rsid w:val="004545FA"/>
    <w:rsid w:val="00454C9F"/>
    <w:rsid w:val="004550CF"/>
    <w:rsid w:val="0045530A"/>
    <w:rsid w:val="004559EB"/>
    <w:rsid w:val="00455B25"/>
    <w:rsid w:val="00456E50"/>
    <w:rsid w:val="00457043"/>
    <w:rsid w:val="004573A2"/>
    <w:rsid w:val="00460625"/>
    <w:rsid w:val="00460861"/>
    <w:rsid w:val="00460AB1"/>
    <w:rsid w:val="00460C56"/>
    <w:rsid w:val="0046112F"/>
    <w:rsid w:val="00461D9C"/>
    <w:rsid w:val="0046232E"/>
    <w:rsid w:val="004624CC"/>
    <w:rsid w:val="0046274D"/>
    <w:rsid w:val="004627F7"/>
    <w:rsid w:val="00463390"/>
    <w:rsid w:val="004634C3"/>
    <w:rsid w:val="0046396F"/>
    <w:rsid w:val="00463D0D"/>
    <w:rsid w:val="00463DED"/>
    <w:rsid w:val="00463E0E"/>
    <w:rsid w:val="00463F36"/>
    <w:rsid w:val="00464AB0"/>
    <w:rsid w:val="00464E7B"/>
    <w:rsid w:val="0046508C"/>
    <w:rsid w:val="00465750"/>
    <w:rsid w:val="00465914"/>
    <w:rsid w:val="00465D2A"/>
    <w:rsid w:val="0046612A"/>
    <w:rsid w:val="00466333"/>
    <w:rsid w:val="00466662"/>
    <w:rsid w:val="00467A58"/>
    <w:rsid w:val="004705DF"/>
    <w:rsid w:val="004706B2"/>
    <w:rsid w:val="00470C38"/>
    <w:rsid w:val="00472538"/>
    <w:rsid w:val="004727C0"/>
    <w:rsid w:val="004732E6"/>
    <w:rsid w:val="00473446"/>
    <w:rsid w:val="00473569"/>
    <w:rsid w:val="00473608"/>
    <w:rsid w:val="00473781"/>
    <w:rsid w:val="00473901"/>
    <w:rsid w:val="0047516E"/>
    <w:rsid w:val="004752B9"/>
    <w:rsid w:val="00475800"/>
    <w:rsid w:val="00475AD8"/>
    <w:rsid w:val="00475B9F"/>
    <w:rsid w:val="00476AA5"/>
    <w:rsid w:val="00476F68"/>
    <w:rsid w:val="00477197"/>
    <w:rsid w:val="0047739A"/>
    <w:rsid w:val="00477AE3"/>
    <w:rsid w:val="00477E15"/>
    <w:rsid w:val="004804F5"/>
    <w:rsid w:val="004805D9"/>
    <w:rsid w:val="004812F9"/>
    <w:rsid w:val="004814FB"/>
    <w:rsid w:val="00481F7B"/>
    <w:rsid w:val="00482639"/>
    <w:rsid w:val="00482DAC"/>
    <w:rsid w:val="00483321"/>
    <w:rsid w:val="0048344C"/>
    <w:rsid w:val="00483C32"/>
    <w:rsid w:val="004844F4"/>
    <w:rsid w:val="004846F6"/>
    <w:rsid w:val="00484E28"/>
    <w:rsid w:val="00484FAE"/>
    <w:rsid w:val="00485036"/>
    <w:rsid w:val="00485877"/>
    <w:rsid w:val="0048610F"/>
    <w:rsid w:val="0048613D"/>
    <w:rsid w:val="00486A3C"/>
    <w:rsid w:val="00486A42"/>
    <w:rsid w:val="004872AD"/>
    <w:rsid w:val="00490C29"/>
    <w:rsid w:val="00490E24"/>
    <w:rsid w:val="0049193F"/>
    <w:rsid w:val="004921C2"/>
    <w:rsid w:val="004932F3"/>
    <w:rsid w:val="00493C76"/>
    <w:rsid w:val="00493CAC"/>
    <w:rsid w:val="00494805"/>
    <w:rsid w:val="00494E28"/>
    <w:rsid w:val="00495588"/>
    <w:rsid w:val="00495D38"/>
    <w:rsid w:val="00496EC6"/>
    <w:rsid w:val="0049709B"/>
    <w:rsid w:val="00497267"/>
    <w:rsid w:val="00497436"/>
    <w:rsid w:val="00497F2D"/>
    <w:rsid w:val="004A02F0"/>
    <w:rsid w:val="004A0E1B"/>
    <w:rsid w:val="004A1662"/>
    <w:rsid w:val="004A1C15"/>
    <w:rsid w:val="004A1DC3"/>
    <w:rsid w:val="004A20FC"/>
    <w:rsid w:val="004A28B8"/>
    <w:rsid w:val="004A3DA9"/>
    <w:rsid w:val="004A442A"/>
    <w:rsid w:val="004A446C"/>
    <w:rsid w:val="004A57F2"/>
    <w:rsid w:val="004A6202"/>
    <w:rsid w:val="004A6374"/>
    <w:rsid w:val="004A6632"/>
    <w:rsid w:val="004A7096"/>
    <w:rsid w:val="004A70D4"/>
    <w:rsid w:val="004A715F"/>
    <w:rsid w:val="004A73B9"/>
    <w:rsid w:val="004A7466"/>
    <w:rsid w:val="004A75F1"/>
    <w:rsid w:val="004A7BCE"/>
    <w:rsid w:val="004A7E82"/>
    <w:rsid w:val="004A7F83"/>
    <w:rsid w:val="004B00A3"/>
    <w:rsid w:val="004B064D"/>
    <w:rsid w:val="004B0E6F"/>
    <w:rsid w:val="004B103D"/>
    <w:rsid w:val="004B121C"/>
    <w:rsid w:val="004B15B9"/>
    <w:rsid w:val="004B15BA"/>
    <w:rsid w:val="004B1CCC"/>
    <w:rsid w:val="004B1DE2"/>
    <w:rsid w:val="004B1F8B"/>
    <w:rsid w:val="004B23FD"/>
    <w:rsid w:val="004B2470"/>
    <w:rsid w:val="004B25E7"/>
    <w:rsid w:val="004B29D6"/>
    <w:rsid w:val="004B2A5C"/>
    <w:rsid w:val="004B2CC8"/>
    <w:rsid w:val="004B2E77"/>
    <w:rsid w:val="004B4366"/>
    <w:rsid w:val="004B4ACF"/>
    <w:rsid w:val="004B4DF9"/>
    <w:rsid w:val="004B5120"/>
    <w:rsid w:val="004B5D5D"/>
    <w:rsid w:val="004B6734"/>
    <w:rsid w:val="004B6B00"/>
    <w:rsid w:val="004B730A"/>
    <w:rsid w:val="004B7490"/>
    <w:rsid w:val="004B7B7F"/>
    <w:rsid w:val="004B7E9D"/>
    <w:rsid w:val="004B7EC9"/>
    <w:rsid w:val="004C0325"/>
    <w:rsid w:val="004C038A"/>
    <w:rsid w:val="004C0652"/>
    <w:rsid w:val="004C0C46"/>
    <w:rsid w:val="004C0C79"/>
    <w:rsid w:val="004C0E9B"/>
    <w:rsid w:val="004C2134"/>
    <w:rsid w:val="004C23C2"/>
    <w:rsid w:val="004C247A"/>
    <w:rsid w:val="004C2F26"/>
    <w:rsid w:val="004C314D"/>
    <w:rsid w:val="004C3333"/>
    <w:rsid w:val="004C357B"/>
    <w:rsid w:val="004C3697"/>
    <w:rsid w:val="004C39EA"/>
    <w:rsid w:val="004C3FA9"/>
    <w:rsid w:val="004C40F1"/>
    <w:rsid w:val="004C490C"/>
    <w:rsid w:val="004C492E"/>
    <w:rsid w:val="004C54D1"/>
    <w:rsid w:val="004C5CEF"/>
    <w:rsid w:val="004C6506"/>
    <w:rsid w:val="004C72D9"/>
    <w:rsid w:val="004D0A7B"/>
    <w:rsid w:val="004D0DD7"/>
    <w:rsid w:val="004D10EE"/>
    <w:rsid w:val="004D1292"/>
    <w:rsid w:val="004D1A09"/>
    <w:rsid w:val="004D1CF6"/>
    <w:rsid w:val="004D1E58"/>
    <w:rsid w:val="004D21BE"/>
    <w:rsid w:val="004D228D"/>
    <w:rsid w:val="004D2487"/>
    <w:rsid w:val="004D2562"/>
    <w:rsid w:val="004D2977"/>
    <w:rsid w:val="004D2A2F"/>
    <w:rsid w:val="004D3552"/>
    <w:rsid w:val="004D3C01"/>
    <w:rsid w:val="004D3E9F"/>
    <w:rsid w:val="004D429A"/>
    <w:rsid w:val="004D4924"/>
    <w:rsid w:val="004D4C98"/>
    <w:rsid w:val="004D5236"/>
    <w:rsid w:val="004D539C"/>
    <w:rsid w:val="004D5A68"/>
    <w:rsid w:val="004D6061"/>
    <w:rsid w:val="004D6565"/>
    <w:rsid w:val="004D68A0"/>
    <w:rsid w:val="004D71F2"/>
    <w:rsid w:val="004D7830"/>
    <w:rsid w:val="004D7CEB"/>
    <w:rsid w:val="004E01BD"/>
    <w:rsid w:val="004E0267"/>
    <w:rsid w:val="004E0CF9"/>
    <w:rsid w:val="004E1142"/>
    <w:rsid w:val="004E191A"/>
    <w:rsid w:val="004E1AA2"/>
    <w:rsid w:val="004E1D9D"/>
    <w:rsid w:val="004E1E2A"/>
    <w:rsid w:val="004E21EF"/>
    <w:rsid w:val="004E2683"/>
    <w:rsid w:val="004E2824"/>
    <w:rsid w:val="004E284D"/>
    <w:rsid w:val="004E29AC"/>
    <w:rsid w:val="004E2C13"/>
    <w:rsid w:val="004E2C2F"/>
    <w:rsid w:val="004E339B"/>
    <w:rsid w:val="004E33F3"/>
    <w:rsid w:val="004E3779"/>
    <w:rsid w:val="004E42FE"/>
    <w:rsid w:val="004E4D3B"/>
    <w:rsid w:val="004E4E26"/>
    <w:rsid w:val="004E4E3C"/>
    <w:rsid w:val="004E514A"/>
    <w:rsid w:val="004E573B"/>
    <w:rsid w:val="004E6E3F"/>
    <w:rsid w:val="004E6F07"/>
    <w:rsid w:val="004E7FA1"/>
    <w:rsid w:val="004F0051"/>
    <w:rsid w:val="004F00B8"/>
    <w:rsid w:val="004F05C0"/>
    <w:rsid w:val="004F0713"/>
    <w:rsid w:val="004F07EB"/>
    <w:rsid w:val="004F09A7"/>
    <w:rsid w:val="004F2584"/>
    <w:rsid w:val="004F2C8F"/>
    <w:rsid w:val="004F338D"/>
    <w:rsid w:val="004F3509"/>
    <w:rsid w:val="004F37F3"/>
    <w:rsid w:val="004F3B07"/>
    <w:rsid w:val="004F3BA8"/>
    <w:rsid w:val="004F44D0"/>
    <w:rsid w:val="004F46D8"/>
    <w:rsid w:val="004F4A28"/>
    <w:rsid w:val="004F4AC8"/>
    <w:rsid w:val="004F509C"/>
    <w:rsid w:val="004F520C"/>
    <w:rsid w:val="004F57C6"/>
    <w:rsid w:val="004F5BF4"/>
    <w:rsid w:val="004F5E82"/>
    <w:rsid w:val="004F5E8E"/>
    <w:rsid w:val="004F61A2"/>
    <w:rsid w:val="004F68FC"/>
    <w:rsid w:val="004F6A6F"/>
    <w:rsid w:val="004F6F48"/>
    <w:rsid w:val="004F71F9"/>
    <w:rsid w:val="004F758C"/>
    <w:rsid w:val="004F7B5B"/>
    <w:rsid w:val="004F7F43"/>
    <w:rsid w:val="00500303"/>
    <w:rsid w:val="0050072E"/>
    <w:rsid w:val="00500A4B"/>
    <w:rsid w:val="00500B07"/>
    <w:rsid w:val="00500CD4"/>
    <w:rsid w:val="00500F98"/>
    <w:rsid w:val="00501108"/>
    <w:rsid w:val="005011CB"/>
    <w:rsid w:val="00501E7C"/>
    <w:rsid w:val="00502112"/>
    <w:rsid w:val="0050282E"/>
    <w:rsid w:val="0050298E"/>
    <w:rsid w:val="00502AA7"/>
    <w:rsid w:val="00502C75"/>
    <w:rsid w:val="0050315B"/>
    <w:rsid w:val="005034DB"/>
    <w:rsid w:val="00503551"/>
    <w:rsid w:val="00504FC2"/>
    <w:rsid w:val="00505395"/>
    <w:rsid w:val="00505682"/>
    <w:rsid w:val="0050590D"/>
    <w:rsid w:val="00505AEA"/>
    <w:rsid w:val="00506253"/>
    <w:rsid w:val="0050647E"/>
    <w:rsid w:val="00506D04"/>
    <w:rsid w:val="00507AD1"/>
    <w:rsid w:val="005100B1"/>
    <w:rsid w:val="005104AA"/>
    <w:rsid w:val="005104E9"/>
    <w:rsid w:val="00510F0B"/>
    <w:rsid w:val="00511523"/>
    <w:rsid w:val="005116DA"/>
    <w:rsid w:val="00511C6B"/>
    <w:rsid w:val="00511EB5"/>
    <w:rsid w:val="00512340"/>
    <w:rsid w:val="00513B97"/>
    <w:rsid w:val="00513F6E"/>
    <w:rsid w:val="005143FF"/>
    <w:rsid w:val="005144E0"/>
    <w:rsid w:val="00514FD3"/>
    <w:rsid w:val="005150E3"/>
    <w:rsid w:val="00515789"/>
    <w:rsid w:val="005158AF"/>
    <w:rsid w:val="00515B5A"/>
    <w:rsid w:val="00515B90"/>
    <w:rsid w:val="005164E0"/>
    <w:rsid w:val="00516D2F"/>
    <w:rsid w:val="005171EF"/>
    <w:rsid w:val="00520051"/>
    <w:rsid w:val="005200BD"/>
    <w:rsid w:val="0052062A"/>
    <w:rsid w:val="00520A4D"/>
    <w:rsid w:val="005213BC"/>
    <w:rsid w:val="00521744"/>
    <w:rsid w:val="00521747"/>
    <w:rsid w:val="00521798"/>
    <w:rsid w:val="005217EC"/>
    <w:rsid w:val="00521C86"/>
    <w:rsid w:val="00521CAB"/>
    <w:rsid w:val="0052216B"/>
    <w:rsid w:val="0052226A"/>
    <w:rsid w:val="00522317"/>
    <w:rsid w:val="00522491"/>
    <w:rsid w:val="00522745"/>
    <w:rsid w:val="0052293B"/>
    <w:rsid w:val="00523059"/>
    <w:rsid w:val="00523167"/>
    <w:rsid w:val="005238B8"/>
    <w:rsid w:val="0052506A"/>
    <w:rsid w:val="00525407"/>
    <w:rsid w:val="00525730"/>
    <w:rsid w:val="00525E79"/>
    <w:rsid w:val="00526589"/>
    <w:rsid w:val="00526AE3"/>
    <w:rsid w:val="00527317"/>
    <w:rsid w:val="005273FE"/>
    <w:rsid w:val="00527611"/>
    <w:rsid w:val="005278AA"/>
    <w:rsid w:val="00527E48"/>
    <w:rsid w:val="00527E83"/>
    <w:rsid w:val="00530FC8"/>
    <w:rsid w:val="005311CF"/>
    <w:rsid w:val="0053179B"/>
    <w:rsid w:val="00532799"/>
    <w:rsid w:val="00532A59"/>
    <w:rsid w:val="00533FE2"/>
    <w:rsid w:val="005341FC"/>
    <w:rsid w:val="00534265"/>
    <w:rsid w:val="00534311"/>
    <w:rsid w:val="00534899"/>
    <w:rsid w:val="00534EAE"/>
    <w:rsid w:val="005354BD"/>
    <w:rsid w:val="00535580"/>
    <w:rsid w:val="00535DB1"/>
    <w:rsid w:val="00537072"/>
    <w:rsid w:val="00537756"/>
    <w:rsid w:val="00537C66"/>
    <w:rsid w:val="00537CBD"/>
    <w:rsid w:val="00537CC0"/>
    <w:rsid w:val="00537F38"/>
    <w:rsid w:val="005400E2"/>
    <w:rsid w:val="0054050F"/>
    <w:rsid w:val="0054082D"/>
    <w:rsid w:val="0054150D"/>
    <w:rsid w:val="00541694"/>
    <w:rsid w:val="00541C07"/>
    <w:rsid w:val="00541CB4"/>
    <w:rsid w:val="00541D4A"/>
    <w:rsid w:val="00541E64"/>
    <w:rsid w:val="00542147"/>
    <w:rsid w:val="0054251D"/>
    <w:rsid w:val="00542715"/>
    <w:rsid w:val="005429F1"/>
    <w:rsid w:val="00543124"/>
    <w:rsid w:val="00543533"/>
    <w:rsid w:val="0054394C"/>
    <w:rsid w:val="005439E9"/>
    <w:rsid w:val="0054411D"/>
    <w:rsid w:val="005446DB"/>
    <w:rsid w:val="005446E3"/>
    <w:rsid w:val="00544967"/>
    <w:rsid w:val="00544A65"/>
    <w:rsid w:val="00544B5C"/>
    <w:rsid w:val="005450E9"/>
    <w:rsid w:val="00545446"/>
    <w:rsid w:val="005455D0"/>
    <w:rsid w:val="005462E6"/>
    <w:rsid w:val="005463FB"/>
    <w:rsid w:val="00546759"/>
    <w:rsid w:val="00546814"/>
    <w:rsid w:val="00546D19"/>
    <w:rsid w:val="00546DA7"/>
    <w:rsid w:val="005479D1"/>
    <w:rsid w:val="00550ADB"/>
    <w:rsid w:val="00550E0B"/>
    <w:rsid w:val="0055146A"/>
    <w:rsid w:val="005517B1"/>
    <w:rsid w:val="00552A5F"/>
    <w:rsid w:val="00553730"/>
    <w:rsid w:val="0055397F"/>
    <w:rsid w:val="00553F9D"/>
    <w:rsid w:val="00554202"/>
    <w:rsid w:val="005558BD"/>
    <w:rsid w:val="00556512"/>
    <w:rsid w:val="005565F9"/>
    <w:rsid w:val="005567E4"/>
    <w:rsid w:val="00556903"/>
    <w:rsid w:val="00556F1D"/>
    <w:rsid w:val="0055730D"/>
    <w:rsid w:val="005576CC"/>
    <w:rsid w:val="00557E90"/>
    <w:rsid w:val="00557EBA"/>
    <w:rsid w:val="00560027"/>
    <w:rsid w:val="005600F2"/>
    <w:rsid w:val="0056017A"/>
    <w:rsid w:val="00560190"/>
    <w:rsid w:val="0056020C"/>
    <w:rsid w:val="00560779"/>
    <w:rsid w:val="00560B0A"/>
    <w:rsid w:val="00560B67"/>
    <w:rsid w:val="005611A3"/>
    <w:rsid w:val="00561404"/>
    <w:rsid w:val="00562759"/>
    <w:rsid w:val="00562DA5"/>
    <w:rsid w:val="0056312E"/>
    <w:rsid w:val="00563301"/>
    <w:rsid w:val="0056338C"/>
    <w:rsid w:val="0056381D"/>
    <w:rsid w:val="00564161"/>
    <w:rsid w:val="0056422A"/>
    <w:rsid w:val="00564AB4"/>
    <w:rsid w:val="00564EB2"/>
    <w:rsid w:val="005650DA"/>
    <w:rsid w:val="00565412"/>
    <w:rsid w:val="0056549B"/>
    <w:rsid w:val="00565D2B"/>
    <w:rsid w:val="00566115"/>
    <w:rsid w:val="005661A9"/>
    <w:rsid w:val="0056620A"/>
    <w:rsid w:val="0056664B"/>
    <w:rsid w:val="005667F2"/>
    <w:rsid w:val="00566B44"/>
    <w:rsid w:val="00566B71"/>
    <w:rsid w:val="00566E6E"/>
    <w:rsid w:val="00567100"/>
    <w:rsid w:val="00567166"/>
    <w:rsid w:val="0056721F"/>
    <w:rsid w:val="005674C3"/>
    <w:rsid w:val="00567E6C"/>
    <w:rsid w:val="0057015E"/>
    <w:rsid w:val="00570754"/>
    <w:rsid w:val="00570A3E"/>
    <w:rsid w:val="00570D73"/>
    <w:rsid w:val="00570DEA"/>
    <w:rsid w:val="005711AD"/>
    <w:rsid w:val="00571473"/>
    <w:rsid w:val="005715BE"/>
    <w:rsid w:val="00571A11"/>
    <w:rsid w:val="00571A80"/>
    <w:rsid w:val="00571C99"/>
    <w:rsid w:val="00572571"/>
    <w:rsid w:val="0057284D"/>
    <w:rsid w:val="005737C6"/>
    <w:rsid w:val="0057389D"/>
    <w:rsid w:val="005742B7"/>
    <w:rsid w:val="00574BAB"/>
    <w:rsid w:val="00575037"/>
    <w:rsid w:val="0057541E"/>
    <w:rsid w:val="00575867"/>
    <w:rsid w:val="00575B89"/>
    <w:rsid w:val="00575C57"/>
    <w:rsid w:val="00576E63"/>
    <w:rsid w:val="00577097"/>
    <w:rsid w:val="005776AC"/>
    <w:rsid w:val="00577A19"/>
    <w:rsid w:val="00580234"/>
    <w:rsid w:val="005804EF"/>
    <w:rsid w:val="00580991"/>
    <w:rsid w:val="0058119A"/>
    <w:rsid w:val="005812E9"/>
    <w:rsid w:val="00582798"/>
    <w:rsid w:val="00582E97"/>
    <w:rsid w:val="00583503"/>
    <w:rsid w:val="00583519"/>
    <w:rsid w:val="00583A2B"/>
    <w:rsid w:val="00583D57"/>
    <w:rsid w:val="00584658"/>
    <w:rsid w:val="0058519C"/>
    <w:rsid w:val="005851FF"/>
    <w:rsid w:val="00585C11"/>
    <w:rsid w:val="005867E7"/>
    <w:rsid w:val="00587874"/>
    <w:rsid w:val="00587B54"/>
    <w:rsid w:val="00587E9F"/>
    <w:rsid w:val="00590364"/>
    <w:rsid w:val="005905AB"/>
    <w:rsid w:val="00590B70"/>
    <w:rsid w:val="00591AFB"/>
    <w:rsid w:val="00591DBA"/>
    <w:rsid w:val="005925EF"/>
    <w:rsid w:val="005927E7"/>
    <w:rsid w:val="005933DE"/>
    <w:rsid w:val="00594E95"/>
    <w:rsid w:val="00595952"/>
    <w:rsid w:val="00595DBD"/>
    <w:rsid w:val="00595EFF"/>
    <w:rsid w:val="00595FAF"/>
    <w:rsid w:val="005968BD"/>
    <w:rsid w:val="00596F47"/>
    <w:rsid w:val="00596FE2"/>
    <w:rsid w:val="00597477"/>
    <w:rsid w:val="00597866"/>
    <w:rsid w:val="00597A18"/>
    <w:rsid w:val="005A01E9"/>
    <w:rsid w:val="005A03F7"/>
    <w:rsid w:val="005A06C2"/>
    <w:rsid w:val="005A07FD"/>
    <w:rsid w:val="005A093D"/>
    <w:rsid w:val="005A0A71"/>
    <w:rsid w:val="005A0DAD"/>
    <w:rsid w:val="005A179B"/>
    <w:rsid w:val="005A1BAA"/>
    <w:rsid w:val="005A225E"/>
    <w:rsid w:val="005A27CB"/>
    <w:rsid w:val="005A2C51"/>
    <w:rsid w:val="005A2E7F"/>
    <w:rsid w:val="005A31D3"/>
    <w:rsid w:val="005A3534"/>
    <w:rsid w:val="005A3759"/>
    <w:rsid w:val="005A3C1B"/>
    <w:rsid w:val="005A42C1"/>
    <w:rsid w:val="005A4572"/>
    <w:rsid w:val="005A4F3D"/>
    <w:rsid w:val="005A5564"/>
    <w:rsid w:val="005A56A7"/>
    <w:rsid w:val="005A5B7A"/>
    <w:rsid w:val="005A5CE9"/>
    <w:rsid w:val="005A5E46"/>
    <w:rsid w:val="005A69E4"/>
    <w:rsid w:val="005A6B1F"/>
    <w:rsid w:val="005A6D54"/>
    <w:rsid w:val="005A709D"/>
    <w:rsid w:val="005A75E3"/>
    <w:rsid w:val="005A78AF"/>
    <w:rsid w:val="005A7A56"/>
    <w:rsid w:val="005A7B53"/>
    <w:rsid w:val="005A7BC5"/>
    <w:rsid w:val="005A7BEE"/>
    <w:rsid w:val="005B0004"/>
    <w:rsid w:val="005B03E4"/>
    <w:rsid w:val="005B04CE"/>
    <w:rsid w:val="005B0983"/>
    <w:rsid w:val="005B0B77"/>
    <w:rsid w:val="005B0F10"/>
    <w:rsid w:val="005B110B"/>
    <w:rsid w:val="005B12B1"/>
    <w:rsid w:val="005B1D88"/>
    <w:rsid w:val="005B2484"/>
    <w:rsid w:val="005B2A02"/>
    <w:rsid w:val="005B2FA2"/>
    <w:rsid w:val="005B37E6"/>
    <w:rsid w:val="005B3B93"/>
    <w:rsid w:val="005B3D2E"/>
    <w:rsid w:val="005B417C"/>
    <w:rsid w:val="005B478E"/>
    <w:rsid w:val="005B49DA"/>
    <w:rsid w:val="005B5BB6"/>
    <w:rsid w:val="005B5C18"/>
    <w:rsid w:val="005B5EFE"/>
    <w:rsid w:val="005B618C"/>
    <w:rsid w:val="005B61E3"/>
    <w:rsid w:val="005B679A"/>
    <w:rsid w:val="005B6ADC"/>
    <w:rsid w:val="005B6DE5"/>
    <w:rsid w:val="005B6EED"/>
    <w:rsid w:val="005B6F13"/>
    <w:rsid w:val="005C0974"/>
    <w:rsid w:val="005C0E9E"/>
    <w:rsid w:val="005C106E"/>
    <w:rsid w:val="005C1406"/>
    <w:rsid w:val="005C1DC9"/>
    <w:rsid w:val="005C2669"/>
    <w:rsid w:val="005C311D"/>
    <w:rsid w:val="005C4833"/>
    <w:rsid w:val="005C4E15"/>
    <w:rsid w:val="005C4F15"/>
    <w:rsid w:val="005C56EB"/>
    <w:rsid w:val="005C5875"/>
    <w:rsid w:val="005C6C44"/>
    <w:rsid w:val="005C6FF6"/>
    <w:rsid w:val="005C70FD"/>
    <w:rsid w:val="005C7136"/>
    <w:rsid w:val="005C78FF"/>
    <w:rsid w:val="005C7F2A"/>
    <w:rsid w:val="005D005F"/>
    <w:rsid w:val="005D059F"/>
    <w:rsid w:val="005D0848"/>
    <w:rsid w:val="005D0988"/>
    <w:rsid w:val="005D0D12"/>
    <w:rsid w:val="005D104B"/>
    <w:rsid w:val="005D1BC3"/>
    <w:rsid w:val="005D1E36"/>
    <w:rsid w:val="005D257C"/>
    <w:rsid w:val="005D273A"/>
    <w:rsid w:val="005D2AAF"/>
    <w:rsid w:val="005D2E63"/>
    <w:rsid w:val="005D3524"/>
    <w:rsid w:val="005D3882"/>
    <w:rsid w:val="005D3B43"/>
    <w:rsid w:val="005D3ED6"/>
    <w:rsid w:val="005D4AD3"/>
    <w:rsid w:val="005D4C2D"/>
    <w:rsid w:val="005D518E"/>
    <w:rsid w:val="005D539C"/>
    <w:rsid w:val="005D549A"/>
    <w:rsid w:val="005D5BED"/>
    <w:rsid w:val="005D601A"/>
    <w:rsid w:val="005D66E4"/>
    <w:rsid w:val="005D679D"/>
    <w:rsid w:val="005D71B8"/>
    <w:rsid w:val="005D761E"/>
    <w:rsid w:val="005D7908"/>
    <w:rsid w:val="005E0024"/>
    <w:rsid w:val="005E01AD"/>
    <w:rsid w:val="005E01E7"/>
    <w:rsid w:val="005E036E"/>
    <w:rsid w:val="005E03C4"/>
    <w:rsid w:val="005E0AEE"/>
    <w:rsid w:val="005E156E"/>
    <w:rsid w:val="005E1B23"/>
    <w:rsid w:val="005E1C7A"/>
    <w:rsid w:val="005E1D13"/>
    <w:rsid w:val="005E20A2"/>
    <w:rsid w:val="005E2528"/>
    <w:rsid w:val="005E33D0"/>
    <w:rsid w:val="005E33D7"/>
    <w:rsid w:val="005E3845"/>
    <w:rsid w:val="005E3DE9"/>
    <w:rsid w:val="005E49BA"/>
    <w:rsid w:val="005E4EA2"/>
    <w:rsid w:val="005E5360"/>
    <w:rsid w:val="005E5572"/>
    <w:rsid w:val="005E5667"/>
    <w:rsid w:val="005E5897"/>
    <w:rsid w:val="005E59C2"/>
    <w:rsid w:val="005E5AC8"/>
    <w:rsid w:val="005E5CD2"/>
    <w:rsid w:val="005E6637"/>
    <w:rsid w:val="005E695A"/>
    <w:rsid w:val="005E73AC"/>
    <w:rsid w:val="005F08B6"/>
    <w:rsid w:val="005F0EA4"/>
    <w:rsid w:val="005F0F66"/>
    <w:rsid w:val="005F1433"/>
    <w:rsid w:val="005F1518"/>
    <w:rsid w:val="005F18CA"/>
    <w:rsid w:val="005F1E60"/>
    <w:rsid w:val="005F1F93"/>
    <w:rsid w:val="005F25F9"/>
    <w:rsid w:val="005F268C"/>
    <w:rsid w:val="005F2725"/>
    <w:rsid w:val="005F276F"/>
    <w:rsid w:val="005F2855"/>
    <w:rsid w:val="005F3111"/>
    <w:rsid w:val="005F37CA"/>
    <w:rsid w:val="005F3990"/>
    <w:rsid w:val="005F40EA"/>
    <w:rsid w:val="005F4197"/>
    <w:rsid w:val="005F41E0"/>
    <w:rsid w:val="005F44B3"/>
    <w:rsid w:val="005F4BB0"/>
    <w:rsid w:val="005F4D6F"/>
    <w:rsid w:val="005F4E4C"/>
    <w:rsid w:val="005F54B1"/>
    <w:rsid w:val="005F58FD"/>
    <w:rsid w:val="005F59FC"/>
    <w:rsid w:val="005F5DDD"/>
    <w:rsid w:val="005F63F6"/>
    <w:rsid w:val="005F641B"/>
    <w:rsid w:val="005F66C0"/>
    <w:rsid w:val="005F66C8"/>
    <w:rsid w:val="005F6769"/>
    <w:rsid w:val="005F6A5F"/>
    <w:rsid w:val="005F6EF9"/>
    <w:rsid w:val="005F70BD"/>
    <w:rsid w:val="005F79E4"/>
    <w:rsid w:val="0060012C"/>
    <w:rsid w:val="006002E9"/>
    <w:rsid w:val="00600621"/>
    <w:rsid w:val="0060088E"/>
    <w:rsid w:val="00600C5D"/>
    <w:rsid w:val="00600DF1"/>
    <w:rsid w:val="00600E57"/>
    <w:rsid w:val="00601D2C"/>
    <w:rsid w:val="00602235"/>
    <w:rsid w:val="00602423"/>
    <w:rsid w:val="00602BF3"/>
    <w:rsid w:val="0060327F"/>
    <w:rsid w:val="006036CB"/>
    <w:rsid w:val="006036E8"/>
    <w:rsid w:val="00603725"/>
    <w:rsid w:val="00603A1D"/>
    <w:rsid w:val="00603D08"/>
    <w:rsid w:val="00603E3A"/>
    <w:rsid w:val="00604186"/>
    <w:rsid w:val="00604960"/>
    <w:rsid w:val="00604C66"/>
    <w:rsid w:val="00604CDE"/>
    <w:rsid w:val="00604D6B"/>
    <w:rsid w:val="0060545A"/>
    <w:rsid w:val="00605EB6"/>
    <w:rsid w:val="0060651D"/>
    <w:rsid w:val="00606BAA"/>
    <w:rsid w:val="0060792B"/>
    <w:rsid w:val="00607AA3"/>
    <w:rsid w:val="00607D42"/>
    <w:rsid w:val="00607D4E"/>
    <w:rsid w:val="00607D55"/>
    <w:rsid w:val="0061051D"/>
    <w:rsid w:val="00610828"/>
    <w:rsid w:val="00610AAF"/>
    <w:rsid w:val="00610AF4"/>
    <w:rsid w:val="00611743"/>
    <w:rsid w:val="00611B42"/>
    <w:rsid w:val="00611E84"/>
    <w:rsid w:val="00612524"/>
    <w:rsid w:val="00612739"/>
    <w:rsid w:val="006128D3"/>
    <w:rsid w:val="0061292B"/>
    <w:rsid w:val="00612AA0"/>
    <w:rsid w:val="0061307D"/>
    <w:rsid w:val="0061317B"/>
    <w:rsid w:val="00613B43"/>
    <w:rsid w:val="00613D8B"/>
    <w:rsid w:val="006144BB"/>
    <w:rsid w:val="00614727"/>
    <w:rsid w:val="00614AE2"/>
    <w:rsid w:val="00614CDD"/>
    <w:rsid w:val="00614E16"/>
    <w:rsid w:val="00615AC3"/>
    <w:rsid w:val="00615B3D"/>
    <w:rsid w:val="006168A7"/>
    <w:rsid w:val="00616957"/>
    <w:rsid w:val="00616A2A"/>
    <w:rsid w:val="00616D11"/>
    <w:rsid w:val="006171C5"/>
    <w:rsid w:val="006173C4"/>
    <w:rsid w:val="00617448"/>
    <w:rsid w:val="006174B5"/>
    <w:rsid w:val="006175E6"/>
    <w:rsid w:val="00617620"/>
    <w:rsid w:val="00617671"/>
    <w:rsid w:val="00617B18"/>
    <w:rsid w:val="00617B7D"/>
    <w:rsid w:val="00617FCF"/>
    <w:rsid w:val="006202E5"/>
    <w:rsid w:val="00620B7F"/>
    <w:rsid w:val="00620F60"/>
    <w:rsid w:val="006210DF"/>
    <w:rsid w:val="00621A43"/>
    <w:rsid w:val="00621E71"/>
    <w:rsid w:val="00621FF5"/>
    <w:rsid w:val="0062251C"/>
    <w:rsid w:val="00622A3F"/>
    <w:rsid w:val="00623021"/>
    <w:rsid w:val="006231DA"/>
    <w:rsid w:val="00623D18"/>
    <w:rsid w:val="00624278"/>
    <w:rsid w:val="0062439D"/>
    <w:rsid w:val="006250D3"/>
    <w:rsid w:val="00625152"/>
    <w:rsid w:val="006253B2"/>
    <w:rsid w:val="0062543C"/>
    <w:rsid w:val="00625C3F"/>
    <w:rsid w:val="00625F59"/>
    <w:rsid w:val="0062629E"/>
    <w:rsid w:val="006268CC"/>
    <w:rsid w:val="00626936"/>
    <w:rsid w:val="00626BBE"/>
    <w:rsid w:val="006272AE"/>
    <w:rsid w:val="006274B4"/>
    <w:rsid w:val="00627850"/>
    <w:rsid w:val="00627B32"/>
    <w:rsid w:val="00627C4C"/>
    <w:rsid w:val="00627F2A"/>
    <w:rsid w:val="0063026B"/>
    <w:rsid w:val="00630390"/>
    <w:rsid w:val="00630394"/>
    <w:rsid w:val="006303CB"/>
    <w:rsid w:val="006305A0"/>
    <w:rsid w:val="00630B3F"/>
    <w:rsid w:val="00630EAB"/>
    <w:rsid w:val="00631140"/>
    <w:rsid w:val="006313E7"/>
    <w:rsid w:val="00631435"/>
    <w:rsid w:val="0063199A"/>
    <w:rsid w:val="006322C1"/>
    <w:rsid w:val="006324F9"/>
    <w:rsid w:val="006327E6"/>
    <w:rsid w:val="00632EDD"/>
    <w:rsid w:val="00632F19"/>
    <w:rsid w:val="00633162"/>
    <w:rsid w:val="006331E5"/>
    <w:rsid w:val="00633B02"/>
    <w:rsid w:val="0063406E"/>
    <w:rsid w:val="0063435B"/>
    <w:rsid w:val="0063454D"/>
    <w:rsid w:val="00635006"/>
    <w:rsid w:val="006354FC"/>
    <w:rsid w:val="00635B79"/>
    <w:rsid w:val="00635D14"/>
    <w:rsid w:val="00635F6E"/>
    <w:rsid w:val="0063600E"/>
    <w:rsid w:val="0063602F"/>
    <w:rsid w:val="00636120"/>
    <w:rsid w:val="0063642E"/>
    <w:rsid w:val="00636614"/>
    <w:rsid w:val="0063676C"/>
    <w:rsid w:val="006367D8"/>
    <w:rsid w:val="00636D7A"/>
    <w:rsid w:val="00636F80"/>
    <w:rsid w:val="006370CF"/>
    <w:rsid w:val="0063722C"/>
    <w:rsid w:val="006375B9"/>
    <w:rsid w:val="00637B4C"/>
    <w:rsid w:val="006400CA"/>
    <w:rsid w:val="006401AC"/>
    <w:rsid w:val="00640A29"/>
    <w:rsid w:val="006410E2"/>
    <w:rsid w:val="0064124B"/>
    <w:rsid w:val="006417DB"/>
    <w:rsid w:val="00641F3A"/>
    <w:rsid w:val="0064205E"/>
    <w:rsid w:val="006426D4"/>
    <w:rsid w:val="0064283B"/>
    <w:rsid w:val="00642C87"/>
    <w:rsid w:val="00642D59"/>
    <w:rsid w:val="00642DAD"/>
    <w:rsid w:val="00643014"/>
    <w:rsid w:val="0064337A"/>
    <w:rsid w:val="0064383C"/>
    <w:rsid w:val="006438F8"/>
    <w:rsid w:val="00644161"/>
    <w:rsid w:val="00644406"/>
    <w:rsid w:val="00644BB1"/>
    <w:rsid w:val="00644F3C"/>
    <w:rsid w:val="00645075"/>
    <w:rsid w:val="0064517F"/>
    <w:rsid w:val="006451CF"/>
    <w:rsid w:val="006452A0"/>
    <w:rsid w:val="00645CCA"/>
    <w:rsid w:val="00646239"/>
    <w:rsid w:val="00646496"/>
    <w:rsid w:val="00646752"/>
    <w:rsid w:val="00647051"/>
    <w:rsid w:val="006470DA"/>
    <w:rsid w:val="006472A3"/>
    <w:rsid w:val="00647370"/>
    <w:rsid w:val="0065004F"/>
    <w:rsid w:val="006500A2"/>
    <w:rsid w:val="006501E1"/>
    <w:rsid w:val="0065083B"/>
    <w:rsid w:val="00651059"/>
    <w:rsid w:val="006512DD"/>
    <w:rsid w:val="00651566"/>
    <w:rsid w:val="00651B4A"/>
    <w:rsid w:val="00651F96"/>
    <w:rsid w:val="00652089"/>
    <w:rsid w:val="00652542"/>
    <w:rsid w:val="00652FCF"/>
    <w:rsid w:val="00653010"/>
    <w:rsid w:val="00653168"/>
    <w:rsid w:val="00653506"/>
    <w:rsid w:val="0065355D"/>
    <w:rsid w:val="006535B0"/>
    <w:rsid w:val="006538B7"/>
    <w:rsid w:val="00653DF1"/>
    <w:rsid w:val="00654004"/>
    <w:rsid w:val="0065425A"/>
    <w:rsid w:val="00654291"/>
    <w:rsid w:val="00654AA3"/>
    <w:rsid w:val="00654C5B"/>
    <w:rsid w:val="00655220"/>
    <w:rsid w:val="00655684"/>
    <w:rsid w:val="0065629E"/>
    <w:rsid w:val="00656625"/>
    <w:rsid w:val="0065671E"/>
    <w:rsid w:val="00656960"/>
    <w:rsid w:val="00656A60"/>
    <w:rsid w:val="00656E24"/>
    <w:rsid w:val="00656EFC"/>
    <w:rsid w:val="00657F26"/>
    <w:rsid w:val="00657F71"/>
    <w:rsid w:val="00660447"/>
    <w:rsid w:val="00660A05"/>
    <w:rsid w:val="006615D8"/>
    <w:rsid w:val="00661621"/>
    <w:rsid w:val="00662799"/>
    <w:rsid w:val="006629BF"/>
    <w:rsid w:val="00662BF0"/>
    <w:rsid w:val="00662CED"/>
    <w:rsid w:val="00662EDA"/>
    <w:rsid w:val="006633DF"/>
    <w:rsid w:val="00663CD5"/>
    <w:rsid w:val="00663F62"/>
    <w:rsid w:val="0066430F"/>
    <w:rsid w:val="00665981"/>
    <w:rsid w:val="006667C0"/>
    <w:rsid w:val="0066708E"/>
    <w:rsid w:val="006670F3"/>
    <w:rsid w:val="00667259"/>
    <w:rsid w:val="00667734"/>
    <w:rsid w:val="00667B00"/>
    <w:rsid w:val="00667BAA"/>
    <w:rsid w:val="0067056B"/>
    <w:rsid w:val="00670961"/>
    <w:rsid w:val="00670A6E"/>
    <w:rsid w:val="00670BDE"/>
    <w:rsid w:val="00670CE8"/>
    <w:rsid w:val="00670E32"/>
    <w:rsid w:val="006710B6"/>
    <w:rsid w:val="00671212"/>
    <w:rsid w:val="0067137C"/>
    <w:rsid w:val="00671E31"/>
    <w:rsid w:val="0067223D"/>
    <w:rsid w:val="006725E0"/>
    <w:rsid w:val="0067378C"/>
    <w:rsid w:val="00673799"/>
    <w:rsid w:val="006737A7"/>
    <w:rsid w:val="00673A26"/>
    <w:rsid w:val="00673A6F"/>
    <w:rsid w:val="00673B90"/>
    <w:rsid w:val="00673E68"/>
    <w:rsid w:val="00673F78"/>
    <w:rsid w:val="00674577"/>
    <w:rsid w:val="00674595"/>
    <w:rsid w:val="00674604"/>
    <w:rsid w:val="0067468F"/>
    <w:rsid w:val="006749CB"/>
    <w:rsid w:val="00675341"/>
    <w:rsid w:val="00675600"/>
    <w:rsid w:val="00675A99"/>
    <w:rsid w:val="00675B10"/>
    <w:rsid w:val="00675EE2"/>
    <w:rsid w:val="00676537"/>
    <w:rsid w:val="00676931"/>
    <w:rsid w:val="00676D75"/>
    <w:rsid w:val="0067708D"/>
    <w:rsid w:val="00677237"/>
    <w:rsid w:val="00677775"/>
    <w:rsid w:val="00677BEA"/>
    <w:rsid w:val="006802C3"/>
    <w:rsid w:val="0068050B"/>
    <w:rsid w:val="00680848"/>
    <w:rsid w:val="00680EA1"/>
    <w:rsid w:val="00681330"/>
    <w:rsid w:val="006818D9"/>
    <w:rsid w:val="00681940"/>
    <w:rsid w:val="006819EB"/>
    <w:rsid w:val="00681E00"/>
    <w:rsid w:val="0068271A"/>
    <w:rsid w:val="006829D6"/>
    <w:rsid w:val="006829F9"/>
    <w:rsid w:val="00682EA1"/>
    <w:rsid w:val="006830DF"/>
    <w:rsid w:val="00683A08"/>
    <w:rsid w:val="00683A0E"/>
    <w:rsid w:val="00683DC6"/>
    <w:rsid w:val="00684488"/>
    <w:rsid w:val="00684813"/>
    <w:rsid w:val="00684C93"/>
    <w:rsid w:val="006852B0"/>
    <w:rsid w:val="006854F2"/>
    <w:rsid w:val="00685EE6"/>
    <w:rsid w:val="006862E6"/>
    <w:rsid w:val="00686CD6"/>
    <w:rsid w:val="00686DA4"/>
    <w:rsid w:val="00686F1E"/>
    <w:rsid w:val="00687224"/>
    <w:rsid w:val="00687988"/>
    <w:rsid w:val="00690F98"/>
    <w:rsid w:val="0069123E"/>
    <w:rsid w:val="00691A2F"/>
    <w:rsid w:val="00691CBF"/>
    <w:rsid w:val="00692629"/>
    <w:rsid w:val="0069278B"/>
    <w:rsid w:val="00692D4E"/>
    <w:rsid w:val="0069339C"/>
    <w:rsid w:val="0069430F"/>
    <w:rsid w:val="00694AD4"/>
    <w:rsid w:val="00694E7B"/>
    <w:rsid w:val="006953B1"/>
    <w:rsid w:val="00695851"/>
    <w:rsid w:val="00695B54"/>
    <w:rsid w:val="0069601D"/>
    <w:rsid w:val="006963AD"/>
    <w:rsid w:val="00696821"/>
    <w:rsid w:val="00696AFC"/>
    <w:rsid w:val="006973C0"/>
    <w:rsid w:val="00697650"/>
    <w:rsid w:val="0069792A"/>
    <w:rsid w:val="00697E9F"/>
    <w:rsid w:val="006A007F"/>
    <w:rsid w:val="006A0398"/>
    <w:rsid w:val="006A0568"/>
    <w:rsid w:val="006A1247"/>
    <w:rsid w:val="006A163D"/>
    <w:rsid w:val="006A1667"/>
    <w:rsid w:val="006A1B33"/>
    <w:rsid w:val="006A1F68"/>
    <w:rsid w:val="006A2472"/>
    <w:rsid w:val="006A3416"/>
    <w:rsid w:val="006A3617"/>
    <w:rsid w:val="006A3870"/>
    <w:rsid w:val="006A3EF6"/>
    <w:rsid w:val="006A41A5"/>
    <w:rsid w:val="006A4379"/>
    <w:rsid w:val="006A44DA"/>
    <w:rsid w:val="006A4E7A"/>
    <w:rsid w:val="006A5153"/>
    <w:rsid w:val="006A5DC3"/>
    <w:rsid w:val="006A65BB"/>
    <w:rsid w:val="006A65ED"/>
    <w:rsid w:val="006A7560"/>
    <w:rsid w:val="006A7E6C"/>
    <w:rsid w:val="006B013F"/>
    <w:rsid w:val="006B0378"/>
    <w:rsid w:val="006B0B14"/>
    <w:rsid w:val="006B0BC9"/>
    <w:rsid w:val="006B1143"/>
    <w:rsid w:val="006B14A5"/>
    <w:rsid w:val="006B1E96"/>
    <w:rsid w:val="006B20D8"/>
    <w:rsid w:val="006B2562"/>
    <w:rsid w:val="006B25A5"/>
    <w:rsid w:val="006B2DF7"/>
    <w:rsid w:val="006B2E94"/>
    <w:rsid w:val="006B2FC2"/>
    <w:rsid w:val="006B30C2"/>
    <w:rsid w:val="006B384D"/>
    <w:rsid w:val="006B3895"/>
    <w:rsid w:val="006B3AEC"/>
    <w:rsid w:val="006B3E24"/>
    <w:rsid w:val="006B4F61"/>
    <w:rsid w:val="006B515E"/>
    <w:rsid w:val="006B5177"/>
    <w:rsid w:val="006B52B7"/>
    <w:rsid w:val="006B55A3"/>
    <w:rsid w:val="006B5BB5"/>
    <w:rsid w:val="006B5CD0"/>
    <w:rsid w:val="006B5D18"/>
    <w:rsid w:val="006B6196"/>
    <w:rsid w:val="006B6544"/>
    <w:rsid w:val="006B6639"/>
    <w:rsid w:val="006B677D"/>
    <w:rsid w:val="006B67F0"/>
    <w:rsid w:val="006B6D2C"/>
    <w:rsid w:val="006B6DB2"/>
    <w:rsid w:val="006B6F4F"/>
    <w:rsid w:val="006B7341"/>
    <w:rsid w:val="006B7A22"/>
    <w:rsid w:val="006B7B50"/>
    <w:rsid w:val="006B7C39"/>
    <w:rsid w:val="006B7C60"/>
    <w:rsid w:val="006B7CB5"/>
    <w:rsid w:val="006B7F5C"/>
    <w:rsid w:val="006C138A"/>
    <w:rsid w:val="006C1705"/>
    <w:rsid w:val="006C1964"/>
    <w:rsid w:val="006C20E8"/>
    <w:rsid w:val="006C2670"/>
    <w:rsid w:val="006C2D6B"/>
    <w:rsid w:val="006C2FAB"/>
    <w:rsid w:val="006C313A"/>
    <w:rsid w:val="006C3762"/>
    <w:rsid w:val="006C3A2A"/>
    <w:rsid w:val="006C3D8B"/>
    <w:rsid w:val="006C470E"/>
    <w:rsid w:val="006C47CA"/>
    <w:rsid w:val="006C4810"/>
    <w:rsid w:val="006C494B"/>
    <w:rsid w:val="006C4999"/>
    <w:rsid w:val="006C51E3"/>
    <w:rsid w:val="006C5D99"/>
    <w:rsid w:val="006C5E57"/>
    <w:rsid w:val="006C5F63"/>
    <w:rsid w:val="006C64A0"/>
    <w:rsid w:val="006C6C96"/>
    <w:rsid w:val="006C6E17"/>
    <w:rsid w:val="006C70E2"/>
    <w:rsid w:val="006C7118"/>
    <w:rsid w:val="006C7775"/>
    <w:rsid w:val="006C77EA"/>
    <w:rsid w:val="006C7D34"/>
    <w:rsid w:val="006C7F8C"/>
    <w:rsid w:val="006D0811"/>
    <w:rsid w:val="006D16CE"/>
    <w:rsid w:val="006D19E0"/>
    <w:rsid w:val="006D1DCF"/>
    <w:rsid w:val="006D2994"/>
    <w:rsid w:val="006D2AF3"/>
    <w:rsid w:val="006D2CF0"/>
    <w:rsid w:val="006D2D58"/>
    <w:rsid w:val="006D2D59"/>
    <w:rsid w:val="006D32F2"/>
    <w:rsid w:val="006D331A"/>
    <w:rsid w:val="006D4614"/>
    <w:rsid w:val="006D4695"/>
    <w:rsid w:val="006D4699"/>
    <w:rsid w:val="006D519B"/>
    <w:rsid w:val="006D51B6"/>
    <w:rsid w:val="006D5286"/>
    <w:rsid w:val="006D606E"/>
    <w:rsid w:val="006D610A"/>
    <w:rsid w:val="006D6A38"/>
    <w:rsid w:val="006D70EB"/>
    <w:rsid w:val="006D7134"/>
    <w:rsid w:val="006D7633"/>
    <w:rsid w:val="006D7C59"/>
    <w:rsid w:val="006E02B3"/>
    <w:rsid w:val="006E0601"/>
    <w:rsid w:val="006E0728"/>
    <w:rsid w:val="006E0767"/>
    <w:rsid w:val="006E0D80"/>
    <w:rsid w:val="006E104D"/>
    <w:rsid w:val="006E10CD"/>
    <w:rsid w:val="006E146A"/>
    <w:rsid w:val="006E184F"/>
    <w:rsid w:val="006E1A48"/>
    <w:rsid w:val="006E1E7F"/>
    <w:rsid w:val="006E1F70"/>
    <w:rsid w:val="006E1FA1"/>
    <w:rsid w:val="006E267B"/>
    <w:rsid w:val="006E26AC"/>
    <w:rsid w:val="006E31D7"/>
    <w:rsid w:val="006E3281"/>
    <w:rsid w:val="006E3976"/>
    <w:rsid w:val="006E3ACD"/>
    <w:rsid w:val="006E3B50"/>
    <w:rsid w:val="006E3D56"/>
    <w:rsid w:val="006E40A8"/>
    <w:rsid w:val="006E4531"/>
    <w:rsid w:val="006E4E46"/>
    <w:rsid w:val="006E4EC4"/>
    <w:rsid w:val="006E5090"/>
    <w:rsid w:val="006E51BD"/>
    <w:rsid w:val="006E5F0A"/>
    <w:rsid w:val="006E6020"/>
    <w:rsid w:val="006E6129"/>
    <w:rsid w:val="006E6170"/>
    <w:rsid w:val="006E669B"/>
    <w:rsid w:val="006E66FE"/>
    <w:rsid w:val="006E68B8"/>
    <w:rsid w:val="006E697F"/>
    <w:rsid w:val="006E6E24"/>
    <w:rsid w:val="006E7303"/>
    <w:rsid w:val="006E7527"/>
    <w:rsid w:val="006E76D6"/>
    <w:rsid w:val="006E7CD7"/>
    <w:rsid w:val="006E7EC9"/>
    <w:rsid w:val="006F06E4"/>
    <w:rsid w:val="006F0A0F"/>
    <w:rsid w:val="006F0D0C"/>
    <w:rsid w:val="006F1783"/>
    <w:rsid w:val="006F17C8"/>
    <w:rsid w:val="006F17FA"/>
    <w:rsid w:val="006F1BD6"/>
    <w:rsid w:val="006F1C77"/>
    <w:rsid w:val="006F1CD2"/>
    <w:rsid w:val="006F1D8B"/>
    <w:rsid w:val="006F205A"/>
    <w:rsid w:val="006F20AB"/>
    <w:rsid w:val="006F2470"/>
    <w:rsid w:val="006F2E55"/>
    <w:rsid w:val="006F2EDF"/>
    <w:rsid w:val="006F3718"/>
    <w:rsid w:val="006F3C5F"/>
    <w:rsid w:val="006F3DC8"/>
    <w:rsid w:val="006F4054"/>
    <w:rsid w:val="006F408A"/>
    <w:rsid w:val="006F4320"/>
    <w:rsid w:val="006F4B61"/>
    <w:rsid w:val="006F4C24"/>
    <w:rsid w:val="006F4CE8"/>
    <w:rsid w:val="006F5676"/>
    <w:rsid w:val="006F56F2"/>
    <w:rsid w:val="006F5931"/>
    <w:rsid w:val="006F5DC9"/>
    <w:rsid w:val="006F61FF"/>
    <w:rsid w:val="006F6660"/>
    <w:rsid w:val="006F69CE"/>
    <w:rsid w:val="006F6D64"/>
    <w:rsid w:val="006F7187"/>
    <w:rsid w:val="006F72A1"/>
    <w:rsid w:val="006F742D"/>
    <w:rsid w:val="006F7645"/>
    <w:rsid w:val="006F7AC2"/>
    <w:rsid w:val="00700AB1"/>
    <w:rsid w:val="0070177C"/>
    <w:rsid w:val="00701EA0"/>
    <w:rsid w:val="00702281"/>
    <w:rsid w:val="00702C95"/>
    <w:rsid w:val="007044C0"/>
    <w:rsid w:val="00704A29"/>
    <w:rsid w:val="007051D9"/>
    <w:rsid w:val="007053AF"/>
    <w:rsid w:val="007055DB"/>
    <w:rsid w:val="00705D67"/>
    <w:rsid w:val="007066CB"/>
    <w:rsid w:val="00706B1D"/>
    <w:rsid w:val="00706F40"/>
    <w:rsid w:val="00706F62"/>
    <w:rsid w:val="007070B6"/>
    <w:rsid w:val="00707881"/>
    <w:rsid w:val="0071031E"/>
    <w:rsid w:val="007106D5"/>
    <w:rsid w:val="007109EE"/>
    <w:rsid w:val="00711012"/>
    <w:rsid w:val="007115EA"/>
    <w:rsid w:val="00711870"/>
    <w:rsid w:val="00711AA3"/>
    <w:rsid w:val="00712424"/>
    <w:rsid w:val="007125C6"/>
    <w:rsid w:val="007125D3"/>
    <w:rsid w:val="0071270C"/>
    <w:rsid w:val="007129A7"/>
    <w:rsid w:val="00712C83"/>
    <w:rsid w:val="00712D0B"/>
    <w:rsid w:val="00712D73"/>
    <w:rsid w:val="00713ADA"/>
    <w:rsid w:val="00714239"/>
    <w:rsid w:val="007143AF"/>
    <w:rsid w:val="0071444A"/>
    <w:rsid w:val="00714894"/>
    <w:rsid w:val="00714971"/>
    <w:rsid w:val="00715045"/>
    <w:rsid w:val="00715840"/>
    <w:rsid w:val="007159E0"/>
    <w:rsid w:val="00715AD6"/>
    <w:rsid w:val="007160BD"/>
    <w:rsid w:val="00716130"/>
    <w:rsid w:val="00716317"/>
    <w:rsid w:val="00716B40"/>
    <w:rsid w:val="00716B47"/>
    <w:rsid w:val="00717512"/>
    <w:rsid w:val="00717881"/>
    <w:rsid w:val="0071789F"/>
    <w:rsid w:val="00717A7C"/>
    <w:rsid w:val="00717DD6"/>
    <w:rsid w:val="00720678"/>
    <w:rsid w:val="00720B36"/>
    <w:rsid w:val="00720B81"/>
    <w:rsid w:val="00720CBC"/>
    <w:rsid w:val="00720E01"/>
    <w:rsid w:val="00721A70"/>
    <w:rsid w:val="00721BFC"/>
    <w:rsid w:val="00721C0E"/>
    <w:rsid w:val="00721C50"/>
    <w:rsid w:val="00721C5D"/>
    <w:rsid w:val="00722186"/>
    <w:rsid w:val="00722433"/>
    <w:rsid w:val="007225E3"/>
    <w:rsid w:val="0072261D"/>
    <w:rsid w:val="0072308B"/>
    <w:rsid w:val="00723297"/>
    <w:rsid w:val="0072372D"/>
    <w:rsid w:val="00723895"/>
    <w:rsid w:val="007238CB"/>
    <w:rsid w:val="00723D28"/>
    <w:rsid w:val="00723D51"/>
    <w:rsid w:val="007242DD"/>
    <w:rsid w:val="00725228"/>
    <w:rsid w:val="0072630A"/>
    <w:rsid w:val="0072645A"/>
    <w:rsid w:val="00726A6E"/>
    <w:rsid w:val="00727404"/>
    <w:rsid w:val="007274E5"/>
    <w:rsid w:val="00730E61"/>
    <w:rsid w:val="007312A0"/>
    <w:rsid w:val="007317DD"/>
    <w:rsid w:val="00731C2F"/>
    <w:rsid w:val="00731CF4"/>
    <w:rsid w:val="00732503"/>
    <w:rsid w:val="00732FE8"/>
    <w:rsid w:val="00733F6F"/>
    <w:rsid w:val="007344FE"/>
    <w:rsid w:val="007345E5"/>
    <w:rsid w:val="00734D88"/>
    <w:rsid w:val="00735163"/>
    <w:rsid w:val="00735412"/>
    <w:rsid w:val="00735701"/>
    <w:rsid w:val="007364F0"/>
    <w:rsid w:val="00736EA6"/>
    <w:rsid w:val="0073788C"/>
    <w:rsid w:val="00737F6C"/>
    <w:rsid w:val="0074000D"/>
    <w:rsid w:val="007400BD"/>
    <w:rsid w:val="007403F7"/>
    <w:rsid w:val="007406D8"/>
    <w:rsid w:val="0074239A"/>
    <w:rsid w:val="00742765"/>
    <w:rsid w:val="007435F1"/>
    <w:rsid w:val="00743790"/>
    <w:rsid w:val="00743C64"/>
    <w:rsid w:val="00743F07"/>
    <w:rsid w:val="007445AF"/>
    <w:rsid w:val="00744600"/>
    <w:rsid w:val="007448AE"/>
    <w:rsid w:val="00745898"/>
    <w:rsid w:val="007459C2"/>
    <w:rsid w:val="00745BE2"/>
    <w:rsid w:val="00745C5E"/>
    <w:rsid w:val="00745E5C"/>
    <w:rsid w:val="0074604A"/>
    <w:rsid w:val="00746059"/>
    <w:rsid w:val="007466E3"/>
    <w:rsid w:val="00746AA2"/>
    <w:rsid w:val="00746C42"/>
    <w:rsid w:val="00746C84"/>
    <w:rsid w:val="007478D4"/>
    <w:rsid w:val="00747E75"/>
    <w:rsid w:val="007505BA"/>
    <w:rsid w:val="0075065D"/>
    <w:rsid w:val="007508F6"/>
    <w:rsid w:val="00750E79"/>
    <w:rsid w:val="00751CE8"/>
    <w:rsid w:val="00751DC0"/>
    <w:rsid w:val="00751EC3"/>
    <w:rsid w:val="00751FC9"/>
    <w:rsid w:val="00752170"/>
    <w:rsid w:val="007522ED"/>
    <w:rsid w:val="0075247A"/>
    <w:rsid w:val="0075291C"/>
    <w:rsid w:val="0075345A"/>
    <w:rsid w:val="00753718"/>
    <w:rsid w:val="007539C7"/>
    <w:rsid w:val="00753C4A"/>
    <w:rsid w:val="00753CBD"/>
    <w:rsid w:val="00753D08"/>
    <w:rsid w:val="00754535"/>
    <w:rsid w:val="00754609"/>
    <w:rsid w:val="00754C67"/>
    <w:rsid w:val="007553A7"/>
    <w:rsid w:val="0075570E"/>
    <w:rsid w:val="00755713"/>
    <w:rsid w:val="00755957"/>
    <w:rsid w:val="00756B9E"/>
    <w:rsid w:val="0075707F"/>
    <w:rsid w:val="007571C2"/>
    <w:rsid w:val="0075793B"/>
    <w:rsid w:val="00757CF0"/>
    <w:rsid w:val="00757DD4"/>
    <w:rsid w:val="0076049B"/>
    <w:rsid w:val="00760781"/>
    <w:rsid w:val="00760C1E"/>
    <w:rsid w:val="00761AC7"/>
    <w:rsid w:val="007624C6"/>
    <w:rsid w:val="00762543"/>
    <w:rsid w:val="0076270B"/>
    <w:rsid w:val="0076326A"/>
    <w:rsid w:val="0076375D"/>
    <w:rsid w:val="007641F9"/>
    <w:rsid w:val="00764288"/>
    <w:rsid w:val="00764364"/>
    <w:rsid w:val="00764586"/>
    <w:rsid w:val="00765A24"/>
    <w:rsid w:val="00765D51"/>
    <w:rsid w:val="00765E06"/>
    <w:rsid w:val="00766C0A"/>
    <w:rsid w:val="00766C33"/>
    <w:rsid w:val="00767233"/>
    <w:rsid w:val="00767363"/>
    <w:rsid w:val="007675FA"/>
    <w:rsid w:val="0076798A"/>
    <w:rsid w:val="00767B65"/>
    <w:rsid w:val="00767B9D"/>
    <w:rsid w:val="00767E78"/>
    <w:rsid w:val="00770649"/>
    <w:rsid w:val="00770850"/>
    <w:rsid w:val="00770D25"/>
    <w:rsid w:val="00770E64"/>
    <w:rsid w:val="00771CFF"/>
    <w:rsid w:val="00771D37"/>
    <w:rsid w:val="0077259B"/>
    <w:rsid w:val="0077299D"/>
    <w:rsid w:val="00772E28"/>
    <w:rsid w:val="00772E76"/>
    <w:rsid w:val="00773256"/>
    <w:rsid w:val="007732F2"/>
    <w:rsid w:val="007739FF"/>
    <w:rsid w:val="00773AC5"/>
    <w:rsid w:val="00773F15"/>
    <w:rsid w:val="0077530A"/>
    <w:rsid w:val="00775668"/>
    <w:rsid w:val="00775B71"/>
    <w:rsid w:val="00775BEC"/>
    <w:rsid w:val="00775C6A"/>
    <w:rsid w:val="00775D9B"/>
    <w:rsid w:val="00775EDE"/>
    <w:rsid w:val="00775F6E"/>
    <w:rsid w:val="00776890"/>
    <w:rsid w:val="00776BEC"/>
    <w:rsid w:val="00776EFA"/>
    <w:rsid w:val="00777674"/>
    <w:rsid w:val="0077773F"/>
    <w:rsid w:val="00777C2C"/>
    <w:rsid w:val="00777D71"/>
    <w:rsid w:val="00777F19"/>
    <w:rsid w:val="0078004A"/>
    <w:rsid w:val="0078040F"/>
    <w:rsid w:val="00780511"/>
    <w:rsid w:val="007805CC"/>
    <w:rsid w:val="0078065D"/>
    <w:rsid w:val="007814D3"/>
    <w:rsid w:val="00781783"/>
    <w:rsid w:val="007825D5"/>
    <w:rsid w:val="00782A05"/>
    <w:rsid w:val="00782F61"/>
    <w:rsid w:val="00783D8C"/>
    <w:rsid w:val="0078435A"/>
    <w:rsid w:val="00784565"/>
    <w:rsid w:val="007845B8"/>
    <w:rsid w:val="0078464C"/>
    <w:rsid w:val="00784C78"/>
    <w:rsid w:val="007850F7"/>
    <w:rsid w:val="0078535E"/>
    <w:rsid w:val="0078572A"/>
    <w:rsid w:val="00785D05"/>
    <w:rsid w:val="00785E8F"/>
    <w:rsid w:val="00785EB9"/>
    <w:rsid w:val="00786013"/>
    <w:rsid w:val="007862E3"/>
    <w:rsid w:val="00786528"/>
    <w:rsid w:val="007871BA"/>
    <w:rsid w:val="007878AE"/>
    <w:rsid w:val="00787908"/>
    <w:rsid w:val="00790585"/>
    <w:rsid w:val="00790965"/>
    <w:rsid w:val="00790EC9"/>
    <w:rsid w:val="00791B62"/>
    <w:rsid w:val="00791D0C"/>
    <w:rsid w:val="00792200"/>
    <w:rsid w:val="00792625"/>
    <w:rsid w:val="007928B3"/>
    <w:rsid w:val="007929A7"/>
    <w:rsid w:val="00793628"/>
    <w:rsid w:val="007938B2"/>
    <w:rsid w:val="00793DFB"/>
    <w:rsid w:val="00793FEF"/>
    <w:rsid w:val="00794376"/>
    <w:rsid w:val="00794FA9"/>
    <w:rsid w:val="0079507B"/>
    <w:rsid w:val="007952C7"/>
    <w:rsid w:val="00795807"/>
    <w:rsid w:val="007963A7"/>
    <w:rsid w:val="00796728"/>
    <w:rsid w:val="00796A30"/>
    <w:rsid w:val="00796E54"/>
    <w:rsid w:val="0079707C"/>
    <w:rsid w:val="007973FC"/>
    <w:rsid w:val="00797D59"/>
    <w:rsid w:val="00797EAA"/>
    <w:rsid w:val="007A043C"/>
    <w:rsid w:val="007A0D68"/>
    <w:rsid w:val="007A101C"/>
    <w:rsid w:val="007A11EA"/>
    <w:rsid w:val="007A1225"/>
    <w:rsid w:val="007A1EA0"/>
    <w:rsid w:val="007A21BA"/>
    <w:rsid w:val="007A2281"/>
    <w:rsid w:val="007A2346"/>
    <w:rsid w:val="007A28C6"/>
    <w:rsid w:val="007A2A41"/>
    <w:rsid w:val="007A2F71"/>
    <w:rsid w:val="007A31EA"/>
    <w:rsid w:val="007A32DC"/>
    <w:rsid w:val="007A3582"/>
    <w:rsid w:val="007A36EC"/>
    <w:rsid w:val="007A384E"/>
    <w:rsid w:val="007A3859"/>
    <w:rsid w:val="007A4291"/>
    <w:rsid w:val="007A4508"/>
    <w:rsid w:val="007A4EAB"/>
    <w:rsid w:val="007A536C"/>
    <w:rsid w:val="007A5414"/>
    <w:rsid w:val="007A54D7"/>
    <w:rsid w:val="007A5AA4"/>
    <w:rsid w:val="007A5B83"/>
    <w:rsid w:val="007A5D9E"/>
    <w:rsid w:val="007A5DB1"/>
    <w:rsid w:val="007A5E47"/>
    <w:rsid w:val="007A6023"/>
    <w:rsid w:val="007A6250"/>
    <w:rsid w:val="007A6ABF"/>
    <w:rsid w:val="007A6CEF"/>
    <w:rsid w:val="007A6F78"/>
    <w:rsid w:val="007A7783"/>
    <w:rsid w:val="007B049A"/>
    <w:rsid w:val="007B073D"/>
    <w:rsid w:val="007B09A7"/>
    <w:rsid w:val="007B0BBA"/>
    <w:rsid w:val="007B0EE6"/>
    <w:rsid w:val="007B121E"/>
    <w:rsid w:val="007B13E9"/>
    <w:rsid w:val="007B168B"/>
    <w:rsid w:val="007B265F"/>
    <w:rsid w:val="007B27E1"/>
    <w:rsid w:val="007B35BF"/>
    <w:rsid w:val="007B3D0B"/>
    <w:rsid w:val="007B4327"/>
    <w:rsid w:val="007B454C"/>
    <w:rsid w:val="007B4AA7"/>
    <w:rsid w:val="007B4F2B"/>
    <w:rsid w:val="007B52DC"/>
    <w:rsid w:val="007B535D"/>
    <w:rsid w:val="007B535E"/>
    <w:rsid w:val="007B5E41"/>
    <w:rsid w:val="007B5FC6"/>
    <w:rsid w:val="007B6B61"/>
    <w:rsid w:val="007B6E20"/>
    <w:rsid w:val="007B7215"/>
    <w:rsid w:val="007B76A6"/>
    <w:rsid w:val="007B76BF"/>
    <w:rsid w:val="007C015F"/>
    <w:rsid w:val="007C02AA"/>
    <w:rsid w:val="007C0A82"/>
    <w:rsid w:val="007C0CC3"/>
    <w:rsid w:val="007C0E26"/>
    <w:rsid w:val="007C10C4"/>
    <w:rsid w:val="007C14D4"/>
    <w:rsid w:val="007C1895"/>
    <w:rsid w:val="007C1B2D"/>
    <w:rsid w:val="007C1BA2"/>
    <w:rsid w:val="007C1C4A"/>
    <w:rsid w:val="007C1F24"/>
    <w:rsid w:val="007C2255"/>
    <w:rsid w:val="007C23ED"/>
    <w:rsid w:val="007C37C4"/>
    <w:rsid w:val="007C38F1"/>
    <w:rsid w:val="007C3F83"/>
    <w:rsid w:val="007C466E"/>
    <w:rsid w:val="007C482E"/>
    <w:rsid w:val="007C4989"/>
    <w:rsid w:val="007C4E1F"/>
    <w:rsid w:val="007C59C9"/>
    <w:rsid w:val="007C5BF4"/>
    <w:rsid w:val="007C62BA"/>
    <w:rsid w:val="007C646F"/>
    <w:rsid w:val="007C6516"/>
    <w:rsid w:val="007C6CA1"/>
    <w:rsid w:val="007C6E02"/>
    <w:rsid w:val="007C6F3C"/>
    <w:rsid w:val="007C6FF3"/>
    <w:rsid w:val="007C78D9"/>
    <w:rsid w:val="007C7A0F"/>
    <w:rsid w:val="007C7F70"/>
    <w:rsid w:val="007D01FE"/>
    <w:rsid w:val="007D024E"/>
    <w:rsid w:val="007D03B9"/>
    <w:rsid w:val="007D042E"/>
    <w:rsid w:val="007D0462"/>
    <w:rsid w:val="007D0795"/>
    <w:rsid w:val="007D0CCC"/>
    <w:rsid w:val="007D0E73"/>
    <w:rsid w:val="007D14B8"/>
    <w:rsid w:val="007D14EE"/>
    <w:rsid w:val="007D1C21"/>
    <w:rsid w:val="007D1EC7"/>
    <w:rsid w:val="007D23CD"/>
    <w:rsid w:val="007D2C5B"/>
    <w:rsid w:val="007D2CEA"/>
    <w:rsid w:val="007D30E0"/>
    <w:rsid w:val="007D3334"/>
    <w:rsid w:val="007D342F"/>
    <w:rsid w:val="007D347D"/>
    <w:rsid w:val="007D3709"/>
    <w:rsid w:val="007D3AD3"/>
    <w:rsid w:val="007D449D"/>
    <w:rsid w:val="007D4790"/>
    <w:rsid w:val="007D482F"/>
    <w:rsid w:val="007D5794"/>
    <w:rsid w:val="007D6112"/>
    <w:rsid w:val="007D6BE1"/>
    <w:rsid w:val="007D7E8D"/>
    <w:rsid w:val="007E0221"/>
    <w:rsid w:val="007E0D77"/>
    <w:rsid w:val="007E10D1"/>
    <w:rsid w:val="007E1350"/>
    <w:rsid w:val="007E1940"/>
    <w:rsid w:val="007E1F0C"/>
    <w:rsid w:val="007E1F80"/>
    <w:rsid w:val="007E22D1"/>
    <w:rsid w:val="007E2588"/>
    <w:rsid w:val="007E293A"/>
    <w:rsid w:val="007E2D1B"/>
    <w:rsid w:val="007E3091"/>
    <w:rsid w:val="007E354A"/>
    <w:rsid w:val="007E35C1"/>
    <w:rsid w:val="007E36F8"/>
    <w:rsid w:val="007E38F2"/>
    <w:rsid w:val="007E3BB6"/>
    <w:rsid w:val="007E3F7F"/>
    <w:rsid w:val="007E42A4"/>
    <w:rsid w:val="007E4482"/>
    <w:rsid w:val="007E4BEC"/>
    <w:rsid w:val="007E5FE6"/>
    <w:rsid w:val="007E64C3"/>
    <w:rsid w:val="007E674F"/>
    <w:rsid w:val="007E6B7A"/>
    <w:rsid w:val="007E7271"/>
    <w:rsid w:val="007E76C4"/>
    <w:rsid w:val="007E7DBF"/>
    <w:rsid w:val="007F00A4"/>
    <w:rsid w:val="007F12E2"/>
    <w:rsid w:val="007F1702"/>
    <w:rsid w:val="007F1959"/>
    <w:rsid w:val="007F1D54"/>
    <w:rsid w:val="007F23DA"/>
    <w:rsid w:val="007F2A65"/>
    <w:rsid w:val="007F3356"/>
    <w:rsid w:val="007F38D8"/>
    <w:rsid w:val="007F394F"/>
    <w:rsid w:val="007F4190"/>
    <w:rsid w:val="007F440C"/>
    <w:rsid w:val="007F5776"/>
    <w:rsid w:val="007F5AD0"/>
    <w:rsid w:val="007F6F48"/>
    <w:rsid w:val="007F6F56"/>
    <w:rsid w:val="007F71EA"/>
    <w:rsid w:val="007F7BB3"/>
    <w:rsid w:val="007F7F47"/>
    <w:rsid w:val="007F7F4C"/>
    <w:rsid w:val="00800602"/>
    <w:rsid w:val="00800C2E"/>
    <w:rsid w:val="00800F3E"/>
    <w:rsid w:val="0080158C"/>
    <w:rsid w:val="0080206E"/>
    <w:rsid w:val="0080212F"/>
    <w:rsid w:val="0080223C"/>
    <w:rsid w:val="0080237A"/>
    <w:rsid w:val="00802BE7"/>
    <w:rsid w:val="00802D33"/>
    <w:rsid w:val="00802EAF"/>
    <w:rsid w:val="00803015"/>
    <w:rsid w:val="00803549"/>
    <w:rsid w:val="00803582"/>
    <w:rsid w:val="00804175"/>
    <w:rsid w:val="00805227"/>
    <w:rsid w:val="0080557E"/>
    <w:rsid w:val="008062AC"/>
    <w:rsid w:val="0080636F"/>
    <w:rsid w:val="00806868"/>
    <w:rsid w:val="00806B89"/>
    <w:rsid w:val="00806E30"/>
    <w:rsid w:val="00806E62"/>
    <w:rsid w:val="00807295"/>
    <w:rsid w:val="0080762D"/>
    <w:rsid w:val="00807F1F"/>
    <w:rsid w:val="00810066"/>
    <w:rsid w:val="008101BB"/>
    <w:rsid w:val="008105A7"/>
    <w:rsid w:val="00810602"/>
    <w:rsid w:val="00810BC7"/>
    <w:rsid w:val="00810EEC"/>
    <w:rsid w:val="00810F9D"/>
    <w:rsid w:val="00811D05"/>
    <w:rsid w:val="0081222B"/>
    <w:rsid w:val="00812371"/>
    <w:rsid w:val="00813CAB"/>
    <w:rsid w:val="0081415C"/>
    <w:rsid w:val="0081483C"/>
    <w:rsid w:val="0081486C"/>
    <w:rsid w:val="0081492D"/>
    <w:rsid w:val="00815283"/>
    <w:rsid w:val="008152DD"/>
    <w:rsid w:val="0081570B"/>
    <w:rsid w:val="0081674D"/>
    <w:rsid w:val="008168EC"/>
    <w:rsid w:val="00816D8C"/>
    <w:rsid w:val="00817758"/>
    <w:rsid w:val="00817D04"/>
    <w:rsid w:val="00817F64"/>
    <w:rsid w:val="0082020A"/>
    <w:rsid w:val="00820592"/>
    <w:rsid w:val="00820D23"/>
    <w:rsid w:val="00820D82"/>
    <w:rsid w:val="00821056"/>
    <w:rsid w:val="00821062"/>
    <w:rsid w:val="008210E2"/>
    <w:rsid w:val="00821211"/>
    <w:rsid w:val="008216DA"/>
    <w:rsid w:val="00821A79"/>
    <w:rsid w:val="00821AED"/>
    <w:rsid w:val="00822102"/>
    <w:rsid w:val="008227F7"/>
    <w:rsid w:val="00822960"/>
    <w:rsid w:val="00823353"/>
    <w:rsid w:val="008237F4"/>
    <w:rsid w:val="008238F5"/>
    <w:rsid w:val="00823AC8"/>
    <w:rsid w:val="008241DF"/>
    <w:rsid w:val="00824E0B"/>
    <w:rsid w:val="008250EE"/>
    <w:rsid w:val="00825A0D"/>
    <w:rsid w:val="00825B45"/>
    <w:rsid w:val="00825EC7"/>
    <w:rsid w:val="00825F9F"/>
    <w:rsid w:val="00826065"/>
    <w:rsid w:val="00826D47"/>
    <w:rsid w:val="00826F92"/>
    <w:rsid w:val="00826FD8"/>
    <w:rsid w:val="008272EE"/>
    <w:rsid w:val="0082744E"/>
    <w:rsid w:val="00827643"/>
    <w:rsid w:val="008277A0"/>
    <w:rsid w:val="008300B5"/>
    <w:rsid w:val="008305E0"/>
    <w:rsid w:val="008308B0"/>
    <w:rsid w:val="008308C4"/>
    <w:rsid w:val="00831325"/>
    <w:rsid w:val="008313DD"/>
    <w:rsid w:val="008318A4"/>
    <w:rsid w:val="00831EB4"/>
    <w:rsid w:val="00831FAC"/>
    <w:rsid w:val="008322D5"/>
    <w:rsid w:val="00832898"/>
    <w:rsid w:val="008333E9"/>
    <w:rsid w:val="008335C6"/>
    <w:rsid w:val="00833682"/>
    <w:rsid w:val="008337AF"/>
    <w:rsid w:val="008344D0"/>
    <w:rsid w:val="00834687"/>
    <w:rsid w:val="008347AF"/>
    <w:rsid w:val="00835100"/>
    <w:rsid w:val="0083565C"/>
    <w:rsid w:val="008357A7"/>
    <w:rsid w:val="008358ED"/>
    <w:rsid w:val="00835B87"/>
    <w:rsid w:val="0083615A"/>
    <w:rsid w:val="008364AE"/>
    <w:rsid w:val="00836784"/>
    <w:rsid w:val="00836979"/>
    <w:rsid w:val="00836A40"/>
    <w:rsid w:val="00836E80"/>
    <w:rsid w:val="00836FC7"/>
    <w:rsid w:val="008372CE"/>
    <w:rsid w:val="00840128"/>
    <w:rsid w:val="008401AB"/>
    <w:rsid w:val="0084028D"/>
    <w:rsid w:val="0084030B"/>
    <w:rsid w:val="00840587"/>
    <w:rsid w:val="00840609"/>
    <w:rsid w:val="008406B6"/>
    <w:rsid w:val="0084079E"/>
    <w:rsid w:val="00840B33"/>
    <w:rsid w:val="00840BB6"/>
    <w:rsid w:val="00840E59"/>
    <w:rsid w:val="008414B9"/>
    <w:rsid w:val="0084164E"/>
    <w:rsid w:val="00841BE9"/>
    <w:rsid w:val="00841D0B"/>
    <w:rsid w:val="0084211E"/>
    <w:rsid w:val="0084220E"/>
    <w:rsid w:val="00842248"/>
    <w:rsid w:val="008426CD"/>
    <w:rsid w:val="00842FB7"/>
    <w:rsid w:val="008434D6"/>
    <w:rsid w:val="00843ACB"/>
    <w:rsid w:val="008441CC"/>
    <w:rsid w:val="00844573"/>
    <w:rsid w:val="008449DD"/>
    <w:rsid w:val="00844B3A"/>
    <w:rsid w:val="008452D6"/>
    <w:rsid w:val="00845968"/>
    <w:rsid w:val="00845B35"/>
    <w:rsid w:val="0084618D"/>
    <w:rsid w:val="00846C6E"/>
    <w:rsid w:val="00847338"/>
    <w:rsid w:val="00850340"/>
    <w:rsid w:val="00850908"/>
    <w:rsid w:val="00850A85"/>
    <w:rsid w:val="00850CA1"/>
    <w:rsid w:val="00850D15"/>
    <w:rsid w:val="0085148B"/>
    <w:rsid w:val="00852767"/>
    <w:rsid w:val="008527DA"/>
    <w:rsid w:val="00852A56"/>
    <w:rsid w:val="00852C4A"/>
    <w:rsid w:val="00853CB0"/>
    <w:rsid w:val="00853E2A"/>
    <w:rsid w:val="00853ED2"/>
    <w:rsid w:val="008542F4"/>
    <w:rsid w:val="00854876"/>
    <w:rsid w:val="00854E41"/>
    <w:rsid w:val="00855917"/>
    <w:rsid w:val="008559B3"/>
    <w:rsid w:val="00855C24"/>
    <w:rsid w:val="00855DED"/>
    <w:rsid w:val="0085639B"/>
    <w:rsid w:val="008563E7"/>
    <w:rsid w:val="008564DE"/>
    <w:rsid w:val="00856940"/>
    <w:rsid w:val="00856B17"/>
    <w:rsid w:val="00856FB9"/>
    <w:rsid w:val="008572AA"/>
    <w:rsid w:val="00857C58"/>
    <w:rsid w:val="008602EB"/>
    <w:rsid w:val="008606BD"/>
    <w:rsid w:val="008609D8"/>
    <w:rsid w:val="00860F40"/>
    <w:rsid w:val="00861449"/>
    <w:rsid w:val="00861547"/>
    <w:rsid w:val="00861651"/>
    <w:rsid w:val="00861FE4"/>
    <w:rsid w:val="008623D7"/>
    <w:rsid w:val="00862983"/>
    <w:rsid w:val="008629C7"/>
    <w:rsid w:val="00862F93"/>
    <w:rsid w:val="00863137"/>
    <w:rsid w:val="00863220"/>
    <w:rsid w:val="00863633"/>
    <w:rsid w:val="008636B9"/>
    <w:rsid w:val="00863F86"/>
    <w:rsid w:val="008645EC"/>
    <w:rsid w:val="0086478E"/>
    <w:rsid w:val="00864966"/>
    <w:rsid w:val="00864A9A"/>
    <w:rsid w:val="00864AF2"/>
    <w:rsid w:val="00864ECC"/>
    <w:rsid w:val="008650B7"/>
    <w:rsid w:val="008652BE"/>
    <w:rsid w:val="008654B4"/>
    <w:rsid w:val="00865961"/>
    <w:rsid w:val="0086618F"/>
    <w:rsid w:val="0086626F"/>
    <w:rsid w:val="00866692"/>
    <w:rsid w:val="0086749F"/>
    <w:rsid w:val="0086776B"/>
    <w:rsid w:val="0086779D"/>
    <w:rsid w:val="00867D15"/>
    <w:rsid w:val="0087097C"/>
    <w:rsid w:val="008712F1"/>
    <w:rsid w:val="008716A4"/>
    <w:rsid w:val="00871AE1"/>
    <w:rsid w:val="00871BE1"/>
    <w:rsid w:val="00872814"/>
    <w:rsid w:val="0087285B"/>
    <w:rsid w:val="00872BE7"/>
    <w:rsid w:val="00872EE0"/>
    <w:rsid w:val="008735E5"/>
    <w:rsid w:val="008736A6"/>
    <w:rsid w:val="008742A4"/>
    <w:rsid w:val="008742D6"/>
    <w:rsid w:val="008745C4"/>
    <w:rsid w:val="00874C27"/>
    <w:rsid w:val="0087558A"/>
    <w:rsid w:val="008758B1"/>
    <w:rsid w:val="008758CA"/>
    <w:rsid w:val="008758D8"/>
    <w:rsid w:val="008759AF"/>
    <w:rsid w:val="00875AC5"/>
    <w:rsid w:val="008763E0"/>
    <w:rsid w:val="00876B41"/>
    <w:rsid w:val="00876D22"/>
    <w:rsid w:val="00876E7B"/>
    <w:rsid w:val="00876E8E"/>
    <w:rsid w:val="00876F8B"/>
    <w:rsid w:val="00877468"/>
    <w:rsid w:val="0088052E"/>
    <w:rsid w:val="0088063C"/>
    <w:rsid w:val="008809C8"/>
    <w:rsid w:val="00880A0D"/>
    <w:rsid w:val="00880E3E"/>
    <w:rsid w:val="00880EA3"/>
    <w:rsid w:val="00881178"/>
    <w:rsid w:val="00881CA5"/>
    <w:rsid w:val="00881F15"/>
    <w:rsid w:val="00882261"/>
    <w:rsid w:val="008822A0"/>
    <w:rsid w:val="0088294E"/>
    <w:rsid w:val="00882AAF"/>
    <w:rsid w:val="008840A5"/>
    <w:rsid w:val="008847AD"/>
    <w:rsid w:val="008856FB"/>
    <w:rsid w:val="008858D3"/>
    <w:rsid w:val="008864AC"/>
    <w:rsid w:val="00886B6F"/>
    <w:rsid w:val="00886BD9"/>
    <w:rsid w:val="00886D48"/>
    <w:rsid w:val="00886D69"/>
    <w:rsid w:val="00887036"/>
    <w:rsid w:val="00887766"/>
    <w:rsid w:val="00887879"/>
    <w:rsid w:val="00887CE6"/>
    <w:rsid w:val="008900B0"/>
    <w:rsid w:val="00890C64"/>
    <w:rsid w:val="008913D9"/>
    <w:rsid w:val="008924FD"/>
    <w:rsid w:val="00892610"/>
    <w:rsid w:val="00892813"/>
    <w:rsid w:val="00892920"/>
    <w:rsid w:val="0089312A"/>
    <w:rsid w:val="0089335E"/>
    <w:rsid w:val="00893412"/>
    <w:rsid w:val="00893DDA"/>
    <w:rsid w:val="00894346"/>
    <w:rsid w:val="00894C11"/>
    <w:rsid w:val="008957E6"/>
    <w:rsid w:val="008959B9"/>
    <w:rsid w:val="00896349"/>
    <w:rsid w:val="008964FE"/>
    <w:rsid w:val="00896EC9"/>
    <w:rsid w:val="00897B8E"/>
    <w:rsid w:val="00897EE3"/>
    <w:rsid w:val="008A029E"/>
    <w:rsid w:val="008A08A7"/>
    <w:rsid w:val="008A269C"/>
    <w:rsid w:val="008A2854"/>
    <w:rsid w:val="008A2AA4"/>
    <w:rsid w:val="008A3002"/>
    <w:rsid w:val="008A413D"/>
    <w:rsid w:val="008A4277"/>
    <w:rsid w:val="008A476F"/>
    <w:rsid w:val="008A4F43"/>
    <w:rsid w:val="008A4FBA"/>
    <w:rsid w:val="008A51AA"/>
    <w:rsid w:val="008A59DC"/>
    <w:rsid w:val="008A5B0E"/>
    <w:rsid w:val="008A60BA"/>
    <w:rsid w:val="008A651E"/>
    <w:rsid w:val="008A6BBE"/>
    <w:rsid w:val="008A6BE6"/>
    <w:rsid w:val="008A6C20"/>
    <w:rsid w:val="008A6D95"/>
    <w:rsid w:val="008A76B2"/>
    <w:rsid w:val="008A7917"/>
    <w:rsid w:val="008A7D2D"/>
    <w:rsid w:val="008B0073"/>
    <w:rsid w:val="008B03C8"/>
    <w:rsid w:val="008B04F7"/>
    <w:rsid w:val="008B1338"/>
    <w:rsid w:val="008B16DC"/>
    <w:rsid w:val="008B1BEB"/>
    <w:rsid w:val="008B1C5E"/>
    <w:rsid w:val="008B23BD"/>
    <w:rsid w:val="008B242A"/>
    <w:rsid w:val="008B261D"/>
    <w:rsid w:val="008B269A"/>
    <w:rsid w:val="008B2B0E"/>
    <w:rsid w:val="008B36AA"/>
    <w:rsid w:val="008B420E"/>
    <w:rsid w:val="008B4D97"/>
    <w:rsid w:val="008B4EFF"/>
    <w:rsid w:val="008B4FF3"/>
    <w:rsid w:val="008B5051"/>
    <w:rsid w:val="008B5351"/>
    <w:rsid w:val="008B5812"/>
    <w:rsid w:val="008B5D8F"/>
    <w:rsid w:val="008B5E09"/>
    <w:rsid w:val="008B6AF3"/>
    <w:rsid w:val="008B6FBF"/>
    <w:rsid w:val="008B74E5"/>
    <w:rsid w:val="008B7726"/>
    <w:rsid w:val="008B7AB0"/>
    <w:rsid w:val="008B7E37"/>
    <w:rsid w:val="008B7E3F"/>
    <w:rsid w:val="008C0BDE"/>
    <w:rsid w:val="008C0D70"/>
    <w:rsid w:val="008C11F4"/>
    <w:rsid w:val="008C14F1"/>
    <w:rsid w:val="008C1951"/>
    <w:rsid w:val="008C1E87"/>
    <w:rsid w:val="008C1FED"/>
    <w:rsid w:val="008C2ACC"/>
    <w:rsid w:val="008C2B68"/>
    <w:rsid w:val="008C3454"/>
    <w:rsid w:val="008C3580"/>
    <w:rsid w:val="008C447D"/>
    <w:rsid w:val="008C44FC"/>
    <w:rsid w:val="008C4657"/>
    <w:rsid w:val="008C4AC7"/>
    <w:rsid w:val="008C5EE8"/>
    <w:rsid w:val="008C60B3"/>
    <w:rsid w:val="008C6546"/>
    <w:rsid w:val="008C6602"/>
    <w:rsid w:val="008C6D91"/>
    <w:rsid w:val="008C73E8"/>
    <w:rsid w:val="008C7F24"/>
    <w:rsid w:val="008D0366"/>
    <w:rsid w:val="008D0962"/>
    <w:rsid w:val="008D0B44"/>
    <w:rsid w:val="008D0F61"/>
    <w:rsid w:val="008D11C0"/>
    <w:rsid w:val="008D1240"/>
    <w:rsid w:val="008D1E5A"/>
    <w:rsid w:val="008D315B"/>
    <w:rsid w:val="008D3732"/>
    <w:rsid w:val="008D3863"/>
    <w:rsid w:val="008D3ADE"/>
    <w:rsid w:val="008D3D33"/>
    <w:rsid w:val="008D40AF"/>
    <w:rsid w:val="008D41BE"/>
    <w:rsid w:val="008D4B3D"/>
    <w:rsid w:val="008D4E79"/>
    <w:rsid w:val="008D5083"/>
    <w:rsid w:val="008D55F5"/>
    <w:rsid w:val="008D57D0"/>
    <w:rsid w:val="008D5943"/>
    <w:rsid w:val="008D5ABD"/>
    <w:rsid w:val="008D5C35"/>
    <w:rsid w:val="008D60E4"/>
    <w:rsid w:val="008D638D"/>
    <w:rsid w:val="008D6851"/>
    <w:rsid w:val="008D68D9"/>
    <w:rsid w:val="008D7B6A"/>
    <w:rsid w:val="008E0266"/>
    <w:rsid w:val="008E0366"/>
    <w:rsid w:val="008E207C"/>
    <w:rsid w:val="008E25CC"/>
    <w:rsid w:val="008E261F"/>
    <w:rsid w:val="008E370F"/>
    <w:rsid w:val="008E499C"/>
    <w:rsid w:val="008E518F"/>
    <w:rsid w:val="008E51D9"/>
    <w:rsid w:val="008E5286"/>
    <w:rsid w:val="008E552C"/>
    <w:rsid w:val="008E57C8"/>
    <w:rsid w:val="008E5A76"/>
    <w:rsid w:val="008E604A"/>
    <w:rsid w:val="008E6316"/>
    <w:rsid w:val="008E650B"/>
    <w:rsid w:val="008E699D"/>
    <w:rsid w:val="008E6E1E"/>
    <w:rsid w:val="008E78A4"/>
    <w:rsid w:val="008E7E0F"/>
    <w:rsid w:val="008F00BF"/>
    <w:rsid w:val="008F0A48"/>
    <w:rsid w:val="008F0D54"/>
    <w:rsid w:val="008F0EDD"/>
    <w:rsid w:val="008F18D7"/>
    <w:rsid w:val="008F1C02"/>
    <w:rsid w:val="008F1EA2"/>
    <w:rsid w:val="008F2144"/>
    <w:rsid w:val="008F25D5"/>
    <w:rsid w:val="008F2B57"/>
    <w:rsid w:val="008F2D34"/>
    <w:rsid w:val="008F372F"/>
    <w:rsid w:val="008F42E0"/>
    <w:rsid w:val="008F4472"/>
    <w:rsid w:val="008F46E6"/>
    <w:rsid w:val="008F4EF1"/>
    <w:rsid w:val="008F51FA"/>
    <w:rsid w:val="008F5533"/>
    <w:rsid w:val="008F579F"/>
    <w:rsid w:val="008F6460"/>
    <w:rsid w:val="008F6564"/>
    <w:rsid w:val="008F7181"/>
    <w:rsid w:val="008F71FF"/>
    <w:rsid w:val="008F72CE"/>
    <w:rsid w:val="008F7880"/>
    <w:rsid w:val="008F78E7"/>
    <w:rsid w:val="00900039"/>
    <w:rsid w:val="0090011F"/>
    <w:rsid w:val="0090077E"/>
    <w:rsid w:val="009008F4"/>
    <w:rsid w:val="009009F3"/>
    <w:rsid w:val="00900B0D"/>
    <w:rsid w:val="00900D10"/>
    <w:rsid w:val="00901071"/>
    <w:rsid w:val="0090145C"/>
    <w:rsid w:val="00901CA3"/>
    <w:rsid w:val="00902A9C"/>
    <w:rsid w:val="00902CD4"/>
    <w:rsid w:val="00902CD9"/>
    <w:rsid w:val="00903082"/>
    <w:rsid w:val="00903245"/>
    <w:rsid w:val="00903660"/>
    <w:rsid w:val="009039BE"/>
    <w:rsid w:val="00903A97"/>
    <w:rsid w:val="00903D73"/>
    <w:rsid w:val="00904281"/>
    <w:rsid w:val="009049F0"/>
    <w:rsid w:val="00904FD3"/>
    <w:rsid w:val="009054E8"/>
    <w:rsid w:val="00905A45"/>
    <w:rsid w:val="00906524"/>
    <w:rsid w:val="009066F1"/>
    <w:rsid w:val="00906822"/>
    <w:rsid w:val="00907019"/>
    <w:rsid w:val="009073E8"/>
    <w:rsid w:val="009074E3"/>
    <w:rsid w:val="00907868"/>
    <w:rsid w:val="0090790C"/>
    <w:rsid w:val="0091040D"/>
    <w:rsid w:val="00910E18"/>
    <w:rsid w:val="009112DD"/>
    <w:rsid w:val="009113BB"/>
    <w:rsid w:val="0091143D"/>
    <w:rsid w:val="0091219A"/>
    <w:rsid w:val="0091279E"/>
    <w:rsid w:val="00912871"/>
    <w:rsid w:val="00912B0F"/>
    <w:rsid w:val="00912F00"/>
    <w:rsid w:val="00913C6C"/>
    <w:rsid w:val="00914774"/>
    <w:rsid w:val="0091487C"/>
    <w:rsid w:val="00915213"/>
    <w:rsid w:val="00915324"/>
    <w:rsid w:val="00915603"/>
    <w:rsid w:val="00915646"/>
    <w:rsid w:val="00915ADE"/>
    <w:rsid w:val="00916F20"/>
    <w:rsid w:val="0091715D"/>
    <w:rsid w:val="009173B8"/>
    <w:rsid w:val="00917A76"/>
    <w:rsid w:val="00917AE4"/>
    <w:rsid w:val="00917BA8"/>
    <w:rsid w:val="00917D24"/>
    <w:rsid w:val="00917DA2"/>
    <w:rsid w:val="00917FCD"/>
    <w:rsid w:val="0092004F"/>
    <w:rsid w:val="009206C4"/>
    <w:rsid w:val="00920719"/>
    <w:rsid w:val="009208D3"/>
    <w:rsid w:val="00920AA7"/>
    <w:rsid w:val="00920AD8"/>
    <w:rsid w:val="00920C46"/>
    <w:rsid w:val="009217EB"/>
    <w:rsid w:val="00921860"/>
    <w:rsid w:val="0092205C"/>
    <w:rsid w:val="00922152"/>
    <w:rsid w:val="00922399"/>
    <w:rsid w:val="0092246A"/>
    <w:rsid w:val="0092292F"/>
    <w:rsid w:val="009229D9"/>
    <w:rsid w:val="00922A44"/>
    <w:rsid w:val="00923091"/>
    <w:rsid w:val="00923D87"/>
    <w:rsid w:val="009246C6"/>
    <w:rsid w:val="00924870"/>
    <w:rsid w:val="00924AD9"/>
    <w:rsid w:val="00924BF4"/>
    <w:rsid w:val="009253CA"/>
    <w:rsid w:val="00925883"/>
    <w:rsid w:val="00925E57"/>
    <w:rsid w:val="0092609E"/>
    <w:rsid w:val="00926201"/>
    <w:rsid w:val="00926C45"/>
    <w:rsid w:val="009271EB"/>
    <w:rsid w:val="00927312"/>
    <w:rsid w:val="00927858"/>
    <w:rsid w:val="00927AEF"/>
    <w:rsid w:val="00927BC2"/>
    <w:rsid w:val="009301AC"/>
    <w:rsid w:val="00930541"/>
    <w:rsid w:val="009307F0"/>
    <w:rsid w:val="00930E16"/>
    <w:rsid w:val="009317DD"/>
    <w:rsid w:val="00932078"/>
    <w:rsid w:val="00932A0E"/>
    <w:rsid w:val="00932B38"/>
    <w:rsid w:val="00932CB0"/>
    <w:rsid w:val="00932D5E"/>
    <w:rsid w:val="00933844"/>
    <w:rsid w:val="0093396B"/>
    <w:rsid w:val="009339C1"/>
    <w:rsid w:val="00933B9E"/>
    <w:rsid w:val="009342D2"/>
    <w:rsid w:val="009342D4"/>
    <w:rsid w:val="00934443"/>
    <w:rsid w:val="009345A7"/>
    <w:rsid w:val="0093462A"/>
    <w:rsid w:val="00934B42"/>
    <w:rsid w:val="00934C41"/>
    <w:rsid w:val="00934C82"/>
    <w:rsid w:val="00934DD9"/>
    <w:rsid w:val="00934F9D"/>
    <w:rsid w:val="00935667"/>
    <w:rsid w:val="00935955"/>
    <w:rsid w:val="00935CFB"/>
    <w:rsid w:val="0093616A"/>
    <w:rsid w:val="0093628A"/>
    <w:rsid w:val="009364F4"/>
    <w:rsid w:val="009366F5"/>
    <w:rsid w:val="0093715A"/>
    <w:rsid w:val="009373E7"/>
    <w:rsid w:val="00940D13"/>
    <w:rsid w:val="00940E11"/>
    <w:rsid w:val="00941248"/>
    <w:rsid w:val="00941899"/>
    <w:rsid w:val="00941CAD"/>
    <w:rsid w:val="009423E6"/>
    <w:rsid w:val="00942433"/>
    <w:rsid w:val="009424DF"/>
    <w:rsid w:val="0094276F"/>
    <w:rsid w:val="00942FD5"/>
    <w:rsid w:val="00942FD8"/>
    <w:rsid w:val="00943A27"/>
    <w:rsid w:val="00943DC4"/>
    <w:rsid w:val="00943DC6"/>
    <w:rsid w:val="00945BF9"/>
    <w:rsid w:val="00945CA6"/>
    <w:rsid w:val="009460E0"/>
    <w:rsid w:val="0094651A"/>
    <w:rsid w:val="00946BBD"/>
    <w:rsid w:val="00946C69"/>
    <w:rsid w:val="0094766A"/>
    <w:rsid w:val="00947B61"/>
    <w:rsid w:val="00947D3F"/>
    <w:rsid w:val="00947D87"/>
    <w:rsid w:val="00947EBE"/>
    <w:rsid w:val="00947F13"/>
    <w:rsid w:val="00950024"/>
    <w:rsid w:val="009500E0"/>
    <w:rsid w:val="009503DE"/>
    <w:rsid w:val="009504CF"/>
    <w:rsid w:val="009508F9"/>
    <w:rsid w:val="00950983"/>
    <w:rsid w:val="00950E66"/>
    <w:rsid w:val="00951253"/>
    <w:rsid w:val="00951320"/>
    <w:rsid w:val="00951A88"/>
    <w:rsid w:val="00951C29"/>
    <w:rsid w:val="0095223F"/>
    <w:rsid w:val="00952386"/>
    <w:rsid w:val="00952401"/>
    <w:rsid w:val="00952486"/>
    <w:rsid w:val="00952CB1"/>
    <w:rsid w:val="0095320A"/>
    <w:rsid w:val="00953428"/>
    <w:rsid w:val="0095384A"/>
    <w:rsid w:val="00953B71"/>
    <w:rsid w:val="0095416A"/>
    <w:rsid w:val="0095439B"/>
    <w:rsid w:val="00954ECB"/>
    <w:rsid w:val="00955297"/>
    <w:rsid w:val="0095592B"/>
    <w:rsid w:val="00955B3D"/>
    <w:rsid w:val="00955CD3"/>
    <w:rsid w:val="00955D84"/>
    <w:rsid w:val="00955DF6"/>
    <w:rsid w:val="009571A0"/>
    <w:rsid w:val="00957206"/>
    <w:rsid w:val="00957807"/>
    <w:rsid w:val="00957BB0"/>
    <w:rsid w:val="00957DD8"/>
    <w:rsid w:val="00960638"/>
    <w:rsid w:val="00960A4A"/>
    <w:rsid w:val="00960EF8"/>
    <w:rsid w:val="00961001"/>
    <w:rsid w:val="00961472"/>
    <w:rsid w:val="00961C96"/>
    <w:rsid w:val="0096205C"/>
    <w:rsid w:val="009623EB"/>
    <w:rsid w:val="00962DBC"/>
    <w:rsid w:val="00963E31"/>
    <w:rsid w:val="0096451C"/>
    <w:rsid w:val="00964802"/>
    <w:rsid w:val="00964D64"/>
    <w:rsid w:val="00965089"/>
    <w:rsid w:val="009650BE"/>
    <w:rsid w:val="0096522D"/>
    <w:rsid w:val="00965802"/>
    <w:rsid w:val="009659B9"/>
    <w:rsid w:val="009660FF"/>
    <w:rsid w:val="00966243"/>
    <w:rsid w:val="009667FB"/>
    <w:rsid w:val="009668AF"/>
    <w:rsid w:val="00966E0D"/>
    <w:rsid w:val="009703F9"/>
    <w:rsid w:val="009705D0"/>
    <w:rsid w:val="00970FF9"/>
    <w:rsid w:val="00971740"/>
    <w:rsid w:val="00971AA7"/>
    <w:rsid w:val="00971D65"/>
    <w:rsid w:val="009724F2"/>
    <w:rsid w:val="0097253B"/>
    <w:rsid w:val="00972651"/>
    <w:rsid w:val="00972D35"/>
    <w:rsid w:val="00972DE3"/>
    <w:rsid w:val="00972F98"/>
    <w:rsid w:val="00972FF6"/>
    <w:rsid w:val="00973511"/>
    <w:rsid w:val="0097353A"/>
    <w:rsid w:val="00973A5C"/>
    <w:rsid w:val="00974F17"/>
    <w:rsid w:val="00974FCB"/>
    <w:rsid w:val="00975A6B"/>
    <w:rsid w:val="00975F78"/>
    <w:rsid w:val="00976031"/>
    <w:rsid w:val="00976606"/>
    <w:rsid w:val="009768F9"/>
    <w:rsid w:val="0097710E"/>
    <w:rsid w:val="009774AD"/>
    <w:rsid w:val="0097768A"/>
    <w:rsid w:val="009778D6"/>
    <w:rsid w:val="009806FF"/>
    <w:rsid w:val="009814D6"/>
    <w:rsid w:val="0098176D"/>
    <w:rsid w:val="00982481"/>
    <w:rsid w:val="00982B1C"/>
    <w:rsid w:val="009830E1"/>
    <w:rsid w:val="00983B24"/>
    <w:rsid w:val="00983CE7"/>
    <w:rsid w:val="0098414D"/>
    <w:rsid w:val="00984213"/>
    <w:rsid w:val="009842A1"/>
    <w:rsid w:val="00984631"/>
    <w:rsid w:val="0098519A"/>
    <w:rsid w:val="0098606A"/>
    <w:rsid w:val="009867FE"/>
    <w:rsid w:val="009873ED"/>
    <w:rsid w:val="009876EB"/>
    <w:rsid w:val="009878E0"/>
    <w:rsid w:val="00987964"/>
    <w:rsid w:val="009879FA"/>
    <w:rsid w:val="00987A17"/>
    <w:rsid w:val="00987EF0"/>
    <w:rsid w:val="00991DD1"/>
    <w:rsid w:val="00992331"/>
    <w:rsid w:val="0099251B"/>
    <w:rsid w:val="0099303E"/>
    <w:rsid w:val="0099310D"/>
    <w:rsid w:val="00993439"/>
    <w:rsid w:val="0099359A"/>
    <w:rsid w:val="0099365E"/>
    <w:rsid w:val="00994961"/>
    <w:rsid w:val="00994E5C"/>
    <w:rsid w:val="00994E78"/>
    <w:rsid w:val="00994F36"/>
    <w:rsid w:val="00994F3A"/>
    <w:rsid w:val="00995077"/>
    <w:rsid w:val="00995781"/>
    <w:rsid w:val="0099596E"/>
    <w:rsid w:val="00995FBD"/>
    <w:rsid w:val="009960B8"/>
    <w:rsid w:val="00996321"/>
    <w:rsid w:val="009964DB"/>
    <w:rsid w:val="009968A0"/>
    <w:rsid w:val="009968DA"/>
    <w:rsid w:val="00997088"/>
    <w:rsid w:val="009A003D"/>
    <w:rsid w:val="009A00BB"/>
    <w:rsid w:val="009A0661"/>
    <w:rsid w:val="009A0AEE"/>
    <w:rsid w:val="009A0B0C"/>
    <w:rsid w:val="009A0B18"/>
    <w:rsid w:val="009A1D5A"/>
    <w:rsid w:val="009A2086"/>
    <w:rsid w:val="009A2407"/>
    <w:rsid w:val="009A2A02"/>
    <w:rsid w:val="009A2CF2"/>
    <w:rsid w:val="009A2D11"/>
    <w:rsid w:val="009A2F23"/>
    <w:rsid w:val="009A2F6A"/>
    <w:rsid w:val="009A3647"/>
    <w:rsid w:val="009A3D27"/>
    <w:rsid w:val="009A484F"/>
    <w:rsid w:val="009A4BD0"/>
    <w:rsid w:val="009A4F96"/>
    <w:rsid w:val="009A5AE2"/>
    <w:rsid w:val="009A5ECB"/>
    <w:rsid w:val="009A6263"/>
    <w:rsid w:val="009A7229"/>
    <w:rsid w:val="009A76AE"/>
    <w:rsid w:val="009A778D"/>
    <w:rsid w:val="009A77B8"/>
    <w:rsid w:val="009A792D"/>
    <w:rsid w:val="009A7C06"/>
    <w:rsid w:val="009A7F14"/>
    <w:rsid w:val="009B0577"/>
    <w:rsid w:val="009B082A"/>
    <w:rsid w:val="009B0917"/>
    <w:rsid w:val="009B09F9"/>
    <w:rsid w:val="009B0EEC"/>
    <w:rsid w:val="009B1810"/>
    <w:rsid w:val="009B1BF0"/>
    <w:rsid w:val="009B1EA7"/>
    <w:rsid w:val="009B20C5"/>
    <w:rsid w:val="009B2806"/>
    <w:rsid w:val="009B28EE"/>
    <w:rsid w:val="009B29FE"/>
    <w:rsid w:val="009B2CA9"/>
    <w:rsid w:val="009B386D"/>
    <w:rsid w:val="009B4126"/>
    <w:rsid w:val="009B421A"/>
    <w:rsid w:val="009B4879"/>
    <w:rsid w:val="009B4EE1"/>
    <w:rsid w:val="009B508A"/>
    <w:rsid w:val="009B5F63"/>
    <w:rsid w:val="009B6B3F"/>
    <w:rsid w:val="009B773E"/>
    <w:rsid w:val="009B7BC2"/>
    <w:rsid w:val="009B7D28"/>
    <w:rsid w:val="009B7DD0"/>
    <w:rsid w:val="009C0057"/>
    <w:rsid w:val="009C09C3"/>
    <w:rsid w:val="009C0A2E"/>
    <w:rsid w:val="009C0A71"/>
    <w:rsid w:val="009C0BF9"/>
    <w:rsid w:val="009C0E18"/>
    <w:rsid w:val="009C0F89"/>
    <w:rsid w:val="009C1178"/>
    <w:rsid w:val="009C1372"/>
    <w:rsid w:val="009C18FD"/>
    <w:rsid w:val="009C1BC9"/>
    <w:rsid w:val="009C24ED"/>
    <w:rsid w:val="009C28A7"/>
    <w:rsid w:val="009C2923"/>
    <w:rsid w:val="009C2CE9"/>
    <w:rsid w:val="009C2FC1"/>
    <w:rsid w:val="009C301D"/>
    <w:rsid w:val="009C345E"/>
    <w:rsid w:val="009C3638"/>
    <w:rsid w:val="009C379B"/>
    <w:rsid w:val="009C38EA"/>
    <w:rsid w:val="009C3A85"/>
    <w:rsid w:val="009C3D2A"/>
    <w:rsid w:val="009C3FC5"/>
    <w:rsid w:val="009C4076"/>
    <w:rsid w:val="009C43A3"/>
    <w:rsid w:val="009C447F"/>
    <w:rsid w:val="009C49C5"/>
    <w:rsid w:val="009C5AC2"/>
    <w:rsid w:val="009C5C8B"/>
    <w:rsid w:val="009C5DF5"/>
    <w:rsid w:val="009C717F"/>
    <w:rsid w:val="009C7392"/>
    <w:rsid w:val="009C77C2"/>
    <w:rsid w:val="009D04BE"/>
    <w:rsid w:val="009D058D"/>
    <w:rsid w:val="009D0D26"/>
    <w:rsid w:val="009D0F49"/>
    <w:rsid w:val="009D25A2"/>
    <w:rsid w:val="009D2994"/>
    <w:rsid w:val="009D2E49"/>
    <w:rsid w:val="009D2EEA"/>
    <w:rsid w:val="009D3001"/>
    <w:rsid w:val="009D32C8"/>
    <w:rsid w:val="009D333F"/>
    <w:rsid w:val="009D33C0"/>
    <w:rsid w:val="009D36AF"/>
    <w:rsid w:val="009D3B00"/>
    <w:rsid w:val="009D3F20"/>
    <w:rsid w:val="009D3FBB"/>
    <w:rsid w:val="009D42AC"/>
    <w:rsid w:val="009D4646"/>
    <w:rsid w:val="009D4689"/>
    <w:rsid w:val="009D4721"/>
    <w:rsid w:val="009D485F"/>
    <w:rsid w:val="009D4CAF"/>
    <w:rsid w:val="009D51B1"/>
    <w:rsid w:val="009D5269"/>
    <w:rsid w:val="009D53C3"/>
    <w:rsid w:val="009D5445"/>
    <w:rsid w:val="009D557F"/>
    <w:rsid w:val="009D6812"/>
    <w:rsid w:val="009D6A71"/>
    <w:rsid w:val="009D729F"/>
    <w:rsid w:val="009D72DC"/>
    <w:rsid w:val="009E0021"/>
    <w:rsid w:val="009E0123"/>
    <w:rsid w:val="009E0164"/>
    <w:rsid w:val="009E0639"/>
    <w:rsid w:val="009E0749"/>
    <w:rsid w:val="009E0F34"/>
    <w:rsid w:val="009E0FB1"/>
    <w:rsid w:val="009E0FD9"/>
    <w:rsid w:val="009E1204"/>
    <w:rsid w:val="009E14C2"/>
    <w:rsid w:val="009E1826"/>
    <w:rsid w:val="009E1990"/>
    <w:rsid w:val="009E1CCD"/>
    <w:rsid w:val="009E228B"/>
    <w:rsid w:val="009E2452"/>
    <w:rsid w:val="009E25F6"/>
    <w:rsid w:val="009E279C"/>
    <w:rsid w:val="009E2A62"/>
    <w:rsid w:val="009E2DEA"/>
    <w:rsid w:val="009E2EBF"/>
    <w:rsid w:val="009E2F95"/>
    <w:rsid w:val="009E315E"/>
    <w:rsid w:val="009E343E"/>
    <w:rsid w:val="009E3672"/>
    <w:rsid w:val="009E3F33"/>
    <w:rsid w:val="009E4955"/>
    <w:rsid w:val="009E4EEC"/>
    <w:rsid w:val="009E5545"/>
    <w:rsid w:val="009E56B6"/>
    <w:rsid w:val="009E5B61"/>
    <w:rsid w:val="009E5BC1"/>
    <w:rsid w:val="009E5D4F"/>
    <w:rsid w:val="009E5F29"/>
    <w:rsid w:val="009E5FF8"/>
    <w:rsid w:val="009E7184"/>
    <w:rsid w:val="009E74E1"/>
    <w:rsid w:val="009E754F"/>
    <w:rsid w:val="009E7659"/>
    <w:rsid w:val="009E76F6"/>
    <w:rsid w:val="009E7D71"/>
    <w:rsid w:val="009F00C2"/>
    <w:rsid w:val="009F0114"/>
    <w:rsid w:val="009F02D7"/>
    <w:rsid w:val="009F0CE8"/>
    <w:rsid w:val="009F0ED0"/>
    <w:rsid w:val="009F1B27"/>
    <w:rsid w:val="009F1C90"/>
    <w:rsid w:val="009F21AA"/>
    <w:rsid w:val="009F26F7"/>
    <w:rsid w:val="009F274A"/>
    <w:rsid w:val="009F31BB"/>
    <w:rsid w:val="009F37F4"/>
    <w:rsid w:val="009F3AE9"/>
    <w:rsid w:val="009F4451"/>
    <w:rsid w:val="009F48F8"/>
    <w:rsid w:val="009F4902"/>
    <w:rsid w:val="009F4912"/>
    <w:rsid w:val="009F4B9D"/>
    <w:rsid w:val="009F4BA6"/>
    <w:rsid w:val="009F50D4"/>
    <w:rsid w:val="009F5BAF"/>
    <w:rsid w:val="009F5E39"/>
    <w:rsid w:val="009F65B9"/>
    <w:rsid w:val="009F6688"/>
    <w:rsid w:val="009F71DA"/>
    <w:rsid w:val="009F7448"/>
    <w:rsid w:val="009F7939"/>
    <w:rsid w:val="009F7B73"/>
    <w:rsid w:val="00A001EB"/>
    <w:rsid w:val="00A00832"/>
    <w:rsid w:val="00A00D1C"/>
    <w:rsid w:val="00A00E25"/>
    <w:rsid w:val="00A0156A"/>
    <w:rsid w:val="00A0208D"/>
    <w:rsid w:val="00A0221A"/>
    <w:rsid w:val="00A026B0"/>
    <w:rsid w:val="00A02B38"/>
    <w:rsid w:val="00A03242"/>
    <w:rsid w:val="00A03419"/>
    <w:rsid w:val="00A0358A"/>
    <w:rsid w:val="00A03918"/>
    <w:rsid w:val="00A03F88"/>
    <w:rsid w:val="00A041F0"/>
    <w:rsid w:val="00A04B53"/>
    <w:rsid w:val="00A04F72"/>
    <w:rsid w:val="00A050A7"/>
    <w:rsid w:val="00A05348"/>
    <w:rsid w:val="00A05650"/>
    <w:rsid w:val="00A05901"/>
    <w:rsid w:val="00A05E03"/>
    <w:rsid w:val="00A065AF"/>
    <w:rsid w:val="00A0745F"/>
    <w:rsid w:val="00A07BD2"/>
    <w:rsid w:val="00A10363"/>
    <w:rsid w:val="00A105AD"/>
    <w:rsid w:val="00A1073E"/>
    <w:rsid w:val="00A10F2C"/>
    <w:rsid w:val="00A113C3"/>
    <w:rsid w:val="00A11424"/>
    <w:rsid w:val="00A118DE"/>
    <w:rsid w:val="00A11C9A"/>
    <w:rsid w:val="00A1279C"/>
    <w:rsid w:val="00A12DE9"/>
    <w:rsid w:val="00A12EDF"/>
    <w:rsid w:val="00A1310A"/>
    <w:rsid w:val="00A135A0"/>
    <w:rsid w:val="00A13A58"/>
    <w:rsid w:val="00A1407B"/>
    <w:rsid w:val="00A142AE"/>
    <w:rsid w:val="00A14D84"/>
    <w:rsid w:val="00A14E2A"/>
    <w:rsid w:val="00A15353"/>
    <w:rsid w:val="00A153F7"/>
    <w:rsid w:val="00A156FB"/>
    <w:rsid w:val="00A15739"/>
    <w:rsid w:val="00A1579E"/>
    <w:rsid w:val="00A15895"/>
    <w:rsid w:val="00A15C9C"/>
    <w:rsid w:val="00A16354"/>
    <w:rsid w:val="00A16415"/>
    <w:rsid w:val="00A165C8"/>
    <w:rsid w:val="00A177E7"/>
    <w:rsid w:val="00A17B1D"/>
    <w:rsid w:val="00A17BB2"/>
    <w:rsid w:val="00A17D60"/>
    <w:rsid w:val="00A216CE"/>
    <w:rsid w:val="00A21A35"/>
    <w:rsid w:val="00A21A56"/>
    <w:rsid w:val="00A21D3B"/>
    <w:rsid w:val="00A224F1"/>
    <w:rsid w:val="00A22B17"/>
    <w:rsid w:val="00A22B2A"/>
    <w:rsid w:val="00A22CDB"/>
    <w:rsid w:val="00A232F3"/>
    <w:rsid w:val="00A23C43"/>
    <w:rsid w:val="00A23C72"/>
    <w:rsid w:val="00A23E3E"/>
    <w:rsid w:val="00A24425"/>
    <w:rsid w:val="00A24C45"/>
    <w:rsid w:val="00A25356"/>
    <w:rsid w:val="00A25948"/>
    <w:rsid w:val="00A25AA3"/>
    <w:rsid w:val="00A26796"/>
    <w:rsid w:val="00A26852"/>
    <w:rsid w:val="00A26BCA"/>
    <w:rsid w:val="00A26EC7"/>
    <w:rsid w:val="00A2714D"/>
    <w:rsid w:val="00A27490"/>
    <w:rsid w:val="00A27541"/>
    <w:rsid w:val="00A3012E"/>
    <w:rsid w:val="00A3013E"/>
    <w:rsid w:val="00A30284"/>
    <w:rsid w:val="00A306E8"/>
    <w:rsid w:val="00A308D8"/>
    <w:rsid w:val="00A30B79"/>
    <w:rsid w:val="00A30CB5"/>
    <w:rsid w:val="00A30FD2"/>
    <w:rsid w:val="00A3146F"/>
    <w:rsid w:val="00A319CF"/>
    <w:rsid w:val="00A32053"/>
    <w:rsid w:val="00A3323D"/>
    <w:rsid w:val="00A332E9"/>
    <w:rsid w:val="00A332F9"/>
    <w:rsid w:val="00A33C8C"/>
    <w:rsid w:val="00A33F82"/>
    <w:rsid w:val="00A341C6"/>
    <w:rsid w:val="00A344F0"/>
    <w:rsid w:val="00A34E19"/>
    <w:rsid w:val="00A3518E"/>
    <w:rsid w:val="00A354C0"/>
    <w:rsid w:val="00A35CE0"/>
    <w:rsid w:val="00A364B7"/>
    <w:rsid w:val="00A36674"/>
    <w:rsid w:val="00A36ECF"/>
    <w:rsid w:val="00A37138"/>
    <w:rsid w:val="00A375AA"/>
    <w:rsid w:val="00A37EF0"/>
    <w:rsid w:val="00A401AF"/>
    <w:rsid w:val="00A4042F"/>
    <w:rsid w:val="00A4067D"/>
    <w:rsid w:val="00A40735"/>
    <w:rsid w:val="00A4149A"/>
    <w:rsid w:val="00A41A59"/>
    <w:rsid w:val="00A42337"/>
    <w:rsid w:val="00A42500"/>
    <w:rsid w:val="00A42817"/>
    <w:rsid w:val="00A42972"/>
    <w:rsid w:val="00A42C02"/>
    <w:rsid w:val="00A42E65"/>
    <w:rsid w:val="00A435B5"/>
    <w:rsid w:val="00A4379E"/>
    <w:rsid w:val="00A43A79"/>
    <w:rsid w:val="00A43BDC"/>
    <w:rsid w:val="00A447B0"/>
    <w:rsid w:val="00A44961"/>
    <w:rsid w:val="00A45914"/>
    <w:rsid w:val="00A45BFC"/>
    <w:rsid w:val="00A460EE"/>
    <w:rsid w:val="00A461EE"/>
    <w:rsid w:val="00A465CF"/>
    <w:rsid w:val="00A46862"/>
    <w:rsid w:val="00A47158"/>
    <w:rsid w:val="00A47A1E"/>
    <w:rsid w:val="00A47AD1"/>
    <w:rsid w:val="00A5067B"/>
    <w:rsid w:val="00A5093D"/>
    <w:rsid w:val="00A50A2E"/>
    <w:rsid w:val="00A5146C"/>
    <w:rsid w:val="00A5191D"/>
    <w:rsid w:val="00A51FA5"/>
    <w:rsid w:val="00A52109"/>
    <w:rsid w:val="00A52225"/>
    <w:rsid w:val="00A5224B"/>
    <w:rsid w:val="00A5297A"/>
    <w:rsid w:val="00A52B2A"/>
    <w:rsid w:val="00A52DF6"/>
    <w:rsid w:val="00A52EA4"/>
    <w:rsid w:val="00A53590"/>
    <w:rsid w:val="00A53902"/>
    <w:rsid w:val="00A53B05"/>
    <w:rsid w:val="00A547F6"/>
    <w:rsid w:val="00A54B3C"/>
    <w:rsid w:val="00A552A2"/>
    <w:rsid w:val="00A55307"/>
    <w:rsid w:val="00A55992"/>
    <w:rsid w:val="00A559CC"/>
    <w:rsid w:val="00A55A8A"/>
    <w:rsid w:val="00A55B91"/>
    <w:rsid w:val="00A55FFB"/>
    <w:rsid w:val="00A5649C"/>
    <w:rsid w:val="00A569A3"/>
    <w:rsid w:val="00A56AB4"/>
    <w:rsid w:val="00A56ABA"/>
    <w:rsid w:val="00A573B6"/>
    <w:rsid w:val="00A577BB"/>
    <w:rsid w:val="00A57EA0"/>
    <w:rsid w:val="00A60704"/>
    <w:rsid w:val="00A6076F"/>
    <w:rsid w:val="00A608E7"/>
    <w:rsid w:val="00A613B9"/>
    <w:rsid w:val="00A61604"/>
    <w:rsid w:val="00A61816"/>
    <w:rsid w:val="00A61A2E"/>
    <w:rsid w:val="00A62144"/>
    <w:rsid w:val="00A62CCA"/>
    <w:rsid w:val="00A631B2"/>
    <w:rsid w:val="00A633A6"/>
    <w:rsid w:val="00A63608"/>
    <w:rsid w:val="00A6372D"/>
    <w:rsid w:val="00A63C4D"/>
    <w:rsid w:val="00A63F2C"/>
    <w:rsid w:val="00A64105"/>
    <w:rsid w:val="00A642FD"/>
    <w:rsid w:val="00A64ADA"/>
    <w:rsid w:val="00A65345"/>
    <w:rsid w:val="00A658B2"/>
    <w:rsid w:val="00A658DA"/>
    <w:rsid w:val="00A65AC3"/>
    <w:rsid w:val="00A661F2"/>
    <w:rsid w:val="00A661FE"/>
    <w:rsid w:val="00A6684A"/>
    <w:rsid w:val="00A67AAE"/>
    <w:rsid w:val="00A701B7"/>
    <w:rsid w:val="00A7020D"/>
    <w:rsid w:val="00A70BE4"/>
    <w:rsid w:val="00A70D8A"/>
    <w:rsid w:val="00A71218"/>
    <w:rsid w:val="00A714FF"/>
    <w:rsid w:val="00A716C5"/>
    <w:rsid w:val="00A721CD"/>
    <w:rsid w:val="00A723E6"/>
    <w:rsid w:val="00A72B9B"/>
    <w:rsid w:val="00A72D0B"/>
    <w:rsid w:val="00A72D5D"/>
    <w:rsid w:val="00A7331C"/>
    <w:rsid w:val="00A7364C"/>
    <w:rsid w:val="00A7374D"/>
    <w:rsid w:val="00A74935"/>
    <w:rsid w:val="00A74CFA"/>
    <w:rsid w:val="00A7511C"/>
    <w:rsid w:val="00A752E2"/>
    <w:rsid w:val="00A75595"/>
    <w:rsid w:val="00A75618"/>
    <w:rsid w:val="00A7578E"/>
    <w:rsid w:val="00A757DC"/>
    <w:rsid w:val="00A75817"/>
    <w:rsid w:val="00A76A67"/>
    <w:rsid w:val="00A76C28"/>
    <w:rsid w:val="00A76C4A"/>
    <w:rsid w:val="00A77117"/>
    <w:rsid w:val="00A7749D"/>
    <w:rsid w:val="00A775B8"/>
    <w:rsid w:val="00A77ADB"/>
    <w:rsid w:val="00A80453"/>
    <w:rsid w:val="00A8048F"/>
    <w:rsid w:val="00A8080A"/>
    <w:rsid w:val="00A80DD0"/>
    <w:rsid w:val="00A80DF8"/>
    <w:rsid w:val="00A81225"/>
    <w:rsid w:val="00A812CD"/>
    <w:rsid w:val="00A82124"/>
    <w:rsid w:val="00A827A0"/>
    <w:rsid w:val="00A82F3E"/>
    <w:rsid w:val="00A82F71"/>
    <w:rsid w:val="00A8308C"/>
    <w:rsid w:val="00A831BA"/>
    <w:rsid w:val="00A832B6"/>
    <w:rsid w:val="00A837FA"/>
    <w:rsid w:val="00A8381E"/>
    <w:rsid w:val="00A838B0"/>
    <w:rsid w:val="00A83E3F"/>
    <w:rsid w:val="00A83FF4"/>
    <w:rsid w:val="00A841B2"/>
    <w:rsid w:val="00A8424F"/>
    <w:rsid w:val="00A845F1"/>
    <w:rsid w:val="00A847B3"/>
    <w:rsid w:val="00A8536F"/>
    <w:rsid w:val="00A859EB"/>
    <w:rsid w:val="00A85A4B"/>
    <w:rsid w:val="00A85D86"/>
    <w:rsid w:val="00A86700"/>
    <w:rsid w:val="00A86D37"/>
    <w:rsid w:val="00A86D85"/>
    <w:rsid w:val="00A872ED"/>
    <w:rsid w:val="00A87E58"/>
    <w:rsid w:val="00A87F1C"/>
    <w:rsid w:val="00A9009B"/>
    <w:rsid w:val="00A902BB"/>
    <w:rsid w:val="00A902FC"/>
    <w:rsid w:val="00A90321"/>
    <w:rsid w:val="00A90927"/>
    <w:rsid w:val="00A913B9"/>
    <w:rsid w:val="00A91AA1"/>
    <w:rsid w:val="00A91E93"/>
    <w:rsid w:val="00A91EEE"/>
    <w:rsid w:val="00A92566"/>
    <w:rsid w:val="00A928F9"/>
    <w:rsid w:val="00A92AAE"/>
    <w:rsid w:val="00A93357"/>
    <w:rsid w:val="00A934AC"/>
    <w:rsid w:val="00A936B0"/>
    <w:rsid w:val="00A94239"/>
    <w:rsid w:val="00A94B97"/>
    <w:rsid w:val="00A94DD4"/>
    <w:rsid w:val="00A95029"/>
    <w:rsid w:val="00A953DA"/>
    <w:rsid w:val="00A95ABC"/>
    <w:rsid w:val="00A95B4E"/>
    <w:rsid w:val="00A9656B"/>
    <w:rsid w:val="00A9664C"/>
    <w:rsid w:val="00A96909"/>
    <w:rsid w:val="00A96D22"/>
    <w:rsid w:val="00A972E7"/>
    <w:rsid w:val="00A97424"/>
    <w:rsid w:val="00A97753"/>
    <w:rsid w:val="00A9782B"/>
    <w:rsid w:val="00A97901"/>
    <w:rsid w:val="00A97999"/>
    <w:rsid w:val="00A97A6F"/>
    <w:rsid w:val="00AA1ED5"/>
    <w:rsid w:val="00AA24AB"/>
    <w:rsid w:val="00AA2E26"/>
    <w:rsid w:val="00AA397F"/>
    <w:rsid w:val="00AA3CFD"/>
    <w:rsid w:val="00AA473D"/>
    <w:rsid w:val="00AA4823"/>
    <w:rsid w:val="00AA48A7"/>
    <w:rsid w:val="00AA4C23"/>
    <w:rsid w:val="00AA4E7A"/>
    <w:rsid w:val="00AA512F"/>
    <w:rsid w:val="00AA5603"/>
    <w:rsid w:val="00AA58F6"/>
    <w:rsid w:val="00AA5900"/>
    <w:rsid w:val="00AA6038"/>
    <w:rsid w:val="00AA64A2"/>
    <w:rsid w:val="00AA6615"/>
    <w:rsid w:val="00AA69CC"/>
    <w:rsid w:val="00AA6F35"/>
    <w:rsid w:val="00AA7187"/>
    <w:rsid w:val="00AA76BC"/>
    <w:rsid w:val="00AA7704"/>
    <w:rsid w:val="00AA7A0A"/>
    <w:rsid w:val="00AA7A8B"/>
    <w:rsid w:val="00AB011C"/>
    <w:rsid w:val="00AB11A9"/>
    <w:rsid w:val="00AB1515"/>
    <w:rsid w:val="00AB1947"/>
    <w:rsid w:val="00AB1E5C"/>
    <w:rsid w:val="00AB2759"/>
    <w:rsid w:val="00AB276B"/>
    <w:rsid w:val="00AB285A"/>
    <w:rsid w:val="00AB296B"/>
    <w:rsid w:val="00AB2AAB"/>
    <w:rsid w:val="00AB2B69"/>
    <w:rsid w:val="00AB2E67"/>
    <w:rsid w:val="00AB3C67"/>
    <w:rsid w:val="00AB43F6"/>
    <w:rsid w:val="00AB4678"/>
    <w:rsid w:val="00AB4B22"/>
    <w:rsid w:val="00AB4DF9"/>
    <w:rsid w:val="00AB52D5"/>
    <w:rsid w:val="00AB5770"/>
    <w:rsid w:val="00AB5870"/>
    <w:rsid w:val="00AB6008"/>
    <w:rsid w:val="00AB6735"/>
    <w:rsid w:val="00AB67FC"/>
    <w:rsid w:val="00AB6AF7"/>
    <w:rsid w:val="00AB6D26"/>
    <w:rsid w:val="00AB7015"/>
    <w:rsid w:val="00AB737A"/>
    <w:rsid w:val="00AB7678"/>
    <w:rsid w:val="00AB7B28"/>
    <w:rsid w:val="00AB7CC3"/>
    <w:rsid w:val="00AB7F59"/>
    <w:rsid w:val="00AC0226"/>
    <w:rsid w:val="00AC0238"/>
    <w:rsid w:val="00AC04F8"/>
    <w:rsid w:val="00AC06BF"/>
    <w:rsid w:val="00AC0766"/>
    <w:rsid w:val="00AC0779"/>
    <w:rsid w:val="00AC0A57"/>
    <w:rsid w:val="00AC0AFA"/>
    <w:rsid w:val="00AC0F02"/>
    <w:rsid w:val="00AC166E"/>
    <w:rsid w:val="00AC17F9"/>
    <w:rsid w:val="00AC2330"/>
    <w:rsid w:val="00AC24BA"/>
    <w:rsid w:val="00AC29BC"/>
    <w:rsid w:val="00AC2AC4"/>
    <w:rsid w:val="00AC2BA5"/>
    <w:rsid w:val="00AC35E6"/>
    <w:rsid w:val="00AC3860"/>
    <w:rsid w:val="00AC3C61"/>
    <w:rsid w:val="00AC43F6"/>
    <w:rsid w:val="00AC46D9"/>
    <w:rsid w:val="00AC485D"/>
    <w:rsid w:val="00AC4CD5"/>
    <w:rsid w:val="00AC4FB2"/>
    <w:rsid w:val="00AC4FB4"/>
    <w:rsid w:val="00AC5103"/>
    <w:rsid w:val="00AC53B3"/>
    <w:rsid w:val="00AC5D18"/>
    <w:rsid w:val="00AC6321"/>
    <w:rsid w:val="00AC63C4"/>
    <w:rsid w:val="00AC6687"/>
    <w:rsid w:val="00AC676C"/>
    <w:rsid w:val="00AC698F"/>
    <w:rsid w:val="00AC6BD5"/>
    <w:rsid w:val="00AC6F49"/>
    <w:rsid w:val="00AC6FEE"/>
    <w:rsid w:val="00AC72B8"/>
    <w:rsid w:val="00AC7729"/>
    <w:rsid w:val="00AC7833"/>
    <w:rsid w:val="00AC7ADD"/>
    <w:rsid w:val="00AC7E99"/>
    <w:rsid w:val="00AD03B8"/>
    <w:rsid w:val="00AD0508"/>
    <w:rsid w:val="00AD0730"/>
    <w:rsid w:val="00AD08DA"/>
    <w:rsid w:val="00AD0902"/>
    <w:rsid w:val="00AD0C2B"/>
    <w:rsid w:val="00AD19C2"/>
    <w:rsid w:val="00AD1A3E"/>
    <w:rsid w:val="00AD1BD7"/>
    <w:rsid w:val="00AD208A"/>
    <w:rsid w:val="00AD219A"/>
    <w:rsid w:val="00AD22E8"/>
    <w:rsid w:val="00AD272B"/>
    <w:rsid w:val="00AD2C20"/>
    <w:rsid w:val="00AD2DE2"/>
    <w:rsid w:val="00AD41E8"/>
    <w:rsid w:val="00AD49D2"/>
    <w:rsid w:val="00AD5534"/>
    <w:rsid w:val="00AD5579"/>
    <w:rsid w:val="00AD57E6"/>
    <w:rsid w:val="00AD597E"/>
    <w:rsid w:val="00AD59FE"/>
    <w:rsid w:val="00AD6531"/>
    <w:rsid w:val="00AD6709"/>
    <w:rsid w:val="00AD67F7"/>
    <w:rsid w:val="00AD696A"/>
    <w:rsid w:val="00AD6A01"/>
    <w:rsid w:val="00AD6C96"/>
    <w:rsid w:val="00AD70FB"/>
    <w:rsid w:val="00AD7417"/>
    <w:rsid w:val="00AD7A42"/>
    <w:rsid w:val="00AD7FDA"/>
    <w:rsid w:val="00AD7FDD"/>
    <w:rsid w:val="00AE011B"/>
    <w:rsid w:val="00AE0325"/>
    <w:rsid w:val="00AE0B67"/>
    <w:rsid w:val="00AE1152"/>
    <w:rsid w:val="00AE136C"/>
    <w:rsid w:val="00AE1597"/>
    <w:rsid w:val="00AE1B3F"/>
    <w:rsid w:val="00AE1E74"/>
    <w:rsid w:val="00AE20CE"/>
    <w:rsid w:val="00AE26DE"/>
    <w:rsid w:val="00AE2CBE"/>
    <w:rsid w:val="00AE33E3"/>
    <w:rsid w:val="00AE3741"/>
    <w:rsid w:val="00AE3E33"/>
    <w:rsid w:val="00AE40E4"/>
    <w:rsid w:val="00AE4607"/>
    <w:rsid w:val="00AE598F"/>
    <w:rsid w:val="00AE5DEF"/>
    <w:rsid w:val="00AE5E6C"/>
    <w:rsid w:val="00AE5E93"/>
    <w:rsid w:val="00AE5F1D"/>
    <w:rsid w:val="00AE633B"/>
    <w:rsid w:val="00AE6372"/>
    <w:rsid w:val="00AE6C7C"/>
    <w:rsid w:val="00AE6F40"/>
    <w:rsid w:val="00AE7676"/>
    <w:rsid w:val="00AE7BF5"/>
    <w:rsid w:val="00AE7E04"/>
    <w:rsid w:val="00AF0521"/>
    <w:rsid w:val="00AF0E49"/>
    <w:rsid w:val="00AF114E"/>
    <w:rsid w:val="00AF14A0"/>
    <w:rsid w:val="00AF175E"/>
    <w:rsid w:val="00AF2044"/>
    <w:rsid w:val="00AF209F"/>
    <w:rsid w:val="00AF2812"/>
    <w:rsid w:val="00AF3D49"/>
    <w:rsid w:val="00AF4028"/>
    <w:rsid w:val="00AF48E4"/>
    <w:rsid w:val="00AF49EB"/>
    <w:rsid w:val="00AF5A57"/>
    <w:rsid w:val="00AF5EA0"/>
    <w:rsid w:val="00AF634F"/>
    <w:rsid w:val="00AF65D9"/>
    <w:rsid w:val="00AF71E0"/>
    <w:rsid w:val="00AF7217"/>
    <w:rsid w:val="00AF7234"/>
    <w:rsid w:val="00AF7A0E"/>
    <w:rsid w:val="00AF7C03"/>
    <w:rsid w:val="00AF7DB4"/>
    <w:rsid w:val="00B00200"/>
    <w:rsid w:val="00B002F7"/>
    <w:rsid w:val="00B006B3"/>
    <w:rsid w:val="00B01A6C"/>
    <w:rsid w:val="00B01EB9"/>
    <w:rsid w:val="00B0248C"/>
    <w:rsid w:val="00B0255A"/>
    <w:rsid w:val="00B02D84"/>
    <w:rsid w:val="00B02E37"/>
    <w:rsid w:val="00B03164"/>
    <w:rsid w:val="00B03202"/>
    <w:rsid w:val="00B03974"/>
    <w:rsid w:val="00B0459E"/>
    <w:rsid w:val="00B04B3D"/>
    <w:rsid w:val="00B04D9F"/>
    <w:rsid w:val="00B050B2"/>
    <w:rsid w:val="00B05159"/>
    <w:rsid w:val="00B0545A"/>
    <w:rsid w:val="00B054B9"/>
    <w:rsid w:val="00B05D6A"/>
    <w:rsid w:val="00B067F1"/>
    <w:rsid w:val="00B06C2E"/>
    <w:rsid w:val="00B06EC7"/>
    <w:rsid w:val="00B06F93"/>
    <w:rsid w:val="00B07069"/>
    <w:rsid w:val="00B0712C"/>
    <w:rsid w:val="00B0763B"/>
    <w:rsid w:val="00B07DAE"/>
    <w:rsid w:val="00B07ED6"/>
    <w:rsid w:val="00B100D8"/>
    <w:rsid w:val="00B100EA"/>
    <w:rsid w:val="00B1031D"/>
    <w:rsid w:val="00B10A09"/>
    <w:rsid w:val="00B10BFA"/>
    <w:rsid w:val="00B1117B"/>
    <w:rsid w:val="00B11652"/>
    <w:rsid w:val="00B11BA7"/>
    <w:rsid w:val="00B11D19"/>
    <w:rsid w:val="00B12352"/>
    <w:rsid w:val="00B1262F"/>
    <w:rsid w:val="00B126B3"/>
    <w:rsid w:val="00B1276A"/>
    <w:rsid w:val="00B1351A"/>
    <w:rsid w:val="00B135E7"/>
    <w:rsid w:val="00B138A5"/>
    <w:rsid w:val="00B13B4C"/>
    <w:rsid w:val="00B1456D"/>
    <w:rsid w:val="00B1466D"/>
    <w:rsid w:val="00B14989"/>
    <w:rsid w:val="00B14BC5"/>
    <w:rsid w:val="00B14EE5"/>
    <w:rsid w:val="00B15398"/>
    <w:rsid w:val="00B15CCC"/>
    <w:rsid w:val="00B15F45"/>
    <w:rsid w:val="00B16DED"/>
    <w:rsid w:val="00B20387"/>
    <w:rsid w:val="00B207A1"/>
    <w:rsid w:val="00B208C4"/>
    <w:rsid w:val="00B20ED4"/>
    <w:rsid w:val="00B219B5"/>
    <w:rsid w:val="00B21A59"/>
    <w:rsid w:val="00B21B62"/>
    <w:rsid w:val="00B21BE3"/>
    <w:rsid w:val="00B21BFF"/>
    <w:rsid w:val="00B21E5F"/>
    <w:rsid w:val="00B226A2"/>
    <w:rsid w:val="00B22AF7"/>
    <w:rsid w:val="00B2334B"/>
    <w:rsid w:val="00B2339B"/>
    <w:rsid w:val="00B233AC"/>
    <w:rsid w:val="00B235B0"/>
    <w:rsid w:val="00B23E5F"/>
    <w:rsid w:val="00B240F3"/>
    <w:rsid w:val="00B24222"/>
    <w:rsid w:val="00B245B5"/>
    <w:rsid w:val="00B2470D"/>
    <w:rsid w:val="00B250D6"/>
    <w:rsid w:val="00B255C3"/>
    <w:rsid w:val="00B25768"/>
    <w:rsid w:val="00B2639D"/>
    <w:rsid w:val="00B264BE"/>
    <w:rsid w:val="00B2658D"/>
    <w:rsid w:val="00B265F7"/>
    <w:rsid w:val="00B2678D"/>
    <w:rsid w:val="00B270E1"/>
    <w:rsid w:val="00B2756F"/>
    <w:rsid w:val="00B275BA"/>
    <w:rsid w:val="00B278A0"/>
    <w:rsid w:val="00B279D4"/>
    <w:rsid w:val="00B3008D"/>
    <w:rsid w:val="00B303E4"/>
    <w:rsid w:val="00B30569"/>
    <w:rsid w:val="00B30DEC"/>
    <w:rsid w:val="00B31DAB"/>
    <w:rsid w:val="00B31E1D"/>
    <w:rsid w:val="00B324D1"/>
    <w:rsid w:val="00B3273F"/>
    <w:rsid w:val="00B3275B"/>
    <w:rsid w:val="00B32797"/>
    <w:rsid w:val="00B32CAB"/>
    <w:rsid w:val="00B32EBE"/>
    <w:rsid w:val="00B3365F"/>
    <w:rsid w:val="00B336D6"/>
    <w:rsid w:val="00B3389A"/>
    <w:rsid w:val="00B33A6D"/>
    <w:rsid w:val="00B33B8B"/>
    <w:rsid w:val="00B34698"/>
    <w:rsid w:val="00B34BCE"/>
    <w:rsid w:val="00B34E64"/>
    <w:rsid w:val="00B34E69"/>
    <w:rsid w:val="00B34E94"/>
    <w:rsid w:val="00B35841"/>
    <w:rsid w:val="00B36484"/>
    <w:rsid w:val="00B36BC2"/>
    <w:rsid w:val="00B36DE0"/>
    <w:rsid w:val="00B370F0"/>
    <w:rsid w:val="00B374EE"/>
    <w:rsid w:val="00B3773B"/>
    <w:rsid w:val="00B37A31"/>
    <w:rsid w:val="00B4195E"/>
    <w:rsid w:val="00B419E7"/>
    <w:rsid w:val="00B42418"/>
    <w:rsid w:val="00B42445"/>
    <w:rsid w:val="00B42AC4"/>
    <w:rsid w:val="00B42D49"/>
    <w:rsid w:val="00B42E93"/>
    <w:rsid w:val="00B430E1"/>
    <w:rsid w:val="00B43145"/>
    <w:rsid w:val="00B437BD"/>
    <w:rsid w:val="00B438A1"/>
    <w:rsid w:val="00B44369"/>
    <w:rsid w:val="00B4450A"/>
    <w:rsid w:val="00B446A5"/>
    <w:rsid w:val="00B44AA2"/>
    <w:rsid w:val="00B44AD6"/>
    <w:rsid w:val="00B44DE8"/>
    <w:rsid w:val="00B44F47"/>
    <w:rsid w:val="00B44F8D"/>
    <w:rsid w:val="00B45161"/>
    <w:rsid w:val="00B4528C"/>
    <w:rsid w:val="00B45A2F"/>
    <w:rsid w:val="00B4676C"/>
    <w:rsid w:val="00B46A47"/>
    <w:rsid w:val="00B46CB4"/>
    <w:rsid w:val="00B46D94"/>
    <w:rsid w:val="00B46E9E"/>
    <w:rsid w:val="00B475DC"/>
    <w:rsid w:val="00B47AF7"/>
    <w:rsid w:val="00B50336"/>
    <w:rsid w:val="00B50956"/>
    <w:rsid w:val="00B518BB"/>
    <w:rsid w:val="00B51926"/>
    <w:rsid w:val="00B51F85"/>
    <w:rsid w:val="00B523F6"/>
    <w:rsid w:val="00B52BC7"/>
    <w:rsid w:val="00B52D99"/>
    <w:rsid w:val="00B532B2"/>
    <w:rsid w:val="00B5379F"/>
    <w:rsid w:val="00B53B98"/>
    <w:rsid w:val="00B53F9A"/>
    <w:rsid w:val="00B54BCD"/>
    <w:rsid w:val="00B54D1A"/>
    <w:rsid w:val="00B5508E"/>
    <w:rsid w:val="00B55520"/>
    <w:rsid w:val="00B556E2"/>
    <w:rsid w:val="00B558AE"/>
    <w:rsid w:val="00B55969"/>
    <w:rsid w:val="00B55DCF"/>
    <w:rsid w:val="00B560F5"/>
    <w:rsid w:val="00B56827"/>
    <w:rsid w:val="00B56D26"/>
    <w:rsid w:val="00B5760A"/>
    <w:rsid w:val="00B576E7"/>
    <w:rsid w:val="00B579F7"/>
    <w:rsid w:val="00B60235"/>
    <w:rsid w:val="00B60459"/>
    <w:rsid w:val="00B60E88"/>
    <w:rsid w:val="00B60F96"/>
    <w:rsid w:val="00B614D7"/>
    <w:rsid w:val="00B615EB"/>
    <w:rsid w:val="00B61680"/>
    <w:rsid w:val="00B616AE"/>
    <w:rsid w:val="00B61861"/>
    <w:rsid w:val="00B61874"/>
    <w:rsid w:val="00B61A83"/>
    <w:rsid w:val="00B61AB6"/>
    <w:rsid w:val="00B61FF3"/>
    <w:rsid w:val="00B6280D"/>
    <w:rsid w:val="00B62DD2"/>
    <w:rsid w:val="00B633B9"/>
    <w:rsid w:val="00B635AF"/>
    <w:rsid w:val="00B6375F"/>
    <w:rsid w:val="00B63866"/>
    <w:rsid w:val="00B63873"/>
    <w:rsid w:val="00B63D0A"/>
    <w:rsid w:val="00B643B6"/>
    <w:rsid w:val="00B64E53"/>
    <w:rsid w:val="00B6521F"/>
    <w:rsid w:val="00B65648"/>
    <w:rsid w:val="00B65718"/>
    <w:rsid w:val="00B65D37"/>
    <w:rsid w:val="00B66101"/>
    <w:rsid w:val="00B6625A"/>
    <w:rsid w:val="00B66329"/>
    <w:rsid w:val="00B66EDD"/>
    <w:rsid w:val="00B673E3"/>
    <w:rsid w:val="00B67BF1"/>
    <w:rsid w:val="00B702A1"/>
    <w:rsid w:val="00B702C4"/>
    <w:rsid w:val="00B70720"/>
    <w:rsid w:val="00B70B49"/>
    <w:rsid w:val="00B70DDC"/>
    <w:rsid w:val="00B7130B"/>
    <w:rsid w:val="00B713CB"/>
    <w:rsid w:val="00B717DA"/>
    <w:rsid w:val="00B71C5C"/>
    <w:rsid w:val="00B71D0A"/>
    <w:rsid w:val="00B71EF2"/>
    <w:rsid w:val="00B7208F"/>
    <w:rsid w:val="00B72997"/>
    <w:rsid w:val="00B72B86"/>
    <w:rsid w:val="00B72CA9"/>
    <w:rsid w:val="00B72E69"/>
    <w:rsid w:val="00B72E8D"/>
    <w:rsid w:val="00B72F07"/>
    <w:rsid w:val="00B73058"/>
    <w:rsid w:val="00B7349C"/>
    <w:rsid w:val="00B73810"/>
    <w:rsid w:val="00B748D1"/>
    <w:rsid w:val="00B7549D"/>
    <w:rsid w:val="00B7550E"/>
    <w:rsid w:val="00B75633"/>
    <w:rsid w:val="00B75688"/>
    <w:rsid w:val="00B75706"/>
    <w:rsid w:val="00B75946"/>
    <w:rsid w:val="00B76EA6"/>
    <w:rsid w:val="00B7734B"/>
    <w:rsid w:val="00B7748F"/>
    <w:rsid w:val="00B7749C"/>
    <w:rsid w:val="00B77D16"/>
    <w:rsid w:val="00B80085"/>
    <w:rsid w:val="00B80155"/>
    <w:rsid w:val="00B805B2"/>
    <w:rsid w:val="00B80AA8"/>
    <w:rsid w:val="00B80ABF"/>
    <w:rsid w:val="00B80BCF"/>
    <w:rsid w:val="00B80D03"/>
    <w:rsid w:val="00B80E45"/>
    <w:rsid w:val="00B8116C"/>
    <w:rsid w:val="00B81329"/>
    <w:rsid w:val="00B813AE"/>
    <w:rsid w:val="00B8152A"/>
    <w:rsid w:val="00B81A38"/>
    <w:rsid w:val="00B82231"/>
    <w:rsid w:val="00B838F1"/>
    <w:rsid w:val="00B83C6D"/>
    <w:rsid w:val="00B83C7A"/>
    <w:rsid w:val="00B83F7A"/>
    <w:rsid w:val="00B847D3"/>
    <w:rsid w:val="00B84B84"/>
    <w:rsid w:val="00B85B9C"/>
    <w:rsid w:val="00B85CBD"/>
    <w:rsid w:val="00B85F78"/>
    <w:rsid w:val="00B86155"/>
    <w:rsid w:val="00B866F2"/>
    <w:rsid w:val="00B86B85"/>
    <w:rsid w:val="00B87431"/>
    <w:rsid w:val="00B877E8"/>
    <w:rsid w:val="00B87E48"/>
    <w:rsid w:val="00B910EC"/>
    <w:rsid w:val="00B915D2"/>
    <w:rsid w:val="00B91692"/>
    <w:rsid w:val="00B916AE"/>
    <w:rsid w:val="00B91A81"/>
    <w:rsid w:val="00B93194"/>
    <w:rsid w:val="00B93CFB"/>
    <w:rsid w:val="00B93F68"/>
    <w:rsid w:val="00B9431D"/>
    <w:rsid w:val="00B952B4"/>
    <w:rsid w:val="00B954A1"/>
    <w:rsid w:val="00B95B78"/>
    <w:rsid w:val="00B960A1"/>
    <w:rsid w:val="00B96357"/>
    <w:rsid w:val="00B96459"/>
    <w:rsid w:val="00B964B2"/>
    <w:rsid w:val="00B96544"/>
    <w:rsid w:val="00B9695E"/>
    <w:rsid w:val="00B97201"/>
    <w:rsid w:val="00B973BE"/>
    <w:rsid w:val="00B976B0"/>
    <w:rsid w:val="00B9770F"/>
    <w:rsid w:val="00B97904"/>
    <w:rsid w:val="00B97C4E"/>
    <w:rsid w:val="00B97C9F"/>
    <w:rsid w:val="00BA0E7A"/>
    <w:rsid w:val="00BA10C9"/>
    <w:rsid w:val="00BA10E5"/>
    <w:rsid w:val="00BA1487"/>
    <w:rsid w:val="00BA1A8D"/>
    <w:rsid w:val="00BA1CDB"/>
    <w:rsid w:val="00BA1F38"/>
    <w:rsid w:val="00BA227D"/>
    <w:rsid w:val="00BA293F"/>
    <w:rsid w:val="00BA2B4C"/>
    <w:rsid w:val="00BA2C38"/>
    <w:rsid w:val="00BA2E51"/>
    <w:rsid w:val="00BA323E"/>
    <w:rsid w:val="00BA35CD"/>
    <w:rsid w:val="00BA399C"/>
    <w:rsid w:val="00BA3AC2"/>
    <w:rsid w:val="00BA44E1"/>
    <w:rsid w:val="00BA455C"/>
    <w:rsid w:val="00BA4BB1"/>
    <w:rsid w:val="00BA4C68"/>
    <w:rsid w:val="00BA4C91"/>
    <w:rsid w:val="00BA567A"/>
    <w:rsid w:val="00BA59FB"/>
    <w:rsid w:val="00BA5ADF"/>
    <w:rsid w:val="00BA648B"/>
    <w:rsid w:val="00BA7293"/>
    <w:rsid w:val="00BA7795"/>
    <w:rsid w:val="00BA7EA0"/>
    <w:rsid w:val="00BB0B39"/>
    <w:rsid w:val="00BB1270"/>
    <w:rsid w:val="00BB1790"/>
    <w:rsid w:val="00BB1A55"/>
    <w:rsid w:val="00BB1C90"/>
    <w:rsid w:val="00BB1D81"/>
    <w:rsid w:val="00BB1FAA"/>
    <w:rsid w:val="00BB208F"/>
    <w:rsid w:val="00BB24E7"/>
    <w:rsid w:val="00BB25EB"/>
    <w:rsid w:val="00BB303B"/>
    <w:rsid w:val="00BB3267"/>
    <w:rsid w:val="00BB3425"/>
    <w:rsid w:val="00BB3432"/>
    <w:rsid w:val="00BB3741"/>
    <w:rsid w:val="00BB390F"/>
    <w:rsid w:val="00BB397D"/>
    <w:rsid w:val="00BB3C4C"/>
    <w:rsid w:val="00BB3E8B"/>
    <w:rsid w:val="00BB4178"/>
    <w:rsid w:val="00BB4B9F"/>
    <w:rsid w:val="00BB4F32"/>
    <w:rsid w:val="00BB4F8F"/>
    <w:rsid w:val="00BB5132"/>
    <w:rsid w:val="00BB6072"/>
    <w:rsid w:val="00BB659F"/>
    <w:rsid w:val="00BB7181"/>
    <w:rsid w:val="00BB7562"/>
    <w:rsid w:val="00BB7E81"/>
    <w:rsid w:val="00BC1B55"/>
    <w:rsid w:val="00BC1E6F"/>
    <w:rsid w:val="00BC1EED"/>
    <w:rsid w:val="00BC2157"/>
    <w:rsid w:val="00BC2374"/>
    <w:rsid w:val="00BC37E2"/>
    <w:rsid w:val="00BC3981"/>
    <w:rsid w:val="00BC3C90"/>
    <w:rsid w:val="00BC3F43"/>
    <w:rsid w:val="00BC40D7"/>
    <w:rsid w:val="00BC418A"/>
    <w:rsid w:val="00BC4C9A"/>
    <w:rsid w:val="00BC4F7A"/>
    <w:rsid w:val="00BC51E1"/>
    <w:rsid w:val="00BC5366"/>
    <w:rsid w:val="00BC53D5"/>
    <w:rsid w:val="00BC627B"/>
    <w:rsid w:val="00BC6812"/>
    <w:rsid w:val="00BC6BD3"/>
    <w:rsid w:val="00BC79A4"/>
    <w:rsid w:val="00BC7E62"/>
    <w:rsid w:val="00BD065F"/>
    <w:rsid w:val="00BD07AE"/>
    <w:rsid w:val="00BD0BBE"/>
    <w:rsid w:val="00BD0CBE"/>
    <w:rsid w:val="00BD0EA4"/>
    <w:rsid w:val="00BD1891"/>
    <w:rsid w:val="00BD1C08"/>
    <w:rsid w:val="00BD2531"/>
    <w:rsid w:val="00BD26FD"/>
    <w:rsid w:val="00BD3A92"/>
    <w:rsid w:val="00BD3BD0"/>
    <w:rsid w:val="00BD3EAF"/>
    <w:rsid w:val="00BD40BF"/>
    <w:rsid w:val="00BD4141"/>
    <w:rsid w:val="00BD4A74"/>
    <w:rsid w:val="00BD4B79"/>
    <w:rsid w:val="00BD4CFD"/>
    <w:rsid w:val="00BD5561"/>
    <w:rsid w:val="00BD57AB"/>
    <w:rsid w:val="00BD58CA"/>
    <w:rsid w:val="00BD5DFD"/>
    <w:rsid w:val="00BD5EFE"/>
    <w:rsid w:val="00BD60E2"/>
    <w:rsid w:val="00BD61DC"/>
    <w:rsid w:val="00BD6430"/>
    <w:rsid w:val="00BD6439"/>
    <w:rsid w:val="00BD658E"/>
    <w:rsid w:val="00BD681D"/>
    <w:rsid w:val="00BD6BB5"/>
    <w:rsid w:val="00BD6BEA"/>
    <w:rsid w:val="00BD7156"/>
    <w:rsid w:val="00BD7250"/>
    <w:rsid w:val="00BD72A8"/>
    <w:rsid w:val="00BD740F"/>
    <w:rsid w:val="00BD7492"/>
    <w:rsid w:val="00BD7E3A"/>
    <w:rsid w:val="00BE001D"/>
    <w:rsid w:val="00BE05EF"/>
    <w:rsid w:val="00BE07F6"/>
    <w:rsid w:val="00BE0E98"/>
    <w:rsid w:val="00BE1286"/>
    <w:rsid w:val="00BE161A"/>
    <w:rsid w:val="00BE19FD"/>
    <w:rsid w:val="00BE2C5C"/>
    <w:rsid w:val="00BE4A81"/>
    <w:rsid w:val="00BE5820"/>
    <w:rsid w:val="00BE5985"/>
    <w:rsid w:val="00BE5FD0"/>
    <w:rsid w:val="00BE6711"/>
    <w:rsid w:val="00BE67CA"/>
    <w:rsid w:val="00BE6C9D"/>
    <w:rsid w:val="00BE6D9A"/>
    <w:rsid w:val="00BE70AD"/>
    <w:rsid w:val="00BE71E1"/>
    <w:rsid w:val="00BE75F9"/>
    <w:rsid w:val="00BE7A24"/>
    <w:rsid w:val="00BE7B24"/>
    <w:rsid w:val="00BF03AC"/>
    <w:rsid w:val="00BF0E74"/>
    <w:rsid w:val="00BF14A4"/>
    <w:rsid w:val="00BF1A3D"/>
    <w:rsid w:val="00BF1BC7"/>
    <w:rsid w:val="00BF248C"/>
    <w:rsid w:val="00BF26E4"/>
    <w:rsid w:val="00BF3317"/>
    <w:rsid w:val="00BF33CD"/>
    <w:rsid w:val="00BF3B59"/>
    <w:rsid w:val="00BF3F00"/>
    <w:rsid w:val="00BF4085"/>
    <w:rsid w:val="00BF5892"/>
    <w:rsid w:val="00BF5B16"/>
    <w:rsid w:val="00BF5BDA"/>
    <w:rsid w:val="00BF5F8C"/>
    <w:rsid w:val="00BF6167"/>
    <w:rsid w:val="00BF65BF"/>
    <w:rsid w:val="00BF6822"/>
    <w:rsid w:val="00BF688D"/>
    <w:rsid w:val="00BF68A4"/>
    <w:rsid w:val="00BF6F10"/>
    <w:rsid w:val="00BF7759"/>
    <w:rsid w:val="00BF7A08"/>
    <w:rsid w:val="00C0002B"/>
    <w:rsid w:val="00C00784"/>
    <w:rsid w:val="00C007C0"/>
    <w:rsid w:val="00C0084F"/>
    <w:rsid w:val="00C00858"/>
    <w:rsid w:val="00C0157C"/>
    <w:rsid w:val="00C01E18"/>
    <w:rsid w:val="00C01F36"/>
    <w:rsid w:val="00C02574"/>
    <w:rsid w:val="00C02710"/>
    <w:rsid w:val="00C03001"/>
    <w:rsid w:val="00C03631"/>
    <w:rsid w:val="00C0373D"/>
    <w:rsid w:val="00C037B5"/>
    <w:rsid w:val="00C03844"/>
    <w:rsid w:val="00C039D1"/>
    <w:rsid w:val="00C04076"/>
    <w:rsid w:val="00C0477A"/>
    <w:rsid w:val="00C047EA"/>
    <w:rsid w:val="00C04A87"/>
    <w:rsid w:val="00C05114"/>
    <w:rsid w:val="00C0517C"/>
    <w:rsid w:val="00C059FD"/>
    <w:rsid w:val="00C059FE"/>
    <w:rsid w:val="00C05B30"/>
    <w:rsid w:val="00C05C0D"/>
    <w:rsid w:val="00C0617F"/>
    <w:rsid w:val="00C069D7"/>
    <w:rsid w:val="00C06E5E"/>
    <w:rsid w:val="00C078EC"/>
    <w:rsid w:val="00C07B17"/>
    <w:rsid w:val="00C07FF6"/>
    <w:rsid w:val="00C1033E"/>
    <w:rsid w:val="00C1045E"/>
    <w:rsid w:val="00C10CBF"/>
    <w:rsid w:val="00C10CD8"/>
    <w:rsid w:val="00C1101E"/>
    <w:rsid w:val="00C11707"/>
    <w:rsid w:val="00C1190B"/>
    <w:rsid w:val="00C11D16"/>
    <w:rsid w:val="00C1219A"/>
    <w:rsid w:val="00C1237C"/>
    <w:rsid w:val="00C12627"/>
    <w:rsid w:val="00C1351D"/>
    <w:rsid w:val="00C143E8"/>
    <w:rsid w:val="00C149A7"/>
    <w:rsid w:val="00C14D87"/>
    <w:rsid w:val="00C14DEF"/>
    <w:rsid w:val="00C15548"/>
    <w:rsid w:val="00C1578E"/>
    <w:rsid w:val="00C157D6"/>
    <w:rsid w:val="00C15B3C"/>
    <w:rsid w:val="00C16150"/>
    <w:rsid w:val="00C16195"/>
    <w:rsid w:val="00C16456"/>
    <w:rsid w:val="00C168D5"/>
    <w:rsid w:val="00C1706F"/>
    <w:rsid w:val="00C176D6"/>
    <w:rsid w:val="00C201AA"/>
    <w:rsid w:val="00C20211"/>
    <w:rsid w:val="00C2041E"/>
    <w:rsid w:val="00C208C7"/>
    <w:rsid w:val="00C216E2"/>
    <w:rsid w:val="00C21FA4"/>
    <w:rsid w:val="00C22689"/>
    <w:rsid w:val="00C22925"/>
    <w:rsid w:val="00C22985"/>
    <w:rsid w:val="00C2316A"/>
    <w:rsid w:val="00C24D60"/>
    <w:rsid w:val="00C24E0F"/>
    <w:rsid w:val="00C2525B"/>
    <w:rsid w:val="00C26007"/>
    <w:rsid w:val="00C261D4"/>
    <w:rsid w:val="00C26615"/>
    <w:rsid w:val="00C267DB"/>
    <w:rsid w:val="00C26D17"/>
    <w:rsid w:val="00C270EB"/>
    <w:rsid w:val="00C2790B"/>
    <w:rsid w:val="00C27A85"/>
    <w:rsid w:val="00C27B34"/>
    <w:rsid w:val="00C27F76"/>
    <w:rsid w:val="00C301C0"/>
    <w:rsid w:val="00C30370"/>
    <w:rsid w:val="00C30457"/>
    <w:rsid w:val="00C3087F"/>
    <w:rsid w:val="00C3103D"/>
    <w:rsid w:val="00C312F1"/>
    <w:rsid w:val="00C31653"/>
    <w:rsid w:val="00C31FA3"/>
    <w:rsid w:val="00C32101"/>
    <w:rsid w:val="00C321EC"/>
    <w:rsid w:val="00C32595"/>
    <w:rsid w:val="00C32D49"/>
    <w:rsid w:val="00C3309F"/>
    <w:rsid w:val="00C3314B"/>
    <w:rsid w:val="00C333C7"/>
    <w:rsid w:val="00C33C36"/>
    <w:rsid w:val="00C3489E"/>
    <w:rsid w:val="00C34E56"/>
    <w:rsid w:val="00C361E7"/>
    <w:rsid w:val="00C36B26"/>
    <w:rsid w:val="00C373D0"/>
    <w:rsid w:val="00C37565"/>
    <w:rsid w:val="00C37836"/>
    <w:rsid w:val="00C37961"/>
    <w:rsid w:val="00C37FD3"/>
    <w:rsid w:val="00C40458"/>
    <w:rsid w:val="00C40853"/>
    <w:rsid w:val="00C40C3C"/>
    <w:rsid w:val="00C40DC9"/>
    <w:rsid w:val="00C41DB1"/>
    <w:rsid w:val="00C42901"/>
    <w:rsid w:val="00C4291B"/>
    <w:rsid w:val="00C42971"/>
    <w:rsid w:val="00C42CA4"/>
    <w:rsid w:val="00C42E45"/>
    <w:rsid w:val="00C431AA"/>
    <w:rsid w:val="00C43EE7"/>
    <w:rsid w:val="00C4425D"/>
    <w:rsid w:val="00C44841"/>
    <w:rsid w:val="00C44961"/>
    <w:rsid w:val="00C44E22"/>
    <w:rsid w:val="00C459C2"/>
    <w:rsid w:val="00C45C93"/>
    <w:rsid w:val="00C45D50"/>
    <w:rsid w:val="00C46BDF"/>
    <w:rsid w:val="00C472BC"/>
    <w:rsid w:val="00C47879"/>
    <w:rsid w:val="00C47978"/>
    <w:rsid w:val="00C47A7D"/>
    <w:rsid w:val="00C47D10"/>
    <w:rsid w:val="00C47EB1"/>
    <w:rsid w:val="00C50264"/>
    <w:rsid w:val="00C5031C"/>
    <w:rsid w:val="00C50340"/>
    <w:rsid w:val="00C50420"/>
    <w:rsid w:val="00C50524"/>
    <w:rsid w:val="00C50626"/>
    <w:rsid w:val="00C5071C"/>
    <w:rsid w:val="00C5076E"/>
    <w:rsid w:val="00C508F7"/>
    <w:rsid w:val="00C50E2E"/>
    <w:rsid w:val="00C5109F"/>
    <w:rsid w:val="00C51733"/>
    <w:rsid w:val="00C52026"/>
    <w:rsid w:val="00C5316E"/>
    <w:rsid w:val="00C538D4"/>
    <w:rsid w:val="00C53D6A"/>
    <w:rsid w:val="00C5434B"/>
    <w:rsid w:val="00C547DE"/>
    <w:rsid w:val="00C55176"/>
    <w:rsid w:val="00C55330"/>
    <w:rsid w:val="00C55721"/>
    <w:rsid w:val="00C56B70"/>
    <w:rsid w:val="00C57285"/>
    <w:rsid w:val="00C574C8"/>
    <w:rsid w:val="00C57A7D"/>
    <w:rsid w:val="00C57D41"/>
    <w:rsid w:val="00C60194"/>
    <w:rsid w:val="00C60D46"/>
    <w:rsid w:val="00C6107C"/>
    <w:rsid w:val="00C61181"/>
    <w:rsid w:val="00C62665"/>
    <w:rsid w:val="00C6279B"/>
    <w:rsid w:val="00C62A02"/>
    <w:rsid w:val="00C62E32"/>
    <w:rsid w:val="00C631D7"/>
    <w:rsid w:val="00C64466"/>
    <w:rsid w:val="00C64D1C"/>
    <w:rsid w:val="00C653DF"/>
    <w:rsid w:val="00C65749"/>
    <w:rsid w:val="00C657E6"/>
    <w:rsid w:val="00C65801"/>
    <w:rsid w:val="00C659B5"/>
    <w:rsid w:val="00C65D5F"/>
    <w:rsid w:val="00C66013"/>
    <w:rsid w:val="00C660DE"/>
    <w:rsid w:val="00C66315"/>
    <w:rsid w:val="00C66A6C"/>
    <w:rsid w:val="00C66DAC"/>
    <w:rsid w:val="00C66ED4"/>
    <w:rsid w:val="00C674AC"/>
    <w:rsid w:val="00C67534"/>
    <w:rsid w:val="00C67E6F"/>
    <w:rsid w:val="00C700D2"/>
    <w:rsid w:val="00C70603"/>
    <w:rsid w:val="00C70768"/>
    <w:rsid w:val="00C70BBF"/>
    <w:rsid w:val="00C7105F"/>
    <w:rsid w:val="00C711C1"/>
    <w:rsid w:val="00C71BB7"/>
    <w:rsid w:val="00C72041"/>
    <w:rsid w:val="00C723F7"/>
    <w:rsid w:val="00C72618"/>
    <w:rsid w:val="00C726F0"/>
    <w:rsid w:val="00C728DD"/>
    <w:rsid w:val="00C72A81"/>
    <w:rsid w:val="00C72BD8"/>
    <w:rsid w:val="00C72FCD"/>
    <w:rsid w:val="00C73886"/>
    <w:rsid w:val="00C73C4E"/>
    <w:rsid w:val="00C73F5A"/>
    <w:rsid w:val="00C74D5C"/>
    <w:rsid w:val="00C74DE9"/>
    <w:rsid w:val="00C752BB"/>
    <w:rsid w:val="00C755E1"/>
    <w:rsid w:val="00C75886"/>
    <w:rsid w:val="00C75A85"/>
    <w:rsid w:val="00C76334"/>
    <w:rsid w:val="00C769FC"/>
    <w:rsid w:val="00C76B87"/>
    <w:rsid w:val="00C76F8E"/>
    <w:rsid w:val="00C7716C"/>
    <w:rsid w:val="00C775A1"/>
    <w:rsid w:val="00C7776F"/>
    <w:rsid w:val="00C80035"/>
    <w:rsid w:val="00C802B0"/>
    <w:rsid w:val="00C807C0"/>
    <w:rsid w:val="00C8081E"/>
    <w:rsid w:val="00C80E1B"/>
    <w:rsid w:val="00C80E3D"/>
    <w:rsid w:val="00C81143"/>
    <w:rsid w:val="00C81155"/>
    <w:rsid w:val="00C812BA"/>
    <w:rsid w:val="00C81ABF"/>
    <w:rsid w:val="00C81E95"/>
    <w:rsid w:val="00C82A4D"/>
    <w:rsid w:val="00C82D46"/>
    <w:rsid w:val="00C82E72"/>
    <w:rsid w:val="00C82E75"/>
    <w:rsid w:val="00C8391A"/>
    <w:rsid w:val="00C83A5D"/>
    <w:rsid w:val="00C8488B"/>
    <w:rsid w:val="00C84E36"/>
    <w:rsid w:val="00C850E7"/>
    <w:rsid w:val="00C8513A"/>
    <w:rsid w:val="00C85B3E"/>
    <w:rsid w:val="00C861C5"/>
    <w:rsid w:val="00C86A9B"/>
    <w:rsid w:val="00C870D1"/>
    <w:rsid w:val="00C8721A"/>
    <w:rsid w:val="00C8760D"/>
    <w:rsid w:val="00C87C9E"/>
    <w:rsid w:val="00C87E62"/>
    <w:rsid w:val="00C87E78"/>
    <w:rsid w:val="00C87F0F"/>
    <w:rsid w:val="00C9026E"/>
    <w:rsid w:val="00C905E8"/>
    <w:rsid w:val="00C90CD1"/>
    <w:rsid w:val="00C90CEF"/>
    <w:rsid w:val="00C90D98"/>
    <w:rsid w:val="00C914F9"/>
    <w:rsid w:val="00C91814"/>
    <w:rsid w:val="00C92A74"/>
    <w:rsid w:val="00C930F8"/>
    <w:rsid w:val="00C9362F"/>
    <w:rsid w:val="00C938B0"/>
    <w:rsid w:val="00C93BA6"/>
    <w:rsid w:val="00C93F10"/>
    <w:rsid w:val="00C94332"/>
    <w:rsid w:val="00C95A97"/>
    <w:rsid w:val="00C961B6"/>
    <w:rsid w:val="00C9655D"/>
    <w:rsid w:val="00C967CD"/>
    <w:rsid w:val="00C9688A"/>
    <w:rsid w:val="00C970A3"/>
    <w:rsid w:val="00C972CC"/>
    <w:rsid w:val="00C97417"/>
    <w:rsid w:val="00C974A0"/>
    <w:rsid w:val="00C97648"/>
    <w:rsid w:val="00C97E01"/>
    <w:rsid w:val="00CA1094"/>
    <w:rsid w:val="00CA15F2"/>
    <w:rsid w:val="00CA1AA7"/>
    <w:rsid w:val="00CA1B7C"/>
    <w:rsid w:val="00CA2B0D"/>
    <w:rsid w:val="00CA361C"/>
    <w:rsid w:val="00CA3890"/>
    <w:rsid w:val="00CA3B3F"/>
    <w:rsid w:val="00CA3F15"/>
    <w:rsid w:val="00CA3F2C"/>
    <w:rsid w:val="00CA3F92"/>
    <w:rsid w:val="00CA4179"/>
    <w:rsid w:val="00CA4DE5"/>
    <w:rsid w:val="00CA53DA"/>
    <w:rsid w:val="00CA53E9"/>
    <w:rsid w:val="00CA54EA"/>
    <w:rsid w:val="00CA60AA"/>
    <w:rsid w:val="00CA6203"/>
    <w:rsid w:val="00CA6223"/>
    <w:rsid w:val="00CA6743"/>
    <w:rsid w:val="00CA689C"/>
    <w:rsid w:val="00CA6A96"/>
    <w:rsid w:val="00CA6F9B"/>
    <w:rsid w:val="00CA7223"/>
    <w:rsid w:val="00CA7CC3"/>
    <w:rsid w:val="00CB06D9"/>
    <w:rsid w:val="00CB0F9A"/>
    <w:rsid w:val="00CB1145"/>
    <w:rsid w:val="00CB1306"/>
    <w:rsid w:val="00CB19CA"/>
    <w:rsid w:val="00CB1A0F"/>
    <w:rsid w:val="00CB1E9D"/>
    <w:rsid w:val="00CB1FB2"/>
    <w:rsid w:val="00CB223C"/>
    <w:rsid w:val="00CB22C2"/>
    <w:rsid w:val="00CB247A"/>
    <w:rsid w:val="00CB25DB"/>
    <w:rsid w:val="00CB2631"/>
    <w:rsid w:val="00CB281F"/>
    <w:rsid w:val="00CB2E73"/>
    <w:rsid w:val="00CB3369"/>
    <w:rsid w:val="00CB3713"/>
    <w:rsid w:val="00CB4266"/>
    <w:rsid w:val="00CB46A3"/>
    <w:rsid w:val="00CB4727"/>
    <w:rsid w:val="00CB48E4"/>
    <w:rsid w:val="00CB4E13"/>
    <w:rsid w:val="00CB51BD"/>
    <w:rsid w:val="00CB51D2"/>
    <w:rsid w:val="00CB53FB"/>
    <w:rsid w:val="00CB5645"/>
    <w:rsid w:val="00CB5D9E"/>
    <w:rsid w:val="00CB61B5"/>
    <w:rsid w:val="00CB6595"/>
    <w:rsid w:val="00CB6A47"/>
    <w:rsid w:val="00CB6F01"/>
    <w:rsid w:val="00CB700A"/>
    <w:rsid w:val="00CB7226"/>
    <w:rsid w:val="00CB7268"/>
    <w:rsid w:val="00CB72EE"/>
    <w:rsid w:val="00CB731F"/>
    <w:rsid w:val="00CB7414"/>
    <w:rsid w:val="00CB75F9"/>
    <w:rsid w:val="00CB7935"/>
    <w:rsid w:val="00CB7CE7"/>
    <w:rsid w:val="00CB7D22"/>
    <w:rsid w:val="00CB7EDE"/>
    <w:rsid w:val="00CB7FAE"/>
    <w:rsid w:val="00CC01E4"/>
    <w:rsid w:val="00CC086D"/>
    <w:rsid w:val="00CC0ADF"/>
    <w:rsid w:val="00CC1349"/>
    <w:rsid w:val="00CC1467"/>
    <w:rsid w:val="00CC23B8"/>
    <w:rsid w:val="00CC2457"/>
    <w:rsid w:val="00CC27D6"/>
    <w:rsid w:val="00CC2B1B"/>
    <w:rsid w:val="00CC2B71"/>
    <w:rsid w:val="00CC2D4B"/>
    <w:rsid w:val="00CC341B"/>
    <w:rsid w:val="00CC36D9"/>
    <w:rsid w:val="00CC3BAC"/>
    <w:rsid w:val="00CC5127"/>
    <w:rsid w:val="00CC63A1"/>
    <w:rsid w:val="00CC6427"/>
    <w:rsid w:val="00CC64AF"/>
    <w:rsid w:val="00CC6696"/>
    <w:rsid w:val="00CC66B1"/>
    <w:rsid w:val="00CC7386"/>
    <w:rsid w:val="00CC7E27"/>
    <w:rsid w:val="00CD02CF"/>
    <w:rsid w:val="00CD0834"/>
    <w:rsid w:val="00CD0D98"/>
    <w:rsid w:val="00CD0DC4"/>
    <w:rsid w:val="00CD140B"/>
    <w:rsid w:val="00CD19F9"/>
    <w:rsid w:val="00CD1D35"/>
    <w:rsid w:val="00CD1FF9"/>
    <w:rsid w:val="00CD2302"/>
    <w:rsid w:val="00CD2333"/>
    <w:rsid w:val="00CD2B32"/>
    <w:rsid w:val="00CD30FA"/>
    <w:rsid w:val="00CD3408"/>
    <w:rsid w:val="00CD3825"/>
    <w:rsid w:val="00CD3BC2"/>
    <w:rsid w:val="00CD3DDA"/>
    <w:rsid w:val="00CD4AE4"/>
    <w:rsid w:val="00CD4B2F"/>
    <w:rsid w:val="00CD4D70"/>
    <w:rsid w:val="00CD54CB"/>
    <w:rsid w:val="00CD594C"/>
    <w:rsid w:val="00CD610B"/>
    <w:rsid w:val="00CD61FF"/>
    <w:rsid w:val="00CD6406"/>
    <w:rsid w:val="00CD6547"/>
    <w:rsid w:val="00CD6665"/>
    <w:rsid w:val="00CD6789"/>
    <w:rsid w:val="00CD698F"/>
    <w:rsid w:val="00CD6C0A"/>
    <w:rsid w:val="00CD6CEB"/>
    <w:rsid w:val="00CD6E00"/>
    <w:rsid w:val="00CD7007"/>
    <w:rsid w:val="00CD72D1"/>
    <w:rsid w:val="00CE0074"/>
    <w:rsid w:val="00CE0B19"/>
    <w:rsid w:val="00CE0BF7"/>
    <w:rsid w:val="00CE12F9"/>
    <w:rsid w:val="00CE1496"/>
    <w:rsid w:val="00CE17E5"/>
    <w:rsid w:val="00CE19A8"/>
    <w:rsid w:val="00CE20BD"/>
    <w:rsid w:val="00CE2966"/>
    <w:rsid w:val="00CE2EC7"/>
    <w:rsid w:val="00CE34C7"/>
    <w:rsid w:val="00CE418F"/>
    <w:rsid w:val="00CE4309"/>
    <w:rsid w:val="00CE4515"/>
    <w:rsid w:val="00CE5288"/>
    <w:rsid w:val="00CE53D2"/>
    <w:rsid w:val="00CE5B95"/>
    <w:rsid w:val="00CE5DAA"/>
    <w:rsid w:val="00CE5EAB"/>
    <w:rsid w:val="00CE65F3"/>
    <w:rsid w:val="00CE6795"/>
    <w:rsid w:val="00CE67EA"/>
    <w:rsid w:val="00CE6833"/>
    <w:rsid w:val="00CE6D8A"/>
    <w:rsid w:val="00CE714B"/>
    <w:rsid w:val="00CE73A3"/>
    <w:rsid w:val="00CE74A2"/>
    <w:rsid w:val="00CF02B3"/>
    <w:rsid w:val="00CF058E"/>
    <w:rsid w:val="00CF0DFB"/>
    <w:rsid w:val="00CF142F"/>
    <w:rsid w:val="00CF1459"/>
    <w:rsid w:val="00CF1847"/>
    <w:rsid w:val="00CF1A3A"/>
    <w:rsid w:val="00CF2493"/>
    <w:rsid w:val="00CF2553"/>
    <w:rsid w:val="00CF2FEF"/>
    <w:rsid w:val="00CF30AF"/>
    <w:rsid w:val="00CF35C7"/>
    <w:rsid w:val="00CF48D8"/>
    <w:rsid w:val="00CF4C57"/>
    <w:rsid w:val="00CF4C9F"/>
    <w:rsid w:val="00CF5514"/>
    <w:rsid w:val="00CF57DF"/>
    <w:rsid w:val="00CF5B53"/>
    <w:rsid w:val="00CF5E2E"/>
    <w:rsid w:val="00CF60B7"/>
    <w:rsid w:val="00CF6769"/>
    <w:rsid w:val="00CF6CD0"/>
    <w:rsid w:val="00CF6D6C"/>
    <w:rsid w:val="00CF71DD"/>
    <w:rsid w:val="00CF77A6"/>
    <w:rsid w:val="00CF7E27"/>
    <w:rsid w:val="00CF7EB2"/>
    <w:rsid w:val="00CF7F38"/>
    <w:rsid w:val="00D00B05"/>
    <w:rsid w:val="00D00B2C"/>
    <w:rsid w:val="00D01053"/>
    <w:rsid w:val="00D01248"/>
    <w:rsid w:val="00D01435"/>
    <w:rsid w:val="00D017A2"/>
    <w:rsid w:val="00D01A30"/>
    <w:rsid w:val="00D02263"/>
    <w:rsid w:val="00D026C3"/>
    <w:rsid w:val="00D02747"/>
    <w:rsid w:val="00D02834"/>
    <w:rsid w:val="00D03A6D"/>
    <w:rsid w:val="00D03F82"/>
    <w:rsid w:val="00D04ABB"/>
    <w:rsid w:val="00D04C24"/>
    <w:rsid w:val="00D05146"/>
    <w:rsid w:val="00D05208"/>
    <w:rsid w:val="00D05869"/>
    <w:rsid w:val="00D05A1E"/>
    <w:rsid w:val="00D05C70"/>
    <w:rsid w:val="00D069B6"/>
    <w:rsid w:val="00D072EA"/>
    <w:rsid w:val="00D074A5"/>
    <w:rsid w:val="00D076A1"/>
    <w:rsid w:val="00D07F7A"/>
    <w:rsid w:val="00D10221"/>
    <w:rsid w:val="00D109E1"/>
    <w:rsid w:val="00D10A18"/>
    <w:rsid w:val="00D11422"/>
    <w:rsid w:val="00D117AC"/>
    <w:rsid w:val="00D11E27"/>
    <w:rsid w:val="00D12C77"/>
    <w:rsid w:val="00D13D69"/>
    <w:rsid w:val="00D13E52"/>
    <w:rsid w:val="00D14B02"/>
    <w:rsid w:val="00D14D9C"/>
    <w:rsid w:val="00D1512A"/>
    <w:rsid w:val="00D1542B"/>
    <w:rsid w:val="00D15559"/>
    <w:rsid w:val="00D16032"/>
    <w:rsid w:val="00D16077"/>
    <w:rsid w:val="00D1636E"/>
    <w:rsid w:val="00D167C4"/>
    <w:rsid w:val="00D1682C"/>
    <w:rsid w:val="00D16DC1"/>
    <w:rsid w:val="00D16FC6"/>
    <w:rsid w:val="00D17056"/>
    <w:rsid w:val="00D200A5"/>
    <w:rsid w:val="00D201F8"/>
    <w:rsid w:val="00D20401"/>
    <w:rsid w:val="00D20713"/>
    <w:rsid w:val="00D20948"/>
    <w:rsid w:val="00D20B05"/>
    <w:rsid w:val="00D21ECD"/>
    <w:rsid w:val="00D2276B"/>
    <w:rsid w:val="00D22835"/>
    <w:rsid w:val="00D22AB8"/>
    <w:rsid w:val="00D22CBC"/>
    <w:rsid w:val="00D23136"/>
    <w:rsid w:val="00D2368F"/>
    <w:rsid w:val="00D238B6"/>
    <w:rsid w:val="00D23E6B"/>
    <w:rsid w:val="00D242CD"/>
    <w:rsid w:val="00D245EA"/>
    <w:rsid w:val="00D24680"/>
    <w:rsid w:val="00D254B1"/>
    <w:rsid w:val="00D25A02"/>
    <w:rsid w:val="00D2628C"/>
    <w:rsid w:val="00D265F3"/>
    <w:rsid w:val="00D26AB9"/>
    <w:rsid w:val="00D26CF1"/>
    <w:rsid w:val="00D26D41"/>
    <w:rsid w:val="00D26E2A"/>
    <w:rsid w:val="00D26F35"/>
    <w:rsid w:val="00D27166"/>
    <w:rsid w:val="00D27171"/>
    <w:rsid w:val="00D27504"/>
    <w:rsid w:val="00D2781C"/>
    <w:rsid w:val="00D27DC7"/>
    <w:rsid w:val="00D30203"/>
    <w:rsid w:val="00D30293"/>
    <w:rsid w:val="00D30424"/>
    <w:rsid w:val="00D3057F"/>
    <w:rsid w:val="00D30660"/>
    <w:rsid w:val="00D30DA4"/>
    <w:rsid w:val="00D31751"/>
    <w:rsid w:val="00D3196A"/>
    <w:rsid w:val="00D31A44"/>
    <w:rsid w:val="00D31A76"/>
    <w:rsid w:val="00D31D50"/>
    <w:rsid w:val="00D32445"/>
    <w:rsid w:val="00D329BC"/>
    <w:rsid w:val="00D330F7"/>
    <w:rsid w:val="00D3337E"/>
    <w:rsid w:val="00D3382E"/>
    <w:rsid w:val="00D33964"/>
    <w:rsid w:val="00D33E15"/>
    <w:rsid w:val="00D33EC7"/>
    <w:rsid w:val="00D341EB"/>
    <w:rsid w:val="00D342F3"/>
    <w:rsid w:val="00D3430D"/>
    <w:rsid w:val="00D34356"/>
    <w:rsid w:val="00D343BE"/>
    <w:rsid w:val="00D349B6"/>
    <w:rsid w:val="00D35099"/>
    <w:rsid w:val="00D35263"/>
    <w:rsid w:val="00D35661"/>
    <w:rsid w:val="00D35704"/>
    <w:rsid w:val="00D358FA"/>
    <w:rsid w:val="00D35C98"/>
    <w:rsid w:val="00D35EB0"/>
    <w:rsid w:val="00D367EB"/>
    <w:rsid w:val="00D369F4"/>
    <w:rsid w:val="00D37410"/>
    <w:rsid w:val="00D379E8"/>
    <w:rsid w:val="00D37C90"/>
    <w:rsid w:val="00D404E4"/>
    <w:rsid w:val="00D40767"/>
    <w:rsid w:val="00D40998"/>
    <w:rsid w:val="00D40DEB"/>
    <w:rsid w:val="00D415D1"/>
    <w:rsid w:val="00D416FF"/>
    <w:rsid w:val="00D4174D"/>
    <w:rsid w:val="00D41880"/>
    <w:rsid w:val="00D418CF"/>
    <w:rsid w:val="00D41A7E"/>
    <w:rsid w:val="00D41B47"/>
    <w:rsid w:val="00D41E0F"/>
    <w:rsid w:val="00D42355"/>
    <w:rsid w:val="00D423F4"/>
    <w:rsid w:val="00D42577"/>
    <w:rsid w:val="00D42901"/>
    <w:rsid w:val="00D43152"/>
    <w:rsid w:val="00D433D8"/>
    <w:rsid w:val="00D434CD"/>
    <w:rsid w:val="00D440E2"/>
    <w:rsid w:val="00D443AC"/>
    <w:rsid w:val="00D44A43"/>
    <w:rsid w:val="00D45334"/>
    <w:rsid w:val="00D45466"/>
    <w:rsid w:val="00D46716"/>
    <w:rsid w:val="00D46EBC"/>
    <w:rsid w:val="00D476E3"/>
    <w:rsid w:val="00D47EAF"/>
    <w:rsid w:val="00D47F9B"/>
    <w:rsid w:val="00D47FBD"/>
    <w:rsid w:val="00D500AD"/>
    <w:rsid w:val="00D50433"/>
    <w:rsid w:val="00D504C4"/>
    <w:rsid w:val="00D50DB5"/>
    <w:rsid w:val="00D511C5"/>
    <w:rsid w:val="00D518FE"/>
    <w:rsid w:val="00D51B2F"/>
    <w:rsid w:val="00D52207"/>
    <w:rsid w:val="00D52271"/>
    <w:rsid w:val="00D522ED"/>
    <w:rsid w:val="00D527DA"/>
    <w:rsid w:val="00D5293E"/>
    <w:rsid w:val="00D52F1D"/>
    <w:rsid w:val="00D530F5"/>
    <w:rsid w:val="00D5374E"/>
    <w:rsid w:val="00D539CF"/>
    <w:rsid w:val="00D53A30"/>
    <w:rsid w:val="00D5437C"/>
    <w:rsid w:val="00D54DDB"/>
    <w:rsid w:val="00D55223"/>
    <w:rsid w:val="00D552A4"/>
    <w:rsid w:val="00D553EA"/>
    <w:rsid w:val="00D562B3"/>
    <w:rsid w:val="00D5646B"/>
    <w:rsid w:val="00D56570"/>
    <w:rsid w:val="00D56E8A"/>
    <w:rsid w:val="00D5741A"/>
    <w:rsid w:val="00D57431"/>
    <w:rsid w:val="00D57600"/>
    <w:rsid w:val="00D5795C"/>
    <w:rsid w:val="00D57A4E"/>
    <w:rsid w:val="00D57CA7"/>
    <w:rsid w:val="00D57DB1"/>
    <w:rsid w:val="00D57EE3"/>
    <w:rsid w:val="00D6031B"/>
    <w:rsid w:val="00D60C75"/>
    <w:rsid w:val="00D60D19"/>
    <w:rsid w:val="00D60F43"/>
    <w:rsid w:val="00D6124B"/>
    <w:rsid w:val="00D612E6"/>
    <w:rsid w:val="00D6146E"/>
    <w:rsid w:val="00D6150C"/>
    <w:rsid w:val="00D61803"/>
    <w:rsid w:val="00D618FC"/>
    <w:rsid w:val="00D61CC7"/>
    <w:rsid w:val="00D6224E"/>
    <w:rsid w:val="00D623EA"/>
    <w:rsid w:val="00D62438"/>
    <w:rsid w:val="00D62549"/>
    <w:rsid w:val="00D6283A"/>
    <w:rsid w:val="00D62B2D"/>
    <w:rsid w:val="00D62B6E"/>
    <w:rsid w:val="00D6357E"/>
    <w:rsid w:val="00D63EC5"/>
    <w:rsid w:val="00D63F47"/>
    <w:rsid w:val="00D649C0"/>
    <w:rsid w:val="00D650FC"/>
    <w:rsid w:val="00D6526F"/>
    <w:rsid w:val="00D6541E"/>
    <w:rsid w:val="00D655C8"/>
    <w:rsid w:val="00D65EC3"/>
    <w:rsid w:val="00D65FB7"/>
    <w:rsid w:val="00D6671B"/>
    <w:rsid w:val="00D66958"/>
    <w:rsid w:val="00D669C9"/>
    <w:rsid w:val="00D66BEF"/>
    <w:rsid w:val="00D66CB7"/>
    <w:rsid w:val="00D66F51"/>
    <w:rsid w:val="00D66FE5"/>
    <w:rsid w:val="00D6738C"/>
    <w:rsid w:val="00D674AB"/>
    <w:rsid w:val="00D6776F"/>
    <w:rsid w:val="00D7040D"/>
    <w:rsid w:val="00D70449"/>
    <w:rsid w:val="00D70F5D"/>
    <w:rsid w:val="00D71DC8"/>
    <w:rsid w:val="00D71EF1"/>
    <w:rsid w:val="00D7208B"/>
    <w:rsid w:val="00D72859"/>
    <w:rsid w:val="00D72955"/>
    <w:rsid w:val="00D736C9"/>
    <w:rsid w:val="00D73A65"/>
    <w:rsid w:val="00D73F7A"/>
    <w:rsid w:val="00D741A7"/>
    <w:rsid w:val="00D7464B"/>
    <w:rsid w:val="00D75191"/>
    <w:rsid w:val="00D7575A"/>
    <w:rsid w:val="00D75BFA"/>
    <w:rsid w:val="00D75C37"/>
    <w:rsid w:val="00D75C7D"/>
    <w:rsid w:val="00D76388"/>
    <w:rsid w:val="00D76799"/>
    <w:rsid w:val="00D76FDB"/>
    <w:rsid w:val="00D77177"/>
    <w:rsid w:val="00D772F2"/>
    <w:rsid w:val="00D77695"/>
    <w:rsid w:val="00D77AF4"/>
    <w:rsid w:val="00D77DAD"/>
    <w:rsid w:val="00D80968"/>
    <w:rsid w:val="00D80A0F"/>
    <w:rsid w:val="00D80B86"/>
    <w:rsid w:val="00D810C1"/>
    <w:rsid w:val="00D81AFF"/>
    <w:rsid w:val="00D81BCE"/>
    <w:rsid w:val="00D82499"/>
    <w:rsid w:val="00D83520"/>
    <w:rsid w:val="00D8394A"/>
    <w:rsid w:val="00D83984"/>
    <w:rsid w:val="00D83B4C"/>
    <w:rsid w:val="00D8478B"/>
    <w:rsid w:val="00D84C35"/>
    <w:rsid w:val="00D85167"/>
    <w:rsid w:val="00D85710"/>
    <w:rsid w:val="00D85F86"/>
    <w:rsid w:val="00D863F2"/>
    <w:rsid w:val="00D865EF"/>
    <w:rsid w:val="00D8665E"/>
    <w:rsid w:val="00D868B2"/>
    <w:rsid w:val="00D86A79"/>
    <w:rsid w:val="00D86CF2"/>
    <w:rsid w:val="00D87086"/>
    <w:rsid w:val="00D87133"/>
    <w:rsid w:val="00D872D3"/>
    <w:rsid w:val="00D87C5F"/>
    <w:rsid w:val="00D9000B"/>
    <w:rsid w:val="00D90216"/>
    <w:rsid w:val="00D9023A"/>
    <w:rsid w:val="00D906B4"/>
    <w:rsid w:val="00D90948"/>
    <w:rsid w:val="00D909B5"/>
    <w:rsid w:val="00D90D92"/>
    <w:rsid w:val="00D90F7D"/>
    <w:rsid w:val="00D917F5"/>
    <w:rsid w:val="00D924E6"/>
    <w:rsid w:val="00D92636"/>
    <w:rsid w:val="00D926C6"/>
    <w:rsid w:val="00D93049"/>
    <w:rsid w:val="00D93184"/>
    <w:rsid w:val="00D93318"/>
    <w:rsid w:val="00D93556"/>
    <w:rsid w:val="00D93731"/>
    <w:rsid w:val="00D93DC6"/>
    <w:rsid w:val="00D93E60"/>
    <w:rsid w:val="00D93F6F"/>
    <w:rsid w:val="00D945CD"/>
    <w:rsid w:val="00D947F8"/>
    <w:rsid w:val="00D9493E"/>
    <w:rsid w:val="00D95029"/>
    <w:rsid w:val="00D95128"/>
    <w:rsid w:val="00D952C2"/>
    <w:rsid w:val="00D96E73"/>
    <w:rsid w:val="00D96EDB"/>
    <w:rsid w:val="00D973DA"/>
    <w:rsid w:val="00D9740A"/>
    <w:rsid w:val="00D97B1B"/>
    <w:rsid w:val="00D97CF1"/>
    <w:rsid w:val="00DA061B"/>
    <w:rsid w:val="00DA06E7"/>
    <w:rsid w:val="00DA06EE"/>
    <w:rsid w:val="00DA0A38"/>
    <w:rsid w:val="00DA14FD"/>
    <w:rsid w:val="00DA17F0"/>
    <w:rsid w:val="00DA1A08"/>
    <w:rsid w:val="00DA1D9D"/>
    <w:rsid w:val="00DA2582"/>
    <w:rsid w:val="00DA3C91"/>
    <w:rsid w:val="00DA423A"/>
    <w:rsid w:val="00DA42DD"/>
    <w:rsid w:val="00DA47F3"/>
    <w:rsid w:val="00DA4856"/>
    <w:rsid w:val="00DA4DF3"/>
    <w:rsid w:val="00DA4E96"/>
    <w:rsid w:val="00DA52BA"/>
    <w:rsid w:val="00DA59D0"/>
    <w:rsid w:val="00DA5D7F"/>
    <w:rsid w:val="00DA5D91"/>
    <w:rsid w:val="00DA609B"/>
    <w:rsid w:val="00DA6174"/>
    <w:rsid w:val="00DA655D"/>
    <w:rsid w:val="00DA6675"/>
    <w:rsid w:val="00DA670A"/>
    <w:rsid w:val="00DA675C"/>
    <w:rsid w:val="00DA6AE8"/>
    <w:rsid w:val="00DA762C"/>
    <w:rsid w:val="00DA784D"/>
    <w:rsid w:val="00DA79ED"/>
    <w:rsid w:val="00DB03D2"/>
    <w:rsid w:val="00DB04E1"/>
    <w:rsid w:val="00DB052D"/>
    <w:rsid w:val="00DB0B5C"/>
    <w:rsid w:val="00DB0C21"/>
    <w:rsid w:val="00DB10CA"/>
    <w:rsid w:val="00DB12F9"/>
    <w:rsid w:val="00DB2401"/>
    <w:rsid w:val="00DB2B3A"/>
    <w:rsid w:val="00DB2F01"/>
    <w:rsid w:val="00DB2F7D"/>
    <w:rsid w:val="00DB32EF"/>
    <w:rsid w:val="00DB365F"/>
    <w:rsid w:val="00DB3694"/>
    <w:rsid w:val="00DB3C16"/>
    <w:rsid w:val="00DB4241"/>
    <w:rsid w:val="00DB470C"/>
    <w:rsid w:val="00DB4BD0"/>
    <w:rsid w:val="00DB4C9E"/>
    <w:rsid w:val="00DB4D06"/>
    <w:rsid w:val="00DB4E03"/>
    <w:rsid w:val="00DB4E56"/>
    <w:rsid w:val="00DB4EAD"/>
    <w:rsid w:val="00DB5240"/>
    <w:rsid w:val="00DB526C"/>
    <w:rsid w:val="00DB5484"/>
    <w:rsid w:val="00DB5A63"/>
    <w:rsid w:val="00DB6168"/>
    <w:rsid w:val="00DB61D9"/>
    <w:rsid w:val="00DB6995"/>
    <w:rsid w:val="00DB6A5B"/>
    <w:rsid w:val="00DB6B10"/>
    <w:rsid w:val="00DB6E61"/>
    <w:rsid w:val="00DB6FD7"/>
    <w:rsid w:val="00DB7489"/>
    <w:rsid w:val="00DB7593"/>
    <w:rsid w:val="00DB75E6"/>
    <w:rsid w:val="00DB75ED"/>
    <w:rsid w:val="00DB7621"/>
    <w:rsid w:val="00DB76B8"/>
    <w:rsid w:val="00DC02C9"/>
    <w:rsid w:val="00DC0927"/>
    <w:rsid w:val="00DC0B21"/>
    <w:rsid w:val="00DC0BE7"/>
    <w:rsid w:val="00DC0EC6"/>
    <w:rsid w:val="00DC0F1A"/>
    <w:rsid w:val="00DC17E2"/>
    <w:rsid w:val="00DC1CD2"/>
    <w:rsid w:val="00DC3099"/>
    <w:rsid w:val="00DC3179"/>
    <w:rsid w:val="00DC3B32"/>
    <w:rsid w:val="00DC3DFC"/>
    <w:rsid w:val="00DC41CA"/>
    <w:rsid w:val="00DC47FF"/>
    <w:rsid w:val="00DC49DD"/>
    <w:rsid w:val="00DC5626"/>
    <w:rsid w:val="00DC60A4"/>
    <w:rsid w:val="00DC6C7F"/>
    <w:rsid w:val="00DC757A"/>
    <w:rsid w:val="00DC76ED"/>
    <w:rsid w:val="00DC77AD"/>
    <w:rsid w:val="00DC7CBC"/>
    <w:rsid w:val="00DC7E2B"/>
    <w:rsid w:val="00DD049D"/>
    <w:rsid w:val="00DD04F1"/>
    <w:rsid w:val="00DD0B74"/>
    <w:rsid w:val="00DD0C7A"/>
    <w:rsid w:val="00DD16E2"/>
    <w:rsid w:val="00DD1A02"/>
    <w:rsid w:val="00DD1A3E"/>
    <w:rsid w:val="00DD1E4C"/>
    <w:rsid w:val="00DD2083"/>
    <w:rsid w:val="00DD2338"/>
    <w:rsid w:val="00DD2368"/>
    <w:rsid w:val="00DD2428"/>
    <w:rsid w:val="00DD266E"/>
    <w:rsid w:val="00DD2F52"/>
    <w:rsid w:val="00DD3714"/>
    <w:rsid w:val="00DD3AC1"/>
    <w:rsid w:val="00DD3F8F"/>
    <w:rsid w:val="00DD41CB"/>
    <w:rsid w:val="00DD466D"/>
    <w:rsid w:val="00DD46A2"/>
    <w:rsid w:val="00DD4968"/>
    <w:rsid w:val="00DD4A3D"/>
    <w:rsid w:val="00DD507A"/>
    <w:rsid w:val="00DD5597"/>
    <w:rsid w:val="00DD573A"/>
    <w:rsid w:val="00DD66D5"/>
    <w:rsid w:val="00DD693C"/>
    <w:rsid w:val="00DD69ED"/>
    <w:rsid w:val="00DD6ED1"/>
    <w:rsid w:val="00DD73F5"/>
    <w:rsid w:val="00DD744B"/>
    <w:rsid w:val="00DD7A8F"/>
    <w:rsid w:val="00DD7E48"/>
    <w:rsid w:val="00DD7FA1"/>
    <w:rsid w:val="00DE0271"/>
    <w:rsid w:val="00DE02FD"/>
    <w:rsid w:val="00DE05BC"/>
    <w:rsid w:val="00DE0BAD"/>
    <w:rsid w:val="00DE0BD8"/>
    <w:rsid w:val="00DE12A8"/>
    <w:rsid w:val="00DE1416"/>
    <w:rsid w:val="00DE14D5"/>
    <w:rsid w:val="00DE1D6E"/>
    <w:rsid w:val="00DE217A"/>
    <w:rsid w:val="00DE263F"/>
    <w:rsid w:val="00DE2C41"/>
    <w:rsid w:val="00DE2DD2"/>
    <w:rsid w:val="00DE30F4"/>
    <w:rsid w:val="00DE348E"/>
    <w:rsid w:val="00DE4367"/>
    <w:rsid w:val="00DE4680"/>
    <w:rsid w:val="00DE46FB"/>
    <w:rsid w:val="00DE4BB1"/>
    <w:rsid w:val="00DE51AF"/>
    <w:rsid w:val="00DE5688"/>
    <w:rsid w:val="00DE57C3"/>
    <w:rsid w:val="00DE5B44"/>
    <w:rsid w:val="00DE61AC"/>
    <w:rsid w:val="00DE7045"/>
    <w:rsid w:val="00DE737B"/>
    <w:rsid w:val="00DF002F"/>
    <w:rsid w:val="00DF0829"/>
    <w:rsid w:val="00DF0ABE"/>
    <w:rsid w:val="00DF1644"/>
    <w:rsid w:val="00DF1F26"/>
    <w:rsid w:val="00DF2227"/>
    <w:rsid w:val="00DF244A"/>
    <w:rsid w:val="00DF2778"/>
    <w:rsid w:val="00DF2780"/>
    <w:rsid w:val="00DF2B3F"/>
    <w:rsid w:val="00DF2DA7"/>
    <w:rsid w:val="00DF347C"/>
    <w:rsid w:val="00DF3E1B"/>
    <w:rsid w:val="00DF465D"/>
    <w:rsid w:val="00DF4A3A"/>
    <w:rsid w:val="00DF62FF"/>
    <w:rsid w:val="00DF7966"/>
    <w:rsid w:val="00DF7B69"/>
    <w:rsid w:val="00DF7D7F"/>
    <w:rsid w:val="00DF7FD8"/>
    <w:rsid w:val="00E00523"/>
    <w:rsid w:val="00E00932"/>
    <w:rsid w:val="00E00A01"/>
    <w:rsid w:val="00E00D6D"/>
    <w:rsid w:val="00E00F9D"/>
    <w:rsid w:val="00E01531"/>
    <w:rsid w:val="00E016CD"/>
    <w:rsid w:val="00E01BF0"/>
    <w:rsid w:val="00E01C36"/>
    <w:rsid w:val="00E01E40"/>
    <w:rsid w:val="00E0221C"/>
    <w:rsid w:val="00E02389"/>
    <w:rsid w:val="00E02914"/>
    <w:rsid w:val="00E029FB"/>
    <w:rsid w:val="00E02A5C"/>
    <w:rsid w:val="00E02F65"/>
    <w:rsid w:val="00E03A08"/>
    <w:rsid w:val="00E052A5"/>
    <w:rsid w:val="00E068D9"/>
    <w:rsid w:val="00E06D64"/>
    <w:rsid w:val="00E072E0"/>
    <w:rsid w:val="00E07868"/>
    <w:rsid w:val="00E07C6F"/>
    <w:rsid w:val="00E1051D"/>
    <w:rsid w:val="00E1058B"/>
    <w:rsid w:val="00E10DE8"/>
    <w:rsid w:val="00E10ECA"/>
    <w:rsid w:val="00E11810"/>
    <w:rsid w:val="00E11A65"/>
    <w:rsid w:val="00E1241F"/>
    <w:rsid w:val="00E1249A"/>
    <w:rsid w:val="00E12561"/>
    <w:rsid w:val="00E129CA"/>
    <w:rsid w:val="00E12B73"/>
    <w:rsid w:val="00E12CE2"/>
    <w:rsid w:val="00E13256"/>
    <w:rsid w:val="00E1388D"/>
    <w:rsid w:val="00E143CF"/>
    <w:rsid w:val="00E14807"/>
    <w:rsid w:val="00E14811"/>
    <w:rsid w:val="00E14B86"/>
    <w:rsid w:val="00E1542C"/>
    <w:rsid w:val="00E1545C"/>
    <w:rsid w:val="00E15593"/>
    <w:rsid w:val="00E16268"/>
    <w:rsid w:val="00E16513"/>
    <w:rsid w:val="00E16DEF"/>
    <w:rsid w:val="00E16FF9"/>
    <w:rsid w:val="00E174D6"/>
    <w:rsid w:val="00E1775F"/>
    <w:rsid w:val="00E17ECD"/>
    <w:rsid w:val="00E2026E"/>
    <w:rsid w:val="00E20549"/>
    <w:rsid w:val="00E21361"/>
    <w:rsid w:val="00E21411"/>
    <w:rsid w:val="00E21E5F"/>
    <w:rsid w:val="00E225EB"/>
    <w:rsid w:val="00E22EA5"/>
    <w:rsid w:val="00E232E2"/>
    <w:rsid w:val="00E23C0B"/>
    <w:rsid w:val="00E243B5"/>
    <w:rsid w:val="00E247A8"/>
    <w:rsid w:val="00E24A63"/>
    <w:rsid w:val="00E24F49"/>
    <w:rsid w:val="00E25104"/>
    <w:rsid w:val="00E25132"/>
    <w:rsid w:val="00E25495"/>
    <w:rsid w:val="00E25AA4"/>
    <w:rsid w:val="00E25BE4"/>
    <w:rsid w:val="00E25DFC"/>
    <w:rsid w:val="00E25E6F"/>
    <w:rsid w:val="00E261FD"/>
    <w:rsid w:val="00E26C6C"/>
    <w:rsid w:val="00E272C1"/>
    <w:rsid w:val="00E278C1"/>
    <w:rsid w:val="00E2791F"/>
    <w:rsid w:val="00E30069"/>
    <w:rsid w:val="00E3021E"/>
    <w:rsid w:val="00E30337"/>
    <w:rsid w:val="00E313E2"/>
    <w:rsid w:val="00E31485"/>
    <w:rsid w:val="00E31C17"/>
    <w:rsid w:val="00E3233C"/>
    <w:rsid w:val="00E32E15"/>
    <w:rsid w:val="00E330C9"/>
    <w:rsid w:val="00E344C5"/>
    <w:rsid w:val="00E35B13"/>
    <w:rsid w:val="00E35B54"/>
    <w:rsid w:val="00E36C91"/>
    <w:rsid w:val="00E36CD7"/>
    <w:rsid w:val="00E372CC"/>
    <w:rsid w:val="00E37448"/>
    <w:rsid w:val="00E378B3"/>
    <w:rsid w:val="00E379D9"/>
    <w:rsid w:val="00E37F21"/>
    <w:rsid w:val="00E40358"/>
    <w:rsid w:val="00E405C8"/>
    <w:rsid w:val="00E41394"/>
    <w:rsid w:val="00E41962"/>
    <w:rsid w:val="00E420C8"/>
    <w:rsid w:val="00E4254F"/>
    <w:rsid w:val="00E42B3A"/>
    <w:rsid w:val="00E42C70"/>
    <w:rsid w:val="00E4313F"/>
    <w:rsid w:val="00E432EA"/>
    <w:rsid w:val="00E4336E"/>
    <w:rsid w:val="00E44195"/>
    <w:rsid w:val="00E44538"/>
    <w:rsid w:val="00E44882"/>
    <w:rsid w:val="00E44B65"/>
    <w:rsid w:val="00E44BEE"/>
    <w:rsid w:val="00E44DD3"/>
    <w:rsid w:val="00E4508B"/>
    <w:rsid w:val="00E45134"/>
    <w:rsid w:val="00E45568"/>
    <w:rsid w:val="00E45872"/>
    <w:rsid w:val="00E459A6"/>
    <w:rsid w:val="00E45AF0"/>
    <w:rsid w:val="00E45E2D"/>
    <w:rsid w:val="00E45F8A"/>
    <w:rsid w:val="00E463F7"/>
    <w:rsid w:val="00E46503"/>
    <w:rsid w:val="00E4672D"/>
    <w:rsid w:val="00E4680F"/>
    <w:rsid w:val="00E46C5D"/>
    <w:rsid w:val="00E46C8D"/>
    <w:rsid w:val="00E472AA"/>
    <w:rsid w:val="00E4745A"/>
    <w:rsid w:val="00E475B3"/>
    <w:rsid w:val="00E479F7"/>
    <w:rsid w:val="00E50237"/>
    <w:rsid w:val="00E5026F"/>
    <w:rsid w:val="00E50480"/>
    <w:rsid w:val="00E504EF"/>
    <w:rsid w:val="00E510F9"/>
    <w:rsid w:val="00E514E1"/>
    <w:rsid w:val="00E52010"/>
    <w:rsid w:val="00E527A7"/>
    <w:rsid w:val="00E53D40"/>
    <w:rsid w:val="00E53FDC"/>
    <w:rsid w:val="00E5419A"/>
    <w:rsid w:val="00E543D9"/>
    <w:rsid w:val="00E54756"/>
    <w:rsid w:val="00E548FF"/>
    <w:rsid w:val="00E55065"/>
    <w:rsid w:val="00E55752"/>
    <w:rsid w:val="00E559BA"/>
    <w:rsid w:val="00E55BD5"/>
    <w:rsid w:val="00E55EEA"/>
    <w:rsid w:val="00E56104"/>
    <w:rsid w:val="00E561B8"/>
    <w:rsid w:val="00E56408"/>
    <w:rsid w:val="00E568FA"/>
    <w:rsid w:val="00E56968"/>
    <w:rsid w:val="00E56CE1"/>
    <w:rsid w:val="00E572B6"/>
    <w:rsid w:val="00E573D2"/>
    <w:rsid w:val="00E60017"/>
    <w:rsid w:val="00E60A0C"/>
    <w:rsid w:val="00E615C2"/>
    <w:rsid w:val="00E6162E"/>
    <w:rsid w:val="00E62289"/>
    <w:rsid w:val="00E623AF"/>
    <w:rsid w:val="00E6278F"/>
    <w:rsid w:val="00E630D1"/>
    <w:rsid w:val="00E6334C"/>
    <w:rsid w:val="00E63D03"/>
    <w:rsid w:val="00E641F4"/>
    <w:rsid w:val="00E6450F"/>
    <w:rsid w:val="00E6493C"/>
    <w:rsid w:val="00E64F10"/>
    <w:rsid w:val="00E64FEC"/>
    <w:rsid w:val="00E65561"/>
    <w:rsid w:val="00E661CE"/>
    <w:rsid w:val="00E6709C"/>
    <w:rsid w:val="00E67AC9"/>
    <w:rsid w:val="00E70EB8"/>
    <w:rsid w:val="00E710E2"/>
    <w:rsid w:val="00E71ABB"/>
    <w:rsid w:val="00E72750"/>
    <w:rsid w:val="00E72F51"/>
    <w:rsid w:val="00E7338A"/>
    <w:rsid w:val="00E733EE"/>
    <w:rsid w:val="00E7382B"/>
    <w:rsid w:val="00E73A9B"/>
    <w:rsid w:val="00E73EB3"/>
    <w:rsid w:val="00E74208"/>
    <w:rsid w:val="00E74697"/>
    <w:rsid w:val="00E746D5"/>
    <w:rsid w:val="00E7471E"/>
    <w:rsid w:val="00E749B6"/>
    <w:rsid w:val="00E74A57"/>
    <w:rsid w:val="00E74B34"/>
    <w:rsid w:val="00E74D1B"/>
    <w:rsid w:val="00E74F28"/>
    <w:rsid w:val="00E751A8"/>
    <w:rsid w:val="00E75394"/>
    <w:rsid w:val="00E753A2"/>
    <w:rsid w:val="00E755E6"/>
    <w:rsid w:val="00E76DAF"/>
    <w:rsid w:val="00E771B7"/>
    <w:rsid w:val="00E7751A"/>
    <w:rsid w:val="00E77921"/>
    <w:rsid w:val="00E80ADC"/>
    <w:rsid w:val="00E81840"/>
    <w:rsid w:val="00E81857"/>
    <w:rsid w:val="00E81BEC"/>
    <w:rsid w:val="00E81D9A"/>
    <w:rsid w:val="00E81F06"/>
    <w:rsid w:val="00E82604"/>
    <w:rsid w:val="00E82E14"/>
    <w:rsid w:val="00E832E4"/>
    <w:rsid w:val="00E8352B"/>
    <w:rsid w:val="00E83A24"/>
    <w:rsid w:val="00E83B05"/>
    <w:rsid w:val="00E83C7B"/>
    <w:rsid w:val="00E8435E"/>
    <w:rsid w:val="00E84B1C"/>
    <w:rsid w:val="00E84B1D"/>
    <w:rsid w:val="00E84CFF"/>
    <w:rsid w:val="00E84F4C"/>
    <w:rsid w:val="00E8516D"/>
    <w:rsid w:val="00E8527C"/>
    <w:rsid w:val="00E861FD"/>
    <w:rsid w:val="00E86606"/>
    <w:rsid w:val="00E86C3F"/>
    <w:rsid w:val="00E86E37"/>
    <w:rsid w:val="00E87913"/>
    <w:rsid w:val="00E87AEE"/>
    <w:rsid w:val="00E87B42"/>
    <w:rsid w:val="00E9082F"/>
    <w:rsid w:val="00E90D46"/>
    <w:rsid w:val="00E90D7E"/>
    <w:rsid w:val="00E913D8"/>
    <w:rsid w:val="00E9200A"/>
    <w:rsid w:val="00E92709"/>
    <w:rsid w:val="00E933A0"/>
    <w:rsid w:val="00E93897"/>
    <w:rsid w:val="00E93A3A"/>
    <w:rsid w:val="00E93D2B"/>
    <w:rsid w:val="00E93E9C"/>
    <w:rsid w:val="00E941D5"/>
    <w:rsid w:val="00E946F6"/>
    <w:rsid w:val="00E948C6"/>
    <w:rsid w:val="00E94E81"/>
    <w:rsid w:val="00E952EC"/>
    <w:rsid w:val="00E9538B"/>
    <w:rsid w:val="00E95BCC"/>
    <w:rsid w:val="00E95D7C"/>
    <w:rsid w:val="00E960E1"/>
    <w:rsid w:val="00E96F6E"/>
    <w:rsid w:val="00E970A2"/>
    <w:rsid w:val="00E970F0"/>
    <w:rsid w:val="00E974AB"/>
    <w:rsid w:val="00E97978"/>
    <w:rsid w:val="00EA00E6"/>
    <w:rsid w:val="00EA0288"/>
    <w:rsid w:val="00EA0663"/>
    <w:rsid w:val="00EA06F4"/>
    <w:rsid w:val="00EA086D"/>
    <w:rsid w:val="00EA0986"/>
    <w:rsid w:val="00EA09C9"/>
    <w:rsid w:val="00EA09EE"/>
    <w:rsid w:val="00EA0C68"/>
    <w:rsid w:val="00EA0CFA"/>
    <w:rsid w:val="00EA0F8E"/>
    <w:rsid w:val="00EA14E2"/>
    <w:rsid w:val="00EA166B"/>
    <w:rsid w:val="00EA1980"/>
    <w:rsid w:val="00EA1AA1"/>
    <w:rsid w:val="00EA25A0"/>
    <w:rsid w:val="00EA357C"/>
    <w:rsid w:val="00EA3757"/>
    <w:rsid w:val="00EA3A03"/>
    <w:rsid w:val="00EA3A20"/>
    <w:rsid w:val="00EA3C18"/>
    <w:rsid w:val="00EA3DBD"/>
    <w:rsid w:val="00EA3E44"/>
    <w:rsid w:val="00EA3FE8"/>
    <w:rsid w:val="00EA4253"/>
    <w:rsid w:val="00EA47FB"/>
    <w:rsid w:val="00EA49A6"/>
    <w:rsid w:val="00EA5594"/>
    <w:rsid w:val="00EA58D6"/>
    <w:rsid w:val="00EA5A83"/>
    <w:rsid w:val="00EA675D"/>
    <w:rsid w:val="00EA68A7"/>
    <w:rsid w:val="00EA690C"/>
    <w:rsid w:val="00EA6BCC"/>
    <w:rsid w:val="00EA6EA9"/>
    <w:rsid w:val="00EA6F14"/>
    <w:rsid w:val="00EA713D"/>
    <w:rsid w:val="00EA78A5"/>
    <w:rsid w:val="00EA7F1C"/>
    <w:rsid w:val="00EB0143"/>
    <w:rsid w:val="00EB0BD1"/>
    <w:rsid w:val="00EB1385"/>
    <w:rsid w:val="00EB15AC"/>
    <w:rsid w:val="00EB1BC2"/>
    <w:rsid w:val="00EB1D85"/>
    <w:rsid w:val="00EB211C"/>
    <w:rsid w:val="00EB244A"/>
    <w:rsid w:val="00EB2542"/>
    <w:rsid w:val="00EB29E5"/>
    <w:rsid w:val="00EB30A5"/>
    <w:rsid w:val="00EB362A"/>
    <w:rsid w:val="00EB3E93"/>
    <w:rsid w:val="00EB3F42"/>
    <w:rsid w:val="00EB4423"/>
    <w:rsid w:val="00EB572D"/>
    <w:rsid w:val="00EB5CDB"/>
    <w:rsid w:val="00EB5E59"/>
    <w:rsid w:val="00EB6126"/>
    <w:rsid w:val="00EB656E"/>
    <w:rsid w:val="00EB6982"/>
    <w:rsid w:val="00EB6A26"/>
    <w:rsid w:val="00EB6C4C"/>
    <w:rsid w:val="00EB6CB2"/>
    <w:rsid w:val="00EB6CB3"/>
    <w:rsid w:val="00EB6F4B"/>
    <w:rsid w:val="00EB7262"/>
    <w:rsid w:val="00EB727C"/>
    <w:rsid w:val="00EB742C"/>
    <w:rsid w:val="00EB76B5"/>
    <w:rsid w:val="00EB790F"/>
    <w:rsid w:val="00EC0138"/>
    <w:rsid w:val="00EC02E8"/>
    <w:rsid w:val="00EC035B"/>
    <w:rsid w:val="00EC0442"/>
    <w:rsid w:val="00EC06B0"/>
    <w:rsid w:val="00EC0B7E"/>
    <w:rsid w:val="00EC11C7"/>
    <w:rsid w:val="00EC17DB"/>
    <w:rsid w:val="00EC1DD2"/>
    <w:rsid w:val="00EC1E70"/>
    <w:rsid w:val="00EC25D3"/>
    <w:rsid w:val="00EC2847"/>
    <w:rsid w:val="00EC31AF"/>
    <w:rsid w:val="00EC33BB"/>
    <w:rsid w:val="00EC3580"/>
    <w:rsid w:val="00EC3C7C"/>
    <w:rsid w:val="00EC407E"/>
    <w:rsid w:val="00EC44AF"/>
    <w:rsid w:val="00EC45F3"/>
    <w:rsid w:val="00EC4617"/>
    <w:rsid w:val="00EC465B"/>
    <w:rsid w:val="00EC4833"/>
    <w:rsid w:val="00EC4F61"/>
    <w:rsid w:val="00EC5084"/>
    <w:rsid w:val="00EC5157"/>
    <w:rsid w:val="00EC5409"/>
    <w:rsid w:val="00EC5CB8"/>
    <w:rsid w:val="00EC5D9F"/>
    <w:rsid w:val="00EC5FF7"/>
    <w:rsid w:val="00EC601B"/>
    <w:rsid w:val="00EC61F2"/>
    <w:rsid w:val="00EC6EB2"/>
    <w:rsid w:val="00EC71EB"/>
    <w:rsid w:val="00EC7279"/>
    <w:rsid w:val="00EC768F"/>
    <w:rsid w:val="00EC7954"/>
    <w:rsid w:val="00EC7DD1"/>
    <w:rsid w:val="00ED00C7"/>
    <w:rsid w:val="00ED05D1"/>
    <w:rsid w:val="00ED1283"/>
    <w:rsid w:val="00ED1608"/>
    <w:rsid w:val="00ED167C"/>
    <w:rsid w:val="00ED1944"/>
    <w:rsid w:val="00ED1A1D"/>
    <w:rsid w:val="00ED1BE7"/>
    <w:rsid w:val="00ED22F3"/>
    <w:rsid w:val="00ED294B"/>
    <w:rsid w:val="00ED2D68"/>
    <w:rsid w:val="00ED2E40"/>
    <w:rsid w:val="00ED3223"/>
    <w:rsid w:val="00ED337A"/>
    <w:rsid w:val="00ED43A0"/>
    <w:rsid w:val="00ED4464"/>
    <w:rsid w:val="00ED5242"/>
    <w:rsid w:val="00ED615F"/>
    <w:rsid w:val="00ED65CF"/>
    <w:rsid w:val="00ED6904"/>
    <w:rsid w:val="00ED6E08"/>
    <w:rsid w:val="00ED7183"/>
    <w:rsid w:val="00ED7519"/>
    <w:rsid w:val="00EE01B6"/>
    <w:rsid w:val="00EE02E5"/>
    <w:rsid w:val="00EE05F6"/>
    <w:rsid w:val="00EE0982"/>
    <w:rsid w:val="00EE0B85"/>
    <w:rsid w:val="00EE1004"/>
    <w:rsid w:val="00EE2281"/>
    <w:rsid w:val="00EE2867"/>
    <w:rsid w:val="00EE2E8C"/>
    <w:rsid w:val="00EE38D2"/>
    <w:rsid w:val="00EE3A80"/>
    <w:rsid w:val="00EE3B00"/>
    <w:rsid w:val="00EE3CDC"/>
    <w:rsid w:val="00EE3D61"/>
    <w:rsid w:val="00EE4204"/>
    <w:rsid w:val="00EE43CC"/>
    <w:rsid w:val="00EE4846"/>
    <w:rsid w:val="00EE4983"/>
    <w:rsid w:val="00EE5179"/>
    <w:rsid w:val="00EE5475"/>
    <w:rsid w:val="00EE54DE"/>
    <w:rsid w:val="00EE5D3B"/>
    <w:rsid w:val="00EE71AE"/>
    <w:rsid w:val="00EE7BB7"/>
    <w:rsid w:val="00EE7C76"/>
    <w:rsid w:val="00EF0332"/>
    <w:rsid w:val="00EF054F"/>
    <w:rsid w:val="00EF0633"/>
    <w:rsid w:val="00EF0634"/>
    <w:rsid w:val="00EF0D10"/>
    <w:rsid w:val="00EF0E9F"/>
    <w:rsid w:val="00EF1696"/>
    <w:rsid w:val="00EF180E"/>
    <w:rsid w:val="00EF1849"/>
    <w:rsid w:val="00EF1FAE"/>
    <w:rsid w:val="00EF29C2"/>
    <w:rsid w:val="00EF2A18"/>
    <w:rsid w:val="00EF3AEA"/>
    <w:rsid w:val="00EF3E03"/>
    <w:rsid w:val="00EF41C9"/>
    <w:rsid w:val="00EF44BF"/>
    <w:rsid w:val="00EF44F4"/>
    <w:rsid w:val="00EF65DC"/>
    <w:rsid w:val="00EF67C2"/>
    <w:rsid w:val="00EF6830"/>
    <w:rsid w:val="00EF68CF"/>
    <w:rsid w:val="00EF6979"/>
    <w:rsid w:val="00EF6A04"/>
    <w:rsid w:val="00EF6A9F"/>
    <w:rsid w:val="00EF6C20"/>
    <w:rsid w:val="00EF70BC"/>
    <w:rsid w:val="00EF78CA"/>
    <w:rsid w:val="00EF7C0F"/>
    <w:rsid w:val="00EF7C4D"/>
    <w:rsid w:val="00EF7D7A"/>
    <w:rsid w:val="00F005A3"/>
    <w:rsid w:val="00F00A8C"/>
    <w:rsid w:val="00F01977"/>
    <w:rsid w:val="00F01CA8"/>
    <w:rsid w:val="00F01FD0"/>
    <w:rsid w:val="00F02035"/>
    <w:rsid w:val="00F02130"/>
    <w:rsid w:val="00F02659"/>
    <w:rsid w:val="00F0298C"/>
    <w:rsid w:val="00F031C7"/>
    <w:rsid w:val="00F03781"/>
    <w:rsid w:val="00F03AFA"/>
    <w:rsid w:val="00F03B0A"/>
    <w:rsid w:val="00F0421C"/>
    <w:rsid w:val="00F042B8"/>
    <w:rsid w:val="00F042BD"/>
    <w:rsid w:val="00F0464D"/>
    <w:rsid w:val="00F04FBE"/>
    <w:rsid w:val="00F0531A"/>
    <w:rsid w:val="00F05746"/>
    <w:rsid w:val="00F05D53"/>
    <w:rsid w:val="00F060F9"/>
    <w:rsid w:val="00F06150"/>
    <w:rsid w:val="00F070E1"/>
    <w:rsid w:val="00F071C4"/>
    <w:rsid w:val="00F07462"/>
    <w:rsid w:val="00F07DFC"/>
    <w:rsid w:val="00F10168"/>
    <w:rsid w:val="00F1033B"/>
    <w:rsid w:val="00F103CC"/>
    <w:rsid w:val="00F109F9"/>
    <w:rsid w:val="00F10A0C"/>
    <w:rsid w:val="00F10F94"/>
    <w:rsid w:val="00F116F5"/>
    <w:rsid w:val="00F11E0E"/>
    <w:rsid w:val="00F11F24"/>
    <w:rsid w:val="00F12500"/>
    <w:rsid w:val="00F12A24"/>
    <w:rsid w:val="00F12EAF"/>
    <w:rsid w:val="00F12F7A"/>
    <w:rsid w:val="00F133D1"/>
    <w:rsid w:val="00F13988"/>
    <w:rsid w:val="00F13E04"/>
    <w:rsid w:val="00F13EBF"/>
    <w:rsid w:val="00F14086"/>
    <w:rsid w:val="00F15508"/>
    <w:rsid w:val="00F168FC"/>
    <w:rsid w:val="00F16B10"/>
    <w:rsid w:val="00F16D1E"/>
    <w:rsid w:val="00F173E8"/>
    <w:rsid w:val="00F177A3"/>
    <w:rsid w:val="00F1784F"/>
    <w:rsid w:val="00F209A1"/>
    <w:rsid w:val="00F20ABB"/>
    <w:rsid w:val="00F20BDA"/>
    <w:rsid w:val="00F2105F"/>
    <w:rsid w:val="00F21DE9"/>
    <w:rsid w:val="00F21F2F"/>
    <w:rsid w:val="00F220A5"/>
    <w:rsid w:val="00F228BA"/>
    <w:rsid w:val="00F2290E"/>
    <w:rsid w:val="00F22B72"/>
    <w:rsid w:val="00F2305A"/>
    <w:rsid w:val="00F23BA2"/>
    <w:rsid w:val="00F24A16"/>
    <w:rsid w:val="00F24F9E"/>
    <w:rsid w:val="00F24FDB"/>
    <w:rsid w:val="00F25595"/>
    <w:rsid w:val="00F2582E"/>
    <w:rsid w:val="00F25853"/>
    <w:rsid w:val="00F25D69"/>
    <w:rsid w:val="00F25E33"/>
    <w:rsid w:val="00F267FD"/>
    <w:rsid w:val="00F2682C"/>
    <w:rsid w:val="00F269E3"/>
    <w:rsid w:val="00F26CC2"/>
    <w:rsid w:val="00F27078"/>
    <w:rsid w:val="00F2724A"/>
    <w:rsid w:val="00F27D46"/>
    <w:rsid w:val="00F27D6A"/>
    <w:rsid w:val="00F30113"/>
    <w:rsid w:val="00F301D6"/>
    <w:rsid w:val="00F31CF2"/>
    <w:rsid w:val="00F3207E"/>
    <w:rsid w:val="00F320C6"/>
    <w:rsid w:val="00F3229E"/>
    <w:rsid w:val="00F32651"/>
    <w:rsid w:val="00F32C38"/>
    <w:rsid w:val="00F32D9E"/>
    <w:rsid w:val="00F33629"/>
    <w:rsid w:val="00F338F3"/>
    <w:rsid w:val="00F339CC"/>
    <w:rsid w:val="00F33A69"/>
    <w:rsid w:val="00F340FE"/>
    <w:rsid w:val="00F3444A"/>
    <w:rsid w:val="00F3453B"/>
    <w:rsid w:val="00F350B0"/>
    <w:rsid w:val="00F3558E"/>
    <w:rsid w:val="00F35713"/>
    <w:rsid w:val="00F36136"/>
    <w:rsid w:val="00F3650B"/>
    <w:rsid w:val="00F3670D"/>
    <w:rsid w:val="00F36AD2"/>
    <w:rsid w:val="00F36B4E"/>
    <w:rsid w:val="00F3758C"/>
    <w:rsid w:val="00F400DF"/>
    <w:rsid w:val="00F404D7"/>
    <w:rsid w:val="00F405D8"/>
    <w:rsid w:val="00F40F35"/>
    <w:rsid w:val="00F4110B"/>
    <w:rsid w:val="00F4128E"/>
    <w:rsid w:val="00F415A6"/>
    <w:rsid w:val="00F417F5"/>
    <w:rsid w:val="00F418EC"/>
    <w:rsid w:val="00F41FAD"/>
    <w:rsid w:val="00F41FF0"/>
    <w:rsid w:val="00F42348"/>
    <w:rsid w:val="00F4290B"/>
    <w:rsid w:val="00F4304E"/>
    <w:rsid w:val="00F43424"/>
    <w:rsid w:val="00F43D4E"/>
    <w:rsid w:val="00F4412B"/>
    <w:rsid w:val="00F4485A"/>
    <w:rsid w:val="00F44CB0"/>
    <w:rsid w:val="00F453C8"/>
    <w:rsid w:val="00F45BA0"/>
    <w:rsid w:val="00F45C82"/>
    <w:rsid w:val="00F45CBC"/>
    <w:rsid w:val="00F462ED"/>
    <w:rsid w:val="00F4692F"/>
    <w:rsid w:val="00F46C6B"/>
    <w:rsid w:val="00F46F4D"/>
    <w:rsid w:val="00F47468"/>
    <w:rsid w:val="00F4751C"/>
    <w:rsid w:val="00F4751D"/>
    <w:rsid w:val="00F4767F"/>
    <w:rsid w:val="00F4783A"/>
    <w:rsid w:val="00F479CA"/>
    <w:rsid w:val="00F47B2F"/>
    <w:rsid w:val="00F47E71"/>
    <w:rsid w:val="00F50275"/>
    <w:rsid w:val="00F503CF"/>
    <w:rsid w:val="00F50445"/>
    <w:rsid w:val="00F508CF"/>
    <w:rsid w:val="00F50D2F"/>
    <w:rsid w:val="00F513A1"/>
    <w:rsid w:val="00F51E21"/>
    <w:rsid w:val="00F51E31"/>
    <w:rsid w:val="00F52037"/>
    <w:rsid w:val="00F521A4"/>
    <w:rsid w:val="00F522FD"/>
    <w:rsid w:val="00F52714"/>
    <w:rsid w:val="00F527A9"/>
    <w:rsid w:val="00F52938"/>
    <w:rsid w:val="00F53014"/>
    <w:rsid w:val="00F5357F"/>
    <w:rsid w:val="00F5370F"/>
    <w:rsid w:val="00F541EC"/>
    <w:rsid w:val="00F545CE"/>
    <w:rsid w:val="00F54BD5"/>
    <w:rsid w:val="00F54D72"/>
    <w:rsid w:val="00F54D9F"/>
    <w:rsid w:val="00F54EC2"/>
    <w:rsid w:val="00F56330"/>
    <w:rsid w:val="00F56349"/>
    <w:rsid w:val="00F57185"/>
    <w:rsid w:val="00F571A5"/>
    <w:rsid w:val="00F601C2"/>
    <w:rsid w:val="00F604A1"/>
    <w:rsid w:val="00F60AFA"/>
    <w:rsid w:val="00F61201"/>
    <w:rsid w:val="00F612CD"/>
    <w:rsid w:val="00F61A18"/>
    <w:rsid w:val="00F61C45"/>
    <w:rsid w:val="00F61D90"/>
    <w:rsid w:val="00F61E8C"/>
    <w:rsid w:val="00F61EF4"/>
    <w:rsid w:val="00F622D0"/>
    <w:rsid w:val="00F64004"/>
    <w:rsid w:val="00F64226"/>
    <w:rsid w:val="00F646EA"/>
    <w:rsid w:val="00F650E3"/>
    <w:rsid w:val="00F6513B"/>
    <w:rsid w:val="00F656E9"/>
    <w:rsid w:val="00F6583E"/>
    <w:rsid w:val="00F65884"/>
    <w:rsid w:val="00F6590D"/>
    <w:rsid w:val="00F659D6"/>
    <w:rsid w:val="00F66442"/>
    <w:rsid w:val="00F671D4"/>
    <w:rsid w:val="00F672F6"/>
    <w:rsid w:val="00F674B7"/>
    <w:rsid w:val="00F67531"/>
    <w:rsid w:val="00F67602"/>
    <w:rsid w:val="00F70BAE"/>
    <w:rsid w:val="00F718CE"/>
    <w:rsid w:val="00F72775"/>
    <w:rsid w:val="00F72931"/>
    <w:rsid w:val="00F72BBE"/>
    <w:rsid w:val="00F72D76"/>
    <w:rsid w:val="00F7334E"/>
    <w:rsid w:val="00F736B9"/>
    <w:rsid w:val="00F73BEC"/>
    <w:rsid w:val="00F73F7E"/>
    <w:rsid w:val="00F74337"/>
    <w:rsid w:val="00F75949"/>
    <w:rsid w:val="00F75AC1"/>
    <w:rsid w:val="00F76375"/>
    <w:rsid w:val="00F7650F"/>
    <w:rsid w:val="00F76EBB"/>
    <w:rsid w:val="00F77077"/>
    <w:rsid w:val="00F779CA"/>
    <w:rsid w:val="00F80A7E"/>
    <w:rsid w:val="00F80FEF"/>
    <w:rsid w:val="00F81659"/>
    <w:rsid w:val="00F81A0E"/>
    <w:rsid w:val="00F81C77"/>
    <w:rsid w:val="00F81CE6"/>
    <w:rsid w:val="00F820F0"/>
    <w:rsid w:val="00F82505"/>
    <w:rsid w:val="00F82A25"/>
    <w:rsid w:val="00F82B05"/>
    <w:rsid w:val="00F82B77"/>
    <w:rsid w:val="00F82C0E"/>
    <w:rsid w:val="00F82DE6"/>
    <w:rsid w:val="00F836AA"/>
    <w:rsid w:val="00F840EC"/>
    <w:rsid w:val="00F841C2"/>
    <w:rsid w:val="00F84571"/>
    <w:rsid w:val="00F851C8"/>
    <w:rsid w:val="00F86052"/>
    <w:rsid w:val="00F86545"/>
    <w:rsid w:val="00F8669B"/>
    <w:rsid w:val="00F869FF"/>
    <w:rsid w:val="00F86A69"/>
    <w:rsid w:val="00F86A6B"/>
    <w:rsid w:val="00F871C9"/>
    <w:rsid w:val="00F87F03"/>
    <w:rsid w:val="00F9027C"/>
    <w:rsid w:val="00F9039E"/>
    <w:rsid w:val="00F908B4"/>
    <w:rsid w:val="00F90910"/>
    <w:rsid w:val="00F90BC2"/>
    <w:rsid w:val="00F90BEA"/>
    <w:rsid w:val="00F90E11"/>
    <w:rsid w:val="00F913E3"/>
    <w:rsid w:val="00F91B2F"/>
    <w:rsid w:val="00F9217A"/>
    <w:rsid w:val="00F924B6"/>
    <w:rsid w:val="00F928F5"/>
    <w:rsid w:val="00F93126"/>
    <w:rsid w:val="00F93420"/>
    <w:rsid w:val="00F93D2D"/>
    <w:rsid w:val="00F940F9"/>
    <w:rsid w:val="00F9435A"/>
    <w:rsid w:val="00F946EA"/>
    <w:rsid w:val="00F94904"/>
    <w:rsid w:val="00F94B43"/>
    <w:rsid w:val="00F950D2"/>
    <w:rsid w:val="00F951DF"/>
    <w:rsid w:val="00F95B40"/>
    <w:rsid w:val="00F95CB3"/>
    <w:rsid w:val="00F9610A"/>
    <w:rsid w:val="00F9653F"/>
    <w:rsid w:val="00F96B2B"/>
    <w:rsid w:val="00F97270"/>
    <w:rsid w:val="00F9739A"/>
    <w:rsid w:val="00F973C7"/>
    <w:rsid w:val="00F9745C"/>
    <w:rsid w:val="00F975A3"/>
    <w:rsid w:val="00F9766A"/>
    <w:rsid w:val="00F978C0"/>
    <w:rsid w:val="00F97E95"/>
    <w:rsid w:val="00F97ED8"/>
    <w:rsid w:val="00F97F47"/>
    <w:rsid w:val="00FA0E56"/>
    <w:rsid w:val="00FA1B25"/>
    <w:rsid w:val="00FA22E5"/>
    <w:rsid w:val="00FA2337"/>
    <w:rsid w:val="00FA235E"/>
    <w:rsid w:val="00FA29D8"/>
    <w:rsid w:val="00FA2ED6"/>
    <w:rsid w:val="00FA3423"/>
    <w:rsid w:val="00FA378D"/>
    <w:rsid w:val="00FA3A77"/>
    <w:rsid w:val="00FA40EC"/>
    <w:rsid w:val="00FA4347"/>
    <w:rsid w:val="00FA4C3B"/>
    <w:rsid w:val="00FA4E71"/>
    <w:rsid w:val="00FA5069"/>
    <w:rsid w:val="00FA5AA2"/>
    <w:rsid w:val="00FA5AB2"/>
    <w:rsid w:val="00FA6533"/>
    <w:rsid w:val="00FA6C38"/>
    <w:rsid w:val="00FA6CC6"/>
    <w:rsid w:val="00FA6FCA"/>
    <w:rsid w:val="00FA72F6"/>
    <w:rsid w:val="00FA740C"/>
    <w:rsid w:val="00FA7584"/>
    <w:rsid w:val="00FA770C"/>
    <w:rsid w:val="00FA7A92"/>
    <w:rsid w:val="00FA7C1B"/>
    <w:rsid w:val="00FB0291"/>
    <w:rsid w:val="00FB05C9"/>
    <w:rsid w:val="00FB1DBE"/>
    <w:rsid w:val="00FB215F"/>
    <w:rsid w:val="00FB2EE9"/>
    <w:rsid w:val="00FB2EFA"/>
    <w:rsid w:val="00FB3F61"/>
    <w:rsid w:val="00FB434C"/>
    <w:rsid w:val="00FB4D60"/>
    <w:rsid w:val="00FB5B98"/>
    <w:rsid w:val="00FB5DC0"/>
    <w:rsid w:val="00FB5F04"/>
    <w:rsid w:val="00FB5F2C"/>
    <w:rsid w:val="00FB6428"/>
    <w:rsid w:val="00FB6E49"/>
    <w:rsid w:val="00FB7645"/>
    <w:rsid w:val="00FB7795"/>
    <w:rsid w:val="00FB7F84"/>
    <w:rsid w:val="00FC016E"/>
    <w:rsid w:val="00FC0BCF"/>
    <w:rsid w:val="00FC1486"/>
    <w:rsid w:val="00FC1859"/>
    <w:rsid w:val="00FC1915"/>
    <w:rsid w:val="00FC1C8E"/>
    <w:rsid w:val="00FC21AA"/>
    <w:rsid w:val="00FC3150"/>
    <w:rsid w:val="00FC3590"/>
    <w:rsid w:val="00FC36F9"/>
    <w:rsid w:val="00FC3D2B"/>
    <w:rsid w:val="00FC5947"/>
    <w:rsid w:val="00FC5D19"/>
    <w:rsid w:val="00FC652C"/>
    <w:rsid w:val="00FC6952"/>
    <w:rsid w:val="00FC6ED6"/>
    <w:rsid w:val="00FC6F8A"/>
    <w:rsid w:val="00FC7335"/>
    <w:rsid w:val="00FC77CE"/>
    <w:rsid w:val="00FC7C83"/>
    <w:rsid w:val="00FD04E9"/>
    <w:rsid w:val="00FD0541"/>
    <w:rsid w:val="00FD0B0A"/>
    <w:rsid w:val="00FD0D06"/>
    <w:rsid w:val="00FD1A82"/>
    <w:rsid w:val="00FD1F71"/>
    <w:rsid w:val="00FD2470"/>
    <w:rsid w:val="00FD3238"/>
    <w:rsid w:val="00FD32A6"/>
    <w:rsid w:val="00FD337F"/>
    <w:rsid w:val="00FD3B17"/>
    <w:rsid w:val="00FD427F"/>
    <w:rsid w:val="00FD43AF"/>
    <w:rsid w:val="00FD4FA8"/>
    <w:rsid w:val="00FD546E"/>
    <w:rsid w:val="00FD55F5"/>
    <w:rsid w:val="00FD5783"/>
    <w:rsid w:val="00FD580A"/>
    <w:rsid w:val="00FD6133"/>
    <w:rsid w:val="00FD62F8"/>
    <w:rsid w:val="00FD686F"/>
    <w:rsid w:val="00FD6ADE"/>
    <w:rsid w:val="00FD7160"/>
    <w:rsid w:val="00FE01B9"/>
    <w:rsid w:val="00FE07A4"/>
    <w:rsid w:val="00FE0FEC"/>
    <w:rsid w:val="00FE136F"/>
    <w:rsid w:val="00FE13E0"/>
    <w:rsid w:val="00FE151C"/>
    <w:rsid w:val="00FE173F"/>
    <w:rsid w:val="00FE1969"/>
    <w:rsid w:val="00FE2C5A"/>
    <w:rsid w:val="00FE32AE"/>
    <w:rsid w:val="00FE36C6"/>
    <w:rsid w:val="00FE3F8E"/>
    <w:rsid w:val="00FE3F95"/>
    <w:rsid w:val="00FE459E"/>
    <w:rsid w:val="00FE4703"/>
    <w:rsid w:val="00FE4769"/>
    <w:rsid w:val="00FE48E6"/>
    <w:rsid w:val="00FE4FDE"/>
    <w:rsid w:val="00FE50A6"/>
    <w:rsid w:val="00FE523B"/>
    <w:rsid w:val="00FE5609"/>
    <w:rsid w:val="00FE591E"/>
    <w:rsid w:val="00FE5979"/>
    <w:rsid w:val="00FE5E71"/>
    <w:rsid w:val="00FE64C4"/>
    <w:rsid w:val="00FE6B24"/>
    <w:rsid w:val="00FE6B69"/>
    <w:rsid w:val="00FE6B8F"/>
    <w:rsid w:val="00FE6D1E"/>
    <w:rsid w:val="00FE6DCE"/>
    <w:rsid w:val="00FE7129"/>
    <w:rsid w:val="00FE7273"/>
    <w:rsid w:val="00FE74BE"/>
    <w:rsid w:val="00FE7B2A"/>
    <w:rsid w:val="00FF1442"/>
    <w:rsid w:val="00FF181C"/>
    <w:rsid w:val="00FF1A20"/>
    <w:rsid w:val="00FF27E1"/>
    <w:rsid w:val="00FF292A"/>
    <w:rsid w:val="00FF2F1F"/>
    <w:rsid w:val="00FF36A9"/>
    <w:rsid w:val="00FF3EE2"/>
    <w:rsid w:val="00FF451D"/>
    <w:rsid w:val="00FF4890"/>
    <w:rsid w:val="00FF48B1"/>
    <w:rsid w:val="00FF4CF0"/>
    <w:rsid w:val="00FF5197"/>
    <w:rsid w:val="00FF555E"/>
    <w:rsid w:val="00FF5573"/>
    <w:rsid w:val="00FF5589"/>
    <w:rsid w:val="00FF5611"/>
    <w:rsid w:val="00FF5BD7"/>
    <w:rsid w:val="00FF5BDA"/>
    <w:rsid w:val="00FF65CC"/>
    <w:rsid w:val="00FF6A98"/>
    <w:rsid w:val="00FF70F8"/>
    <w:rsid w:val="00FF773E"/>
    <w:rsid w:val="00FF77D2"/>
    <w:rsid w:val="00FF7DEB"/>
    <w:rsid w:val="09435509"/>
    <w:rsid w:val="0E107158"/>
    <w:rsid w:val="117E3572"/>
    <w:rsid w:val="317D3EAE"/>
    <w:rsid w:val="3A0177D1"/>
    <w:rsid w:val="3CAD7547"/>
    <w:rsid w:val="47040901"/>
    <w:rsid w:val="4EF07FBA"/>
    <w:rsid w:val="554B28EE"/>
    <w:rsid w:val="64C21967"/>
    <w:rsid w:val="6A8B3F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shapelayout>
  </w:shapeDefaults>
  <w:decimalSymbol w:val="."/>
  <w:listSeparator w:val=","/>
  <w14:docId w14:val="44A10728"/>
  <w15:docId w15:val="{75E20806-FE03-4983-B1F0-5224792CE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0" w:unhideWhenUsed="1" w:qFormat="1"/>
    <w:lsdException w:name="heading 4" w:uiPriority="0" w:unhideWhenUsed="1"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qFormat="1"/>
    <w:lsdException w:name="footnote text" w:semiHidden="1" w:unhideWhenUsed="1"/>
    <w:lsdException w:name="annotation text" w:qFormat="1"/>
    <w:lsdException w:name="header" w:uiPriority="0" w:unhideWhenUsed="1" w:qFormat="1"/>
    <w:lsdException w:name="footer"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unhideWhenUsed="1" w:qFormat="1"/>
    <w:lsdException w:name="List Continue" w:uiPriority="0"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uiPriority="0" w:qFormat="1"/>
    <w:lsdException w:name="Body Text First Indent 2" w:uiPriority="0" w:qFormat="1"/>
    <w:lsdException w:name="Note Heading" w:semiHidden="1" w:unhideWhenUsed="1"/>
    <w:lsdException w:name="Body Text 2" w:uiPriority="0" w:unhideWhenUsed="1" w:qFormat="1"/>
    <w:lsdException w:name="Body Text 3" w:semiHidden="1" w:unhideWhenUsed="1"/>
    <w:lsdException w:name="Body Text Indent 2" w:semiHidden="1" w:unhideWhenUsed="1"/>
    <w:lsdException w:name="Body Text Indent 3" w:semiHidden="1" w:unhideWhenUsed="1"/>
    <w:lsdException w:name="Block Text" w:uiPriority="0" w:unhideWhenUsed="1" w:qFormat="1"/>
    <w:lsdException w:name="Hyperlink" w:unhideWhenUsed="1" w:qFormat="1"/>
    <w:lsdException w:name="FollowedHyperlink" w:semiHidden="1" w:unhideWhenUsed="1" w:qFormat="1"/>
    <w:lsdException w:name="Strong" w:uiPriority="22" w:qFormat="1"/>
    <w:lsdException w:name="Emphasis" w:uiPriority="0" w:qFormat="1"/>
    <w:lsdException w:name="Document Map" w:unhideWhenUsed="1" w:qFormat="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adjustRightInd w:val="0"/>
      <w:snapToGrid w:val="0"/>
      <w:spacing w:line="520" w:lineRule="exact"/>
      <w:ind w:firstLineChars="200" w:firstLine="200"/>
    </w:pPr>
    <w:rPr>
      <w:rFonts w:cstheme="minorBidi"/>
      <w:sz w:val="24"/>
      <w:szCs w:val="22"/>
    </w:rPr>
  </w:style>
  <w:style w:type="paragraph" w:styleId="1">
    <w:name w:val="heading 1"/>
    <w:basedOn w:val="a"/>
    <w:next w:val="a"/>
    <w:link w:val="10"/>
    <w:qFormat/>
    <w:pPr>
      <w:keepNext/>
      <w:keepLines/>
      <w:pageBreakBefore/>
      <w:spacing w:before="240" w:after="240" w:line="240" w:lineRule="auto"/>
      <w:outlineLvl w:val="0"/>
    </w:pPr>
    <w:rPr>
      <w:b/>
      <w:bCs/>
      <w:kern w:val="44"/>
      <w:sz w:val="32"/>
      <w:szCs w:val="44"/>
    </w:rPr>
  </w:style>
  <w:style w:type="paragraph" w:styleId="2">
    <w:name w:val="heading 2"/>
    <w:basedOn w:val="a"/>
    <w:next w:val="a"/>
    <w:link w:val="20"/>
    <w:unhideWhenUsed/>
    <w:qFormat/>
    <w:pPr>
      <w:keepNext/>
      <w:keepLines/>
      <w:spacing w:beforeLines="50" w:afterLines="50" w:line="240" w:lineRule="auto"/>
      <w:outlineLvl w:val="1"/>
    </w:pPr>
    <w:rPr>
      <w:rFonts w:eastAsia="楷体" w:cstheme="majorBidi"/>
      <w:b/>
      <w:bCs/>
      <w:sz w:val="32"/>
      <w:szCs w:val="32"/>
    </w:rPr>
  </w:style>
  <w:style w:type="paragraph" w:styleId="3">
    <w:name w:val="heading 3"/>
    <w:basedOn w:val="a"/>
    <w:next w:val="a"/>
    <w:link w:val="30"/>
    <w:unhideWhenUsed/>
    <w:qFormat/>
    <w:pPr>
      <w:keepNext/>
      <w:keepLines/>
      <w:spacing w:before="260" w:after="260" w:line="416" w:lineRule="atLeast"/>
      <w:outlineLvl w:val="2"/>
    </w:pPr>
    <w:rPr>
      <w:b/>
      <w:bCs/>
      <w:sz w:val="28"/>
      <w:szCs w:val="32"/>
    </w:rPr>
  </w:style>
  <w:style w:type="paragraph" w:styleId="4">
    <w:name w:val="heading 4"/>
    <w:basedOn w:val="a"/>
    <w:next w:val="a"/>
    <w:link w:val="40"/>
    <w:unhideWhenUsed/>
    <w:qFormat/>
    <w:pPr>
      <w:keepNext/>
      <w:keepLines/>
      <w:spacing w:before="120" w:after="120" w:line="240" w:lineRule="auto"/>
      <w:outlineLvl w:val="3"/>
    </w:pPr>
    <w:rPr>
      <w:rFonts w:cstheme="majorBidi"/>
      <w:b/>
      <w:bCs/>
      <w:szCs w:val="28"/>
    </w:rPr>
  </w:style>
  <w:style w:type="paragraph" w:styleId="5">
    <w:name w:val="heading 5"/>
    <w:basedOn w:val="a"/>
    <w:next w:val="a"/>
    <w:link w:val="50"/>
    <w:qFormat/>
    <w:pPr>
      <w:keepNext/>
      <w:keepLines/>
      <w:widowControl w:val="0"/>
      <w:numPr>
        <w:numId w:val="1"/>
      </w:numPr>
      <w:tabs>
        <w:tab w:val="left" w:pos="240"/>
        <w:tab w:val="left" w:pos="480"/>
        <w:tab w:val="left" w:pos="600"/>
      </w:tabs>
      <w:spacing w:before="120" w:after="120"/>
      <w:ind w:left="113" w:firstLineChars="0" w:firstLine="0"/>
      <w:textAlignment w:val="baseline"/>
      <w:outlineLvl w:val="4"/>
    </w:pPr>
    <w:rPr>
      <w:rFonts w:eastAsia="方正小标宋简体" w:cs="Times New Roman"/>
      <w:b/>
      <w:sz w:val="21"/>
      <w:szCs w:val="20"/>
    </w:rPr>
  </w:style>
  <w:style w:type="paragraph" w:styleId="6">
    <w:name w:val="heading 6"/>
    <w:basedOn w:val="a"/>
    <w:next w:val="a"/>
    <w:link w:val="60"/>
    <w:qFormat/>
    <w:pPr>
      <w:keepNext/>
      <w:keepLines/>
      <w:widowControl w:val="0"/>
      <w:spacing w:before="120" w:after="120" w:line="240" w:lineRule="auto"/>
      <w:ind w:firstLine="0"/>
      <w:textAlignment w:val="baseline"/>
      <w:outlineLvl w:val="5"/>
    </w:pPr>
    <w:rPr>
      <w:rFonts w:eastAsia="黑体" w:cs="Times New Roman"/>
      <w:b/>
      <w:szCs w:val="20"/>
    </w:rPr>
  </w:style>
  <w:style w:type="paragraph" w:styleId="7">
    <w:name w:val="heading 7"/>
    <w:basedOn w:val="a"/>
    <w:next w:val="a"/>
    <w:link w:val="70"/>
    <w:unhideWhenUsed/>
    <w:qFormat/>
    <w:pPr>
      <w:keepNext/>
      <w:keepLines/>
      <w:spacing w:before="240" w:after="64" w:line="320" w:lineRule="atLeast"/>
      <w:outlineLvl w:val="6"/>
    </w:pPr>
    <w:rPr>
      <w:b/>
      <w:bCs/>
      <w:szCs w:val="24"/>
    </w:rPr>
  </w:style>
  <w:style w:type="paragraph" w:styleId="8">
    <w:name w:val="heading 8"/>
    <w:basedOn w:val="a"/>
    <w:next w:val="a"/>
    <w:link w:val="80"/>
    <w:unhideWhenUsed/>
    <w:qFormat/>
    <w:pPr>
      <w:keepNext/>
      <w:keepLines/>
      <w:spacing w:before="240" w:after="64" w:line="320" w:lineRule="atLeast"/>
      <w:outlineLvl w:val="7"/>
    </w:pPr>
    <w:rPr>
      <w:rFonts w:asciiTheme="majorHAnsi" w:eastAsiaTheme="majorEastAsia" w:hAnsiTheme="majorHAnsi" w:cstheme="majorBidi"/>
      <w:szCs w:val="24"/>
    </w:rPr>
  </w:style>
  <w:style w:type="paragraph" w:styleId="9">
    <w:name w:val="heading 9"/>
    <w:basedOn w:val="a"/>
    <w:next w:val="a"/>
    <w:link w:val="90"/>
    <w:qFormat/>
    <w:pPr>
      <w:keepNext/>
      <w:keepLines/>
      <w:widowControl w:val="0"/>
      <w:snapToGrid/>
      <w:spacing w:before="240" w:after="64" w:line="320" w:lineRule="auto"/>
      <w:ind w:firstLine="0"/>
      <w:jc w:val="both"/>
      <w:textAlignment w:val="baseline"/>
      <w:outlineLvl w:val="8"/>
    </w:pPr>
    <w:rPr>
      <w:rFonts w:ascii="Arial" w:eastAsia="黑体" w:hAnsi="Arial" w:cs="Times New Roman"/>
      <w:sz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21"/>
    <w:link w:val="a4"/>
    <w:uiPriority w:val="99"/>
    <w:qFormat/>
    <w:pPr>
      <w:widowControl w:val="0"/>
      <w:adjustRightInd/>
      <w:snapToGrid/>
      <w:jc w:val="both"/>
    </w:pPr>
    <w:rPr>
      <w:rFonts w:ascii="Calibri" w:hAnsi="Calibri"/>
      <w:kern w:val="2"/>
      <w:sz w:val="28"/>
    </w:rPr>
  </w:style>
  <w:style w:type="paragraph" w:customStyle="1" w:styleId="21">
    <w:name w:val="样式 正文文本 + 首行缩进:  2 字符"/>
    <w:uiPriority w:val="99"/>
    <w:qFormat/>
    <w:pPr>
      <w:spacing w:after="200" w:line="480" w:lineRule="exact"/>
      <w:ind w:firstLineChars="200" w:firstLine="480"/>
    </w:pPr>
    <w:rPr>
      <w:rFonts w:eastAsia="微软雅黑"/>
      <w:sz w:val="24"/>
      <w:szCs w:val="22"/>
    </w:rPr>
  </w:style>
  <w:style w:type="paragraph" w:styleId="a5">
    <w:name w:val="caption"/>
    <w:basedOn w:val="a"/>
    <w:next w:val="a"/>
    <w:qFormat/>
    <w:pPr>
      <w:widowControl w:val="0"/>
      <w:spacing w:line="360" w:lineRule="exact"/>
      <w:jc w:val="both"/>
      <w:textAlignment w:val="baseline"/>
    </w:pPr>
    <w:rPr>
      <w:rFonts w:cs="Times New Roman"/>
      <w:b/>
      <w:sz w:val="21"/>
      <w:szCs w:val="20"/>
    </w:rPr>
  </w:style>
  <w:style w:type="paragraph" w:styleId="a6">
    <w:name w:val="Document Map"/>
    <w:basedOn w:val="a"/>
    <w:link w:val="a7"/>
    <w:uiPriority w:val="99"/>
    <w:unhideWhenUsed/>
    <w:qFormat/>
    <w:rPr>
      <w:rFonts w:ascii="宋体"/>
      <w:sz w:val="18"/>
      <w:szCs w:val="18"/>
    </w:rPr>
  </w:style>
  <w:style w:type="paragraph" w:styleId="a8">
    <w:name w:val="annotation text"/>
    <w:basedOn w:val="a"/>
    <w:link w:val="a9"/>
    <w:uiPriority w:val="99"/>
    <w:qFormat/>
    <w:pPr>
      <w:spacing w:after="200" w:line="240" w:lineRule="auto"/>
      <w:ind w:firstLineChars="0" w:firstLine="0"/>
    </w:pPr>
    <w:rPr>
      <w:rFonts w:ascii="Tahoma" w:eastAsia="微软雅黑" w:hAnsi="Tahoma" w:cs="Times New Roman"/>
      <w:sz w:val="22"/>
    </w:rPr>
  </w:style>
  <w:style w:type="paragraph" w:styleId="aa">
    <w:name w:val="Body Text"/>
    <w:basedOn w:val="a"/>
    <w:link w:val="ab"/>
    <w:unhideWhenUsed/>
    <w:qFormat/>
    <w:pPr>
      <w:spacing w:after="120"/>
    </w:pPr>
  </w:style>
  <w:style w:type="paragraph" w:styleId="ac">
    <w:name w:val="Body Text Indent"/>
    <w:basedOn w:val="a"/>
    <w:link w:val="ad"/>
    <w:uiPriority w:val="99"/>
    <w:unhideWhenUsed/>
    <w:qFormat/>
    <w:pPr>
      <w:spacing w:after="120"/>
      <w:ind w:leftChars="200" w:left="420"/>
    </w:pPr>
  </w:style>
  <w:style w:type="paragraph" w:styleId="ae">
    <w:name w:val="List Continue"/>
    <w:basedOn w:val="a"/>
    <w:next w:val="aa"/>
    <w:qFormat/>
    <w:pPr>
      <w:spacing w:before="280" w:after="280"/>
      <w:ind w:firstLine="3584"/>
      <w:jc w:val="both"/>
      <w:textAlignment w:val="baseline"/>
    </w:pPr>
    <w:rPr>
      <w:rFonts w:ascii="Calibri" w:hAnsi="Calibri" w:cs="Times New Roman"/>
      <w:szCs w:val="20"/>
    </w:rPr>
  </w:style>
  <w:style w:type="paragraph" w:styleId="af">
    <w:name w:val="Block Text"/>
    <w:basedOn w:val="a"/>
    <w:next w:val="a5"/>
    <w:unhideWhenUsed/>
    <w:qFormat/>
    <w:pPr>
      <w:widowControl w:val="0"/>
      <w:ind w:left="100" w:right="100" w:firstLine="425"/>
      <w:jc w:val="both"/>
      <w:textAlignment w:val="baseline"/>
    </w:pPr>
    <w:rPr>
      <w:rFonts w:cs="Times New Roman"/>
      <w:sz w:val="28"/>
      <w:szCs w:val="20"/>
    </w:rPr>
  </w:style>
  <w:style w:type="paragraph" w:styleId="TOC5">
    <w:name w:val="toc 5"/>
    <w:basedOn w:val="a"/>
    <w:next w:val="a"/>
    <w:uiPriority w:val="39"/>
    <w:unhideWhenUsed/>
    <w:qFormat/>
    <w:pPr>
      <w:widowControl w:val="0"/>
      <w:ind w:leftChars="800" w:left="1680"/>
      <w:jc w:val="both"/>
      <w:textAlignment w:val="baseline"/>
    </w:pPr>
    <w:rPr>
      <w:rFonts w:cs="Times New Roman"/>
      <w:szCs w:val="20"/>
    </w:rPr>
  </w:style>
  <w:style w:type="paragraph" w:styleId="TOC3">
    <w:name w:val="toc 3"/>
    <w:basedOn w:val="a"/>
    <w:next w:val="a"/>
    <w:autoRedefine/>
    <w:uiPriority w:val="39"/>
    <w:unhideWhenUsed/>
    <w:qFormat/>
    <w:pPr>
      <w:spacing w:beforeLines="50" w:afterLines="50" w:line="240" w:lineRule="auto"/>
      <w:ind w:firstLineChars="300" w:firstLine="300"/>
    </w:pPr>
  </w:style>
  <w:style w:type="paragraph" w:styleId="af0">
    <w:name w:val="Plain Text"/>
    <w:basedOn w:val="a"/>
    <w:link w:val="af1"/>
    <w:unhideWhenUsed/>
    <w:qFormat/>
    <w:pPr>
      <w:widowControl w:val="0"/>
      <w:jc w:val="both"/>
      <w:textAlignment w:val="baseline"/>
    </w:pPr>
    <w:rPr>
      <w:rFonts w:ascii="宋体" w:hAnsi="Courier New" w:cs="Courier New"/>
      <w:sz w:val="21"/>
      <w:szCs w:val="21"/>
    </w:rPr>
  </w:style>
  <w:style w:type="paragraph" w:styleId="af2">
    <w:name w:val="Balloon Text"/>
    <w:basedOn w:val="a"/>
    <w:link w:val="af3"/>
    <w:uiPriority w:val="99"/>
    <w:unhideWhenUsed/>
    <w:qFormat/>
    <w:pPr>
      <w:spacing w:line="240" w:lineRule="auto"/>
    </w:pPr>
    <w:rPr>
      <w:sz w:val="18"/>
      <w:szCs w:val="18"/>
    </w:rPr>
  </w:style>
  <w:style w:type="paragraph" w:styleId="af4">
    <w:name w:val="footer"/>
    <w:basedOn w:val="a"/>
    <w:link w:val="af5"/>
    <w:uiPriority w:val="99"/>
    <w:unhideWhenUsed/>
    <w:qFormat/>
    <w:pPr>
      <w:tabs>
        <w:tab w:val="center" w:pos="4153"/>
        <w:tab w:val="right" w:pos="8306"/>
      </w:tabs>
    </w:pPr>
    <w:rPr>
      <w:sz w:val="18"/>
      <w:szCs w:val="18"/>
    </w:rPr>
  </w:style>
  <w:style w:type="paragraph" w:styleId="af6">
    <w:name w:val="header"/>
    <w:basedOn w:val="a"/>
    <w:link w:val="af7"/>
    <w:unhideWhenUsed/>
    <w:qFormat/>
    <w:pPr>
      <w:pBdr>
        <w:bottom w:val="single" w:sz="6" w:space="1" w:color="auto"/>
      </w:pBdr>
      <w:tabs>
        <w:tab w:val="center" w:pos="4153"/>
        <w:tab w:val="right" w:pos="8306"/>
      </w:tabs>
      <w:jc w:val="center"/>
    </w:pPr>
    <w:rPr>
      <w:sz w:val="18"/>
      <w:szCs w:val="18"/>
    </w:rPr>
  </w:style>
  <w:style w:type="paragraph" w:styleId="TOC1">
    <w:name w:val="toc 1"/>
    <w:basedOn w:val="a"/>
    <w:next w:val="a"/>
    <w:autoRedefine/>
    <w:uiPriority w:val="39"/>
    <w:unhideWhenUsed/>
    <w:qFormat/>
    <w:pPr>
      <w:spacing w:beforeLines="100" w:afterLines="100" w:line="240" w:lineRule="auto"/>
      <w:ind w:firstLineChars="0" w:firstLine="0"/>
    </w:pPr>
    <w:rPr>
      <w:b/>
      <w:sz w:val="28"/>
    </w:rPr>
  </w:style>
  <w:style w:type="paragraph" w:styleId="af8">
    <w:name w:val="Subtitle"/>
    <w:basedOn w:val="a"/>
    <w:next w:val="a"/>
    <w:link w:val="af9"/>
    <w:qFormat/>
    <w:pPr>
      <w:widowControl w:val="0"/>
      <w:spacing w:before="240" w:after="480" w:line="240" w:lineRule="auto"/>
      <w:ind w:firstLineChars="0" w:firstLine="0"/>
      <w:jc w:val="center"/>
      <w:textAlignment w:val="baseline"/>
    </w:pPr>
    <w:rPr>
      <w:rFonts w:ascii="Cambria" w:hAnsi="Cambria" w:cs="Times New Roman"/>
      <w:b/>
      <w:bCs/>
      <w:kern w:val="28"/>
      <w:sz w:val="48"/>
      <w:szCs w:val="32"/>
    </w:rPr>
  </w:style>
  <w:style w:type="paragraph" w:styleId="TOC2">
    <w:name w:val="toc 2"/>
    <w:basedOn w:val="a"/>
    <w:next w:val="a"/>
    <w:autoRedefine/>
    <w:uiPriority w:val="39"/>
    <w:unhideWhenUsed/>
    <w:qFormat/>
    <w:pPr>
      <w:spacing w:beforeLines="50" w:afterLines="50" w:line="240" w:lineRule="auto"/>
    </w:pPr>
  </w:style>
  <w:style w:type="paragraph" w:styleId="22">
    <w:name w:val="Body Text 2"/>
    <w:basedOn w:val="a"/>
    <w:link w:val="23"/>
    <w:unhideWhenUsed/>
    <w:qFormat/>
    <w:pPr>
      <w:spacing w:after="120" w:line="480" w:lineRule="auto"/>
    </w:pPr>
  </w:style>
  <w:style w:type="paragraph" w:styleId="afa">
    <w:name w:val="Normal (Web)"/>
    <w:basedOn w:val="a"/>
    <w:qFormat/>
    <w:pPr>
      <w:spacing w:before="100" w:beforeAutospacing="1" w:after="100" w:afterAutospacing="1"/>
      <w:textAlignment w:val="baseline"/>
    </w:pPr>
    <w:rPr>
      <w:rFonts w:ascii="宋体" w:hAnsi="宋体" w:cs="Times New Roman"/>
      <w:szCs w:val="20"/>
    </w:rPr>
  </w:style>
  <w:style w:type="paragraph" w:styleId="afb">
    <w:name w:val="Body Text First Indent"/>
    <w:basedOn w:val="aa"/>
    <w:next w:val="24"/>
    <w:link w:val="afc"/>
    <w:qFormat/>
    <w:pPr>
      <w:widowControl w:val="0"/>
      <w:ind w:firstLineChars="100" w:firstLine="420"/>
      <w:jc w:val="both"/>
      <w:textAlignment w:val="baseline"/>
    </w:pPr>
    <w:rPr>
      <w:rFonts w:cs="Times New Roman"/>
      <w:szCs w:val="24"/>
    </w:rPr>
  </w:style>
  <w:style w:type="paragraph" w:styleId="24">
    <w:name w:val="Body Text First Indent 2"/>
    <w:basedOn w:val="ac"/>
    <w:next w:val="a"/>
    <w:link w:val="25"/>
    <w:qFormat/>
    <w:pPr>
      <w:adjustRightInd/>
      <w:snapToGrid/>
      <w:spacing w:line="240" w:lineRule="auto"/>
      <w:ind w:firstLineChars="0" w:firstLine="420"/>
    </w:pPr>
    <w:rPr>
      <w:rFonts w:cs="Times New Roman"/>
      <w:color w:val="000000"/>
      <w:spacing w:val="4"/>
      <w:sz w:val="20"/>
      <w:szCs w:val="20"/>
    </w:rPr>
  </w:style>
  <w:style w:type="table" w:styleId="afd">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Strong"/>
    <w:uiPriority w:val="22"/>
    <w:qFormat/>
    <w:rPr>
      <w:b/>
      <w:sz w:val="24"/>
      <w:szCs w:val="24"/>
    </w:rPr>
  </w:style>
  <w:style w:type="character" w:styleId="aff">
    <w:name w:val="page number"/>
    <w:qFormat/>
  </w:style>
  <w:style w:type="character" w:styleId="aff0">
    <w:name w:val="FollowedHyperlink"/>
    <w:basedOn w:val="a0"/>
    <w:uiPriority w:val="99"/>
    <w:semiHidden/>
    <w:unhideWhenUsed/>
    <w:qFormat/>
    <w:rPr>
      <w:color w:val="800080" w:themeColor="followedHyperlink"/>
      <w:u w:val="single"/>
    </w:rPr>
  </w:style>
  <w:style w:type="character" w:styleId="aff1">
    <w:name w:val="Emphasis"/>
    <w:qFormat/>
    <w:rPr>
      <w:color w:val="CC0000"/>
      <w:sz w:val="24"/>
      <w:szCs w:val="24"/>
    </w:rPr>
  </w:style>
  <w:style w:type="character" w:styleId="aff2">
    <w:name w:val="Hyperlink"/>
    <w:basedOn w:val="a0"/>
    <w:uiPriority w:val="99"/>
    <w:unhideWhenUsed/>
    <w:qFormat/>
    <w:rPr>
      <w:color w:val="0000FF" w:themeColor="hyperlink"/>
      <w:u w:val="single"/>
    </w:rPr>
  </w:style>
  <w:style w:type="character" w:styleId="aff3">
    <w:name w:val="annotation reference"/>
    <w:semiHidden/>
    <w:qFormat/>
    <w:rPr>
      <w:sz w:val="21"/>
      <w:szCs w:val="21"/>
    </w:rPr>
  </w:style>
  <w:style w:type="character" w:styleId="HTML">
    <w:name w:val="HTML Cite"/>
    <w:uiPriority w:val="99"/>
    <w:unhideWhenUsed/>
    <w:qFormat/>
    <w:rPr>
      <w:sz w:val="24"/>
      <w:szCs w:val="24"/>
    </w:rPr>
  </w:style>
  <w:style w:type="character" w:customStyle="1" w:styleId="af7">
    <w:name w:val="页眉 字符"/>
    <w:basedOn w:val="a0"/>
    <w:link w:val="af6"/>
    <w:qFormat/>
    <w:rPr>
      <w:rFonts w:ascii="Tahoma" w:hAnsi="Tahoma"/>
      <w:sz w:val="18"/>
      <w:szCs w:val="18"/>
    </w:rPr>
  </w:style>
  <w:style w:type="character" w:customStyle="1" w:styleId="af5">
    <w:name w:val="页脚 字符"/>
    <w:basedOn w:val="a0"/>
    <w:link w:val="af4"/>
    <w:uiPriority w:val="99"/>
    <w:qFormat/>
    <w:rPr>
      <w:rFonts w:ascii="Tahoma" w:hAnsi="Tahoma"/>
      <w:sz w:val="18"/>
      <w:szCs w:val="18"/>
    </w:rPr>
  </w:style>
  <w:style w:type="character" w:customStyle="1" w:styleId="10">
    <w:name w:val="标题 1 字符"/>
    <w:basedOn w:val="a0"/>
    <w:link w:val="1"/>
    <w:qFormat/>
    <w:rPr>
      <w:rFonts w:ascii="Times New Roman" w:eastAsia="宋体" w:hAnsi="Times New Roman"/>
      <w:b/>
      <w:bCs/>
      <w:kern w:val="44"/>
      <w:sz w:val="32"/>
      <w:szCs w:val="44"/>
    </w:rPr>
  </w:style>
  <w:style w:type="character" w:customStyle="1" w:styleId="20">
    <w:name w:val="标题 2 字符"/>
    <w:basedOn w:val="a0"/>
    <w:link w:val="2"/>
    <w:qFormat/>
    <w:rPr>
      <w:rFonts w:ascii="Times New Roman" w:eastAsia="楷体" w:hAnsi="Times New Roman" w:cstheme="majorBidi"/>
      <w:b/>
      <w:bCs/>
      <w:sz w:val="32"/>
      <w:szCs w:val="32"/>
    </w:rPr>
  </w:style>
  <w:style w:type="character" w:customStyle="1" w:styleId="11">
    <w:name w:val="页码1"/>
    <w:basedOn w:val="a0"/>
    <w:qFormat/>
  </w:style>
  <w:style w:type="character" w:customStyle="1" w:styleId="a7">
    <w:name w:val="文档结构图 字符"/>
    <w:basedOn w:val="a0"/>
    <w:link w:val="a6"/>
    <w:uiPriority w:val="99"/>
    <w:qFormat/>
    <w:rPr>
      <w:rFonts w:ascii="宋体" w:eastAsia="宋体" w:hAnsi="Times New Roman"/>
      <w:sz w:val="18"/>
      <w:szCs w:val="18"/>
    </w:rPr>
  </w:style>
  <w:style w:type="character" w:customStyle="1" w:styleId="af3">
    <w:name w:val="批注框文本 字符"/>
    <w:basedOn w:val="a0"/>
    <w:link w:val="af2"/>
    <w:uiPriority w:val="99"/>
    <w:qFormat/>
    <w:rPr>
      <w:rFonts w:ascii="Times New Roman" w:eastAsia="宋体" w:hAnsi="Times New Roman"/>
      <w:sz w:val="18"/>
      <w:szCs w:val="18"/>
    </w:rPr>
  </w:style>
  <w:style w:type="paragraph" w:customStyle="1" w:styleId="aff4">
    <w:name w:val="验收图"/>
    <w:basedOn w:val="a"/>
    <w:qFormat/>
    <w:pPr>
      <w:spacing w:line="240" w:lineRule="auto"/>
      <w:ind w:firstLineChars="0" w:firstLine="0"/>
      <w:jc w:val="center"/>
    </w:pPr>
    <w:rPr>
      <w:b/>
    </w:rPr>
  </w:style>
  <w:style w:type="paragraph" w:customStyle="1" w:styleId="aff5">
    <w:name w:val="验收表格正文"/>
    <w:basedOn w:val="a"/>
    <w:qFormat/>
    <w:pPr>
      <w:widowControl w:val="0"/>
      <w:adjustRightInd/>
      <w:snapToGrid/>
      <w:spacing w:line="240" w:lineRule="auto"/>
      <w:ind w:firstLineChars="0" w:firstLine="0"/>
      <w:jc w:val="center"/>
    </w:pPr>
    <w:rPr>
      <w:rFonts w:cs="Times New Roman"/>
      <w:kern w:val="2"/>
      <w:sz w:val="21"/>
      <w:szCs w:val="20"/>
    </w:rPr>
  </w:style>
  <w:style w:type="paragraph" w:customStyle="1" w:styleId="aff6">
    <w:name w:val="验收表头"/>
    <w:basedOn w:val="aff5"/>
    <w:link w:val="Char"/>
    <w:autoRedefine/>
    <w:qFormat/>
    <w:pPr>
      <w:spacing w:line="520" w:lineRule="exact"/>
      <w:ind w:firstLineChars="200" w:firstLine="494"/>
      <w:jc w:val="both"/>
    </w:pPr>
    <w:rPr>
      <w:b/>
      <w:bCs/>
      <w:spacing w:val="6"/>
      <w:position w:val="10"/>
      <w:sz w:val="24"/>
      <w:szCs w:val="24"/>
    </w:rPr>
  </w:style>
  <w:style w:type="character" w:customStyle="1" w:styleId="Char">
    <w:name w:val="验收表头 Char"/>
    <w:basedOn w:val="a0"/>
    <w:link w:val="aff6"/>
    <w:qFormat/>
    <w:rPr>
      <w:b/>
      <w:bCs/>
      <w:spacing w:val="6"/>
      <w:kern w:val="2"/>
      <w:position w:val="10"/>
      <w:sz w:val="24"/>
      <w:szCs w:val="24"/>
    </w:rPr>
  </w:style>
  <w:style w:type="character" w:customStyle="1" w:styleId="30">
    <w:name w:val="标题 3 字符"/>
    <w:basedOn w:val="a0"/>
    <w:link w:val="3"/>
    <w:qFormat/>
    <w:rPr>
      <w:rFonts w:ascii="Times New Roman" w:eastAsia="宋体" w:hAnsi="Times New Roman"/>
      <w:b/>
      <w:bCs/>
      <w:sz w:val="28"/>
      <w:szCs w:val="32"/>
    </w:rPr>
  </w:style>
  <w:style w:type="paragraph" w:customStyle="1" w:styleId="aff7">
    <w:name w:val="验收公式"/>
    <w:basedOn w:val="aff4"/>
    <w:qFormat/>
    <w:pPr>
      <w:spacing w:beforeLines="100" w:afterLines="100"/>
    </w:pPr>
  </w:style>
  <w:style w:type="character" w:customStyle="1" w:styleId="40">
    <w:name w:val="标题 4 字符"/>
    <w:basedOn w:val="a0"/>
    <w:link w:val="4"/>
    <w:qFormat/>
    <w:rPr>
      <w:rFonts w:ascii="Times New Roman" w:eastAsia="宋体" w:hAnsi="Times New Roman" w:cstheme="majorBidi"/>
      <w:b/>
      <w:bCs/>
      <w:sz w:val="24"/>
      <w:szCs w:val="28"/>
    </w:rPr>
  </w:style>
  <w:style w:type="paragraph" w:customStyle="1" w:styleId="26">
    <w:name w:val="页眉2"/>
    <w:basedOn w:val="af6"/>
    <w:qFormat/>
    <w:pPr>
      <w:ind w:firstLine="360"/>
    </w:pPr>
  </w:style>
  <w:style w:type="paragraph" w:customStyle="1" w:styleId="aff8">
    <w:name w:val="目录"/>
    <w:basedOn w:val="1"/>
    <w:qFormat/>
    <w:pPr>
      <w:ind w:firstLineChars="0" w:firstLine="0"/>
      <w:jc w:val="center"/>
      <w:outlineLvl w:val="9"/>
    </w:pPr>
    <w:rPr>
      <w:sz w:val="52"/>
    </w:rPr>
  </w:style>
  <w:style w:type="paragraph" w:customStyle="1" w:styleId="aff9">
    <w:name w:val="段落"/>
    <w:basedOn w:val="a"/>
    <w:link w:val="Char0"/>
    <w:qFormat/>
    <w:pPr>
      <w:widowControl w:val="0"/>
      <w:adjustRightInd/>
      <w:snapToGrid/>
      <w:spacing w:line="500" w:lineRule="exact"/>
      <w:jc w:val="both"/>
    </w:pPr>
    <w:rPr>
      <w:rFonts w:cs="Times New Roman"/>
      <w:kern w:val="2"/>
      <w:szCs w:val="20"/>
    </w:rPr>
  </w:style>
  <w:style w:type="character" w:customStyle="1" w:styleId="Char0">
    <w:name w:val="段落 Char"/>
    <w:basedOn w:val="a0"/>
    <w:link w:val="aff9"/>
    <w:qFormat/>
    <w:rPr>
      <w:rFonts w:ascii="Times New Roman" w:eastAsia="宋体" w:hAnsi="Times New Roman" w:cs="Times New Roman"/>
      <w:kern w:val="2"/>
      <w:sz w:val="24"/>
      <w:szCs w:val="20"/>
    </w:rPr>
  </w:style>
  <w:style w:type="character" w:customStyle="1" w:styleId="ad">
    <w:name w:val="正文文本缩进 字符"/>
    <w:basedOn w:val="a0"/>
    <w:link w:val="ac"/>
    <w:uiPriority w:val="99"/>
    <w:qFormat/>
    <w:rPr>
      <w:rFonts w:ascii="Times New Roman" w:eastAsia="宋体" w:hAnsi="Times New Roman"/>
      <w:sz w:val="24"/>
    </w:rPr>
  </w:style>
  <w:style w:type="character" w:customStyle="1" w:styleId="25">
    <w:name w:val="正文文本首行缩进 2 字符"/>
    <w:basedOn w:val="ad"/>
    <w:link w:val="24"/>
    <w:qFormat/>
    <w:rPr>
      <w:rFonts w:ascii="Times New Roman" w:eastAsia="宋体" w:hAnsi="Times New Roman" w:cs="Times New Roman"/>
      <w:color w:val="000000"/>
      <w:spacing w:val="4"/>
      <w:sz w:val="20"/>
      <w:szCs w:val="20"/>
    </w:rPr>
  </w:style>
  <w:style w:type="paragraph" w:customStyle="1" w:styleId="TOC10">
    <w:name w:val="TOC 标题1"/>
    <w:basedOn w:val="1"/>
    <w:next w:val="a"/>
    <w:uiPriority w:val="39"/>
    <w:unhideWhenUsed/>
    <w:qFormat/>
    <w:pPr>
      <w:pageBreakBefore w:val="0"/>
      <w:adjustRightInd/>
      <w:snapToGrid/>
      <w:spacing w:after="0" w:line="259" w:lineRule="auto"/>
      <w:ind w:firstLineChars="0" w:firstLine="0"/>
      <w:outlineLvl w:val="9"/>
    </w:pPr>
    <w:rPr>
      <w:rFonts w:asciiTheme="majorHAnsi" w:eastAsiaTheme="majorEastAsia" w:hAnsiTheme="majorHAnsi" w:cstheme="majorBidi"/>
      <w:b w:val="0"/>
      <w:bCs w:val="0"/>
      <w:color w:val="365F91" w:themeColor="accent1" w:themeShade="BF"/>
      <w:kern w:val="0"/>
      <w:szCs w:val="32"/>
    </w:rPr>
  </w:style>
  <w:style w:type="character" w:customStyle="1" w:styleId="Char1">
    <w:name w:val="表头 Char1"/>
    <w:link w:val="affa"/>
    <w:qFormat/>
    <w:rPr>
      <w:rFonts w:ascii="黑体" w:eastAsia="黑体" w:hAnsi="宋体"/>
      <w:spacing w:val="20"/>
      <w:kern w:val="36"/>
      <w:sz w:val="24"/>
      <w:szCs w:val="24"/>
    </w:rPr>
  </w:style>
  <w:style w:type="paragraph" w:customStyle="1" w:styleId="affa">
    <w:name w:val="表头"/>
    <w:basedOn w:val="a"/>
    <w:link w:val="Char1"/>
    <w:qFormat/>
    <w:pPr>
      <w:widowControl w:val="0"/>
      <w:adjustRightInd/>
      <w:snapToGrid/>
      <w:spacing w:before="200" w:line="500" w:lineRule="exact"/>
      <w:ind w:firstLineChars="0" w:firstLine="0"/>
      <w:jc w:val="both"/>
    </w:pPr>
    <w:rPr>
      <w:rFonts w:ascii="黑体" w:eastAsia="黑体" w:hAnsi="宋体"/>
      <w:spacing w:val="20"/>
      <w:kern w:val="36"/>
      <w:szCs w:val="24"/>
    </w:rPr>
  </w:style>
  <w:style w:type="paragraph" w:customStyle="1" w:styleId="12">
    <w:name w:val="1.表头"/>
    <w:basedOn w:val="a"/>
    <w:qFormat/>
    <w:pPr>
      <w:widowControl w:val="0"/>
      <w:adjustRightInd/>
      <w:snapToGrid/>
      <w:jc w:val="both"/>
    </w:pPr>
    <w:rPr>
      <w:rFonts w:eastAsiaTheme="minorEastAsia" w:cs="宋体"/>
      <w:b/>
      <w:kern w:val="2"/>
      <w:szCs w:val="24"/>
    </w:rPr>
  </w:style>
  <w:style w:type="paragraph" w:customStyle="1" w:styleId="affb">
    <w:name w:val="鸿达表格文字"/>
    <w:basedOn w:val="a"/>
    <w:link w:val="Char2"/>
    <w:qFormat/>
    <w:pPr>
      <w:widowControl w:val="0"/>
      <w:adjustRightInd/>
      <w:snapToGrid/>
      <w:spacing w:line="240" w:lineRule="auto"/>
      <w:ind w:firstLineChars="0" w:firstLine="0"/>
      <w:contextualSpacing/>
      <w:jc w:val="center"/>
      <w:textAlignment w:val="baseline"/>
    </w:pPr>
    <w:rPr>
      <w:rFonts w:cs="Times New Roman"/>
      <w:sz w:val="21"/>
      <w:szCs w:val="21"/>
    </w:rPr>
  </w:style>
  <w:style w:type="paragraph" w:customStyle="1" w:styleId="affc">
    <w:name w:val="鸿达表加粗"/>
    <w:basedOn w:val="a"/>
    <w:link w:val="affd"/>
    <w:qFormat/>
    <w:pPr>
      <w:widowControl w:val="0"/>
      <w:adjustRightInd/>
      <w:snapToGrid/>
      <w:spacing w:line="240" w:lineRule="auto"/>
      <w:ind w:firstLineChars="0" w:firstLine="0"/>
      <w:jc w:val="center"/>
    </w:pPr>
    <w:rPr>
      <w:rFonts w:cs="宋体"/>
      <w:b/>
      <w:color w:val="000000"/>
      <w:kern w:val="2"/>
      <w:sz w:val="21"/>
      <w:szCs w:val="20"/>
    </w:rPr>
  </w:style>
  <w:style w:type="character" w:customStyle="1" w:styleId="CharCharChar">
    <w:name w:val="段落 Char Char Char"/>
    <w:qFormat/>
    <w:rPr>
      <w:rFonts w:ascii="Times New Roman" w:hAnsi="Times New Roman"/>
      <w:sz w:val="28"/>
      <w:szCs w:val="28"/>
    </w:rPr>
  </w:style>
  <w:style w:type="character" w:customStyle="1" w:styleId="23">
    <w:name w:val="正文文本 2 字符"/>
    <w:basedOn w:val="a0"/>
    <w:link w:val="22"/>
    <w:qFormat/>
    <w:rPr>
      <w:rFonts w:ascii="Times New Roman" w:eastAsia="宋体" w:hAnsi="Times New Roman"/>
      <w:sz w:val="24"/>
    </w:rPr>
  </w:style>
  <w:style w:type="paragraph" w:customStyle="1" w:styleId="18">
    <w:name w:val="正文_18"/>
    <w:qFormat/>
    <w:pPr>
      <w:widowControl w:val="0"/>
      <w:jc w:val="both"/>
    </w:pPr>
    <w:rPr>
      <w:rFonts w:ascii="Calibri" w:hAnsi="Calibri"/>
      <w:kern w:val="2"/>
      <w:sz w:val="21"/>
    </w:rPr>
  </w:style>
  <w:style w:type="paragraph" w:customStyle="1" w:styleId="affe">
    <w:name w:val="表格"/>
    <w:next w:val="a"/>
    <w:qFormat/>
    <w:pPr>
      <w:spacing w:line="360" w:lineRule="exact"/>
      <w:jc w:val="center"/>
    </w:pPr>
    <w:rPr>
      <w:rFonts w:ascii="Calibri" w:hAnsi="Calibri" w:cs="宋体"/>
      <w:sz w:val="21"/>
      <w:szCs w:val="22"/>
    </w:rPr>
  </w:style>
  <w:style w:type="paragraph" w:customStyle="1" w:styleId="Default">
    <w:name w:val="Default"/>
    <w:uiPriority w:val="99"/>
    <w:unhideWhenUsed/>
    <w:qFormat/>
    <w:pPr>
      <w:widowControl w:val="0"/>
      <w:autoSpaceDE w:val="0"/>
      <w:autoSpaceDN w:val="0"/>
      <w:adjustRightInd w:val="0"/>
    </w:pPr>
    <w:rPr>
      <w:rFonts w:ascii="宋体" w:hAnsi="宋体"/>
      <w:color w:val="000000"/>
      <w:sz w:val="24"/>
      <w:szCs w:val="22"/>
    </w:rPr>
  </w:style>
  <w:style w:type="table" w:customStyle="1" w:styleId="13">
    <w:name w:val="网格型1"/>
    <w:basedOn w:val="a1"/>
    <w:qFormat/>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4">
    <w:name w:val="1. 表格内容"/>
    <w:basedOn w:val="a"/>
    <w:link w:val="1Char"/>
    <w:qFormat/>
    <w:pPr>
      <w:widowControl w:val="0"/>
      <w:adjustRightInd/>
      <w:spacing w:line="360" w:lineRule="exact"/>
      <w:ind w:firstLineChars="0" w:firstLine="0"/>
      <w:jc w:val="center"/>
      <w:textAlignment w:val="baseline"/>
    </w:pPr>
    <w:rPr>
      <w:rFonts w:cs="Times New Roman"/>
      <w:kern w:val="2"/>
      <w:sz w:val="21"/>
      <w:szCs w:val="21"/>
    </w:rPr>
  </w:style>
  <w:style w:type="character" w:customStyle="1" w:styleId="1Char">
    <w:name w:val="1. 表格内容 Char"/>
    <w:basedOn w:val="a0"/>
    <w:link w:val="14"/>
    <w:qFormat/>
    <w:rPr>
      <w:rFonts w:ascii="Times New Roman" w:eastAsia="宋体" w:hAnsi="Times New Roman" w:cs="Times New Roman"/>
      <w:kern w:val="2"/>
      <w:sz w:val="21"/>
      <w:szCs w:val="21"/>
    </w:rPr>
  </w:style>
  <w:style w:type="paragraph" w:customStyle="1" w:styleId="15">
    <w:name w:val="1    正文"/>
    <w:basedOn w:val="a"/>
    <w:link w:val="1Char0"/>
    <w:qFormat/>
    <w:pPr>
      <w:widowControl w:val="0"/>
      <w:adjustRightInd/>
      <w:snapToGrid/>
      <w:jc w:val="both"/>
    </w:pPr>
    <w:rPr>
      <w:rFonts w:cs="Times New Roman"/>
      <w:kern w:val="2"/>
    </w:rPr>
  </w:style>
  <w:style w:type="character" w:customStyle="1" w:styleId="1Char0">
    <w:name w:val="1    正文 Char"/>
    <w:basedOn w:val="a0"/>
    <w:link w:val="15"/>
    <w:qFormat/>
    <w:rPr>
      <w:rFonts w:ascii="Times New Roman" w:eastAsia="宋体" w:hAnsi="Times New Roman" w:cs="Times New Roman"/>
      <w:kern w:val="2"/>
      <w:sz w:val="24"/>
    </w:rPr>
  </w:style>
  <w:style w:type="paragraph" w:customStyle="1" w:styleId="16">
    <w:name w:val="1.表头格式"/>
    <w:basedOn w:val="a"/>
    <w:next w:val="15"/>
    <w:link w:val="1Char1"/>
    <w:qFormat/>
    <w:pPr>
      <w:widowControl w:val="0"/>
      <w:adjustRightInd/>
      <w:snapToGrid/>
      <w:ind w:firstLineChars="0" w:firstLine="0"/>
      <w:jc w:val="center"/>
    </w:pPr>
    <w:rPr>
      <w:rFonts w:eastAsia="黑体" w:cs="Times New Roman"/>
      <w:kern w:val="2"/>
      <w:szCs w:val="24"/>
    </w:rPr>
  </w:style>
  <w:style w:type="character" w:customStyle="1" w:styleId="1Char1">
    <w:name w:val="1.表头格式 Char"/>
    <w:basedOn w:val="a0"/>
    <w:link w:val="16"/>
    <w:qFormat/>
    <w:rPr>
      <w:rFonts w:ascii="Times New Roman" w:eastAsia="黑体" w:hAnsi="Times New Roman" w:cs="Times New Roman"/>
      <w:kern w:val="2"/>
      <w:sz w:val="24"/>
      <w:szCs w:val="24"/>
    </w:rPr>
  </w:style>
  <w:style w:type="character" w:customStyle="1" w:styleId="Char3">
    <w:name w:val="页眉 Char"/>
    <w:uiPriority w:val="99"/>
    <w:qFormat/>
    <w:rPr>
      <w:sz w:val="18"/>
      <w:szCs w:val="18"/>
    </w:rPr>
  </w:style>
  <w:style w:type="character" w:customStyle="1" w:styleId="Char2">
    <w:name w:val="鸿达表格文字 Char"/>
    <w:link w:val="affb"/>
    <w:qFormat/>
    <w:rPr>
      <w:rFonts w:ascii="Times New Roman" w:eastAsia="宋体" w:hAnsi="Times New Roman" w:cs="Times New Roman"/>
      <w:sz w:val="21"/>
      <w:szCs w:val="21"/>
    </w:rPr>
  </w:style>
  <w:style w:type="paragraph" w:customStyle="1" w:styleId="CharChar">
    <w:name w:val="段落 Char Char"/>
    <w:basedOn w:val="a"/>
    <w:link w:val="CharCharCharChar"/>
    <w:qFormat/>
    <w:pPr>
      <w:widowControl w:val="0"/>
      <w:adjustRightInd/>
      <w:snapToGrid/>
      <w:spacing w:line="500" w:lineRule="exact"/>
      <w:ind w:firstLineChars="0" w:firstLine="578"/>
      <w:jc w:val="both"/>
    </w:pPr>
    <w:rPr>
      <w:rFonts w:cs="Times New Roman"/>
      <w:sz w:val="28"/>
      <w:szCs w:val="28"/>
    </w:rPr>
  </w:style>
  <w:style w:type="character" w:customStyle="1" w:styleId="CharCharCharChar">
    <w:name w:val="段落 Char Char Char Char"/>
    <w:link w:val="CharChar"/>
    <w:qFormat/>
    <w:rPr>
      <w:rFonts w:ascii="Times New Roman" w:eastAsia="宋体" w:hAnsi="Times New Roman" w:cs="Times New Roman"/>
      <w:sz w:val="28"/>
      <w:szCs w:val="28"/>
    </w:rPr>
  </w:style>
  <w:style w:type="paragraph" w:customStyle="1" w:styleId="xl24">
    <w:name w:val="xl24"/>
    <w:basedOn w:val="a"/>
    <w:qFormat/>
    <w:pPr>
      <w:adjustRightInd/>
      <w:snapToGrid/>
      <w:spacing w:before="100" w:beforeAutospacing="1" w:after="100" w:afterAutospacing="1" w:line="240" w:lineRule="auto"/>
      <w:ind w:firstLineChars="0" w:firstLine="0"/>
      <w:jc w:val="center"/>
    </w:pPr>
    <w:rPr>
      <w:rFonts w:cs="Times New Roman"/>
      <w:szCs w:val="20"/>
    </w:rPr>
  </w:style>
  <w:style w:type="character" w:customStyle="1" w:styleId="5Char1">
    <w:name w:val="5文章(治) Char1"/>
    <w:link w:val="51"/>
    <w:qFormat/>
    <w:locked/>
    <w:rPr>
      <w:rFonts w:ascii="宋体" w:eastAsia="宋体" w:hAnsi="宋体"/>
      <w:color w:val="000000"/>
      <w:sz w:val="24"/>
    </w:rPr>
  </w:style>
  <w:style w:type="paragraph" w:customStyle="1" w:styleId="51">
    <w:name w:val="5文章(治)"/>
    <w:basedOn w:val="a"/>
    <w:link w:val="5Char1"/>
    <w:qFormat/>
    <w:pPr>
      <w:widowControl w:val="0"/>
      <w:adjustRightInd/>
      <w:snapToGrid/>
      <w:spacing w:line="360" w:lineRule="auto"/>
      <w:ind w:firstLine="560"/>
      <w:jc w:val="both"/>
    </w:pPr>
    <w:rPr>
      <w:rFonts w:ascii="宋体" w:hAnsi="宋体"/>
      <w:color w:val="000000"/>
    </w:rPr>
  </w:style>
  <w:style w:type="character" w:customStyle="1" w:styleId="80">
    <w:name w:val="标题 8 字符"/>
    <w:basedOn w:val="a0"/>
    <w:link w:val="8"/>
    <w:qFormat/>
    <w:rPr>
      <w:rFonts w:asciiTheme="majorHAnsi" w:eastAsiaTheme="majorEastAsia" w:hAnsiTheme="majorHAnsi" w:cstheme="majorBidi"/>
      <w:sz w:val="24"/>
      <w:szCs w:val="24"/>
    </w:rPr>
  </w:style>
  <w:style w:type="character" w:customStyle="1" w:styleId="70">
    <w:name w:val="标题 7 字符"/>
    <w:basedOn w:val="a0"/>
    <w:link w:val="7"/>
    <w:qFormat/>
    <w:rPr>
      <w:rFonts w:cstheme="minorBidi"/>
      <w:b/>
      <w:bCs/>
      <w:sz w:val="24"/>
      <w:szCs w:val="24"/>
    </w:rPr>
  </w:style>
  <w:style w:type="paragraph" w:customStyle="1" w:styleId="afff">
    <w:name w:val="鸿达正文"/>
    <w:basedOn w:val="a"/>
    <w:link w:val="Char4"/>
    <w:qFormat/>
    <w:pPr>
      <w:widowControl w:val="0"/>
      <w:ind w:firstLine="480"/>
      <w:jc w:val="both"/>
      <w:textAlignment w:val="baseline"/>
    </w:pPr>
    <w:rPr>
      <w:rFonts w:cs="宋体"/>
      <w:szCs w:val="20"/>
    </w:rPr>
  </w:style>
  <w:style w:type="character" w:customStyle="1" w:styleId="Char4">
    <w:name w:val="鸿达正文 Char"/>
    <w:link w:val="afff"/>
    <w:qFormat/>
    <w:rPr>
      <w:rFonts w:cs="宋体"/>
      <w:sz w:val="24"/>
    </w:rPr>
  </w:style>
  <w:style w:type="paragraph" w:customStyle="1" w:styleId="110">
    <w:name w:val="1.1章节后"/>
    <w:basedOn w:val="2"/>
    <w:qFormat/>
    <w:pPr>
      <w:keepNext w:val="0"/>
      <w:keepLines w:val="0"/>
      <w:widowControl w:val="0"/>
      <w:tabs>
        <w:tab w:val="left" w:pos="-340"/>
        <w:tab w:val="left" w:pos="960"/>
        <w:tab w:val="left" w:pos="1146"/>
        <w:tab w:val="left" w:pos="1200"/>
      </w:tabs>
      <w:adjustRightInd/>
      <w:snapToGrid/>
      <w:spacing w:before="240" w:after="240" w:line="500" w:lineRule="exact"/>
      <w:ind w:leftChars="150" w:left="360" w:firstLineChars="100" w:firstLine="100"/>
      <w:contextualSpacing/>
      <w:textAlignment w:val="baseline"/>
    </w:pPr>
    <w:rPr>
      <w:rFonts w:ascii="Arial" w:eastAsia="宋体" w:hAnsi="Arial" w:cs="宋体"/>
      <w:kern w:val="2"/>
      <w:sz w:val="30"/>
      <w:szCs w:val="20"/>
    </w:rPr>
  </w:style>
  <w:style w:type="character" w:customStyle="1" w:styleId="ab">
    <w:name w:val="正文文本 字符"/>
    <w:basedOn w:val="a0"/>
    <w:link w:val="aa"/>
    <w:qFormat/>
    <w:rPr>
      <w:rFonts w:cstheme="minorBidi"/>
      <w:sz w:val="24"/>
      <w:szCs w:val="22"/>
    </w:rPr>
  </w:style>
  <w:style w:type="character" w:customStyle="1" w:styleId="a9">
    <w:name w:val="批注文字 字符"/>
    <w:basedOn w:val="a0"/>
    <w:link w:val="a8"/>
    <w:uiPriority w:val="99"/>
    <w:qFormat/>
    <w:rPr>
      <w:rFonts w:ascii="Tahoma" w:eastAsia="微软雅黑" w:hAnsi="Tahoma"/>
      <w:sz w:val="22"/>
      <w:szCs w:val="22"/>
    </w:rPr>
  </w:style>
  <w:style w:type="character" w:customStyle="1" w:styleId="50">
    <w:name w:val="标题 5 字符"/>
    <w:basedOn w:val="a0"/>
    <w:link w:val="5"/>
    <w:qFormat/>
    <w:rPr>
      <w:rFonts w:eastAsia="方正小标宋简体"/>
      <w:b/>
      <w:sz w:val="21"/>
    </w:rPr>
  </w:style>
  <w:style w:type="character" w:customStyle="1" w:styleId="60">
    <w:name w:val="标题 6 字符"/>
    <w:basedOn w:val="a0"/>
    <w:link w:val="6"/>
    <w:qFormat/>
    <w:rPr>
      <w:rFonts w:eastAsia="黑体"/>
      <w:b/>
      <w:sz w:val="24"/>
    </w:rPr>
  </w:style>
  <w:style w:type="character" w:customStyle="1" w:styleId="90">
    <w:name w:val="标题 9 字符"/>
    <w:basedOn w:val="a0"/>
    <w:link w:val="9"/>
    <w:qFormat/>
    <w:rPr>
      <w:rFonts w:ascii="Arial" w:eastAsia="黑体" w:hAnsi="Arial"/>
      <w:sz w:val="21"/>
    </w:rPr>
  </w:style>
  <w:style w:type="character" w:customStyle="1" w:styleId="a4">
    <w:name w:val="正文缩进 字符"/>
    <w:link w:val="a3"/>
    <w:uiPriority w:val="99"/>
    <w:qFormat/>
    <w:rPr>
      <w:rFonts w:ascii="Calibri" w:hAnsi="Calibri" w:cstheme="minorBidi"/>
      <w:kern w:val="2"/>
      <w:sz w:val="28"/>
      <w:szCs w:val="22"/>
    </w:rPr>
  </w:style>
  <w:style w:type="character" w:customStyle="1" w:styleId="af1">
    <w:name w:val="纯文本 字符"/>
    <w:basedOn w:val="a0"/>
    <w:link w:val="af0"/>
    <w:qFormat/>
    <w:rPr>
      <w:rFonts w:ascii="宋体" w:hAnsi="Courier New" w:cs="Courier New"/>
      <w:sz w:val="21"/>
      <w:szCs w:val="21"/>
    </w:rPr>
  </w:style>
  <w:style w:type="character" w:customStyle="1" w:styleId="af9">
    <w:name w:val="副标题 字符"/>
    <w:basedOn w:val="a0"/>
    <w:link w:val="af8"/>
    <w:qFormat/>
    <w:rPr>
      <w:rFonts w:ascii="Cambria" w:hAnsi="Cambria"/>
      <w:b/>
      <w:bCs/>
      <w:kern w:val="28"/>
      <w:sz w:val="48"/>
      <w:szCs w:val="32"/>
    </w:rPr>
  </w:style>
  <w:style w:type="character" w:customStyle="1" w:styleId="afc">
    <w:name w:val="正文文本首行缩进 字符"/>
    <w:basedOn w:val="ab"/>
    <w:link w:val="afb"/>
    <w:qFormat/>
    <w:rPr>
      <w:rFonts w:cstheme="minorBidi"/>
      <w:sz w:val="24"/>
      <w:szCs w:val="24"/>
    </w:rPr>
  </w:style>
  <w:style w:type="paragraph" w:customStyle="1" w:styleId="35">
    <w:name w:val="样式35"/>
    <w:basedOn w:val="a"/>
    <w:next w:val="a"/>
    <w:qFormat/>
    <w:pPr>
      <w:widowControl w:val="0"/>
      <w:spacing w:line="312" w:lineRule="auto"/>
      <w:ind w:firstLine="567"/>
      <w:jc w:val="both"/>
      <w:textAlignment w:val="baseline"/>
    </w:pPr>
    <w:rPr>
      <w:rFonts w:ascii="宋体" w:cs="Times New Roman"/>
      <w:sz w:val="28"/>
      <w:szCs w:val="20"/>
    </w:rPr>
  </w:style>
  <w:style w:type="character" w:customStyle="1" w:styleId="2Char1">
    <w:name w:val="标题 2 Char1"/>
    <w:qFormat/>
    <w:rPr>
      <w:rFonts w:ascii="Times New Roman" w:hAnsi="Times New Roman"/>
      <w:b/>
      <w:sz w:val="30"/>
    </w:rPr>
  </w:style>
  <w:style w:type="character" w:customStyle="1" w:styleId="3Char1">
    <w:name w:val="标题 3 Char1"/>
    <w:qFormat/>
    <w:rPr>
      <w:rFonts w:ascii="Times New Roman" w:eastAsia="楷体" w:hAnsi="Times New Roman"/>
      <w:b/>
      <w:sz w:val="28"/>
    </w:rPr>
  </w:style>
  <w:style w:type="character" w:customStyle="1" w:styleId="4Char1">
    <w:name w:val="标题 4 Char1"/>
    <w:qFormat/>
    <w:rPr>
      <w:rFonts w:ascii="Times New Roman" w:hAnsi="Times New Roman"/>
      <w:b/>
      <w:snapToGrid w:val="0"/>
      <w:sz w:val="24"/>
    </w:rPr>
  </w:style>
  <w:style w:type="paragraph" w:customStyle="1" w:styleId="afff0">
    <w:name w:val="鸿达表格段落"/>
    <w:basedOn w:val="a"/>
    <w:qFormat/>
    <w:pPr>
      <w:widowControl w:val="0"/>
      <w:spacing w:line="240" w:lineRule="auto"/>
      <w:ind w:firstLineChars="100" w:firstLine="100"/>
    </w:pPr>
    <w:rPr>
      <w:rFonts w:cs="Times New Roman"/>
      <w:snapToGrid w:val="0"/>
      <w:sz w:val="21"/>
      <w:szCs w:val="24"/>
    </w:rPr>
  </w:style>
  <w:style w:type="paragraph" w:customStyle="1" w:styleId="afff1">
    <w:name w:val="鸿达表头"/>
    <w:basedOn w:val="a"/>
    <w:link w:val="Char5"/>
    <w:qFormat/>
    <w:pPr>
      <w:widowControl w:val="0"/>
      <w:adjustRightInd/>
      <w:snapToGrid/>
      <w:spacing w:beforeLines="100" w:afterLines="50" w:line="240" w:lineRule="auto"/>
      <w:jc w:val="both"/>
    </w:pPr>
    <w:rPr>
      <w:rFonts w:cs="Times New Roman"/>
      <w:b/>
      <w:kern w:val="2"/>
      <w:szCs w:val="24"/>
    </w:rPr>
  </w:style>
  <w:style w:type="character" w:customStyle="1" w:styleId="Char5">
    <w:name w:val="鸿达表头 Char"/>
    <w:link w:val="afff1"/>
    <w:qFormat/>
    <w:rPr>
      <w:b/>
      <w:kern w:val="2"/>
      <w:sz w:val="24"/>
      <w:szCs w:val="24"/>
    </w:rPr>
  </w:style>
  <w:style w:type="paragraph" w:customStyle="1" w:styleId="afff2">
    <w:name w:val="鸿达公式"/>
    <w:basedOn w:val="a"/>
    <w:qFormat/>
    <w:pPr>
      <w:widowControl w:val="0"/>
      <w:adjustRightInd/>
      <w:snapToGrid/>
      <w:spacing w:beforeLines="50" w:line="240" w:lineRule="auto"/>
      <w:ind w:firstLineChars="0" w:firstLine="0"/>
      <w:jc w:val="center"/>
    </w:pPr>
    <w:rPr>
      <w:rFonts w:cs="Times New Roman"/>
      <w:kern w:val="2"/>
      <w:position w:val="-24"/>
      <w:szCs w:val="28"/>
    </w:rPr>
  </w:style>
  <w:style w:type="character" w:customStyle="1" w:styleId="affd">
    <w:name w:val="鸿达表加粗 字符"/>
    <w:link w:val="affc"/>
    <w:qFormat/>
    <w:rPr>
      <w:rFonts w:cs="宋体"/>
      <w:b/>
      <w:color w:val="000000"/>
      <w:kern w:val="2"/>
      <w:sz w:val="21"/>
    </w:rPr>
  </w:style>
  <w:style w:type="paragraph" w:customStyle="1" w:styleId="afff3">
    <w:name w:val="鸿达图标"/>
    <w:basedOn w:val="a"/>
    <w:qFormat/>
    <w:pPr>
      <w:widowControl w:val="0"/>
      <w:adjustRightInd/>
      <w:snapToGrid/>
      <w:ind w:firstLineChars="0" w:firstLine="0"/>
      <w:jc w:val="center"/>
    </w:pPr>
    <w:rPr>
      <w:rFonts w:eastAsia="黑体" w:cs="Times New Roman"/>
      <w:kern w:val="2"/>
      <w:szCs w:val="20"/>
    </w:rPr>
  </w:style>
  <w:style w:type="paragraph" w:customStyle="1" w:styleId="17">
    <w:name w:val="修订1"/>
    <w:semiHidden/>
    <w:qFormat/>
    <w:rPr>
      <w:kern w:val="2"/>
      <w:sz w:val="21"/>
    </w:rPr>
  </w:style>
  <w:style w:type="character" w:customStyle="1" w:styleId="Char10">
    <w:name w:val="日期 Char1"/>
    <w:uiPriority w:val="99"/>
    <w:semiHidden/>
    <w:qFormat/>
    <w:rPr>
      <w:rFonts w:ascii="Times New Roman" w:hAnsi="Times New Roman"/>
      <w:sz w:val="24"/>
    </w:rPr>
  </w:style>
  <w:style w:type="paragraph" w:customStyle="1" w:styleId="afff4">
    <w:name w:val="偶数页页眉"/>
    <w:basedOn w:val="afff5"/>
    <w:qFormat/>
    <w:pPr>
      <w:jc w:val="left"/>
    </w:pPr>
  </w:style>
  <w:style w:type="paragraph" w:customStyle="1" w:styleId="afff5">
    <w:name w:val="奇数页页眉"/>
    <w:basedOn w:val="a"/>
    <w:qFormat/>
    <w:pPr>
      <w:widowControl w:val="0"/>
      <w:pBdr>
        <w:bottom w:val="single" w:sz="6" w:space="1" w:color="auto"/>
      </w:pBdr>
      <w:tabs>
        <w:tab w:val="center" w:pos="4153"/>
        <w:tab w:val="right" w:pos="8306"/>
      </w:tabs>
      <w:adjustRightInd/>
      <w:spacing w:line="240" w:lineRule="atLeast"/>
      <w:ind w:firstLineChars="0" w:firstLine="0"/>
      <w:jc w:val="right"/>
    </w:pPr>
    <w:rPr>
      <w:rFonts w:eastAsia="华文行楷" w:cs="Times New Roman"/>
      <w:kern w:val="2"/>
      <w:sz w:val="18"/>
      <w:szCs w:val="18"/>
    </w:rPr>
  </w:style>
  <w:style w:type="character" w:customStyle="1" w:styleId="Char11">
    <w:name w:val="页脚 Char1"/>
    <w:uiPriority w:val="99"/>
    <w:semiHidden/>
    <w:qFormat/>
    <w:rPr>
      <w:rFonts w:ascii="Times New Roman" w:hAnsi="Times New Roman"/>
      <w:sz w:val="18"/>
      <w:szCs w:val="18"/>
    </w:rPr>
  </w:style>
  <w:style w:type="character" w:customStyle="1" w:styleId="Char12">
    <w:name w:val="纯文本 Char1"/>
    <w:semiHidden/>
    <w:qFormat/>
    <w:rPr>
      <w:rFonts w:ascii="宋体" w:hAnsi="Courier New" w:cs="Courier New"/>
      <w:sz w:val="21"/>
      <w:szCs w:val="21"/>
    </w:rPr>
  </w:style>
  <w:style w:type="paragraph" w:customStyle="1" w:styleId="Char6">
    <w:name w:val="Char"/>
    <w:basedOn w:val="a"/>
    <w:semiHidden/>
    <w:qFormat/>
    <w:pPr>
      <w:adjustRightInd/>
      <w:snapToGrid/>
      <w:spacing w:after="160" w:line="240" w:lineRule="exact"/>
      <w:ind w:firstLineChars="0" w:firstLine="0"/>
    </w:pPr>
    <w:rPr>
      <w:rFonts w:ascii="Verdana" w:hAnsi="Verdana" w:cs="Times New Roman"/>
      <w:sz w:val="20"/>
      <w:szCs w:val="20"/>
      <w:lang w:eastAsia="en-US"/>
    </w:rPr>
  </w:style>
  <w:style w:type="character" w:customStyle="1" w:styleId="Char30">
    <w:name w:val="纯文本 Char3"/>
    <w:semiHidden/>
    <w:qFormat/>
    <w:rPr>
      <w:rFonts w:ascii="宋体" w:hAnsi="Courier New" w:cs="Courier New"/>
      <w:sz w:val="21"/>
      <w:szCs w:val="21"/>
    </w:rPr>
  </w:style>
  <w:style w:type="character" w:customStyle="1" w:styleId="Char20">
    <w:name w:val="日期 Char2"/>
    <w:semiHidden/>
    <w:qFormat/>
    <w:rPr>
      <w:rFonts w:ascii="Times New Roman" w:hAnsi="Times New Roman"/>
      <w:sz w:val="24"/>
    </w:rPr>
  </w:style>
  <w:style w:type="paragraph" w:customStyle="1" w:styleId="afff6">
    <w:name w:val="简单回函地址"/>
    <w:basedOn w:val="a"/>
    <w:qFormat/>
    <w:pPr>
      <w:widowControl w:val="0"/>
      <w:adjustRightInd/>
      <w:snapToGrid/>
      <w:ind w:firstLineChars="0" w:firstLine="0"/>
      <w:jc w:val="both"/>
    </w:pPr>
    <w:rPr>
      <w:rFonts w:ascii="宋体" w:cs="Times New Roman"/>
      <w:kern w:val="2"/>
      <w:sz w:val="21"/>
      <w:szCs w:val="24"/>
    </w:rPr>
  </w:style>
  <w:style w:type="character" w:customStyle="1" w:styleId="Char21">
    <w:name w:val="纯文本 Char2"/>
    <w:semiHidden/>
    <w:qFormat/>
    <w:rPr>
      <w:rFonts w:ascii="宋体" w:hAnsi="Courier New" w:cs="Courier New"/>
      <w:sz w:val="21"/>
      <w:szCs w:val="21"/>
    </w:rPr>
  </w:style>
  <w:style w:type="paragraph" w:styleId="afff7">
    <w:name w:val="No Spacing"/>
    <w:qFormat/>
    <w:pPr>
      <w:widowControl w:val="0"/>
      <w:adjustRightInd w:val="0"/>
      <w:snapToGrid w:val="0"/>
      <w:ind w:firstLineChars="200" w:firstLine="200"/>
      <w:jc w:val="both"/>
      <w:textAlignment w:val="baseline"/>
    </w:pPr>
    <w:rPr>
      <w:sz w:val="24"/>
    </w:rPr>
  </w:style>
  <w:style w:type="paragraph" w:customStyle="1" w:styleId="afff8">
    <w:name w:val="报告表正文"/>
    <w:basedOn w:val="a"/>
    <w:qFormat/>
    <w:pPr>
      <w:widowControl w:val="0"/>
      <w:spacing w:line="312" w:lineRule="auto"/>
      <w:ind w:left="113" w:right="113" w:firstLine="482"/>
      <w:textAlignment w:val="baseline"/>
    </w:pPr>
    <w:rPr>
      <w:rFonts w:cs="Times New Roman"/>
      <w:szCs w:val="20"/>
    </w:rPr>
  </w:style>
  <w:style w:type="paragraph" w:styleId="afff9">
    <w:name w:val="List Paragraph"/>
    <w:basedOn w:val="a"/>
    <w:uiPriority w:val="99"/>
    <w:qFormat/>
    <w:pPr>
      <w:widowControl w:val="0"/>
      <w:ind w:firstLine="420"/>
      <w:jc w:val="both"/>
      <w:textAlignment w:val="baseline"/>
    </w:pPr>
    <w:rPr>
      <w:rFonts w:cs="Times New Roman"/>
      <w:szCs w:val="20"/>
    </w:rPr>
  </w:style>
  <w:style w:type="character" w:customStyle="1" w:styleId="font01">
    <w:name w:val="font01"/>
    <w:qFormat/>
    <w:rPr>
      <w:rFonts w:ascii="Times New Roman" w:hAnsi="Times New Roman" w:cs="Times New Roman" w:hint="default"/>
      <w:color w:val="000000"/>
      <w:sz w:val="21"/>
      <w:szCs w:val="21"/>
      <w:u w:val="none"/>
    </w:rPr>
  </w:style>
  <w:style w:type="character" w:customStyle="1" w:styleId="font31">
    <w:name w:val="font31"/>
    <w:qFormat/>
    <w:rPr>
      <w:rFonts w:ascii="宋体" w:eastAsia="宋体" w:hAnsi="宋体" w:hint="eastAsia"/>
      <w:color w:val="000000"/>
      <w:sz w:val="21"/>
      <w:szCs w:val="21"/>
      <w:u w:val="none"/>
    </w:rPr>
  </w:style>
  <w:style w:type="character" w:customStyle="1" w:styleId="150">
    <w:name w:val="15"/>
    <w:qFormat/>
    <w:rPr>
      <w:rFonts w:ascii="宋体" w:eastAsia="宋体" w:hAnsi="宋体" w:hint="eastAsia"/>
      <w:sz w:val="24"/>
      <w:szCs w:val="24"/>
    </w:rPr>
  </w:style>
  <w:style w:type="paragraph" w:customStyle="1" w:styleId="TableParagraph">
    <w:name w:val="Table Paragraph"/>
    <w:basedOn w:val="a"/>
    <w:uiPriority w:val="1"/>
    <w:qFormat/>
    <w:pPr>
      <w:widowControl w:val="0"/>
      <w:jc w:val="center"/>
      <w:textAlignment w:val="baseline"/>
    </w:pPr>
    <w:rPr>
      <w:rFonts w:ascii="宋体" w:hAnsi="宋体" w:cs="宋体"/>
      <w:szCs w:val="20"/>
    </w:rPr>
  </w:style>
  <w:style w:type="character" w:customStyle="1" w:styleId="170">
    <w:name w:val="17"/>
    <w:qFormat/>
    <w:rPr>
      <w:rFonts w:ascii="Times New Roman" w:hAnsi="Times New Roman" w:cs="Times New Roman" w:hint="default"/>
      <w:color w:val="000000"/>
      <w:sz w:val="22"/>
      <w:szCs w:val="22"/>
      <w:vertAlign w:val="superscript"/>
    </w:rPr>
  </w:style>
  <w:style w:type="character" w:customStyle="1" w:styleId="160">
    <w:name w:val="16"/>
    <w:qFormat/>
    <w:rPr>
      <w:rFonts w:ascii="Times New Roman" w:hAnsi="Times New Roman" w:cs="Times New Roman" w:hint="default"/>
      <w:color w:val="000000"/>
      <w:sz w:val="20"/>
      <w:szCs w:val="20"/>
    </w:rPr>
  </w:style>
  <w:style w:type="character" w:customStyle="1" w:styleId="19">
    <w:name w:val="19"/>
    <w:qFormat/>
    <w:rPr>
      <w:rFonts w:ascii="Times New Roman" w:hAnsi="Times New Roman" w:cs="Times New Roman" w:hint="default"/>
      <w:color w:val="000000"/>
      <w:sz w:val="20"/>
      <w:szCs w:val="20"/>
    </w:rPr>
  </w:style>
  <w:style w:type="character" w:customStyle="1" w:styleId="font21">
    <w:name w:val="font21"/>
    <w:qFormat/>
    <w:rPr>
      <w:rFonts w:ascii="Times New Roman" w:hAnsi="Times New Roman" w:cs="Times New Roman" w:hint="default"/>
      <w:color w:val="000000"/>
      <w:sz w:val="20"/>
      <w:szCs w:val="20"/>
      <w:u w:val="none"/>
    </w:rPr>
  </w:style>
  <w:style w:type="paragraph" w:customStyle="1" w:styleId="afffa">
    <w:name w:val="表内 定"/>
    <w:basedOn w:val="a"/>
    <w:qFormat/>
    <w:pPr>
      <w:widowControl w:val="0"/>
      <w:textAlignment w:val="baseline"/>
    </w:pPr>
    <w:rPr>
      <w:rFonts w:eastAsia="仿宋" w:cs="Times New Roman"/>
      <w:snapToGrid w:val="0"/>
      <w:color w:val="000000"/>
      <w:sz w:val="20"/>
      <w:szCs w:val="20"/>
    </w:rPr>
  </w:style>
  <w:style w:type="character" w:customStyle="1" w:styleId="font61">
    <w:name w:val="font61"/>
    <w:qFormat/>
    <w:rPr>
      <w:rFonts w:ascii="Times New Roman" w:hAnsi="Times New Roman" w:cs="Times New Roman" w:hint="default"/>
      <w:b/>
      <w:bCs/>
      <w:color w:val="000000"/>
      <w:sz w:val="21"/>
      <w:szCs w:val="21"/>
      <w:u w:val="none"/>
      <w:vertAlign w:val="superscript"/>
    </w:rPr>
  </w:style>
  <w:style w:type="character" w:customStyle="1" w:styleId="font41">
    <w:name w:val="font41"/>
    <w:qFormat/>
    <w:rPr>
      <w:rFonts w:ascii="宋体" w:eastAsia="宋体" w:hAnsi="宋体" w:cs="宋体" w:hint="eastAsia"/>
      <w:b/>
      <w:bCs/>
      <w:color w:val="000000"/>
      <w:sz w:val="21"/>
      <w:szCs w:val="21"/>
      <w:u w:val="none"/>
    </w:rPr>
  </w:style>
  <w:style w:type="character" w:customStyle="1" w:styleId="font51">
    <w:name w:val="font51"/>
    <w:qFormat/>
    <w:rPr>
      <w:rFonts w:ascii="宋体" w:eastAsia="宋体" w:hAnsi="宋体" w:cs="宋体" w:hint="eastAsia"/>
      <w:color w:val="000000"/>
      <w:sz w:val="21"/>
      <w:szCs w:val="21"/>
      <w:u w:val="none"/>
    </w:rPr>
  </w:style>
  <w:style w:type="character" w:customStyle="1" w:styleId="font11">
    <w:name w:val="font11"/>
    <w:qFormat/>
    <w:rPr>
      <w:rFonts w:ascii="Times New Roman" w:hAnsi="Times New Roman" w:cs="Times New Roman" w:hint="default"/>
      <w:color w:val="000000"/>
      <w:sz w:val="21"/>
      <w:szCs w:val="21"/>
      <w:u w:val="none"/>
    </w:rPr>
  </w:style>
  <w:style w:type="paragraph" w:customStyle="1" w:styleId="Other1">
    <w:name w:val="Other|1"/>
    <w:basedOn w:val="a"/>
    <w:qFormat/>
    <w:pPr>
      <w:widowControl w:val="0"/>
      <w:jc w:val="both"/>
      <w:textAlignment w:val="baseline"/>
    </w:pPr>
    <w:rPr>
      <w:rFonts w:ascii="宋体" w:hAnsi="宋体" w:cs="宋体"/>
      <w:sz w:val="26"/>
      <w:szCs w:val="26"/>
      <w:lang w:val="zh-TW" w:eastAsia="zh-TW" w:bidi="zh-TW"/>
    </w:rPr>
  </w:style>
  <w:style w:type="paragraph" w:customStyle="1" w:styleId="240">
    <w:name w:val="样式 小四 行距: 固定值 24 磅"/>
    <w:basedOn w:val="a"/>
    <w:qFormat/>
    <w:pPr>
      <w:widowControl w:val="0"/>
      <w:spacing w:line="360" w:lineRule="auto"/>
      <w:jc w:val="both"/>
      <w:textAlignment w:val="baseline"/>
    </w:pPr>
    <w:rPr>
      <w:rFonts w:cs="Times New Roman"/>
      <w:szCs w:val="20"/>
    </w:rPr>
  </w:style>
  <w:style w:type="paragraph" w:customStyle="1" w:styleId="1a">
    <w:name w:val="正文1"/>
    <w:basedOn w:val="a"/>
    <w:qFormat/>
    <w:pPr>
      <w:widowControl w:val="0"/>
      <w:jc w:val="center"/>
      <w:textAlignment w:val="baseline"/>
    </w:pPr>
    <w:rPr>
      <w:rFonts w:cs="Times New Roman"/>
      <w:szCs w:val="21"/>
    </w:rPr>
  </w:style>
  <w:style w:type="paragraph" w:customStyle="1" w:styleId="CharChar1Char">
    <w:name w:val="Char Char1 Char"/>
    <w:basedOn w:val="a"/>
    <w:qFormat/>
    <w:pPr>
      <w:widowControl w:val="0"/>
      <w:spacing w:line="360" w:lineRule="auto"/>
      <w:jc w:val="both"/>
      <w:textAlignment w:val="baseline"/>
    </w:pPr>
    <w:rPr>
      <w:rFonts w:ascii="宋体" w:hAnsi="宋体" w:cs="宋体"/>
      <w:szCs w:val="24"/>
    </w:rPr>
  </w:style>
  <w:style w:type="character" w:customStyle="1" w:styleId="200">
    <w:name w:val="20"/>
    <w:qFormat/>
    <w:rPr>
      <w:rFonts w:ascii="Times New Roman" w:hAnsi="Times New Roman" w:cs="Times New Roman" w:hint="default"/>
      <w:color w:val="000000"/>
      <w:sz w:val="21"/>
      <w:szCs w:val="21"/>
    </w:rPr>
  </w:style>
  <w:style w:type="character" w:customStyle="1" w:styleId="210">
    <w:name w:val="21"/>
    <w:qFormat/>
    <w:rPr>
      <w:rFonts w:ascii="宋体" w:eastAsia="宋体" w:hAnsi="宋体" w:cs="宋体" w:hint="eastAsia"/>
      <w:color w:val="000000"/>
      <w:sz w:val="21"/>
      <w:szCs w:val="21"/>
    </w:rPr>
  </w:style>
  <w:style w:type="character" w:customStyle="1" w:styleId="font71">
    <w:name w:val="font71"/>
    <w:qFormat/>
    <w:rPr>
      <w:rFonts w:ascii="宋体" w:eastAsia="宋体" w:hAnsi="宋体" w:cs="宋体" w:hint="eastAsia"/>
      <w:color w:val="000000"/>
      <w:sz w:val="21"/>
      <w:szCs w:val="21"/>
      <w:u w:val="none"/>
    </w:rPr>
  </w:style>
  <w:style w:type="character" w:customStyle="1" w:styleId="font161">
    <w:name w:val="font161"/>
    <w:qFormat/>
    <w:rPr>
      <w:rFonts w:ascii="Times New Roman" w:hAnsi="Times New Roman" w:cs="Times New Roman" w:hint="default"/>
      <w:color w:val="5B9BD5"/>
      <w:sz w:val="21"/>
      <w:szCs w:val="21"/>
      <w:u w:val="none"/>
    </w:rPr>
  </w:style>
  <w:style w:type="character" w:customStyle="1" w:styleId="font151">
    <w:name w:val="font151"/>
    <w:qFormat/>
    <w:rPr>
      <w:rFonts w:ascii="宋体" w:eastAsia="宋体" w:hAnsi="宋体" w:cs="宋体" w:hint="eastAsia"/>
      <w:color w:val="5B9BD5"/>
      <w:sz w:val="21"/>
      <w:szCs w:val="21"/>
      <w:u w:val="none"/>
    </w:rPr>
  </w:style>
  <w:style w:type="character" w:customStyle="1" w:styleId="font121">
    <w:name w:val="font121"/>
    <w:qFormat/>
    <w:rPr>
      <w:rFonts w:ascii="Times New Roman" w:hAnsi="Times New Roman" w:cs="Times New Roman" w:hint="default"/>
      <w:color w:val="ED7D31"/>
      <w:sz w:val="21"/>
      <w:szCs w:val="21"/>
      <w:u w:val="none"/>
    </w:rPr>
  </w:style>
  <w:style w:type="table" w:customStyle="1" w:styleId="TableNormal">
    <w:name w:val="Table Normal"/>
    <w:basedOn w:val="a1"/>
    <w:uiPriority w:val="2"/>
    <w:qFormat/>
    <w:tblPr>
      <w:tblCellMar>
        <w:left w:w="0" w:type="dxa"/>
        <w:right w:w="0" w:type="dxa"/>
      </w:tblCellMar>
    </w:tblPr>
  </w:style>
  <w:style w:type="paragraph" w:customStyle="1" w:styleId="afffb">
    <w:name w:val="表格文字"/>
    <w:qFormat/>
    <w:pPr>
      <w:snapToGrid w:val="0"/>
      <w:spacing w:line="400" w:lineRule="exact"/>
      <w:jc w:val="both"/>
    </w:pPr>
    <w:rPr>
      <w:rFonts w:ascii="Arial" w:hAnsi="Arial"/>
      <w:kern w:val="21"/>
      <w:sz w:val="21"/>
      <w:szCs w:val="21"/>
    </w:rPr>
  </w:style>
  <w:style w:type="paragraph" w:customStyle="1" w:styleId="c">
    <w:name w:val="c正文"/>
    <w:basedOn w:val="a"/>
    <w:qFormat/>
    <w:pPr>
      <w:widowControl w:val="0"/>
      <w:spacing w:line="500" w:lineRule="exact"/>
      <w:ind w:firstLine="480"/>
      <w:jc w:val="both"/>
      <w:textAlignment w:val="baseline"/>
    </w:pPr>
    <w:rPr>
      <w:rFonts w:cs="Times New Roman"/>
      <w:szCs w:val="20"/>
    </w:rPr>
  </w:style>
  <w:style w:type="paragraph" w:customStyle="1" w:styleId="CharChar1Char1">
    <w:name w:val="Char Char1 Char1"/>
    <w:basedOn w:val="a"/>
    <w:qFormat/>
    <w:pPr>
      <w:widowControl w:val="0"/>
      <w:spacing w:line="360" w:lineRule="auto"/>
      <w:jc w:val="both"/>
      <w:textAlignment w:val="baseline"/>
    </w:pPr>
    <w:rPr>
      <w:rFonts w:ascii="宋体" w:hAnsi="宋体" w:cs="宋体"/>
      <w:szCs w:val="24"/>
    </w:rPr>
  </w:style>
  <w:style w:type="character" w:customStyle="1" w:styleId="220">
    <w:name w:val="22"/>
    <w:qFormat/>
    <w:rPr>
      <w:rFonts w:ascii="Times New Roman" w:hAnsi="Times New Roman" w:cs="Times New Roman" w:hint="default"/>
      <w:color w:val="000000"/>
      <w:sz w:val="21"/>
      <w:szCs w:val="21"/>
    </w:rPr>
  </w:style>
  <w:style w:type="character" w:customStyle="1" w:styleId="180">
    <w:name w:val="18"/>
    <w:qFormat/>
    <w:rPr>
      <w:rFonts w:ascii="宋体" w:eastAsia="宋体" w:hAnsi="宋体" w:cs="宋体" w:hint="eastAsia"/>
      <w:color w:val="000000"/>
      <w:sz w:val="20"/>
      <w:szCs w:val="20"/>
    </w:rPr>
  </w:style>
  <w:style w:type="character" w:customStyle="1" w:styleId="100">
    <w:name w:val="10"/>
    <w:qFormat/>
    <w:rPr>
      <w:rFonts w:ascii="宋体" w:eastAsia="宋体" w:hAnsi="宋体" w:cs="宋体" w:hint="eastAsia"/>
    </w:rPr>
  </w:style>
  <w:style w:type="paragraph" w:styleId="afffc">
    <w:name w:val="Quote"/>
    <w:basedOn w:val="a"/>
    <w:next w:val="a"/>
    <w:link w:val="afffd"/>
    <w:qFormat/>
    <w:pPr>
      <w:spacing w:line="360" w:lineRule="auto"/>
      <w:contextualSpacing/>
      <w:jc w:val="center"/>
      <w:textAlignment w:val="baseline"/>
    </w:pPr>
    <w:rPr>
      <w:rFonts w:cs="Times New Roman"/>
      <w:b/>
      <w:iCs/>
      <w:color w:val="000000"/>
      <w:sz w:val="21"/>
      <w:lang w:eastAsia="en-US" w:bidi="en-US"/>
    </w:rPr>
  </w:style>
  <w:style w:type="character" w:customStyle="1" w:styleId="afffd">
    <w:name w:val="引用 字符"/>
    <w:basedOn w:val="a0"/>
    <w:link w:val="afffc"/>
    <w:qFormat/>
    <w:rPr>
      <w:b/>
      <w:iCs/>
      <w:color w:val="000000"/>
      <w:sz w:val="21"/>
      <w:szCs w:val="22"/>
      <w:lang w:eastAsia="en-US" w:bidi="en-US"/>
    </w:rPr>
  </w:style>
  <w:style w:type="paragraph" w:customStyle="1" w:styleId="Bodytext1">
    <w:name w:val="Body text|1"/>
    <w:basedOn w:val="a"/>
    <w:qFormat/>
    <w:pPr>
      <w:widowControl w:val="0"/>
      <w:spacing w:after="80" w:line="475" w:lineRule="exact"/>
      <w:ind w:firstLine="540"/>
      <w:jc w:val="both"/>
      <w:textAlignment w:val="baseline"/>
    </w:pPr>
    <w:rPr>
      <w:rFonts w:ascii="宋体" w:hAnsi="宋体" w:cs="宋体"/>
      <w:sz w:val="26"/>
      <w:szCs w:val="26"/>
      <w:lang w:val="zh-TW" w:eastAsia="zh-TW" w:bidi="zh-TW"/>
    </w:rPr>
  </w:style>
  <w:style w:type="paragraph" w:customStyle="1" w:styleId="Heading61">
    <w:name w:val="Heading #6|1"/>
    <w:basedOn w:val="a"/>
    <w:qFormat/>
    <w:pPr>
      <w:widowControl w:val="0"/>
      <w:spacing w:after="180"/>
      <w:ind w:firstLine="580"/>
      <w:jc w:val="both"/>
      <w:textAlignment w:val="baseline"/>
      <w:outlineLvl w:val="5"/>
    </w:pPr>
    <w:rPr>
      <w:rFonts w:ascii="宋体" w:hAnsi="宋体" w:cs="宋体"/>
      <w:szCs w:val="20"/>
      <w:lang w:val="zh-TW" w:eastAsia="zh-TW" w:bidi="zh-TW"/>
    </w:rPr>
  </w:style>
  <w:style w:type="paragraph" w:customStyle="1" w:styleId="Bodytext3">
    <w:name w:val="Body text|3"/>
    <w:basedOn w:val="a"/>
    <w:qFormat/>
    <w:pPr>
      <w:widowControl w:val="0"/>
      <w:spacing w:after="380"/>
      <w:ind w:firstLine="500"/>
      <w:jc w:val="both"/>
      <w:textAlignment w:val="baseline"/>
    </w:pPr>
    <w:rPr>
      <w:rFonts w:cs="Times New Roman"/>
      <w:sz w:val="26"/>
      <w:szCs w:val="26"/>
    </w:rPr>
  </w:style>
  <w:style w:type="paragraph" w:customStyle="1" w:styleId="27">
    <w:name w:val="标题2"/>
    <w:next w:val="2"/>
    <w:uiPriority w:val="99"/>
    <w:qFormat/>
    <w:pPr>
      <w:widowControl w:val="0"/>
      <w:autoSpaceDE w:val="0"/>
      <w:autoSpaceDN w:val="0"/>
      <w:adjustRightInd w:val="0"/>
    </w:pPr>
    <w:rPr>
      <w:rFonts w:ascii="宋体" w:hAnsi="宋体" w:cs="宋体"/>
      <w:color w:val="000000"/>
      <w:sz w:val="24"/>
      <w:szCs w:val="24"/>
    </w:rPr>
  </w:style>
  <w:style w:type="paragraph" w:customStyle="1" w:styleId="151">
    <w:name w:val="样式 正文文本缩进 + 行距: 1.5 倍行距"/>
    <w:basedOn w:val="a"/>
    <w:qFormat/>
    <w:pPr>
      <w:widowControl w:val="0"/>
      <w:spacing w:after="120" w:line="360" w:lineRule="auto"/>
      <w:ind w:leftChars="32" w:left="90" w:firstLine="560"/>
      <w:jc w:val="both"/>
      <w:textAlignment w:val="baseline"/>
    </w:pPr>
    <w:rPr>
      <w:rFonts w:cs="宋体"/>
      <w:szCs w:val="20"/>
    </w:rPr>
  </w:style>
  <w:style w:type="paragraph" w:customStyle="1" w:styleId="Heading1">
    <w:name w:val="Heading1"/>
    <w:basedOn w:val="a"/>
    <w:next w:val="a"/>
    <w:qFormat/>
    <w:pPr>
      <w:keepNext/>
      <w:widowControl w:val="0"/>
      <w:ind w:left="539" w:right="28"/>
      <w:jc w:val="both"/>
      <w:textAlignment w:val="baseline"/>
    </w:pPr>
    <w:rPr>
      <w:rFonts w:cs="Times New Roman"/>
      <w:b/>
      <w:szCs w:val="20"/>
    </w:rPr>
  </w:style>
  <w:style w:type="paragraph" w:customStyle="1" w:styleId="0852810505">
    <w:name w:val="样式 样式 样式 小四 黑色 首行缩进:  0.85 厘米 行距: 固定值 28 磅1 + 段前: 0.5 行 段后: 0.5 ..."/>
    <w:basedOn w:val="a"/>
    <w:qFormat/>
    <w:pPr>
      <w:keepNext/>
      <w:keepLines/>
      <w:widowControl w:val="0"/>
      <w:spacing w:beforeLines="50" w:before="120" w:afterLines="50" w:after="120" w:line="360" w:lineRule="auto"/>
      <w:jc w:val="both"/>
      <w:textAlignment w:val="baseline"/>
      <w:outlineLvl w:val="2"/>
    </w:pPr>
    <w:rPr>
      <w:rFonts w:eastAsia="黑体" w:cs="宋体"/>
      <w:color w:val="000000"/>
      <w:szCs w:val="20"/>
    </w:rPr>
  </w:style>
  <w:style w:type="paragraph" w:customStyle="1" w:styleId="afffe">
    <w:name w:val="亚行正文"/>
    <w:basedOn w:val="a"/>
    <w:qFormat/>
    <w:pPr>
      <w:widowControl w:val="0"/>
      <w:tabs>
        <w:tab w:val="left" w:pos="840"/>
      </w:tabs>
      <w:wordWrap w:val="0"/>
      <w:adjustRightInd/>
      <w:snapToGrid/>
      <w:spacing w:line="240" w:lineRule="auto"/>
      <w:ind w:left="839" w:firstLineChars="0" w:hanging="419"/>
      <w:jc w:val="both"/>
    </w:pPr>
    <w:rPr>
      <w:rFonts w:cs="Times New Roman"/>
      <w:color w:val="0000FF"/>
      <w:spacing w:val="-3"/>
      <w:kern w:val="2"/>
      <w:szCs w:val="20"/>
    </w:rPr>
  </w:style>
  <w:style w:type="paragraph" w:customStyle="1" w:styleId="28">
    <w:name w:val="修订2"/>
    <w:uiPriority w:val="99"/>
    <w:semiHidden/>
    <w:qFormat/>
    <w:rPr>
      <w:sz w:val="24"/>
    </w:rPr>
  </w:style>
  <w:style w:type="paragraph" w:customStyle="1" w:styleId="xry">
    <w:name w:val="xry表格文字"/>
    <w:basedOn w:val="a"/>
    <w:qFormat/>
    <w:pPr>
      <w:widowControl w:val="0"/>
      <w:adjustRightInd/>
      <w:snapToGrid/>
      <w:spacing w:line="240" w:lineRule="auto"/>
      <w:ind w:firstLineChars="0" w:firstLine="0"/>
      <w:jc w:val="center"/>
    </w:pPr>
    <w:rPr>
      <w:rFonts w:cs="Times New Roman"/>
      <w:sz w:val="20"/>
      <w:szCs w:val="24"/>
      <w:lang w:val="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oleObject" Target="embeddings/Microsoft_Visio_2003-2010_Drawing.vsd"/><Relationship Id="rId26" Type="http://schemas.openxmlformats.org/officeDocument/2006/relationships/image" Target="media/image8.png"/><Relationship Id="rId39" Type="http://schemas.openxmlformats.org/officeDocument/2006/relationships/fontTable" Target="fontTable.xml"/><Relationship Id="rId21" Type="http://schemas.openxmlformats.org/officeDocument/2006/relationships/image" Target="media/image4.emf"/><Relationship Id="rId34" Type="http://schemas.openxmlformats.org/officeDocument/2006/relationships/oleObject" Target="embeddings/Microsoft_Visio_2003-2010_Drawing6.vsd"/><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2.emf"/><Relationship Id="rId25" Type="http://schemas.openxmlformats.org/officeDocument/2006/relationships/image" Target="media/image7.png"/><Relationship Id="rId33" Type="http://schemas.openxmlformats.org/officeDocument/2006/relationships/image" Target="media/image12.emf"/><Relationship Id="rId38" Type="http://schemas.openxmlformats.org/officeDocument/2006/relationships/image" Target="media/image14.png"/><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oleObject" Target="embeddings/Microsoft_Visio_2003-2010_Drawing1.vsd"/><Relationship Id="rId29"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6.png"/><Relationship Id="rId32" Type="http://schemas.openxmlformats.org/officeDocument/2006/relationships/oleObject" Target="embeddings/Microsoft_Visio_2003-2010_Drawing5.vsd"/><Relationship Id="rId37" Type="http://schemas.openxmlformats.org/officeDocument/2006/relationships/footer" Target="footer5.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image" Target="media/image5.png"/><Relationship Id="rId28" Type="http://schemas.openxmlformats.org/officeDocument/2006/relationships/oleObject" Target="embeddings/Microsoft_Visio_2003-2010_Drawing3.vsd"/><Relationship Id="rId36" Type="http://schemas.openxmlformats.org/officeDocument/2006/relationships/oleObject" Target="embeddings/Microsoft_Visio_2003-2010_Drawing7.vsd"/><Relationship Id="rId10" Type="http://schemas.openxmlformats.org/officeDocument/2006/relationships/header" Target="header2.xml"/><Relationship Id="rId19" Type="http://schemas.openxmlformats.org/officeDocument/2006/relationships/image" Target="media/image3.emf"/><Relationship Id="rId31" Type="http://schemas.openxmlformats.org/officeDocument/2006/relationships/image" Target="media/image11.emf"/><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Microsoft_Visio_2003-2010_Drawing2.vsd"/><Relationship Id="rId27" Type="http://schemas.openxmlformats.org/officeDocument/2006/relationships/image" Target="media/image9.emf"/><Relationship Id="rId30" Type="http://schemas.openxmlformats.org/officeDocument/2006/relationships/oleObject" Target="embeddings/Microsoft_Visio_2003-2010_Drawing4.vsd"/><Relationship Id="rId35" Type="http://schemas.openxmlformats.org/officeDocument/2006/relationships/image" Target="media/image13.emf"/><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contractReview xmlns="http://schemas.wps.cn/vas-ai-hub/contract-review">
  <reviewItems>
    <reviewItem>
      <errorID>712e746a-6cdb-4d21-b2e0-8a7334ff09a2</errorID>
      <errorWord>:</errorWord>
      <group>L1_Format</group>
      <groupName>格式问题</groupName>
      <ability>L2_HalfPunc_CN</ability>
      <abilityName>全半角问题</abilityName>
      <candidateList>
        <item>：</item>
      </candidateList>
      <explain>文本全半角错误。</explain>
      <paraID>40897FC1</paraID>
      <start>8</start>
      <end>9</end>
      <status>modified</status>
      <modifiedWord>：</modifiedWord>
      <trackRevisions>false</trackRevisions>
    </reviewItem>
    <reviewItem>
      <errorID>d50cadb2-6c41-4a2d-a054-1c0df9824e9d</errorID>
      <errorWord>:</errorWord>
      <group>L1_Format</group>
      <groupName>格式问题</groupName>
      <ability>L2_HalfPunc_CN</ability>
      <abilityName>全半角问题</abilityName>
      <candidateList>
        <item>：</item>
      </candidateList>
      <explain>文本全半角错误。</explain>
      <paraID>40897FC3</paraID>
      <start>8</start>
      <end>9</end>
      <status>modified</status>
      <modifiedWord>：</modifiedWord>
      <trackRevisions>false</trackRevisions>
    </reviewItem>
    <reviewItem>
      <errorID>808f40ca-f3c9-4e08-b310-8b5476183681</errorID>
      <errorWord>：/</errorWord>
      <group>L1_Punc</group>
      <groupName>标点问题</groupName>
      <ability>L2_Punc_CN</ability>
      <abilityName>标点符号问题</abilityName>
      <candidateList>
        <item>：</item>
      </candidateList>
      <explain/>
      <paraID>40897FD1</paraID>
      <start>2</start>
      <end>3</end>
      <status>modified</status>
      <modifiedWord>：</modifiedWord>
      <trackRevisions>false</trackRevisions>
    </reviewItem>
    <reviewItem>
      <errorID>5363fae1-efbe-42e8-a9cb-a47244cbaf95</errorID>
      <errorWord>：/</errorWord>
      <group>L1_Punc</group>
      <groupName>标点问题</groupName>
      <ability>L2_Punc_CN</ability>
      <abilityName>标点符号问题</abilityName>
      <candidateList>
        <item>：</item>
      </candidateList>
      <explain/>
      <paraID>40897FD7</paraID>
      <start>2</start>
      <end>3</end>
      <status>modified</status>
      <modifiedWord>：</modifiedWord>
      <trackRevisions>false</trackRevisions>
    </reviewItem>
    <reviewItem>
      <errorID>b85faa20-2bf9-4a16-b299-308c0ab77a2b</errorID>
      <errorWord>[2024]5号</errorWord>
      <group>L1_Knowledge</group>
      <groupName>知识性问题</groupName>
      <ability>L2_Knowledge</ability>
      <abilityName>其他知识</abilityName>
      <candidateList>
        <item>〔2024〕5号</item>
      </candidateList>
      <explain>发文字号格式错误。</explain>
      <paraID>40897FFE</paraID>
      <start>147</start>
      <end>155</end>
      <status>unmodified</status>
      <modifiedWord/>
      <trackRevisions>false</trackRevisions>
    </reviewItem>
    <reviewItem>
      <errorID>3e9e4c12-ab64-4bed-9b8a-4d11086367fe</errorID>
      <errorWord>(</errorWord>
      <group>L1_Format</group>
      <groupName>格式问题</groupName>
      <ability>L2_HalfPunc_CN</ability>
      <abilityName>全半角问题</abilityName>
      <candidateList>
        <item>（</item>
      </candidateList>
      <explain>文本全半角错误。</explain>
      <paraID> DAFCF2D</paraID>
      <start>26</start>
      <end>27</end>
      <status>unmodified</status>
      <modifiedWord/>
      <trackRevisions>false</trackRevisions>
    </reviewItem>
    <reviewItem>
      <errorID>6c6b712c-aff9-456b-a3fe-f2692111fd64</errorID>
      <errorWord>)</errorWord>
      <group>L1_Format</group>
      <groupName>格式问题</groupName>
      <ability>L2_HalfPunc_CN</ability>
      <abilityName>全半角问题</abilityName>
      <candidateList>
        <item>）</item>
      </candidateList>
      <explain>文本全半角错误。</explain>
      <paraID> DAFCF2D</paraID>
      <start>29</start>
      <end>30</end>
      <status>unmodified</status>
      <modifiedWord/>
      <trackRevisions>false</trackRevisions>
    </reviewItem>
    <reviewItem>
      <errorID>e6945cb5-7def-4f6c-a36b-40fc10402007</errorID>
      <errorWord>(</errorWord>
      <group>L1_Format</group>
      <groupName>格式问题</groupName>
      <ability>L2_HalfPunc_CN</ability>
      <abilityName>全半角问题</abilityName>
      <candidateList>
        <item>（</item>
      </candidateList>
      <explain>文本全半角错误。</explain>
      <paraID>6926FFA9</paraID>
      <start>37</start>
      <end>38</end>
      <status>unmodified</status>
      <modifiedWord/>
      <trackRevisions>false</trackRevisions>
    </reviewItem>
    <reviewItem>
      <errorID>712d4cb5-b045-469d-9be9-f415112a21e0</errorID>
      <errorWord>)</errorWord>
      <group>L1_Format</group>
      <groupName>格式问题</groupName>
      <ability>L2_HalfPunc_CN</ability>
      <abilityName>全半角问题</abilityName>
      <candidateList>
        <item>）</item>
      </candidateList>
      <explain>文本全半角错误。</explain>
      <paraID>6926FFA9</paraID>
      <start>49</start>
      <end>50</end>
      <status>unmodified</status>
      <modifiedWord/>
      <trackRevisions>false</trackRevisions>
    </reviewItem>
    <reviewItem>
      <errorID>9ba73634-a31b-4a4e-97c6-e97dbe90b2c4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D84813D</paraID>
      <start>10</start>
      <end>11</end>
      <status>modified</status>
      <modifiedWord>—</modifiedWord>
      <trackRevisions>false</trackRevisions>
    </reviewItem>
    <reviewItem>
      <errorID>24427fa3-aefc-4290-9097-172a88c5760b</errorID>
      <errorWord>法律、法规</errorWord>
      <group>L1_Word</group>
      <groupName>字词问题</groupName>
      <ability>L2_Typo</ability>
      <abilityName>字词错误</abilityName>
      <candidateList>
        <item>法律法规</item>
      </candidateList>
      <explain/>
      <paraID>2D31D051</paraID>
      <start>21</start>
      <end>25</end>
      <status>modified</status>
      <modifiedWord>法律法规</modifiedWord>
      <trackRevisions>false</trackRevisions>
    </reviewItem>
    <reviewItem>
      <errorID>d6c2a429-a5cd-443b-ae64-b9535e9cb3ca</errorID>
      <errorWord>)</errorWord>
      <group>L1_Format</group>
      <groupName>格式问题</groupName>
      <ability>L2_HalfPunc_CN</ability>
      <abilityName>全半角问题</abilityName>
      <candidateList>
        <item>）</item>
      </candidateList>
      <explain>文本全半角错误。</explain>
      <paraID>40898004</paraID>
      <start>26</start>
      <end>27</end>
      <status>unmodified</status>
      <modifiedWord/>
      <trackRevisions>false</trackRevisions>
    </reviewItem>
    <reviewItem>
      <errorID>04f838e0-a520-4711-b7c5-0f328f9682f4</errorID>
      <errorWord>[2018]6号</errorWord>
      <group>L1_Knowledge</group>
      <groupName>知识性问题</groupName>
      <ability>L2_Knowledge</ability>
      <abilityName>其他知识</abilityName>
      <candidateList>
        <item>〔2018〕6号</item>
      </candidateList>
      <explain>发文字号格式错误。</explain>
      <paraID>40898008</paraID>
      <start>36</start>
      <end>44</end>
      <status>unmodified</status>
      <modifiedWord/>
      <trackRevisions>false</trackRevisions>
    </reviewItem>
    <reviewItem>
      <errorID>35ce063a-56a2-4127-8002-fab925569422</errorID>
      <errorWord>(</errorWord>
      <group>L1_Format</group>
      <groupName>格式问题</groupName>
      <ability>L2_HalfPunc_CN</ability>
      <abilityName>全半角问题</abilityName>
      <candidateList>
        <item>（</item>
      </candidateList>
      <explain>文本全半角错误。</explain>
      <paraID>519B06D5</paraID>
      <start>18</start>
      <end>19</end>
      <status>unmodified</status>
      <modifiedWord/>
      <trackRevisions>false</trackRevisions>
    </reviewItem>
    <reviewItem>
      <errorID>74ef0fbc-2089-44e7-ab01-36de028caf2b</errorID>
      <errorWord>)</errorWord>
      <group>L1_Format</group>
      <groupName>格式问题</groupName>
      <ability>L2_HalfPunc_CN</ability>
      <abilityName>全半角问题</abilityName>
      <candidateList>
        <item>）</item>
      </candidateList>
      <explain>文本全半角错误。</explain>
      <paraID>519B06D5</paraID>
      <start>21</start>
      <end>22</end>
      <status>unmodified</status>
      <modifiedWord/>
      <trackRevisions>false</trackRevisions>
    </reviewItem>
    <reviewItem>
      <errorID>54a63f5e-e145-4d60-8497-afcfde278063</errorID>
      <errorWord>[2024]5号</errorWord>
      <group>L1_Knowledge</group>
      <groupName>知识性问题</groupName>
      <ability>L2_Knowledge</ability>
      <abilityName>其他知识</abilityName>
      <candidateList>
        <item>〔2024〕5号</item>
      </candidateList>
      <explain>发文字号格式错误。</explain>
      <paraID>4089800E</paraID>
      <start>46</start>
      <end>54</end>
      <status>unmodified</status>
      <modifiedWord/>
      <trackRevisions>false</trackRevisions>
    </reviewItem>
    <reviewItem>
      <errorID>aa9f2667-fb56-4d58-84df-0366795338ed</errorID>
      <errorWord>奔茨</errorWord>
      <group>L1_Word</group>
      <groupName>字词问题</groupName>
      <ability>L2_Typo</ability>
      <abilityName>字词错误</abilityName>
      <candidateList>
        <item>奔驰</item>
      </candidateList>
      <explain/>
      <paraID>40898013</paraID>
      <start>96</start>
      <end>98</end>
      <status>unmodified</status>
      <modifiedWord/>
      <trackRevisions>false</trackRevisions>
    </reviewItem>
    <reviewItem>
      <errorID>563ec142-bf29-4a5e-bdb4-1278355da6e2</errorID>
      <errorWord>(</errorWord>
      <group>L1_Format</group>
      <groupName>格式问题</groupName>
      <ability>L2_HalfPunc_CN</ability>
      <abilityName>全半角问题</abilityName>
      <candidateList>
        <item>（</item>
      </candidateList>
      <explain>文本全半角错误。</explain>
      <paraID>40898026</paraID>
      <start>14</start>
      <end>15</end>
      <status>unmodified</status>
      <modifiedWord/>
      <trackRevisions>false</trackRevisions>
    </reviewItem>
    <reviewItem>
      <errorID>1e313aa6-885a-46bc-bebd-8d1aaa54823e</errorID>
      <errorWord>)</errorWord>
      <group>L1_Format</group>
      <groupName>格式问题</groupName>
      <ability>L2_HalfPunc_CN</ability>
      <abilityName>全半角问题</abilityName>
      <candidateList>
        <item>）</item>
      </candidateList>
      <explain>文本全半角错误。</explain>
      <paraID>40898026</paraID>
      <start>17</start>
      <end>18</end>
      <status>unmodified</status>
      <modifiedWord/>
      <trackRevisions>false</trackRevisions>
    </reviewItem>
    <reviewItem>
      <errorID>25ff722e-cc51-492c-ab1d-3be8c77dbaaa</errorID>
      <errorWord>(</errorWord>
      <group>L1_Format</group>
      <groupName>格式问题</groupName>
      <ability>L2_HalfPunc_CN</ability>
      <abilityName>全半角问题</abilityName>
      <candidateList>
        <item>（</item>
      </candidateList>
      <explain>文本全半角错误。</explain>
      <paraID>40898074</paraID>
      <start>9</start>
      <end>10</end>
      <status>unmodified</status>
      <modifiedWord/>
      <trackRevisions>false</trackRevisions>
    </reviewItem>
    <reviewItem>
      <errorID>aceb5895-d051-4701-b4e8-329782adfe99</errorID>
      <errorWord>)</errorWord>
      <group>L1_Format</group>
      <groupName>格式问题</groupName>
      <ability>L2_HalfPunc_CN</ability>
      <abilityName>全半角问题</abilityName>
      <candidateList>
        <item>）</item>
      </candidateList>
      <explain>文本全半角错误。</explain>
      <paraID>40898074</paraID>
      <start>43</start>
      <end>44</end>
      <status>unmodified</status>
      <modifiedWord/>
      <trackRevisions>false</trackRevisions>
    </reviewItem>
    <reviewItem>
      <errorID>8756e738-757e-4e21-9950-6a65ad4f11f2</errorID>
      <errorWord>(</errorWord>
      <group>L1_Format</group>
      <groupName>格式问题</groupName>
      <ability>L2_HalfPunc_CN</ability>
      <abilityName>全半角问题</abilityName>
      <candidateList>
        <item>（</item>
      </candidateList>
      <explain>文本全半角错误。</explain>
      <paraID>40898075</paraID>
      <start>9</start>
      <end>10</end>
      <status>unmodified</status>
      <modifiedWord/>
      <trackRevisions>false</trackRevisions>
    </reviewItem>
    <reviewItem>
      <errorID>5a4d33b8-c7eb-4260-b7cd-93e6802a6b57</errorID>
      <errorWord>)</errorWord>
      <group>L1_Format</group>
      <groupName>格式问题</groupName>
      <ability>L2_HalfPunc_CN</ability>
      <abilityName>全半角问题</abilityName>
      <candidateList>
        <item>）</item>
      </candidateList>
      <explain>文本全半角错误。</explain>
      <paraID>40898075</paraID>
      <start>43</start>
      <end>44</end>
      <status>unmodified</status>
      <modifiedWord/>
      <trackRevisions>false</trackRevisions>
    </reviewItem>
    <reviewItem>
      <errorID>17e6a789-23b9-4cae-a475-b7d29347eac5</errorID>
      <errorWord>(</errorWord>
      <group>L1_Format</group>
      <groupName>格式问题</groupName>
      <ability>L2_HalfPunc_CN</ability>
      <abilityName>全半角问题</abilityName>
      <candidateList>
        <item>（</item>
      </candidateList>
      <explain>文本全半角错误。</explain>
      <paraID>4089807B</paraID>
      <start>9</start>
      <end>10</end>
      <status>unmodified</status>
      <modifiedWord/>
      <trackRevisions>false</trackRevisions>
    </reviewItem>
    <reviewItem>
      <errorID>6ee841e8-8ced-48f6-83e9-3a17a7bf82fd</errorID>
      <errorWord>)</errorWord>
      <group>L1_Format</group>
      <groupName>格式问题</groupName>
      <ability>L2_HalfPunc_CN</ability>
      <abilityName>全半角问题</abilityName>
      <candidateList>
        <item>）</item>
      </candidateList>
      <explain>文本全半角错误。</explain>
      <paraID>4089807B</paraID>
      <start>44</start>
      <end>45</end>
      <status>unmodified</status>
      <modifiedWord/>
      <trackRevisions>false</trackRevisions>
    </reviewItem>
    <reviewItem>
      <errorID>042a3908-3573-4209-a024-086b6d6d8035</errorID>
      <errorWord>(</errorWord>
      <group>L1_Format</group>
      <groupName>格式问题</groupName>
      <ability>L2_HalfPunc_CN</ability>
      <abilityName>全半角问题</abilityName>
      <candidateList>
        <item>（</item>
      </candidateList>
      <explain>文本全半角错误。</explain>
      <paraID>40898082</paraID>
      <start>46</start>
      <end>47</end>
      <status>unmodified</status>
      <modifiedWord/>
      <trackRevisions>false</trackRevisions>
    </reviewItem>
    <reviewItem>
      <errorID>911420e8-b24d-4d80-a404-5e43d5a62068</errorID>
      <errorWord>)</errorWord>
      <group>L1_Format</group>
      <groupName>格式问题</groupName>
      <ability>L2_HalfPunc_CN</ability>
      <abilityName>全半角问题</abilityName>
      <candidateList>
        <item>）</item>
      </candidateList>
      <explain>文本全半角错误。</explain>
      <paraID>40898082</paraID>
      <start>65</start>
      <end>66</end>
      <status>unmodified</status>
      <modifiedWord/>
      <trackRevisions>false</trackRevisions>
    </reviewItem>
    <reviewItem>
      <errorID>b2cf0e13-fe2e-4871-b9d4-65f94a362946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40898083</paraID>
      <start>46</start>
      <end>47</end>
      <status>unmodified</status>
      <modifiedWord/>
      <trackRevisions>false</trackRevisions>
    </reviewItem>
    <reviewItem>
      <errorID>8ef4b450-79a0-49f0-bb32-b30e4dda96be</errorID>
      <errorWord>(</errorWord>
      <group>L1_Format</group>
      <groupName>格式问题</groupName>
      <ability>L2_HalfPunc_CN</ability>
      <abilityName>全半角问题</abilityName>
      <candidateList>
        <item>（</item>
      </candidateList>
      <explain>文本全半角错误。</explain>
      <paraID>40898083</paraID>
      <start>47</start>
      <end>48</end>
      <status>unmodified</status>
      <modifiedWord/>
      <trackRevisions>false</trackRevisions>
    </reviewItem>
    <reviewItem>
      <errorID>10c53748-c482-45ac-8023-f1eee4b930ff</errorID>
      <errorWord>)</errorWord>
      <group>L1_Format</group>
      <groupName>格式问题</groupName>
      <ability>L2_HalfPunc_CN</ability>
      <abilityName>全半角问题</abilityName>
      <candidateList>
        <item>）</item>
      </candidateList>
      <explain>文本全半角错误。</explain>
      <paraID>40898083</paraID>
      <start>66</start>
      <end>67</end>
      <status>unmodified</status>
      <modifiedWord/>
      <trackRevisions>false</trackRevisions>
    </reviewItem>
    <reviewItem>
      <errorID>997a2335-0336-4c06-8612-13c5bc2fd45b</errorID>
      <errorWord>(</errorWord>
      <group>L1_Format</group>
      <groupName>格式问题</groupName>
      <ability>L2_HalfPunc_CN</ability>
      <abilityName>全半角问题</abilityName>
      <candidateList>
        <item>（</item>
      </candidateList>
      <explain>文本全半角错误。</explain>
      <paraID>46B5960C</paraID>
      <start>23</start>
      <end>24</end>
      <status>unmodified</status>
      <modifiedWord/>
      <trackRevisions>false</trackRevisions>
    </reviewItem>
    <reviewItem>
      <errorID>423a372a-7038-4e7b-a32b-750c03321a4a</errorID>
      <errorWord>)</errorWord>
      <group>L1_Format</group>
      <groupName>格式问题</groupName>
      <ability>L2_HalfPunc_CN</ability>
      <abilityName>全半角问题</abilityName>
      <candidateList>
        <item>）</item>
      </candidateList>
      <explain>文本全半角错误。</explain>
      <paraID>46B5960C</paraID>
      <start>30</start>
      <end>31</end>
      <status>unmodified</status>
      <modifiedWord/>
      <trackRevisions>false</trackRevisions>
    </reviewItem>
    <reviewItem>
      <errorID>29bc8a5f-f14d-46df-b9f8-d4ffdbf23c20</errorID>
      <errorWord>(</errorWord>
      <group>L1_Format</group>
      <groupName>格式问题</groupName>
      <ability>L2_HalfPunc_CN</ability>
      <abilityName>全半角问题</abilityName>
      <candidateList>
        <item>（</item>
      </candidateList>
      <explain>文本全半角错误。</explain>
      <paraID> 9A6752F</paraID>
      <start>49</start>
      <end>50</end>
      <status>unmodified</status>
      <modifiedWord/>
      <trackRevisions>false</trackRevisions>
    </reviewItem>
    <reviewItem>
      <errorID>c2e26a9b-6b5e-4954-b44a-8b64b3c90397</errorID>
      <errorWord>)</errorWord>
      <group>L1_Format</group>
      <groupName>格式问题</groupName>
      <ability>L2_HalfPunc_CN</ability>
      <abilityName>全半角问题</abilityName>
      <candidateList>
        <item>）</item>
      </candidateList>
      <explain>文本全半角错误。</explain>
      <paraID> 9A6752F</paraID>
      <start>56</start>
      <end>57</end>
      <status>unmodified</status>
      <modifiedWord/>
      <trackRevisions>false</trackRevisions>
    </reviewItem>
    <reviewItem>
      <errorID>52d72458-b93a-4575-a003-88f41c54a085</errorID>
      <errorWord>(</errorWord>
      <group>L1_Format</group>
      <groupName>格式问题</groupName>
      <ability>L2_HalfPunc_CN</ability>
      <abilityName>全半角问题</abilityName>
      <candidateList>
        <item>（</item>
      </candidateList>
      <explain>文本全半角错误。</explain>
      <paraID>51EA4997</paraID>
      <start>49</start>
      <end>50</end>
      <status>unmodified</status>
      <modifiedWord/>
      <trackRevisions>false</trackRevisions>
    </reviewItem>
    <reviewItem>
      <errorID>e041425c-139e-4522-80bc-d14d9c36275f</errorID>
      <errorWord>)</errorWord>
      <group>L1_Format</group>
      <groupName>格式问题</groupName>
      <ability>L2_HalfPunc_CN</ability>
      <abilityName>全半角问题</abilityName>
      <candidateList>
        <item>）</item>
      </candidateList>
      <explain>文本全半角错误。</explain>
      <paraID>51EA4997</paraID>
      <start>56</start>
      <end>57</end>
      <status>unmodified</status>
      <modifiedWord/>
      <trackRevisions>false</trackRevisions>
    </reviewItem>
    <reviewItem>
      <errorID>e2a6bf1c-d914-4e73-b052-465cb12ad125</errorID>
      <errorWord>(</errorWord>
      <group>L1_Format</group>
      <groupName>格式问题</groupName>
      <ability>L2_HalfPunc_CN</ability>
      <abilityName>全半角问题</abilityName>
      <candidateList>
        <item>（</item>
      </candidateList>
      <explain>文本全半角错误。</explain>
      <paraID>40898097</paraID>
      <start>9</start>
      <end>10</end>
      <status>unmodified</status>
      <modifiedWord/>
      <trackRevisions>false</trackRevisions>
    </reviewItem>
    <reviewItem>
      <errorID>e32e6e3a-fbed-4245-83d6-f97a83ff0720</errorID>
      <errorWord>)</errorWord>
      <group>L1_Format</group>
      <groupName>格式问题</groupName>
      <ability>L2_HalfPunc_CN</ability>
      <abilityName>全半角问题</abilityName>
      <candidateList>
        <item>）</item>
      </candidateList>
      <explain>文本全半角错误。</explain>
      <paraID>40898097</paraID>
      <start>14</start>
      <end>15</end>
      <status>unmodified</status>
      <modifiedWord/>
      <trackRevisions>false</trackRevisions>
    </reviewItem>
    <reviewItem>
      <errorID>58194a94-fa9d-47a9-b4d2-3751afc52761</errorID>
      <errorWord>(</errorWord>
      <group>L1_Format</group>
      <groupName>格式问题</groupName>
      <ability>L2_HalfPunc_CN</ability>
      <abilityName>全半角问题</abilityName>
      <candidateList>
        <item>（</item>
      </candidateList>
      <explain>文本全半角错误。</explain>
      <paraID>40898098</paraID>
      <start>9</start>
      <end>10</end>
      <status>unmodified</status>
      <modifiedWord/>
      <trackRevisions>false</trackRevisions>
    </reviewItem>
    <reviewItem>
      <errorID>cf88e2ce-f3bb-4c32-a28d-8e0cb4dce246</errorID>
      <errorWord>)</errorWord>
      <group>L1_Format</group>
      <groupName>格式问题</groupName>
      <ability>L2_HalfPunc_CN</ability>
      <abilityName>全半角问题</abilityName>
      <candidateList>
        <item>）</item>
      </candidateList>
      <explain>文本全半角错误。</explain>
      <paraID>40898098</paraID>
      <start>14</start>
      <end>15</end>
      <status>unmodified</status>
      <modifiedWord/>
      <trackRevisions>false</trackRevisions>
    </reviewItem>
    <reviewItem>
      <errorID>455519b6-343b-490a-8d70-c5438515364d</errorID>
      <errorWord>(</errorWord>
      <group>L1_Format</group>
      <groupName>格式问题</groupName>
      <ability>L2_HalfPunc_CN</ability>
      <abilityName>全半角问题</abilityName>
      <candidateList>
        <item>（</item>
      </candidateList>
      <explain>文本全半角错误。</explain>
      <paraID>4089809E</paraID>
      <start>9</start>
      <end>10</end>
      <status>unmodified</status>
      <modifiedWord/>
      <trackRevisions>false</trackRevisions>
    </reviewItem>
    <reviewItem>
      <errorID>7c576a9c-0458-45fb-9cce-63ecbfec82a0</errorID>
      <errorWord>)</errorWord>
      <group>L1_Format</group>
      <groupName>格式问题</groupName>
      <ability>L2_HalfPunc_CN</ability>
      <abilityName>全半角问题</abilityName>
      <candidateList>
        <item>）</item>
      </candidateList>
      <explain>文本全半角错误。</explain>
      <paraID>4089809E</paraID>
      <start>15</start>
      <end>16</end>
      <status>unmodified</status>
      <modifiedWord/>
      <trackRevisions>false</trackRevisions>
    </reviewItem>
    <reviewItem>
      <errorID>c2f9737b-7455-414d-9f63-09492e730445</errorID>
      <errorWord>(</errorWord>
      <group>L1_Format</group>
      <groupName>格式问题</groupName>
      <ability>L2_HalfPunc_CN</ability>
      <abilityName>全半角问题</abilityName>
      <candidateList>
        <item>（</item>
      </candidateList>
      <explain>文本全半角错误。</explain>
      <paraID>4089809F</paraID>
      <start>9</start>
      <end>10</end>
      <status>unmodified</status>
      <modifiedWord/>
      <trackRevisions>false</trackRevisions>
    </reviewItem>
    <reviewItem>
      <errorID>ca242097-ff25-44e2-8837-d5d82082f6b9</errorID>
      <errorWord>)</errorWord>
      <group>L1_Format</group>
      <groupName>格式问题</groupName>
      <ability>L2_HalfPunc_CN</ability>
      <abilityName>全半角问题</abilityName>
      <candidateList>
        <item>）</item>
      </candidateList>
      <explain>文本全半角错误。</explain>
      <paraID>4089809F</paraID>
      <start>14</start>
      <end>15</end>
      <status>unmodified</status>
      <modifiedWord/>
      <trackRevisions>false</trackRevisions>
    </reviewItem>
    <reviewItem>
      <errorID>91a0af16-6d14-457c-9836-08ba6290ad0f</errorID>
      <errorWord>(</errorWord>
      <group>L1_Format</group>
      <groupName>格式问题</groupName>
      <ability>L2_HalfPunc_CN</ability>
      <abilityName>全半角问题</abilityName>
      <candidateList>
        <item>（</item>
      </candidateList>
      <explain>文本全半角错误。</explain>
      <paraID>408980A5</paraID>
      <start>9</start>
      <end>10</end>
      <status>unmodified</status>
      <modifiedWord/>
      <trackRevisions>false</trackRevisions>
    </reviewItem>
    <reviewItem>
      <errorID>7f705ec6-f0d6-4089-b234-e5e4606ac61c</errorID>
      <errorWord>)</errorWord>
      <group>L1_Format</group>
      <groupName>格式问题</groupName>
      <ability>L2_HalfPunc_CN</ability>
      <abilityName>全半角问题</abilityName>
      <candidateList>
        <item>）</item>
      </candidateList>
      <explain>文本全半角错误。</explain>
      <paraID>408980A5</paraID>
      <start>15</start>
      <end>16</end>
      <status>unmodified</status>
      <modifiedWord/>
      <trackRevisions>false</trackRevisions>
    </reviewItem>
    <reviewItem>
      <errorID>2eaa9eb2-0c59-4be0-97dc-dac0c0de05a9</errorID>
      <errorWord>(</errorWord>
      <group>L1_Format</group>
      <groupName>格式问题</groupName>
      <ability>L2_HalfPunc_CN</ability>
      <abilityName>全半角问题</abilityName>
      <candidateList>
        <item>（</item>
      </candidateList>
      <explain>文本全半角错误。</explain>
      <paraID>408980A6</paraID>
      <start>9</start>
      <end>10</end>
      <status>unmodified</status>
      <modifiedWord/>
      <trackRevisions>false</trackRevisions>
    </reviewItem>
    <reviewItem>
      <errorID>3465d86f-08cd-4747-afa6-1bc06381a202</errorID>
      <errorWord>)</errorWord>
      <group>L1_Format</group>
      <groupName>格式问题</groupName>
      <ability>L2_HalfPunc_CN</ability>
      <abilityName>全半角问题</abilityName>
      <candidateList>
        <item>）</item>
      </candidateList>
      <explain>文本全半角错误。</explain>
      <paraID>408980A6</paraID>
      <start>15</start>
      <end>16</end>
      <status>unmodified</status>
      <modifiedWord/>
      <trackRevisions>false</trackRevisions>
    </reviewItem>
    <reviewItem>
      <errorID>4feeceba-79e8-46ec-b62c-da45b35ef5ed</errorID>
      <errorWord>(</errorWord>
      <group>L1_Format</group>
      <groupName>格式问题</groupName>
      <ability>L2_HalfPunc_CN</ability>
      <abilityName>全半角问题</abilityName>
      <candidateList>
        <item>（</item>
      </candidateList>
      <explain>文本全半角错误。</explain>
      <paraID>673F956F</paraID>
      <start>4</start>
      <end>5</end>
      <status>unmodified</status>
      <modifiedWord/>
      <trackRevisions>false</trackRevisions>
    </reviewItem>
    <reviewItem>
      <errorID>56d8c695-4c66-44fb-bfb4-9f8f086bd506</errorID>
      <errorWord>)</errorWord>
      <group>L1_Format</group>
      <groupName>格式问题</groupName>
      <ability>L2_HalfPunc_CN</ability>
      <abilityName>全半角问题</abilityName>
      <candidateList>
        <item>）</item>
      </candidateList>
      <explain>文本全半角错误。</explain>
      <paraID>673F956F</paraID>
      <start>14</start>
      <end>15</end>
      <status>unmodified</status>
      <modifiedWord/>
      <trackRevisions>false</trackRevisions>
    </reviewItem>
    <reviewItem>
      <errorID>82c754e7-ae80-468f-ac0c-88ab236a851d</errorID>
      <errorWord>(</errorWord>
      <group>L1_Format</group>
      <groupName>格式问题</groupName>
      <ability>L2_HalfPunc_CN</ability>
      <abilityName>全半角问题</abilityName>
      <candidateList>
        <item>（</item>
      </candidateList>
      <explain>文本全半角错误。</explain>
      <paraID>56755E76</paraID>
      <start>6</start>
      <end>7</end>
      <status>unmodified</status>
      <modifiedWord/>
      <trackRevisions>false</trackRevisions>
    </reviewItem>
    <reviewItem>
      <errorID>56e3cbf2-ea13-4068-b722-6f29f159e600</errorID>
      <errorWord>)</errorWord>
      <group>L1_Format</group>
      <groupName>格式问题</groupName>
      <ability>L2_HalfPunc_CN</ability>
      <abilityName>全半角问题</abilityName>
      <candidateList>
        <item>）</item>
      </candidateList>
      <explain>文本全半角错误。</explain>
      <paraID>56755E76</paraID>
      <start>9</start>
      <end>10</end>
      <status>unmodified</status>
      <modifiedWord/>
      <trackRevisions>false</trackRevisions>
    </reviewItem>
    <reviewItem>
      <errorID>a42e978b-206c-4cdb-aad7-a3844bdc3332</errorID>
      <errorWord>(</errorWord>
      <group>L1_Format</group>
      <groupName>格式问题</groupName>
      <ability>L2_HalfPunc_CN</ability>
      <abilityName>全半角问题</abilityName>
      <candidateList>
        <item>（</item>
      </candidateList>
      <explain>文本全半角错误。</explain>
      <paraID>348CCC1F</paraID>
      <start>6</start>
      <end>7</end>
      <status>unmodified</status>
      <modifiedWord/>
      <trackRevisions>false</trackRevisions>
    </reviewItem>
    <reviewItem>
      <errorID>15cd8d09-1eac-47d9-852b-6e09a653117b</errorID>
      <errorWord>)</errorWord>
      <group>L1_Format</group>
      <groupName>格式问题</groupName>
      <ability>L2_HalfPunc_CN</ability>
      <abilityName>全半角问题</abilityName>
      <candidateList>
        <item>）</item>
      </candidateList>
      <explain>文本全半角错误。</explain>
      <paraID>348CCC1F</paraID>
      <start>10</start>
      <end>11</end>
      <status>unmodified</status>
      <modifiedWord/>
      <trackRevisions>false</trackRevisions>
    </reviewItem>
    <reviewItem>
      <errorID>621e2547-9bdb-4d98-9a18-55cbb85fe9c1</errorID>
      <errorWord>(</errorWord>
      <group>L1_Format</group>
      <groupName>格式问题</groupName>
      <ability>L2_HalfPunc_CN</ability>
      <abilityName>全半角问题</abilityName>
      <candidateList>
        <item>（</item>
      </candidateList>
      <explain>文本全半角错误。</explain>
      <paraID>187F9077</paraID>
      <start>6</start>
      <end>7</end>
      <status>unmodified</status>
      <modifiedWord/>
      <trackRevisions>false</trackRevisions>
    </reviewItem>
    <reviewItem>
      <errorID>0286aa1c-b550-4652-ac3e-36ed74e85403</errorID>
      <errorWord>)</errorWord>
      <group>L1_Format</group>
      <groupName>格式问题</groupName>
      <ability>L2_HalfPunc_CN</ability>
      <abilityName>全半角问题</abilityName>
      <candidateList>
        <item>）</item>
      </candidateList>
      <explain>文本全半角错误。</explain>
      <paraID>187F9077</paraID>
      <start>10</start>
      <end>11</end>
      <status>unmodified</status>
      <modifiedWord/>
      <trackRevisions>false</trackRevisions>
    </reviewItem>
    <reviewItem>
      <errorID>90183c13-9d12-4029-8c98-2ab80ec82cd5</errorID>
      <errorWord>(</errorWord>
      <group>L1_Format</group>
      <groupName>格式问题</groupName>
      <ability>L2_HalfPunc_CN</ability>
      <abilityName>全半角问题</abilityName>
      <candidateList>
        <item>（</item>
      </candidateList>
      <explain>文本全半角错误。</explain>
      <paraID>774CD697</paraID>
      <start>3</start>
      <end>4</end>
      <status>unmodified</status>
      <modifiedWord/>
      <trackRevisions>false</trackRevisions>
    </reviewItem>
    <reviewItem>
      <errorID>494bbf43-5f46-4266-80a3-98ed97046f19</errorID>
      <errorWord>)</errorWord>
      <group>L1_Format</group>
      <groupName>格式问题</groupName>
      <ability>L2_HalfPunc_CN</ability>
      <abilityName>全半角问题</abilityName>
      <candidateList>
        <item>）</item>
      </candidateList>
      <explain>文本全半角错误。</explain>
      <paraID>774CD697</paraID>
      <start>10</start>
      <end>11</end>
      <status>unmodified</status>
      <modifiedWord/>
      <trackRevisions>false</trackRevisions>
    </reviewItem>
    <reviewItem>
      <errorID>a652f069-79f6-4c0c-a65b-6babb63a2e1d</errorID>
      <errorWord>(</errorWord>
      <group>L1_Format</group>
      <groupName>格式问题</groupName>
      <ability>L2_HalfPunc_CN</ability>
      <abilityName>全半角问题</abilityName>
      <candidateList>
        <item>（</item>
      </candidateList>
      <explain>文本全半角错误。</explain>
      <paraID>2F4F3F1E</paraID>
      <start>3</start>
      <end>4</end>
      <status>unmodified</status>
      <modifiedWord/>
      <trackRevisions>false</trackRevisions>
    </reviewItem>
    <reviewItem>
      <errorID>a69697dd-3f3b-46c2-af1c-43492982a22f</errorID>
      <errorWord>)</errorWord>
      <group>L1_Format</group>
      <groupName>格式问题</groupName>
      <ability>L2_HalfPunc_CN</ability>
      <abilityName>全半角问题</abilityName>
      <candidateList>
        <item>）</item>
      </candidateList>
      <explain>文本全半角错误。</explain>
      <paraID>2F4F3F1E</paraID>
      <start>10</start>
      <end>11</end>
      <status>unmodified</status>
      <modifiedWord/>
      <trackRevisions>false</trackRevisions>
    </reviewItem>
    <reviewItem>
      <errorID>86e69393-95b4-42d5-824a-9f5da48b88a0</errorID>
      <errorWord>(</errorWord>
      <group>L1_Format</group>
      <groupName>格式问题</groupName>
      <ability>L2_HalfPunc_CN</ability>
      <abilityName>全半角问题</abilityName>
      <candidateList>
        <item>（</item>
      </candidateList>
      <explain>文本全半角错误。</explain>
      <paraID>46CE9F2F</paraID>
      <start>3</start>
      <end>4</end>
      <status>unmodified</status>
      <modifiedWord/>
      <trackRevisions>false</trackRevisions>
    </reviewItem>
    <reviewItem>
      <errorID>af0ea4b3-e611-4ab6-9534-314d7ea5bb7a</errorID>
      <errorWord>)</errorWord>
      <group>L1_Format</group>
      <groupName>格式问题</groupName>
      <ability>L2_HalfPunc_CN</ability>
      <abilityName>全半角问题</abilityName>
      <candidateList>
        <item>）</item>
      </candidateList>
      <explain>文本全半角错误。</explain>
      <paraID>46CE9F2F</paraID>
      <start>7</start>
      <end>8</end>
      <status>unmodified</status>
      <modifiedWord/>
      <trackRevisions>false</trackRevisions>
    </reviewItem>
    <reviewItem>
      <errorID>533da5e3-e9dc-4e7e-a512-13e076f78121</errorID>
      <errorWord>(</errorWord>
      <group>L1_Format</group>
      <groupName>格式问题</groupName>
      <ability>L2_HalfPunc_CN</ability>
      <abilityName>全半角问题</abilityName>
      <candidateList>
        <item>（</item>
      </candidateList>
      <explain>文本全半角错误。</explain>
      <paraID>25BC0937</paraID>
      <start>3</start>
      <end>4</end>
      <status>unmodified</status>
      <modifiedWord/>
      <trackRevisions>false</trackRevisions>
    </reviewItem>
    <reviewItem>
      <errorID>96f7821f-9c27-4ec0-8535-a1fd148502b8</errorID>
      <errorWord>)</errorWord>
      <group>L1_Format</group>
      <groupName>格式问题</groupName>
      <ability>L2_HalfPunc_CN</ability>
      <abilityName>全半角问题</abilityName>
      <candidateList>
        <item>）</item>
      </candidateList>
      <explain>文本全半角错误。</explain>
      <paraID>25BC0937</paraID>
      <start>10</start>
      <end>11</end>
      <status>unmodified</status>
      <modifiedWord/>
      <trackRevisions>false</trackRevisions>
    </reviewItem>
    <reviewItem>
      <errorID>73c7ad13-a181-4603-92f8-90c38d4dd5c2</errorID>
      <errorWord>(</errorWord>
      <group>L1_Format</group>
      <groupName>格式问题</groupName>
      <ability>L2_HalfPunc_CN</ability>
      <abilityName>全半角问题</abilityName>
      <candidateList>
        <item>（</item>
      </candidateList>
      <explain>文本全半角错误。</explain>
      <paraID>1250A50B</paraID>
      <start>3</start>
      <end>4</end>
      <status>unmodified</status>
      <modifiedWord/>
      <trackRevisions>false</trackRevisions>
    </reviewItem>
    <reviewItem>
      <errorID>6878805d-2b0e-442c-b031-b9a116543bd7</errorID>
      <errorWord>)</errorWord>
      <group>L1_Format</group>
      <groupName>格式问题</groupName>
      <ability>L2_HalfPunc_CN</ability>
      <abilityName>全半角问题</abilityName>
      <candidateList>
        <item>）</item>
      </candidateList>
      <explain>文本全半角错误。</explain>
      <paraID>1250A50B</paraID>
      <start>10</start>
      <end>11</end>
      <status>unmodified</status>
      <modifiedWord/>
      <trackRevisions>false</trackRevisions>
    </reviewItem>
    <reviewItem>
      <errorID>a6335836-b726-4d23-9088-c21de61b720e</errorID>
      <errorWord>(</errorWord>
      <group>L1_Format</group>
      <groupName>格式问题</groupName>
      <ability>L2_HalfPunc_CN</ability>
      <abilityName>全半角问题</abilityName>
      <candidateList>
        <item>（</item>
      </candidateList>
      <explain>文本全半角错误。</explain>
      <paraID>5AD23D42</paraID>
      <start>5</start>
      <end>6</end>
      <status>unmodified</status>
      <modifiedWord/>
      <trackRevisions>false</trackRevisions>
    </reviewItem>
    <reviewItem>
      <errorID>4e4928a7-2f39-49ab-b581-bd224e3b2a8d</errorID>
      <errorWord>,</errorWord>
      <group>L1_Format</group>
      <groupName>格式问题</groupName>
      <ability>L2_HalfPunc_CN</ability>
      <abilityName>全半角问题</abilityName>
      <candidateList>
        <item>，</item>
      </candidateList>
      <explain>文本全半角错误。</explain>
      <paraID>5AD23D42</paraID>
      <start>11</start>
      <end>12</end>
      <status>unmodified</status>
      <modifiedWord/>
      <trackRevisions>false</trackRevisions>
    </reviewItem>
    <reviewItem>
      <errorID>72eb8e1b-bc4b-49b5-ac4b-2489bf58c568</errorID>
      <errorWord>)</errorWord>
      <group>L1_Format</group>
      <groupName>格式问题</groupName>
      <ability>L2_HalfPunc_CN</ability>
      <abilityName>全半角问题</abilityName>
      <candidateList>
        <item>）</item>
      </candidateList>
      <explain>文本全半角错误。</explain>
      <paraID>5AD23D42</paraID>
      <start>14</start>
      <end>15</end>
      <status>unmodified</status>
      <modifiedWord/>
      <trackRevisions>false</trackRevisions>
    </reviewItem>
    <reviewItem>
      <errorID>f8451bbd-63aa-45ee-a7f8-2cdad273a7cb</errorID>
      <errorWord>(</errorWord>
      <group>L1_Format</group>
      <groupName>格式问题</groupName>
      <ability>L2_HalfPunc_CN</ability>
      <abilityName>全半角问题</abilityName>
      <candidateList>
        <item>（</item>
      </candidateList>
      <explain>文本全半角错误。</explain>
      <paraID>4E84E072</paraID>
      <start>2</start>
      <end>3</end>
      <status>unmodified</status>
      <modifiedWord/>
      <trackRevisions>false</trackRevisions>
    </reviewItem>
    <reviewItem>
      <errorID>f8ea173d-8db2-4ef4-9925-fc31a647eada</errorID>
      <errorWord>)</errorWord>
      <group>L1_Format</group>
      <groupName>格式问题</groupName>
      <ability>L2_HalfPunc_CN</ability>
      <abilityName>全半角问题</abilityName>
      <candidateList>
        <item>）</item>
      </candidateList>
      <explain>文本全半角错误。</explain>
      <paraID>4E84E072</paraID>
      <start>6</start>
      <end>7</end>
      <status>unmodified</status>
      <modifiedWord/>
      <trackRevisions>false</trackRevisions>
    </reviewItem>
    <reviewItem>
      <errorID>e7fd851a-4de8-467d-8a52-8ac346033927</errorID>
      <errorWord>(</errorWord>
      <group>L1_Format</group>
      <groupName>格式问题</groupName>
      <ability>L2_HalfPunc_CN</ability>
      <abilityName>全半角问题</abilityName>
      <candidateList>
        <item>（</item>
      </candidateList>
      <explain>文本全半角错误。</explain>
      <paraID>5AA35C97</paraID>
      <start>5</start>
      <end>6</end>
      <status>unmodified</status>
      <modifiedWord/>
      <trackRevisions>false</trackRevisions>
    </reviewItem>
    <reviewItem>
      <errorID>01810eaa-c25f-4bc8-9999-cee068917eb0</errorID>
      <errorWord>,</errorWord>
      <group>L1_Format</group>
      <groupName>格式问题</groupName>
      <ability>L2_HalfPunc_CN</ability>
      <abilityName>全半角问题</abilityName>
      <candidateList>
        <item>，</item>
      </candidateList>
      <explain>文本全半角错误。</explain>
      <paraID>5AA35C97</paraID>
      <start>11</start>
      <end>12</end>
      <status>unmodified</status>
      <modifiedWord/>
      <trackRevisions>false</trackRevisions>
    </reviewItem>
    <reviewItem>
      <errorID>06a3bc97-32f8-487f-8824-816fe9059f05</errorID>
      <errorWord>)</errorWord>
      <group>L1_Format</group>
      <groupName>格式问题</groupName>
      <ability>L2_HalfPunc_CN</ability>
      <abilityName>全半角问题</abilityName>
      <candidateList>
        <item>）</item>
      </candidateList>
      <explain>文本全半角错误。</explain>
      <paraID>5AA35C97</paraID>
      <start>14</start>
      <end>15</end>
      <status>unmodified</status>
      <modifiedWord/>
      <trackRevisions>false</trackRevisions>
    </reviewItem>
    <reviewItem>
      <errorID>249b20eb-b14e-46bd-85b9-a38af9ac2ca0</errorID>
      <errorWord>(</errorWord>
      <group>L1_Format</group>
      <groupName>格式问题</groupName>
      <ability>L2_HalfPunc_CN</ability>
      <abilityName>全半角问题</abilityName>
      <candidateList>
        <item>（</item>
      </candidateList>
      <explain>文本全半角错误。</explain>
      <paraID>4823EB44</paraID>
      <start>2</start>
      <end>3</end>
      <status>unmodified</status>
      <modifiedWord/>
      <trackRevisions>false</trackRevisions>
    </reviewItem>
    <reviewItem>
      <errorID>2a42422f-0deb-42d2-a66c-4fda34d3d851</errorID>
      <errorWord>)</errorWord>
      <group>L1_Format</group>
      <groupName>格式问题</groupName>
      <ability>L2_HalfPunc_CN</ability>
      <abilityName>全半角问题</abilityName>
      <candidateList>
        <item>）</item>
      </candidateList>
      <explain>文本全半角错误。</explain>
      <paraID>4823EB44</paraID>
      <start>6</start>
      <end>7</end>
      <status>unmodified</status>
      <modifiedWord/>
      <trackRevisions>false</trackRevisions>
    </reviewItem>
    <reviewItem>
      <errorID>f3b51828-b9a4-46b2-bcf2-2d3b3cf06b56</errorID>
      <errorWord>(</errorWord>
      <group>L1_Format</group>
      <groupName>格式问题</groupName>
      <ability>L2_HalfPunc_CN</ability>
      <abilityName>全半角问题</abilityName>
      <candidateList>
        <item>（</item>
      </candidateList>
      <explain>文本全半角错误。</explain>
      <paraID>7DC54020</paraID>
      <start>6</start>
      <end>7</end>
      <status>unmodified</status>
      <modifiedWord/>
      <trackRevisions>false</trackRevisions>
    </reviewItem>
    <reviewItem>
      <errorID>134cc579-863b-4c3d-a5a4-8d3ea1d64e49</errorID>
      <errorWord>)</errorWord>
      <group>L1_Format</group>
      <groupName>格式问题</groupName>
      <ability>L2_HalfPunc_CN</ability>
      <abilityName>全半角问题</abilityName>
      <candidateList>
        <item>）</item>
      </candidateList>
      <explain>文本全半角错误。</explain>
      <paraID>7DC54020</paraID>
      <start>9</start>
      <end>10</end>
      <status>unmodified</status>
      <modifiedWord/>
      <trackRevisions>false</trackRevisions>
    </reviewItem>
    <reviewItem>
      <errorID>133e1e4f-af94-49fe-995d-0d3b654023b0</errorID>
      <errorWord>(</errorWord>
      <group>L1_Format</group>
      <groupName>格式问题</groupName>
      <ability>L2_HalfPunc_CN</ability>
      <abilityName>全半角问题</abilityName>
      <candidateList>
        <item>（</item>
      </candidateList>
      <explain>文本全半角错误。</explain>
      <paraID>30DECE47</paraID>
      <start>3</start>
      <end>4</end>
      <status>unmodified</status>
      <modifiedWord/>
      <trackRevisions>false</trackRevisions>
    </reviewItem>
    <reviewItem>
      <errorID>9ae81de3-8d34-4596-a420-4d937c835644</errorID>
      <errorWord>)</errorWord>
      <group>L1_Format</group>
      <groupName>格式问题</groupName>
      <ability>L2_HalfPunc_CN</ability>
      <abilityName>全半角问题</abilityName>
      <candidateList>
        <item>）</item>
      </candidateList>
      <explain>文本全半角错误。</explain>
      <paraID>30DECE47</paraID>
      <start>10</start>
      <end>11</end>
      <status>unmodified</status>
      <modifiedWord/>
      <trackRevisions>false</trackRevisions>
    </reviewItem>
    <reviewItem>
      <errorID>87f5c5d6-7407-4675-a97f-6e6ddfecb9bc</errorID>
      <errorWord>(</errorWord>
      <group>L1_Format</group>
      <groupName>格式问题</groupName>
      <ability>L2_HalfPunc_CN</ability>
      <abilityName>全半角问题</abilityName>
      <candidateList>
        <item>（</item>
      </candidateList>
      <explain>文本全半角错误。</explain>
      <paraID>58550392</paraID>
      <start>6</start>
      <end>7</end>
      <status>unmodified</status>
      <modifiedWord/>
      <trackRevisions>false</trackRevisions>
    </reviewItem>
    <reviewItem>
      <errorID>9e7217ac-c88b-465f-8683-79e27777b878</errorID>
      <errorWord>)</errorWord>
      <group>L1_Format</group>
      <groupName>格式问题</groupName>
      <ability>L2_HalfPunc_CN</ability>
      <abilityName>全半角问题</abilityName>
      <candidateList>
        <item>）</item>
      </candidateList>
      <explain>文本全半角错误。</explain>
      <paraID>58550392</paraID>
      <start>9</start>
      <end>10</end>
      <status>unmodified</status>
      <modifiedWord/>
      <trackRevisions>false</trackRevisions>
    </reviewItem>
    <reviewItem>
      <errorID>50fe6039-c9af-4fe2-9e96-1dadb08b651c</errorID>
      <errorWord>(</errorWord>
      <group>L1_Format</group>
      <groupName>格式问题</groupName>
      <ability>L2_HalfPunc_CN</ability>
      <abilityName>全半角问题</abilityName>
      <candidateList>
        <item>（</item>
      </candidateList>
      <explain>文本全半角错误。</explain>
      <paraID> 2980545</paraID>
      <start>3</start>
      <end>4</end>
      <status>unmodified</status>
      <modifiedWord/>
      <trackRevisions>false</trackRevisions>
    </reviewItem>
    <reviewItem>
      <errorID>66f165d7-1878-4f75-85ee-c241f8471532</errorID>
      <errorWord>)</errorWord>
      <group>L1_Format</group>
      <groupName>格式问题</groupName>
      <ability>L2_HalfPunc_CN</ability>
      <abilityName>全半角问题</abilityName>
      <candidateList>
        <item>）</item>
      </candidateList>
      <explain>文本全半角错误。</explain>
      <paraID> 2980545</paraID>
      <start>10</start>
      <end>11</end>
      <status>unmodified</status>
      <modifiedWord/>
      <trackRevisions>false</trackRevisions>
    </reviewItem>
    <reviewItem>
      <errorID>d88f562d-0def-4771-a1a4-784177af20c6</errorID>
      <errorWord>(</errorWord>
      <group>L1_Format</group>
      <groupName>格式问题</groupName>
      <ability>L2_HalfPunc_CN</ability>
      <abilityName>全半角问题</abilityName>
      <candidateList>
        <item>（</item>
      </candidateList>
      <explain>文本全半角错误。</explain>
      <paraID> 40F9415</paraID>
      <start>6</start>
      <end>7</end>
      <status>unmodified</status>
      <modifiedWord/>
      <trackRevisions>false</trackRevisions>
    </reviewItem>
    <reviewItem>
      <errorID>0618aa7f-0721-40ee-90d2-d5c27e56378c</errorID>
      <errorWord>)</errorWord>
      <group>L1_Format</group>
      <groupName>格式问题</groupName>
      <ability>L2_HalfPunc_CN</ability>
      <abilityName>全半角问题</abilityName>
      <candidateList>
        <item>）</item>
      </candidateList>
      <explain>文本全半角错误。</explain>
      <paraID> 40F9415</paraID>
      <start>9</start>
      <end>10</end>
      <status>unmodified</status>
      <modifiedWord/>
      <trackRevisions>false</trackRevisions>
    </reviewItem>
    <reviewItem>
      <errorID>f3919a35-cbd6-4cbc-9fc7-4b15fd7e08f4</errorID>
      <errorWord>(</errorWord>
      <group>L1_Format</group>
      <groupName>格式问题</groupName>
      <ability>L2_HalfPunc_CN</ability>
      <abilityName>全半角问题</abilityName>
      <candidateList>
        <item>（</item>
      </candidateList>
      <explain>文本全半角错误。</explain>
      <paraID>176F2792</paraID>
      <start>4</start>
      <end>5</end>
      <status>unmodified</status>
      <modifiedWord/>
      <trackRevisions>false</trackRevisions>
    </reviewItem>
    <reviewItem>
      <errorID>c86b9e03-2d62-4ebb-a440-95bf07802409</errorID>
      <errorWord>)</errorWord>
      <group>L1_Format</group>
      <groupName>格式问题</groupName>
      <ability>L2_HalfPunc_CN</ability>
      <abilityName>全半角问题</abilityName>
      <candidateList>
        <item>）</item>
      </candidateList>
      <explain>文本全半角错误。</explain>
      <paraID>176F2792</paraID>
      <start>7</start>
      <end>8</end>
      <status>unmodified</status>
      <modifiedWord/>
      <trackRevisions>false</trackRevisions>
    </reviewItem>
    <reviewItem>
      <errorID>1d4af771-8701-47ec-811a-d5777162c4d0</errorID>
      <errorWord>[2018]6号</errorWord>
      <group>L1_Knowledge</group>
      <groupName>知识性问题</groupName>
      <ability>L2_Knowledge</ability>
      <abilityName>其他知识</abilityName>
      <candidateList>
        <item>〔2018〕6号</item>
      </candidateList>
      <explain>发文字号格式错误。</explain>
      <paraID>33109911</paraID>
      <start>36</start>
      <end>44</end>
      <status>unmodified</status>
      <modifiedWord/>
      <trackRevisions>false</trackRevisions>
    </reviewItem>
    <reviewItem>
      <errorID>f36c4654-8f37-4a01-95ab-d1880be1ff82</errorID>
      <errorWord>(</errorWord>
      <group>L1_Format</group>
      <groupName>格式问题</groupName>
      <ability>L2_HalfPunc_CN</ability>
      <abilityName>全半角问题</abilityName>
      <candidateList>
        <item>（</item>
      </candidateList>
      <explain>文本全半角错误。</explain>
      <paraID>33109911</paraID>
      <start>59</start>
      <end>60</end>
      <status>unmodified</status>
      <modifiedWord/>
      <trackRevisions>false</trackRevisions>
    </reviewItem>
    <reviewItem>
      <errorID>db2169ce-cc2e-429d-be85-a0596c232747</errorID>
      <errorWord>)</errorWord>
      <group>L1_Format</group>
      <groupName>格式问题</groupName>
      <ability>L2_HalfPunc_CN</ability>
      <abilityName>全半角问题</abilityName>
      <candidateList>
        <item>）</item>
      </candidateList>
      <explain>文本全半角错误。</explain>
      <paraID>33109911</paraID>
      <start>62</start>
      <end>63</end>
      <status>unmodified</status>
      <modifiedWord/>
      <trackRevisions>false</trackRevisions>
    </reviewItem>
    <reviewItem>
      <errorID>7ace9136-0fcf-441f-a244-64b6202ff466</errorID>
      <errorWord>规模中</errorWord>
      <group>L1_Word</group>
      <groupName>字词问题</groupName>
      <ability>L2_Typo</ability>
      <abilityName>字词错误</abilityName>
      <candidateList>
        <item>规模</item>
      </candidateList>
      <explain/>
      <paraID>33109911</paraID>
      <start>66</start>
      <end>69</end>
      <status>unmodified</status>
      <modifiedWord/>
      <trackRevisions>false</trackRevisions>
    </reviewItem>
    <reviewItem>
      <errorID>2c4c948d-fc64-4c75-8c8a-00b9f3a8b290</errorID>
      <errorWord>(</errorWord>
      <group>L1_Format</group>
      <groupName>格式问题</groupName>
      <ability>L2_HalfPunc_CN</ability>
      <abilityName>全半角问题</abilityName>
      <candidateList>
        <item>（</item>
      </candidateList>
      <explain>文本全半角错误。</explain>
      <paraID>33109911</paraID>
      <start>189</start>
      <end>190</end>
      <status>unmodified</status>
      <modifiedWord/>
      <trackRevisions>false</trackRevisions>
    </reviewItem>
    <reviewItem>
      <errorID>e7abfb75-b691-4c3c-884e-7529cab57803</errorID>
      <errorWord>)</errorWord>
      <group>L1_Format</group>
      <groupName>格式问题</groupName>
      <ability>L2_HalfPunc_CN</ability>
      <abilityName>全半角问题</abilityName>
      <candidateList>
        <item>）</item>
      </candidateList>
      <explain>文本全半角错误。</explain>
      <paraID>33109911</paraID>
      <start>192</start>
      <end>193</end>
      <status>unmodified</status>
      <modifiedWord/>
      <trackRevisions>false</trackRevisions>
    </reviewItem>
    <reviewItem>
      <errorID>96ae6f96-3de4-4245-8132-b5640b161b7f</errorID>
      <errorWord>[2020]688号</errorWord>
      <group>L1_Knowledge</group>
      <groupName>知识性问题</groupName>
      <ability>L2_Knowledge</ability>
      <abilityName>其他知识</abilityName>
      <candidateList>
        <item>〔2020〕688号</item>
      </candidateList>
      <explain>发文字号格式错误。</explain>
      <paraID>33109911</paraID>
      <start>203</start>
      <end>213</end>
      <status>unmodified</status>
      <modifiedWord/>
      <trackRevisions>false</trackRevisions>
    </reviewItem>
    <reviewItem>
      <errorID>545f1631-2ced-4e37-af3b-8bac9a13034b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408982B3</paraID>
      <start>147</start>
      <end>148</end>
      <status>unmodified</status>
      <modifiedWord/>
      <trackRevisions>false</trackRevisions>
    </reviewItem>
    <reviewItem>
      <errorID>e8be53d8-413d-4cf9-8c25-760538f890c9</errorID>
      <errorWord>(</errorWord>
      <group>L1_Format</group>
      <groupName>格式问题</groupName>
      <ability>L2_HalfPunc_CN</ability>
      <abilityName>全半角问题</abilityName>
      <candidateList>
        <item>（</item>
      </candidateList>
      <explain>文本全半角错误。</explain>
      <paraID>408982B3</paraID>
      <start>170</start>
      <end>171</end>
      <status>unmodified</status>
      <modifiedWord/>
      <trackRevisions>false</trackRevisions>
    </reviewItem>
    <reviewItem>
      <errorID>1db444ca-ee2a-4da5-9339-7b504ba94023</errorID>
      <errorWord>)</errorWord>
      <group>L1_Format</group>
      <groupName>格式问题</groupName>
      <ability>L2_HalfPunc_CN</ability>
      <abilityName>全半角问题</abilityName>
      <candidateList>
        <item>）</item>
      </candidateList>
      <explain>文本全半角错误。</explain>
      <paraID>408982B3</paraID>
      <start>173</start>
      <end>174</end>
      <status>unmodified</status>
      <modifiedWord/>
      <trackRevisions>false</trackRevisions>
    </reviewItem>
    <reviewItem>
      <errorID>5007fab8-2d9c-4db8-875b-f40ed278239f</errorID>
      <errorWord>(</errorWord>
      <group>L1_Format</group>
      <groupName>格式问题</groupName>
      <ability>L2_HalfPunc_CN</ability>
      <abilityName>全半角问题</abilityName>
      <candidateList>
        <item>（</item>
      </candidateList>
      <explain>文本全半角错误。</explain>
      <paraID>408982B3</paraID>
      <start>196</start>
      <end>197</end>
      <status>unmodified</status>
      <modifiedWord/>
      <trackRevisions>false</trackRevisions>
    </reviewItem>
    <reviewItem>
      <errorID>daeb0c1c-2002-406f-8204-1b425ddb3879</errorID>
      <errorWord>)</errorWord>
      <group>L1_Format</group>
      <groupName>格式问题</groupName>
      <ability>L2_HalfPunc_CN</ability>
      <abilityName>全半角问题</abilityName>
      <candidateList>
        <item>）</item>
      </candidateList>
      <explain>文本全半角错误。</explain>
      <paraID>408982B3</paraID>
      <start>199</start>
      <end>200</end>
      <status>unmodified</status>
      <modifiedWord/>
      <trackRevisions>false</trackRevisions>
    </reviewItem>
    <reviewItem>
      <errorID>673e5190-e82d-4c65-b86d-11309d5d5fc0</errorID>
      <errorWord>[2020]688号</errorWord>
      <group>L1_Knowledge</group>
      <groupName>知识性问题</groupName>
      <ability>L2_Knowledge</ability>
      <abilityName>其他知识</abilityName>
      <candidateList>
        <item>〔2020〕688号</item>
      </candidateList>
      <explain>发文字号格式错误。</explain>
      <paraID>408982B3</paraID>
      <start>210</start>
      <end>220</end>
      <status>unmodified</status>
      <modifiedWord/>
      <trackRevisions>false</trackRevisions>
    </reviewItem>
    <reviewItem>
      <errorID>a6b1a644-2d85-4895-8c5b-f9c2b1c6fdae</errorID>
      <errorWord>和和</errorWord>
      <group>L1_Word</group>
      <groupName>字词问题</groupName>
      <ability>L2_Typo</ability>
      <abilityName>字词错误</abilityName>
      <candidateList>
        <item>和</item>
      </candidateList>
      <explain/>
      <paraID>51C48D96</paraID>
      <start>51</start>
      <end>53</end>
      <status>unmodified</status>
      <modifiedWord/>
      <trackRevisions>false</trackRevisions>
    </reviewItem>
    <reviewItem>
      <errorID>8184c581-34d4-4b29-802b-1b103152289d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51C48D96</paraID>
      <start>225</start>
      <end>226</end>
      <status>unmodified</status>
      <modifiedWord/>
      <trackRevisions>false</trackRevisions>
    </reviewItem>
    <reviewItem>
      <errorID>aa6475d8-45e6-45ac-9937-bd8e29a292f0</errorID>
      <errorWord>(</errorWord>
      <group>L1_Format</group>
      <groupName>格式问题</groupName>
      <ability>L2_HalfPunc_CN</ability>
      <abilityName>全半角问题</abilityName>
      <candidateList>
        <item>（</item>
      </candidateList>
      <explain>文本全半角错误。</explain>
      <paraID>51C48D96</paraID>
      <start>248</start>
      <end>249</end>
      <status>unmodified</status>
      <modifiedWord/>
      <trackRevisions>false</trackRevisions>
    </reviewItem>
    <reviewItem>
      <errorID>883571ce-c48e-467a-b0a4-cf9831179d7c</errorID>
      <errorWord>)</errorWord>
      <group>L1_Format</group>
      <groupName>格式问题</groupName>
      <ability>L2_HalfPunc_CN</ability>
      <abilityName>全半角问题</abilityName>
      <candidateList>
        <item>）</item>
      </candidateList>
      <explain>文本全半角错误。</explain>
      <paraID>51C48D96</paraID>
      <start>251</start>
      <end>252</end>
      <status>unmodified</status>
      <modifiedWord/>
      <trackRevisions>false</trackRevisions>
    </reviewItem>
    <reviewItem>
      <errorID>0b1cadbc-2dca-4bc5-aa70-e8a9f6a36f83</errorID>
      <errorWord>(</errorWord>
      <group>L1_Format</group>
      <groupName>格式问题</groupName>
      <ability>L2_HalfPunc_CN</ability>
      <abilityName>全半角问题</abilityName>
      <candidateList>
        <item>（</item>
      </candidateList>
      <explain>文本全半角错误。</explain>
      <paraID>51C48D96</paraID>
      <start>274</start>
      <end>275</end>
      <status>unmodified</status>
      <modifiedWord/>
      <trackRevisions>false</trackRevisions>
    </reviewItem>
    <reviewItem>
      <errorID>6296250f-a017-4fb0-9bf3-a723d029bb47</errorID>
      <errorWord>)</errorWord>
      <group>L1_Format</group>
      <groupName>格式问题</groupName>
      <ability>L2_HalfPunc_CN</ability>
      <abilityName>全半角问题</abilityName>
      <candidateList>
        <item>）</item>
      </candidateList>
      <explain>文本全半角错误。</explain>
      <paraID>51C48D96</paraID>
      <start>277</start>
      <end>278</end>
      <status>unmodified</status>
      <modifiedWord/>
      <trackRevisions>false</trackRevisions>
    </reviewItem>
    <reviewItem>
      <errorID>77788955-2251-4f08-beda-1e152bfe2488</errorID>
      <errorWord>[2020]688号</errorWord>
      <group>L1_Knowledge</group>
      <groupName>知识性问题</groupName>
      <ability>L2_Knowledge</ability>
      <abilityName>其他知识</abilityName>
      <candidateList>
        <item>〔2020〕688号</item>
      </candidateList>
      <explain>发文字号格式错误。</explain>
      <paraID>51C48D96</paraID>
      <start>288</start>
      <end>298</end>
      <status>unmodified</status>
      <modifiedWord/>
      <trackRevisions>false</trackRevisions>
    </reviewItem>
    <reviewItem>
      <errorID>6224c4f8-dc14-4054-9f64-79148a2aa2be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45AE915B</paraID>
      <start>0</start>
      <end>2</end>
      <status>unmodified</status>
      <modifiedWord/>
      <trackRevisions>false</trackRevisions>
    </reviewItem>
    <reviewItem>
      <errorID>d9a95133-f477-4a30-ad8d-41ca11d1e9a3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408982BD</paraID>
      <start>0</start>
      <end>2</end>
      <status>unmodified</status>
      <modifiedWord/>
      <trackRevisions>false</trackRevisions>
    </reviewItem>
    <reviewItem>
      <errorID>bace3dd3-5f46-40c1-9c3c-56693562cb9d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86F53FB</paraID>
      <start>0</start>
      <end>2</end>
      <status>unmodified</status>
      <modifiedWord/>
      <trackRevisions>false</trackRevisions>
    </reviewItem>
    <reviewItem>
      <errorID>b9bc696b-8231-46f2-acbe-91d8edbd8bd5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2792CB24</paraID>
      <start>0</start>
      <end>2</end>
      <status>unmodified</status>
      <modifiedWord/>
      <trackRevisions>false</trackRevisions>
    </reviewItem>
    <reviewItem>
      <errorID>92204fdb-d327-411c-894e-d590a23d8616</errorID>
      <errorWord>-</errorWord>
      <group>L1_Format</group>
      <groupName>格式问题</groupName>
      <ability>L2_HalfPunc_CN</ability>
      <abilityName>全半角问题</abilityName>
      <candidateList>
        <item>－</item>
      </candidateList>
      <explain>文本全半角错误。</explain>
      <paraID>408982BF</paraID>
      <start>5</start>
      <end>6</end>
      <status>unmodified</status>
      <modifiedWord/>
      <trackRevisions>false</trackRevisions>
    </reviewItem>
    <reviewItem>
      <errorID>a6b80e12-0367-45ac-841d-1f7c028a6409</errorID>
      <errorWord>除油槽内除油槽内</errorWord>
      <group>L1_Word</group>
      <groupName>字词问题</groupName>
      <ability>L2_Typo</ability>
      <abilityName>字词错误</abilityName>
      <candidateList>
        <item>除油槽内</item>
      </candidateList>
      <explain/>
      <paraID> 677571C</paraID>
      <start>40</start>
      <end>44</end>
      <status>modified</status>
      <modifiedWord>除油槽内</modifiedWord>
      <trackRevisions>false</trackRevisions>
    </reviewItem>
    <reviewItem>
      <errorID>0770f2bc-f7b1-46c6-9e84-ca275b77a3a9</errorID>
      <errorWord>当成是</errorWord>
      <group>L1_Word</group>
      <groupName>字词问题</groupName>
      <ability>L2_Typo</ability>
      <abilityName>字词错误</abilityName>
      <candidateList>
        <item>当成</item>
      </candidateList>
      <explain/>
      <paraID>2BEB5192</paraID>
      <start>19</start>
      <end>21</end>
      <status>modified</status>
      <modifiedWord>当成</modifiedWord>
      <trackRevisions>false</trackRevisions>
    </reviewItem>
    <reviewItem>
      <errorID>b13e5762-c65f-4990-b790-a7c49e880a87</errorID>
      <errorWord>除油槽内除油槽内</errorWord>
      <group>L1_Word</group>
      <groupName>字词问题</groupName>
      <ability>L2_Typo</ability>
      <abilityName>字词错误</abilityName>
      <candidateList>
        <item>除油槽内</item>
      </candidateList>
      <explain/>
      <paraID>2BEB5192</paraID>
      <start>80</start>
      <end>84</end>
      <status>modified</status>
      <modifiedWord>除油槽内</modifiedWord>
      <trackRevisions>false</trackRevisions>
    </reviewItem>
    <reviewItem>
      <errorID>5031ee0b-6d52-4922-964c-683e73c6bb22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1F81343A</paraID>
      <start>114</start>
      <end>115</end>
      <status>modified</status>
      <modifiedWord>—</modifiedWord>
      <trackRevisions>false</trackRevisions>
    </reviewItem>
    <reviewItem>
      <errorID>3884a722-4117-4f01-81ef-2e1163cc4801</errorID>
      <errorWord>主要成份为</errorWord>
      <group>L1_Word</group>
      <groupName>字词问题</groupName>
      <ability>L2_Variant</ability>
      <abilityName>异形词</abilityName>
      <candidateList>
        <item>主要成分为</item>
      </candidateList>
      <explain>词汇[主要成份为]的规范词形写作[主要成分为]。</explain>
      <paraID>1F81343A</paraID>
      <start>133</start>
      <end>138</end>
      <status>modified</status>
      <modifiedWord>主要成分为</modifiedWord>
      <trackRevisions>false</trackRevisions>
    </reviewItem>
    <reviewItem>
      <errorID>4e3bbfc6-51e2-4aec-8ea2-214dcd8f5f76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1F81343A</paraID>
      <start>188</start>
      <end>189</end>
      <status>modified</status>
      <modifiedWord>—</modifiedWord>
      <trackRevisions>false</trackRevisions>
    </reviewItem>
    <reviewItem>
      <errorID>c2ddeaa4-37f9-4334-92ac-4d2b28c1d0fc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49261BA</paraID>
      <start>40</start>
      <end>41</end>
      <status>modified</status>
      <modifiedWord>—</modifiedWord>
      <trackRevisions>false</trackRevisions>
    </reviewItem>
    <reviewItem>
      <errorID>3452852d-40a5-4fd3-9ecb-39175da70e75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49261BA</paraID>
      <start>67</start>
      <end>68</end>
      <status>modified</status>
      <modifiedWord>—</modifiedWord>
      <trackRevisions>false</trackRevisions>
    </reviewItem>
    <reviewItem>
      <errorID>7c8f4c0e-a1e1-4fc5-a695-7886f5e979f7</errorID>
      <errorWord>2%~5%</errorWord>
      <group>L1_Knowledge</group>
      <groupName>知识性问题</groupName>
      <ability>L2_Knowledge</ability>
      <abilityName>其他知识</abilityName>
      <candidateList>
        <item>2%～5%</item>
      </candidateList>
      <explain>1. “2%~5%”中的单位“%”仅出现在后一个数字上，容易引起歧义；根据《现代汉语标点符号数字用法规范手册》，数字表示范围两边需要使用统一的格式。2. 根据标点国标 4.13 中的规则，数字、时间或地域连接符应使用（视觉上更长的）“—”或“～”。</explain>
      <paraID>5F9BA14F</paraID>
      <start>55</start>
      <end>60</end>
      <status>modified</status>
      <modifiedWord>2%～5%</modifiedWord>
      <trackRevisions>false</trackRevisions>
    </reviewItem>
    <reviewItem>
      <errorID>52674af6-777c-484a-9de7-3badc510e38b</errorID>
      <errorWord>，</errorWord>
      <group>L1_Word</group>
      <groupName>字词问题</groupName>
      <ability>L2_Typo</ability>
      <abilityName>字词错误</abilityName>
      <candidateList>
        <item>，具</item>
      </candidateList>
      <explain/>
      <paraID>5F9BA14F</paraID>
      <start>99</start>
      <end>101</end>
      <status>modified</status>
      <modifiedWord>，具</modifiedWord>
      <trackRevisions>false</trackRevisions>
    </reviewItem>
    <reviewItem>
      <errorID>142a7956-973e-40ee-a0e4-ebdc971e7865</errorID>
      <errorWord>~</errorWord>
      <group>L1_Format</group>
      <groupName>格式问题</groupName>
      <ability>L2_HalfPunc_CN</ability>
      <abilityName>全半角问题</abilityName>
      <candidateList>
        <item>～</item>
      </candidateList>
      <explain>文本全半角错误。</explain>
      <paraID>5F9BA14F</paraID>
      <start>128</start>
      <end>129</end>
      <status>modified</status>
      <modifiedWord>～</modifiedWord>
      <trackRevisions>false</trackRevisions>
    </reviewItem>
    <reviewItem>
      <errorID>9f4834ea-0e68-422f-958e-2595dcc28607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708836D4</paraID>
      <start>48</start>
      <end>49</end>
      <status>modified</status>
      <modifiedWord>—</modifiedWord>
      <trackRevisions>false</trackRevisions>
    </reviewItem>
    <reviewItem>
      <errorID>6193885b-68a6-4b28-a882-4236d54b12c6</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34AC48C5</paraID>
      <start>42</start>
      <end>49</end>
      <status>modified</status>
      <modifiedWord>10%—20%</modifiedWord>
      <trackRevisions>false</trackRevisions>
    </reviewItem>
    <reviewItem>
      <errorID>086bf93a-6c8d-4985-afeb-9af6e41c39e4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34AC48C5</paraID>
      <start>68</start>
      <end>69</end>
      <status>modified</status>
      <modifiedWord>—</modifiedWord>
      <trackRevisions>false</trackRevisions>
    </reviewItem>
    <reviewItem>
      <errorID>370d20c9-a795-4639-8942-20bfd0e31866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220B572B</paraID>
      <start>0</start>
      <end>2</end>
      <status>unmodified</status>
      <modifiedWord/>
      <trackRevisions>false</trackRevisions>
    </reviewItem>
    <reviewItem>
      <errorID>3aaed379-3875-46e6-bfdc-4d243e4d902c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4642DB91</paraID>
      <start>0</start>
      <end>2</end>
      <status>unmodified</status>
      <modifiedWord/>
      <trackRevisions>false</trackRevisions>
    </reviewItem>
    <reviewItem>
      <errorID>01695b7c-c475-4b1a-bffe-f7a592d558ed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5174225</paraID>
      <start>0</start>
      <end>2</end>
      <status>unmodified</status>
      <modifiedWord/>
      <trackRevisions>false</trackRevisions>
    </reviewItem>
    <reviewItem>
      <errorID>1b36b256-6a45-4cc3-b4c1-d5e6e40a4d95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EC223E4</paraID>
      <start>0</start>
      <end>2</end>
      <status>unmodified</status>
      <modifiedWord/>
      <trackRevisions>false</trackRevisions>
    </reviewItem>
    <reviewItem>
      <errorID>680b2dbd-24dd-4070-908a-6efcefa0c1f8</errorID>
      <errorWord>-</errorWord>
      <group>L1_Format</group>
      <groupName>格式问题</groupName>
      <ability>L2_HalfPunc_CN</ability>
      <abilityName>全半角问题</abilityName>
      <candidateList>
        <item>－</item>
      </candidateList>
      <explain>文本全半角错误。</explain>
      <paraID>1C8357D6</paraID>
      <start>5</start>
      <end>6</end>
      <status>unmodified</status>
      <modifiedWord/>
      <trackRevisions>false</trackRevisions>
    </reviewItem>
    <reviewItem>
      <errorID>b9cf3532-197d-4e1d-b474-2e9d690c47b6</errorID>
      <errorWord>20-30%</errorWord>
      <group>L1_Knowledge</group>
      <groupName>知识性问题</groupName>
      <ability>L2_Knowledge</ability>
      <abilityName>其他知识</abilityName>
      <candidateList>
        <item>20%—30%</item>
      </candidateList>
      <explain>1. “20-30%”中的单位“%”仅出现在后一个数字上，容易引起歧义；根据《现代汉语标点符号数字用法规范手册》，数字表示范围两边需要使用统一的格式。2. 根据标点国标 4.13 中的规则，数字、时间或地域连接符应使用（视觉上更长的）“—”或“～”。</explain>
      <paraID> DE67818</paraID>
      <start>33</start>
      <end>40</end>
      <status>modified</status>
      <modifiedWord>20%—30%</modifiedWord>
      <trackRevisions>false</trackRevisions>
    </reviewItem>
    <reviewItem>
      <errorID>206d635d-a2c2-44d5-bd56-19d9d7325a66</errorID>
      <errorWord>50-60%</errorWord>
      <group>L1_Knowledge</group>
      <groupName>知识性问题</groupName>
      <ability>L2_Knowledge</ability>
      <abilityName>其他知识</abilityName>
      <candidateList>
        <item>50%—60%</item>
      </candidateList>
      <explain>1. “50-60%”中的单位“%”仅出现在后一个数字上，容易引起歧义；根据《现代汉语标点符号数字用法规范手册》，数字表示范围两边需要使用统一的格式。2. 根据标点国标 4.13 中的规则，数字、时间或地域连接符应使用（视觉上更长的）“—”或“～”。</explain>
      <paraID> DE67818</paraID>
      <start>43</start>
      <end>50</end>
      <status>modified</status>
      <modifiedWord>50%—60%</modifiedWord>
      <trackRevisions>false</trackRevisions>
    </reviewItem>
    <reviewItem>
      <errorID>69e6d9f7-040a-4042-9e5b-e575a93ce231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DE67818</paraID>
      <start>65</start>
      <end>66</end>
      <status>modified</status>
      <modifiedWord>—</modifiedWord>
      <trackRevisions>false</trackRevisions>
    </reviewItem>
    <reviewItem>
      <errorID>6a81ef24-5b24-40d5-903f-348adf9d4a37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F2CA402</paraID>
      <start>47</start>
      <end>48</end>
      <status>modified</status>
      <modifiedWord>—</modifiedWord>
      <trackRevisions>false</trackRevisions>
    </reviewItem>
    <reviewItem>
      <errorID>779db7f1-bf71-4ba2-aced-769407daa713</errorID>
      <errorWord>和和</errorWord>
      <group>L1_Word</group>
      <groupName>字词问题</groupName>
      <ability>L2_Typo</ability>
      <abilityName>字词错误</abilityName>
      <candidateList>
        <item>和</item>
      </candidateList>
      <explain/>
      <paraID>  F88E8A</paraID>
      <start>87</start>
      <end>89</end>
      <status>unmodified</status>
      <modifiedWord/>
      <trackRevisions>false</trackRevisions>
    </reviewItem>
    <reviewItem>
      <errorID>1305f5d7-1682-46f8-9ffb-f1c0c6c03f0e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F88E8A</paraID>
      <start>206</start>
      <end>207</end>
      <status>unmodified</status>
      <modifiedWord/>
      <trackRevisions>false</trackRevisions>
    </reviewItem>
    <reviewItem>
      <errorID>e2cdb013-b869-421f-971d-98d516f0050e</errorID>
      <errorWord>(</errorWord>
      <group>L1_Format</group>
      <groupName>格式问题</groupName>
      <ability>L2_HalfPunc_CN</ability>
      <abilityName>全半角问题</abilityName>
      <candidateList>
        <item>（</item>
      </candidateList>
      <explain>文本全半角错误。</explain>
      <paraID>  F88E8A</paraID>
      <start>229</start>
      <end>230</end>
      <status>unmodified</status>
      <modifiedWord/>
      <trackRevisions>false</trackRevisions>
    </reviewItem>
    <reviewItem>
      <errorID>42f84e3c-9a8b-45ad-b39a-ae9ebeae3343</errorID>
      <errorWord>)</errorWord>
      <group>L1_Format</group>
      <groupName>格式问题</groupName>
      <ability>L2_HalfPunc_CN</ability>
      <abilityName>全半角问题</abilityName>
      <candidateList>
        <item>）</item>
      </candidateList>
      <explain>文本全半角错误。</explain>
      <paraID>  F88E8A</paraID>
      <start>232</start>
      <end>233</end>
      <status>unmodified</status>
      <modifiedWord/>
      <trackRevisions>false</trackRevisions>
    </reviewItem>
    <reviewItem>
      <errorID>fb17dc06-082c-4f4a-b358-a2fd84e0a908</errorID>
      <errorWord>(</errorWord>
      <group>L1_Format</group>
      <groupName>格式问题</groupName>
      <ability>L2_HalfPunc_CN</ability>
      <abilityName>全半角问题</abilityName>
      <candidateList>
        <item>（</item>
      </candidateList>
      <explain>文本全半角错误。</explain>
      <paraID>  F88E8A</paraID>
      <start>255</start>
      <end>256</end>
      <status>unmodified</status>
      <modifiedWord/>
      <trackRevisions>false</trackRevisions>
    </reviewItem>
    <reviewItem>
      <errorID>707a176e-8455-41df-ae06-eb6ecd827e70</errorID>
      <errorWord>)</errorWord>
      <group>L1_Format</group>
      <groupName>格式问题</groupName>
      <ability>L2_HalfPunc_CN</ability>
      <abilityName>全半角问题</abilityName>
      <candidateList>
        <item>）</item>
      </candidateList>
      <explain>文本全半角错误。</explain>
      <paraID>  F88E8A</paraID>
      <start>258</start>
      <end>259</end>
      <status>unmodified</status>
      <modifiedWord/>
      <trackRevisions>false</trackRevisions>
    </reviewItem>
    <reviewItem>
      <errorID>07e255fa-01c4-4c14-b4b9-69c774d54b7a</errorID>
      <errorWord>[2020]688号</errorWord>
      <group>L1_Knowledge</group>
      <groupName>知识性问题</groupName>
      <ability>L2_Knowledge</ability>
      <abilityName>其他知识</abilityName>
      <candidateList>
        <item>〔2020〕688号</item>
      </candidateList>
      <explain>发文字号格式错误。</explain>
      <paraID>  F88E8A</paraID>
      <start>269</start>
      <end>279</end>
      <status>unmodified</status>
      <modifiedWord/>
      <trackRevisions>false</trackRevisions>
    </reviewItem>
    <reviewItem>
      <errorID>decd3b41-9660-4b3b-a4a8-016f6058f027</errorID>
      <errorWord>(</errorWord>
      <group>L1_Format</group>
      <groupName>格式问题</groupName>
      <ability>L2_HalfPunc_CN</ability>
      <abilityName>全半角问题</abilityName>
      <candidateList>
        <item>（</item>
      </candidateList>
      <explain>文本全半角错误。</explain>
      <paraID>737787E4</paraID>
      <start>57</start>
      <end>58</end>
      <status>unmodified</status>
      <modifiedWord/>
      <trackRevisions>false</trackRevisions>
    </reviewItem>
    <reviewItem>
      <errorID>440b60cf-8888-4200-89ae-4c13d00d18cd</errorID>
      <errorWord>)</errorWord>
      <group>L1_Format</group>
      <groupName>格式问题</groupName>
      <ability>L2_HalfPunc_CN</ability>
      <abilityName>全半角问题</abilityName>
      <candidateList>
        <item>）</item>
      </candidateList>
      <explain>文本全半角错误。</explain>
      <paraID>737787E4</paraID>
      <start>60</start>
      <end>61</end>
      <status>unmodified</status>
      <modifiedWord/>
      <trackRevisions>false</trackRevisions>
    </reviewItem>
    <reviewItem>
      <errorID>9bacd0ec-2371-4b1a-92af-ec61e25eda1c</errorID>
      <errorWord>[2020]688号</errorWord>
      <group>L1_Knowledge</group>
      <groupName>知识性问题</groupName>
      <ability>L2_Knowledge</ability>
      <abilityName>其他知识</abilityName>
      <candidateList>
        <item>〔2020〕688号</item>
      </candidateList>
      <explain>发文字号格式错误。</explain>
      <paraID>737787E4</paraID>
      <start>71</start>
      <end>81</end>
      <status>unmodified</status>
      <modifiedWord/>
      <trackRevisions>false</trackRevisions>
    </reviewItem>
    <reviewItem>
      <errorID>8d5f0765-7468-4652-8f00-00fb08fec0e9</errorID>
      <errorWord>(</errorWord>
      <group>L1_Format</group>
      <groupName>格式问题</groupName>
      <ability>L2_HalfPunc_CN</ability>
      <abilityName>全半角问题</abilityName>
      <candidateList>
        <item>（</item>
      </candidateList>
      <explain>文本全半角错误。</explain>
      <paraID>40898300</paraID>
      <start>8</start>
      <end>9</end>
      <status>unmodified</status>
      <modifiedWord/>
      <trackRevisions>false</trackRevisions>
    </reviewItem>
    <reviewItem>
      <errorID>89ba05ac-9f7f-45f3-a606-58b8530f0be2</errorID>
      <errorWord>)</errorWord>
      <group>L1_Format</group>
      <groupName>格式问题</groupName>
      <ability>L2_HalfPunc_CN</ability>
      <abilityName>全半角问题</abilityName>
      <candidateList>
        <item>）</item>
      </candidateList>
      <explain>文本全半角错误。</explain>
      <paraID>40898300</paraID>
      <start>42</start>
      <end>43</end>
      <status>unmodified</status>
      <modifiedWord/>
      <trackRevisions>false</trackRevisions>
    </reviewItem>
    <reviewItem>
      <errorID>fbe1cce3-ba4c-48a1-97aa-eaa25d103834</errorID>
      <errorWord>(</errorWord>
      <group>L1_Format</group>
      <groupName>格式问题</groupName>
      <ability>L2_HalfPunc_CN</ability>
      <abilityName>全半角问题</abilityName>
      <candidateList>
        <item>（</item>
      </candidateList>
      <explain>文本全半角错误。</explain>
      <paraID>4089834C</paraID>
      <start>46</start>
      <end>47</end>
      <status>unmodified</status>
      <modifiedWord/>
      <trackRevisions>false</trackRevisions>
    </reviewItem>
    <reviewItem>
      <errorID>c68bb684-1216-462c-9571-ec7411e12efa</errorID>
      <errorWord>)</errorWord>
      <group>L1_Format</group>
      <groupName>格式问题</groupName>
      <ability>L2_HalfPunc_CN</ability>
      <abilityName>全半角问题</abilityName>
      <candidateList>
        <item>）</item>
      </candidateList>
      <explain>文本全半角错误。</explain>
      <paraID>4089834C</paraID>
      <start>65</start>
      <end>66</end>
      <status>unmodified</status>
      <modifiedWord/>
      <trackRevisions>false</trackRevisions>
    </reviewItem>
    <reviewItem>
      <errorID>4c1737fd-ad21-4fda-9a6f-9af30833add2</errorID>
      <errorWord>[2018]6号</errorWord>
      <group>L1_Knowledge</group>
      <groupName>知识性问题</groupName>
      <ability>L2_Knowledge</ability>
      <abilityName>其他知识</abilityName>
      <candidateList>
        <item>〔2018〕6号</item>
      </candidateList>
      <explain>发文字号格式错误。</explain>
      <paraID>408983CE</paraID>
      <start>36</start>
      <end>44</end>
      <status>unmodified</status>
      <modifiedWord/>
      <trackRevisions>false</trackRevisions>
    </reviewItem>
    <reviewItem>
      <errorID>162ef8e6-0b73-48c3-9048-587fe9de60a1</errorID>
      <errorWord>(</errorWord>
      <group>L1_Format</group>
      <groupName>格式问题</groupName>
      <ability>L2_HalfPunc_CN</ability>
      <abilityName>全半角问题</abilityName>
      <candidateList>
        <item>（</item>
      </candidateList>
      <explain>文本全半角错误。</explain>
      <paraID>408983CE</paraID>
      <start>59</start>
      <end>60</end>
      <status>unmodified</status>
      <modifiedWord/>
      <trackRevisions>false</trackRevisions>
    </reviewItem>
    <reviewItem>
      <errorID>f33218f1-5b2c-4817-9c40-4b25e2ec2398</errorID>
      <errorWord>)</errorWord>
      <group>L1_Format</group>
      <groupName>格式问题</groupName>
      <ability>L2_HalfPunc_CN</ability>
      <abilityName>全半角问题</abilityName>
      <candidateList>
        <item>）</item>
      </candidateList>
      <explain>文本全半角错误。</explain>
      <paraID>408983CE</paraID>
      <start>62</start>
      <end>63</end>
      <status>unmodified</status>
      <modifiedWord/>
      <trackRevisions>false</trackRevisions>
    </reviewItem>
    <reviewItem>
      <errorID>6d3eacb7-323e-4b34-8991-65802f15b2cd</errorID>
      <errorWord>规模中</errorWord>
      <group>L1_Word</group>
      <groupName>字词问题</groupName>
      <ability>L2_Typo</ability>
      <abilityName>字词错误</abilityName>
      <candidateList>
        <item>规模</item>
      </candidateList>
      <explain/>
      <paraID>408983CE</paraID>
      <start>66</start>
      <end>69</end>
      <status>unmodified</status>
      <modifiedWord/>
      <trackRevisions>false</trackRevisions>
    </reviewItem>
    <reviewItem>
      <errorID>8589e532-a099-458e-87b2-a591f26a4ba4</errorID>
      <errorWord>:</errorWord>
      <group>L1_Format</group>
      <groupName>格式问题</groupName>
      <ability>L2_HalfPunc_CN</ability>
      <abilityName>全半角问题</abilityName>
      <candidateList>
        <item>：</item>
      </candidateList>
      <explain>文本全半角错误。</explain>
      <paraID>408983CE</paraID>
      <start>72</start>
      <end>73</end>
      <status>modified</status>
      <modifiedWord>：</modifiedWord>
      <trackRevisions>false</trackRevisions>
    </reviewItem>
    <reviewItem>
      <errorID>faa6eedc-b8ed-4b88-82a5-ab308babd4d9</errorID>
      <errorWord>(</errorWord>
      <group>L1_Format</group>
      <groupName>格式问题</groupName>
      <ability>L2_HalfPunc_CN</ability>
      <abilityName>全半角问题</abilityName>
      <candidateList>
        <item>（</item>
      </candidateList>
      <explain>文本全半角错误。</explain>
      <paraID>408983CE</paraID>
      <start>189</start>
      <end>190</end>
      <status>unmodified</status>
      <modifiedWord/>
      <trackRevisions>false</trackRevisions>
    </reviewItem>
    <reviewItem>
      <errorID>e4dcedd8-4882-4736-bdbb-7444e19d0ec6</errorID>
      <errorWord>)</errorWord>
      <group>L1_Format</group>
      <groupName>格式问题</groupName>
      <ability>L2_HalfPunc_CN</ability>
      <abilityName>全半角问题</abilityName>
      <candidateList>
        <item>）</item>
      </candidateList>
      <explain>文本全半角错误。</explain>
      <paraID>408983CE</paraID>
      <start>192</start>
      <end>193</end>
      <status>unmodified</status>
      <modifiedWord/>
      <trackRevisions>false</trackRevisions>
    </reviewItem>
    <reviewItem>
      <errorID>a3c708e3-8079-41e2-ab3c-bba3b258305a</errorID>
      <errorWord>[2020]688号</errorWord>
      <group>L1_Knowledge</group>
      <groupName>知识性问题</groupName>
      <ability>L2_Knowledge</ability>
      <abilityName>其他知识</abilityName>
      <candidateList>
        <item>〔2020〕688号</item>
      </candidateList>
      <explain>发文字号格式错误。</explain>
      <paraID>408983CE</paraID>
      <start>203</start>
      <end>213</end>
      <status>unmodified</status>
      <modifiedWord/>
      <trackRevisions>false</trackRevisions>
    </reviewItem>
    <reviewItem>
      <errorID>1aa5804e-7269-4f56-b578-4d9fde9d2669</errorID>
      <errorWord>:</errorWord>
      <group>L1_Format</group>
      <groupName>格式问题</groupName>
      <ability>L2_HalfPunc_CN</ability>
      <abilityName>全半角问题</abilityName>
      <candidateList>
        <item>：</item>
      </candidateList>
      <explain>文本全半角错误。</explain>
      <paraID>408983CE</paraID>
      <start>222</start>
      <end>223</end>
      <status>modified</status>
      <modifiedWord>：</modifiedWord>
      <trackRevisions>false</trackRevisions>
    </reviewItem>
    <reviewItem>
      <errorID>726205d2-7aa3-4d91-adb2-849c1a25375d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408983CF</paraID>
      <start>147</start>
      <end>148</end>
      <status>unmodified</status>
      <modifiedWord/>
      <trackRevisions>false</trackRevisions>
    </reviewItem>
    <reviewItem>
      <errorID>70597072-8e8a-4292-ab28-f7d3236df086</errorID>
      <errorWord>(</errorWord>
      <group>L1_Format</group>
      <groupName>格式问题</groupName>
      <ability>L2_HalfPunc_CN</ability>
      <abilityName>全半角问题</abilityName>
      <candidateList>
        <item>（</item>
      </candidateList>
      <explain>文本全半角错误。</explain>
      <paraID>408983CF</paraID>
      <start>170</start>
      <end>171</end>
      <status>unmodified</status>
      <modifiedWord/>
      <trackRevisions>false</trackRevisions>
    </reviewItem>
    <reviewItem>
      <errorID>1211ebb5-81c0-47d0-89ae-148d8011b156</errorID>
      <errorWord>)</errorWord>
      <group>L1_Format</group>
      <groupName>格式问题</groupName>
      <ability>L2_HalfPunc_CN</ability>
      <abilityName>全半角问题</abilityName>
      <candidateList>
        <item>）</item>
      </candidateList>
      <explain>文本全半角错误。</explain>
      <paraID>408983CF</paraID>
      <start>173</start>
      <end>174</end>
      <status>unmodified</status>
      <modifiedWord/>
      <trackRevisions>false</trackRevisions>
    </reviewItem>
    <reviewItem>
      <errorID>85e9a919-1390-4027-9eeb-b25be840754b</errorID>
      <errorWord>(</errorWord>
      <group>L1_Format</group>
      <groupName>格式问题</groupName>
      <ability>L2_HalfPunc_CN</ability>
      <abilityName>全半角问题</abilityName>
      <candidateList>
        <item>（</item>
      </candidateList>
      <explain>文本全半角错误。</explain>
      <paraID>408983CF</paraID>
      <start>196</start>
      <end>197</end>
      <status>unmodified</status>
      <modifiedWord/>
      <trackRevisions>false</trackRevisions>
    </reviewItem>
    <reviewItem>
      <errorID>2acb385b-0e6e-48cd-b0c1-bcd1bb21ee10</errorID>
      <errorWord>)</errorWord>
      <group>L1_Format</group>
      <groupName>格式问题</groupName>
      <ability>L2_HalfPunc_CN</ability>
      <abilityName>全半角问题</abilityName>
      <candidateList>
        <item>）</item>
      </candidateList>
      <explain>文本全半角错误。</explain>
      <paraID>408983CF</paraID>
      <start>199</start>
      <end>200</end>
      <status>unmodified</status>
      <modifiedWord/>
      <trackRevisions>false</trackRevisions>
    </reviewItem>
    <reviewItem>
      <errorID>fb094710-03a1-44b7-b639-0cf50f0ea9ed</errorID>
      <errorWord>[2020]688号</errorWord>
      <group>L1_Knowledge</group>
      <groupName>知识性问题</groupName>
      <ability>L2_Knowledge</ability>
      <abilityName>其他知识</abilityName>
      <candidateList>
        <item>〔2020〕688号</item>
      </candidateList>
      <explain>发文字号格式错误。</explain>
      <paraID>408983CF</paraID>
      <start>210</start>
      <end>220</end>
      <status>unmodified</status>
      <modifiedWord/>
      <trackRevisions>false</trackRevisions>
    </reviewItem>
    <reviewItem>
      <errorID>6fe2011d-b718-4c6d-9e0a-a5f4f35ab1e6</errorID>
      <errorWord>和和</errorWord>
      <group>L1_Word</group>
      <groupName>字词问题</groupName>
      <ability>L2_Typo</ability>
      <abilityName>字词错误</abilityName>
      <candidateList>
        <item>和</item>
      </candidateList>
      <explain/>
      <paraID>6DF8C410</paraID>
      <start>87</start>
      <end>89</end>
      <status>unmodified</status>
      <modifiedWord/>
      <trackRevisions>false</trackRevisions>
    </reviewItem>
    <reviewItem>
      <errorID>e1cdbb69-0891-47c9-b9af-ac790d28c5f2</errorID>
      <errorWord>(</errorWord>
      <group>L1_Format</group>
      <groupName>格式问题</groupName>
      <ability>L2_HalfPunc_CN</ability>
      <abilityName>全半角问题</abilityName>
      <candidateList>
        <item>（</item>
      </candidateList>
      <explain>文本全半角错误。</explain>
      <paraID>6DF8C410</paraID>
      <start>229</start>
      <end>230</end>
      <status>unmodified</status>
      <modifiedWord/>
      <trackRevisions>false</trackRevisions>
    </reviewItem>
    <reviewItem>
      <errorID>643f8530-88bd-4b73-bd62-f388d7aeca27</errorID>
      <errorWord>)</errorWord>
      <group>L1_Format</group>
      <groupName>格式问题</groupName>
      <ability>L2_HalfPunc_CN</ability>
      <abilityName>全半角问题</abilityName>
      <candidateList>
        <item>）</item>
      </candidateList>
      <explain>文本全半角错误。</explain>
      <paraID>6DF8C410</paraID>
      <start>232</start>
      <end>233</end>
      <status>unmodified</status>
      <modifiedWord/>
      <trackRevisions>false</trackRevisions>
    </reviewItem>
    <reviewItem>
      <errorID>ea7d3f77-7e0d-43f9-8551-4621df2d65ea</errorID>
      <errorWord>(</errorWord>
      <group>L1_Format</group>
      <groupName>格式问题</groupName>
      <ability>L2_HalfPunc_CN</ability>
      <abilityName>全半角问题</abilityName>
      <candidateList>
        <item>（</item>
      </candidateList>
      <explain>文本全半角错误。</explain>
      <paraID>6DF8C410</paraID>
      <start>255</start>
      <end>256</end>
      <status>unmodified</status>
      <modifiedWord/>
      <trackRevisions>false</trackRevisions>
    </reviewItem>
    <reviewItem>
      <errorID>6896daf4-2f56-470f-981a-c9e0e9011cc4</errorID>
      <errorWord>)</errorWord>
      <group>L1_Format</group>
      <groupName>格式问题</groupName>
      <ability>L2_HalfPunc_CN</ability>
      <abilityName>全半角问题</abilityName>
      <candidateList>
        <item>）</item>
      </candidateList>
      <explain>文本全半角错误。</explain>
      <paraID>6DF8C410</paraID>
      <start>258</start>
      <end>259</end>
      <status>unmodified</status>
      <modifiedWord/>
      <trackRevisions>false</trackRevisions>
    </reviewItem>
    <reviewItem>
      <errorID>b28e1665-54a8-4fb9-ae86-a90724243338</errorID>
      <errorWord>[2020]688号</errorWord>
      <group>L1_Knowledge</group>
      <groupName>知识性问题</groupName>
      <ability>L2_Knowledge</ability>
      <abilityName>其他知识</abilityName>
      <candidateList>
        <item>〔2020〕688号</item>
      </candidateList>
      <explain>发文字号格式错误。</explain>
      <paraID>6DF8C410</paraID>
      <start>269</start>
      <end>279</end>
      <status>unmodified</status>
      <modifiedWord/>
      <trackRevisions>false</trackRevisions>
    </reviewItem>
    <reviewItem>
      <errorID>82488695-0600-4f26-8b46-20a832859271</errorID>
      <errorWord>(</errorWord>
      <group>L1_Format</group>
      <groupName>格式问题</groupName>
      <ability>L2_HalfPunc_CN</ability>
      <abilityName>全半角问题</abilityName>
      <candidateList>
        <item>（</item>
      </candidateList>
      <explain>文本全半角错误。</explain>
      <paraID>621CE5B8</paraID>
      <start>57</start>
      <end>58</end>
      <status>unmodified</status>
      <modifiedWord/>
      <trackRevisions>false</trackRevisions>
    </reviewItem>
    <reviewItem>
      <errorID>202901fc-5bfe-4eb8-9d4f-f9e83b09a50a</errorID>
      <errorWord>)</errorWord>
      <group>L1_Format</group>
      <groupName>格式问题</groupName>
      <ability>L2_HalfPunc_CN</ability>
      <abilityName>全半角问题</abilityName>
      <candidateList>
        <item>）</item>
      </candidateList>
      <explain>文本全半角错误。</explain>
      <paraID>621CE5B8</paraID>
      <start>60</start>
      <end>61</end>
      <status>unmodified</status>
      <modifiedWord/>
      <trackRevisions>false</trackRevisions>
    </reviewItem>
    <reviewItem>
      <errorID>cdb22356-3cd7-4a7f-8c14-8b68c35ad6d6</errorID>
      <errorWord>[2020]688号</errorWord>
      <group>L1_Knowledge</group>
      <groupName>知识性问题</groupName>
      <ability>L2_Knowledge</ability>
      <abilityName>其他知识</abilityName>
      <candidateList>
        <item>〔2020〕688号</item>
      </candidateList>
      <explain>发文字号格式错误。</explain>
      <paraID>621CE5B8</paraID>
      <start>71</start>
      <end>81</end>
      <status>unmodified</status>
      <modifiedWord/>
      <trackRevisions>false</trackRevisions>
    </reviewItem>
    <reviewItem>
      <errorID>157bfff0-d4d5-4f30-bfcf-e8b55ca09373</errorID>
      <errorWord>[2018]6号</errorWord>
      <group>L1_Knowledge</group>
      <groupName>知识性问题</groupName>
      <ability>L2_Knowledge</ability>
      <abilityName>其他知识</abilityName>
      <candidateList>
        <item>〔2018〕6号</item>
      </candidateList>
      <explain>发文字号格式错误。</explain>
      <paraID>408983D0</paraID>
      <start>36</start>
      <end>44</end>
      <status>unmodified</status>
      <modifiedWord/>
      <trackRevisions>false</trackRevisions>
    </reviewItem>
    <reviewItem>
      <errorID>ee4a1442-538d-4832-b1ef-e5671d04a2b6</errorID>
      <errorWord>(</errorWord>
      <group>L1_Format</group>
      <groupName>格式问题</groupName>
      <ability>L2_HalfPunc_CN</ability>
      <abilityName>全半角问题</abilityName>
      <candidateList>
        <item>（</item>
      </candidateList>
      <explain>文本全半角错误。</explain>
      <paraID>408983D0</paraID>
      <start>77</start>
      <end>78</end>
      <status>unmodified</status>
      <modifiedWord/>
      <trackRevisions>false</trackRevisions>
    </reviewItem>
    <reviewItem>
      <errorID>7583b7f3-4597-4edc-b783-f0776c1c7469</errorID>
      <errorWord>)</errorWord>
      <group>L1_Format</group>
      <groupName>格式问题</groupName>
      <ability>L2_HalfPunc_CN</ability>
      <abilityName>全半角问题</abilityName>
      <candidateList>
        <item>）</item>
      </candidateList>
      <explain>文本全半角错误。</explain>
      <paraID>408983D0</paraID>
      <start>80</start>
      <end>81</end>
      <status>unmodified</status>
      <modifiedWord/>
      <trackRevisions>false</trackRevisions>
    </reviewItem>
    <reviewItem>
      <errorID>0fdc97d1-07aa-4e4a-9c25-1bde7602a040</errorID>
      <errorWord>和和</errorWord>
      <group>L1_Word</group>
      <groupName>字词问题</groupName>
      <ability>L2_Typo</ability>
      <abilityName>字词错误</abilityName>
      <candidateList>
        <item>和</item>
      </candidateList>
      <explain/>
      <paraID>408983E7</paraID>
      <start>14</start>
      <end>16</end>
      <status>unmodified</status>
      <modifiedWord/>
      <trackRevisions>false</trackRevisions>
    </reviewItem>
    <reviewItem>
      <errorID>97cbb020-d18c-4c89-885d-5f0b9de34fc3</errorID>
      <errorWord>(</errorWord>
      <group>L1_Format</group>
      <groupName>格式问题</groupName>
      <ability>L2_HalfPunc_CN</ability>
      <abilityName>全半角问题</abilityName>
      <candidateList>
        <item>（</item>
      </candidateList>
      <explain>文本全半角错误。</explain>
      <paraID>68CA2F73</paraID>
      <start>43</start>
      <end>44</end>
      <status>unmodified</status>
      <modifiedWord/>
      <trackRevisions>false</trackRevisions>
    </reviewItem>
    <reviewItem>
      <errorID>53482206-ca9f-4b3d-9ed7-96a722da5aa5</errorID>
      <errorWord>)</errorWord>
      <group>L1_Format</group>
      <groupName>格式问题</groupName>
      <ability>L2_HalfPunc_CN</ability>
      <abilityName>全半角问题</abilityName>
      <candidateList>
        <item>）</item>
      </candidateList>
      <explain>文本全半角错误。</explain>
      <paraID>68CA2F73</paraID>
      <start>136</start>
      <end>137</end>
      <status>unmodified</status>
      <modifiedWord/>
      <trackRevisions>false</trackRevisions>
    </reviewItem>
    <reviewItem>
      <errorID>1ac5f79b-24dd-401f-a414-6fdab85ba6a3</errorID>
      <errorWord>(</errorWord>
      <group>L1_Format</group>
      <groupName>格式问题</groupName>
      <ability>L2_HalfPunc_CN</ability>
      <abilityName>全半角问题</abilityName>
      <candidateList>
        <item>（</item>
      </candidateList>
      <explain>文本全半角错误。</explain>
      <paraID>28FB4344</paraID>
      <start>15</start>
      <end>16</end>
      <status>unmodified</status>
      <modifiedWord/>
      <trackRevisions>false</trackRevisions>
    </reviewItem>
    <reviewItem>
      <errorID>54246fb7-5717-49f7-bde6-d67a1fe15b9a</errorID>
      <errorWord>)</errorWord>
      <group>L1_Format</group>
      <groupName>格式问题</groupName>
      <ability>L2_HalfPunc_CN</ability>
      <abilityName>全半角问题</abilityName>
      <candidateList>
        <item>）</item>
      </candidateList>
      <explain>文本全半角错误。</explain>
      <paraID>28FB4344</paraID>
      <start>25</start>
      <end>26</end>
      <status>unmodified</status>
      <modifiedWord/>
      <trackRevisions>false</trackRevisions>
    </reviewItem>
    <reviewItem>
      <errorID>09658a86-2ae4-42ee-b492-9764ad877a78</errorID>
      <errorWord>(</errorWord>
      <group>L1_Format</group>
      <groupName>格式问题</groupName>
      <ability>L2_HalfPunc_CN</ability>
      <abilityName>全半角问题</abilityName>
      <candidateList>
        <item>（</item>
      </candidateList>
      <explain>文本全半角错误。</explain>
      <paraID>6BB9C105</paraID>
      <start>13</start>
      <end>14</end>
      <status>unmodified</status>
      <modifiedWord/>
      <trackRevisions>false</trackRevisions>
    </reviewItem>
    <reviewItem>
      <errorID>124a94a0-2a81-4b2e-9b39-286273ff55a4</errorID>
      <errorWord>)</errorWord>
      <group>L1_Format</group>
      <groupName>格式问题</groupName>
      <ability>L2_HalfPunc_CN</ability>
      <abilityName>全半角问题</abilityName>
      <candidateList>
        <item>）</item>
      </candidateList>
      <explain>文本全半角错误。</explain>
      <paraID>6BB9C105</paraID>
      <start>29</start>
      <end>30</end>
      <status>unmodified</status>
      <modifiedWord/>
      <trackRevisions>false</trackRevisions>
    </reviewItem>
    <reviewItem>
      <errorID>d76e9c69-273b-4d81-bf37-d5b8755b7ba1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502EC5B7</paraID>
      <start>0</start>
      <end>3</end>
      <status>unmodified</status>
      <modifiedWord/>
      <trackRevisions>false</trackRevisions>
    </reviewItem>
    <reviewItem>
      <errorID>c63dffab-cc28-4658-b044-abe381b12b69</errorID>
      <errorWord>(</errorWord>
      <group>L1_Format</group>
      <groupName>格式问题</groupName>
      <ability>L2_HalfPunc_CN</ability>
      <abilityName>全半角问题</abilityName>
      <candidateList>
        <item>（</item>
      </candidateList>
      <explain>文本全半角错误。</explain>
      <paraID>502EC5B7</paraID>
      <start>13</start>
      <end>14</end>
      <status>unmodified</status>
      <modifiedWord/>
      <trackRevisions>false</trackRevisions>
    </reviewItem>
    <reviewItem>
      <errorID>2ffc8b96-7e67-4c24-82f9-789d57332ef8</errorID>
      <errorWord>)</errorWord>
      <group>L1_Format</group>
      <groupName>格式问题</groupName>
      <ability>L2_HalfPunc_CN</ability>
      <abilityName>全半角问题</abilityName>
      <candidateList>
        <item>）</item>
      </candidateList>
      <explain>文本全半角错误。</explain>
      <paraID>502EC5B7</paraID>
      <start>25</start>
      <end>26</end>
      <status>unmodified</status>
      <modifiedWord/>
      <trackRevisions>false</trackRevisions>
    </reviewItem>
    <reviewItem>
      <errorID>4ca43d02-1af9-4f35-aaf5-c5d848e5cb25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2D63E2B6</paraID>
      <start>0</start>
      <end>3</end>
      <status>unmodified</status>
      <modifiedWord/>
      <trackRevisions>false</trackRevisions>
    </reviewItem>
    <reviewItem>
      <errorID>df9c7c78-913f-441b-9979-c7c92f1c69b1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6BFD22CD</paraID>
      <start>0</start>
      <end>3</end>
      <status>unmodified</status>
      <modifiedWord/>
      <trackRevisions>false</trackRevisions>
    </reviewItem>
    <reviewItem>
      <errorID>414d05c9-b6d0-4e2b-83a5-955b4d6bb736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692D05A3</paraID>
      <start>0</start>
      <end>3</end>
      <status>unmodified</status>
      <modifiedWord/>
      <trackRevisions>false</trackRevisions>
    </reviewItem>
    <reviewItem>
      <errorID>7154e6be-9477-4d2e-8968-5d690faf4234</errorID>
      <errorWord>之</errorWord>
      <group>L1_Word</group>
      <groupName>字词问题</groupName>
      <ability>L2_Typo</ability>
      <abilityName>字词错误</abilityName>
      <candidateList>
        <item>之一</item>
      </candidateList>
      <explain/>
      <paraID> 9877834</paraID>
      <start>26</start>
      <end>28</end>
      <status>modified</status>
      <modifiedWord>之一</modifiedWord>
      <trackRevisions>false</trackRevisions>
    </reviewItem>
    <reviewItem>
      <errorID>453a6afc-35ff-4342-9357-2ad7636ee8bb</errorID>
      <errorWord>(</errorWord>
      <group>L1_Format</group>
      <groupName>格式问题</groupName>
      <ability>L2_HalfPunc_CN</ability>
      <abilityName>全半角问题</abilityName>
      <candidateList>
        <item>（</item>
      </candidateList>
      <explain>文本全半角错误。</explain>
      <paraID> 9877834</paraID>
      <start>28</start>
      <end>29</end>
      <status>unmodified</status>
      <modifiedWord/>
      <trackRevisions>false</trackRevisions>
    </reviewItem>
    <reviewItem>
      <errorID>380c1519-1176-483d-b1fe-e9aa612938c0</errorID>
      <errorWord>)</errorWord>
      <group>L1_Format</group>
      <groupName>格式问题</groupName>
      <ability>L2_HalfPunc_CN</ability>
      <abilityName>全半角问题</abilityName>
      <candidateList>
        <item>）</item>
      </candidateList>
      <explain>文本全半角错误。</explain>
      <paraID> 9877834</paraID>
      <start>58</start>
      <end>59</end>
      <status>unmodified</status>
      <modifiedWord/>
      <trackRevisions>false</trackRevisions>
    </reviewItem>
    <reviewItem>
      <errorID>5b4de55b-df25-4255-b3f4-23740039915a</errorID>
      <errorWord>(</errorWord>
      <group>L1_Format</group>
      <groupName>格式问题</groupName>
      <ability>L2_HalfPunc_CN</ability>
      <abilityName>全半角问题</abilityName>
      <candidateList>
        <item>（</item>
      </candidateList>
      <explain>文本全半角错误。</explain>
      <paraID>1FCD1509</paraID>
      <start>12</start>
      <end>13</end>
      <status>unmodified</status>
      <modifiedWord/>
      <trackRevisions>false</trackRevisions>
    </reviewItem>
    <reviewItem>
      <errorID>7d78dc47-28bc-4731-8484-456b5eb6c03b</errorID>
      <errorWord>)</errorWord>
      <group>L1_Format</group>
      <groupName>格式问题</groupName>
      <ability>L2_HalfPunc_CN</ability>
      <abilityName>全半角问题</abilityName>
      <candidateList>
        <item>）</item>
      </candidateList>
      <explain>文本全半角错误。</explain>
      <paraID>1FCD1509</paraID>
      <start>30</start>
      <end>31</end>
      <status>unmodified</status>
      <modifiedWord/>
      <trackRevisions>false</trackRevisions>
    </reviewItem>
    <reviewItem>
      <errorID>5b2d19bb-d8fc-4b8b-a26b-e7fd0d9fb12d</errorID>
      <errorWord>(</errorWord>
      <group>L1_Format</group>
      <groupName>格式问题</groupName>
      <ability>L2_HalfPunc_CN</ability>
      <abilityName>全半角问题</abilityName>
      <candidateList>
        <item>（</item>
      </candidateList>
      <explain>文本全半角错误。</explain>
      <paraID>73EF44B7</paraID>
      <start>32</start>
      <end>33</end>
      <status>unmodified</status>
      <modifiedWord/>
      <trackRevisions>false</trackRevisions>
    </reviewItem>
    <reviewItem>
      <errorID>bd6e2d56-5e30-4317-bfd2-352eb4df9a56</errorID>
      <errorWord>)</errorWord>
      <group>L1_Format</group>
      <groupName>格式问题</groupName>
      <ability>L2_HalfPunc_CN</ability>
      <abilityName>全半角问题</abilityName>
      <candidateList>
        <item>）</item>
      </candidateList>
      <explain>文本全半角错误。</explain>
      <paraID>73EF44B7</paraID>
      <start>54</start>
      <end>55</end>
      <status>unmodified</status>
      <modifiedWord/>
      <trackRevisions>false</trackRevisions>
    </reviewItem>
    <reviewItem>
      <errorID>ffb6ed60-ae89-4341-9e6a-4e3be9659db7</errorID>
      <errorWord>(</errorWord>
      <group>L1_Format</group>
      <groupName>格式问题</groupName>
      <ability>L2_HalfPunc_CN</ability>
      <abilityName>全半角问题</abilityName>
      <candidateList>
        <item>（</item>
      </candidateList>
      <explain>文本全半角错误。</explain>
      <paraID>40898451</paraID>
      <start>3</start>
      <end>4</end>
      <status>unmodified</status>
      <modifiedWord/>
      <trackRevisions>false</trackRevisions>
    </reviewItem>
    <reviewItem>
      <errorID>db3fa854-a88a-4135-ae65-dfd71680112b</errorID>
      <errorWord>)</errorWord>
      <group>L1_Format</group>
      <groupName>格式问题</groupName>
      <ability>L2_HalfPunc_CN</ability>
      <abilityName>全半角问题</abilityName>
      <candidateList>
        <item>）</item>
      </candidateList>
      <explain>文本全半角错误。</explain>
      <paraID>40898451</paraID>
      <start>7</start>
      <end>8</end>
      <status>unmodified</status>
      <modifiedWord/>
      <trackRevisions>false</trackRevisions>
    </reviewItem>
    <reviewItem>
      <errorID>e2e6c62f-b0ce-4db0-95e2-cda5fba66990</errorID>
      <errorWord>(</errorWord>
      <group>L1_Format</group>
      <groupName>格式问题</groupName>
      <ability>L2_HalfPunc_CN</ability>
      <abilityName>全半角问题</abilityName>
      <candidateList>
        <item>（</item>
      </candidateList>
      <explain>文本全半角错误。</explain>
      <paraID>408984DA</paraID>
      <start>4</start>
      <end>5</end>
      <status>unmodified</status>
      <modifiedWord/>
      <trackRevisions>false</trackRevisions>
    </reviewItem>
    <reviewItem>
      <errorID>3f35d519-2b52-4d14-8758-361d7e296e5a</errorID>
      <errorWord>)</errorWord>
      <group>L1_Format</group>
      <groupName>格式问题</groupName>
      <ability>L2_HalfPunc_CN</ability>
      <abilityName>全半角问题</abilityName>
      <candidateList>
        <item>）</item>
      </candidateList>
      <explain>文本全半角错误。</explain>
      <paraID>408984DA</paraID>
      <start>13</start>
      <end>14</end>
      <status>unmodified</status>
      <modifiedWord/>
      <trackRevisions>false</trackRevisions>
    </reviewItem>
    <reviewItem>
      <errorID>bea6be2b-6e52-47d0-bd5b-9b32153ed3e1</errorID>
      <errorWord>(</errorWord>
      <group>L1_Format</group>
      <groupName>格式问题</groupName>
      <ability>L2_HalfPunc_CN</ability>
      <abilityName>全半角问题</abilityName>
      <candidateList>
        <item>（</item>
      </candidateList>
      <explain>文本全半角错误。</explain>
      <paraID>408984DA</paraID>
      <start>20</start>
      <end>21</end>
      <status>unmodified</status>
      <modifiedWord/>
      <trackRevisions>false</trackRevisions>
    </reviewItem>
    <reviewItem>
      <errorID>c5b9abea-5c5d-4907-ae17-39b8b6909bff</errorID>
      <errorWord>)</errorWord>
      <group>L1_Format</group>
      <groupName>格式问题</groupName>
      <ability>L2_HalfPunc_CN</ability>
      <abilityName>全半角问题</abilityName>
      <candidateList>
        <item>）</item>
      </candidateList>
      <explain>文本全半角错误。</explain>
      <paraID>408984DA</paraID>
      <start>29</start>
      <end>30</end>
      <status>unmodified</status>
      <modifiedWord/>
      <trackRevisions>false</trackRevisions>
    </reviewItem>
    <reviewItem>
      <errorID>88d1c5ff-c12e-406e-b83f-7df43c62fdb8</errorID>
      <errorWord>(</errorWord>
      <group>L1_Format</group>
      <groupName>格式问题</groupName>
      <ability>L2_HalfPunc_CN</ability>
      <abilityName>全半角问题</abilityName>
      <candidateList>
        <item>（</item>
      </candidateList>
      <explain>文本全半角错误。</explain>
      <paraID>408984DB</paraID>
      <start>4</start>
      <end>5</end>
      <status>unmodified</status>
      <modifiedWord/>
      <trackRevisions>false</trackRevisions>
    </reviewItem>
    <reviewItem>
      <errorID>3916a32f-5fe6-4366-b27a-03d50c78156e</errorID>
      <errorWord>)</errorWord>
      <group>L1_Format</group>
      <groupName>格式问题</groupName>
      <ability>L2_HalfPunc_CN</ability>
      <abilityName>全半角问题</abilityName>
      <candidateList>
        <item>）</item>
      </candidateList>
      <explain>文本全半角错误。</explain>
      <paraID>408984DB</paraID>
      <start>13</start>
      <end>14</end>
      <status>unmodified</status>
      <modifiedWord/>
      <trackRevisions>false</trackRevisions>
    </reviewItem>
    <reviewItem>
      <errorID>ed309e53-e959-429b-b119-0a24e01d0505</errorID>
      <errorWord>(</errorWord>
      <group>L1_Format</group>
      <groupName>格式问题</groupName>
      <ability>L2_HalfPunc_CN</ability>
      <abilityName>全半角问题</abilityName>
      <candidateList>
        <item>（</item>
      </candidateList>
      <explain>文本全半角错误。</explain>
      <paraID>408984DB</paraID>
      <start>20</start>
      <end>21</end>
      <status>unmodified</status>
      <modifiedWord/>
      <trackRevisions>false</trackRevisions>
    </reviewItem>
    <reviewItem>
      <errorID>a5279ed8-5243-4d86-94da-b9995cb85d74</errorID>
      <errorWord>)</errorWord>
      <group>L1_Format</group>
      <groupName>格式问题</groupName>
      <ability>L2_HalfPunc_CN</ability>
      <abilityName>全半角问题</abilityName>
      <candidateList>
        <item>）</item>
      </candidateList>
      <explain>文本全半角错误。</explain>
      <paraID>408984DB</paraID>
      <start>29</start>
      <end>30</end>
      <status>unmodified</status>
      <modifiedWord/>
      <trackRevisions>false</trackRevisions>
    </reviewItem>
    <reviewItem>
      <errorID>4c7d826c-669c-4fbd-9ec1-c6688a98af2b</errorID>
      <errorWord>(</errorWord>
      <group>L1_Format</group>
      <groupName>格式问题</groupName>
      <ability>L2_HalfPunc_CN</ability>
      <abilityName>全半角问题</abilityName>
      <candidateList>
        <item>（</item>
      </candidateList>
      <explain>文本全半角错误。</explain>
      <paraID>408984F8</paraID>
      <start>4</start>
      <end>5</end>
      <status>unmodified</status>
      <modifiedWord/>
      <trackRevisions>false</trackRevisions>
    </reviewItem>
    <reviewItem>
      <errorID>02dab1de-377d-46a1-8b24-8b566b0dfbaa</errorID>
      <errorWord>)</errorWord>
      <group>L1_Format</group>
      <groupName>格式问题</groupName>
      <ability>L2_HalfPunc_CN</ability>
      <abilityName>全半角问题</abilityName>
      <candidateList>
        <item>）</item>
      </candidateList>
      <explain>文本全半角错误。</explain>
      <paraID>408984F8</paraID>
      <start>7</start>
      <end>8</end>
      <status>unmodified</status>
      <modifiedWord/>
      <trackRevisions>false</trackRevisions>
    </reviewItem>
    <reviewItem>
      <errorID>a12275c3-866f-46fe-8a8b-8816f5f0a4d8</errorID>
      <errorWord>(</errorWord>
      <group>L1_Format</group>
      <groupName>格式问题</groupName>
      <ability>L2_HalfPunc_CN</ability>
      <abilityName>全半角问题</abilityName>
      <candidateList>
        <item>（</item>
      </candidateList>
      <explain>文本全半角错误。</explain>
      <paraID>408984FA</paraID>
      <start>4</start>
      <end>5</end>
      <status>unmodified</status>
      <modifiedWord/>
      <trackRevisions>false</trackRevisions>
    </reviewItem>
    <reviewItem>
      <errorID>b1f14471-1699-4b02-b280-b8d2851a0708</errorID>
      <errorWord>)</errorWord>
      <group>L1_Format</group>
      <groupName>格式问题</groupName>
      <ability>L2_HalfPunc_CN</ability>
      <abilityName>全半角问题</abilityName>
      <candidateList>
        <item>）</item>
      </candidateList>
      <explain>文本全半角错误。</explain>
      <paraID>408984FA</paraID>
      <start>7</start>
      <end>8</end>
      <status>unmodified</status>
      <modifiedWord/>
      <trackRevisions>false</trackRevisions>
    </reviewItem>
    <reviewItem>
      <errorID>7bdc8967-acaa-4d62-923b-ebda0e9b5e6d</errorID>
      <errorWord>(</errorWord>
      <group>L1_Format</group>
      <groupName>格式问题</groupName>
      <ability>L2_HalfPunc_CN</ability>
      <abilityName>全半角问题</abilityName>
      <candidateList>
        <item>（</item>
      </candidateList>
      <explain>文本全半角错误。</explain>
      <paraID>408984FF</paraID>
      <start>10</start>
      <end>11</end>
      <status>unmodified</status>
      <modifiedWord/>
      <trackRevisions>false</trackRevisions>
    </reviewItem>
    <reviewItem>
      <errorID>7fd509a9-0352-4d6b-b693-e52f89f82c9f</errorID>
      <errorWord>)</errorWord>
      <group>L1_Format</group>
      <groupName>格式问题</groupName>
      <ability>L2_HalfPunc_CN</ability>
      <abilityName>全半角问题</abilityName>
      <candidateList>
        <item>）</item>
      </candidateList>
      <explain>文本全半角错误。</explain>
      <paraID>408984FF</paraID>
      <start>44</start>
      <end>45</end>
      <status>unmodified</status>
      <modifiedWord/>
      <trackRevisions>false</trackRevisions>
    </reviewItem>
    <reviewItem>
      <errorID>1ec8a6d8-8ab3-4880-a980-dac0c95533bd</errorID>
      <errorWord>(</errorWord>
      <group>L1_Format</group>
      <groupName>格式问题</groupName>
      <ability>L2_HalfPunc_CN</ability>
      <abilityName>全半角问题</abilityName>
      <candidateList>
        <item>（</item>
      </candidateList>
      <explain>文本全半角错误。</explain>
      <paraID>40898501</paraID>
      <start>10</start>
      <end>11</end>
      <status>unmodified</status>
      <modifiedWord/>
      <trackRevisions>false</trackRevisions>
    </reviewItem>
    <reviewItem>
      <errorID>4e9d7b1d-6e6d-44fc-81ab-6c39f6dbeac4</errorID>
      <errorWord>)</errorWord>
      <group>L1_Format</group>
      <groupName>格式问题</groupName>
      <ability>L2_HalfPunc_CN</ability>
      <abilityName>全半角问题</abilityName>
      <candidateList>
        <item>）</item>
      </candidateList>
      <explain>文本全半角错误。</explain>
      <paraID>40898501</paraID>
      <start>44</start>
      <end>45</end>
      <status>unmodified</status>
      <modifiedWord/>
      <trackRevisions>false</trackRevisions>
    </reviewItem>
    <reviewItem>
      <errorID>02fdbf09-90c1-4650-b3dc-3c9cb4c1a2c8</errorID>
      <errorWord>(</errorWord>
      <group>L1_Format</group>
      <groupName>格式问题</groupName>
      <ability>L2_HalfPunc_CN</ability>
      <abilityName>全半角问题</abilityName>
      <candidateList>
        <item>（</item>
      </candidateList>
      <explain>文本全半角错误。</explain>
      <paraID>40898507</paraID>
      <start>10</start>
      <end>11</end>
      <status>unmodified</status>
      <modifiedWord/>
      <trackRevisions>false</trackRevisions>
    </reviewItem>
    <reviewItem>
      <errorID>065aae40-cf8d-45e7-8abf-d61637029573</errorID>
      <errorWord>)</errorWord>
      <group>L1_Format</group>
      <groupName>格式问题</groupName>
      <ability>L2_HalfPunc_CN</ability>
      <abilityName>全半角问题</abilityName>
      <candidateList>
        <item>）</item>
      </candidateList>
      <explain>文本全半角错误。</explain>
      <paraID>40898507</paraID>
      <start>45</start>
      <end>46</end>
      <status>unmodified</status>
      <modifiedWord/>
      <trackRevisions>false</trackRevisions>
    </reviewItem>
    <reviewItem>
      <errorID>c536a9cd-5fcb-4d3b-870c-d7932fdbab54</errorID>
      <errorWord>(</errorWord>
      <group>L1_Format</group>
      <groupName>格式问题</groupName>
      <ability>L2_HalfPunc_CN</ability>
      <abilityName>全半角问题</abilityName>
      <candidateList>
        <item>（</item>
      </candidateList>
      <explain>文本全半角错误。</explain>
      <paraID>4089850F</paraID>
      <start>11</start>
      <end>12</end>
      <status>unmodified</status>
      <modifiedWord/>
      <trackRevisions>false</trackRevisions>
    </reviewItem>
    <reviewItem>
      <errorID>3ec0e133-7071-431d-9648-e0d5c62d12fd</errorID>
      <errorWord>)</errorWord>
      <group>L1_Format</group>
      <groupName>格式问题</groupName>
      <ability>L2_HalfPunc_CN</ability>
      <abilityName>全半角问题</abilityName>
      <candidateList>
        <item>）</item>
      </candidateList>
      <explain>文本全半角错误。</explain>
      <paraID>4089850F</paraID>
      <start>19</start>
      <end>20</end>
      <status>unmodified</status>
      <modifiedWord/>
      <trackRevisions>false</trackRevisions>
    </reviewItem>
    <reviewItem>
      <errorID>ccae02e3-d4c7-46c2-96a7-a412e331073b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40898511</paraID>
      <start>11</start>
      <end>12</end>
      <status>unmodified</status>
      <modifiedWord/>
      <trackRevisions>false</trackRevisions>
    </reviewItem>
    <reviewItem>
      <errorID>f2f2cb8a-cf87-4680-ba26-b9ff8cdc5a1e</errorID>
      <errorWord>(</errorWord>
      <group>L1_Format</group>
      <groupName>格式问题</groupName>
      <ability>L2_HalfPunc_CN</ability>
      <abilityName>全半角问题</abilityName>
      <candidateList>
        <item>（</item>
      </candidateList>
      <explain>文本全半角错误。</explain>
      <paraID>40898517</paraID>
      <start>11</start>
      <end>12</end>
      <status>unmodified</status>
      <modifiedWord/>
      <trackRevisions>false</trackRevisions>
    </reviewItem>
    <reviewItem>
      <errorID>29fee780-dbfb-40ea-80a2-ff530e647a2d</errorID>
      <errorWord>)</errorWord>
      <group>L1_Format</group>
      <groupName>格式问题</groupName>
      <ability>L2_HalfPunc_CN</ability>
      <abilityName>全半角问题</abilityName>
      <candidateList>
        <item>）</item>
      </candidateList>
      <explain>文本全半角错误。</explain>
      <paraID>40898517</paraID>
      <start>17</start>
      <end>18</end>
      <status>unmodified</status>
      <modifiedWord/>
      <trackRevisions>false</trackRevisions>
    </reviewItem>
    <reviewItem>
      <errorID>ceb73bb6-53e3-4721-9dd8-579604e50db8</errorID>
      <errorWord>(</errorWord>
      <group>L1_Format</group>
      <groupName>格式问题</groupName>
      <ability>L2_HalfPunc_CN</ability>
      <abilityName>全半角问题</abilityName>
      <candidateList>
        <item>（</item>
      </candidateList>
      <explain>文本全半角错误。</explain>
      <paraID>40898519</paraID>
      <start>11</start>
      <end>12</end>
      <status>unmodified</status>
      <modifiedWord/>
      <trackRevisions>false</trackRevisions>
    </reviewItem>
    <reviewItem>
      <errorID>a06076ab-367b-466c-82e8-74c1fea3f80c</errorID>
      <errorWord>)</errorWord>
      <group>L1_Format</group>
      <groupName>格式问题</groupName>
      <ability>L2_HalfPunc_CN</ability>
      <abilityName>全半角问题</abilityName>
      <candidateList>
        <item>）</item>
      </candidateList>
      <explain>文本全半角错误。</explain>
      <paraID>40898519</paraID>
      <start>17</start>
      <end>18</end>
      <status>unmodified</status>
      <modifiedWord/>
      <trackRevisions>false</trackRevisions>
    </reviewItem>
    <reviewItem>
      <errorID>5dc71540-2d49-4fdb-932d-db80ea04a23f</errorID>
      <errorWord>(</errorWord>
      <group>L1_Format</group>
      <groupName>格式问题</groupName>
      <ability>L2_HalfPunc_CN</ability>
      <abilityName>全半角问题</abilityName>
      <candidateList>
        <item>（</item>
      </candidateList>
      <explain>文本全半角错误。</explain>
      <paraID>73657005</paraID>
      <start>11</start>
      <end>12</end>
      <status>unmodified</status>
      <modifiedWord/>
      <trackRevisions>false</trackRevisions>
    </reviewItem>
    <reviewItem>
      <errorID>c3e5541f-ec2b-4687-bd43-71fdd72cc3bc</errorID>
      <errorWord>)</errorWord>
      <group>L1_Format</group>
      <groupName>格式问题</groupName>
      <ability>L2_HalfPunc_CN</ability>
      <abilityName>全半角问题</abilityName>
      <candidateList>
        <item>）</item>
      </candidateList>
      <explain>文本全半角错误。</explain>
      <paraID>73657005</paraID>
      <start>25</start>
      <end>26</end>
      <status>unmodified</status>
      <modifiedWord/>
      <trackRevisions>false</trackRevisions>
    </reviewItem>
    <reviewItem>
      <errorID>d5c1597c-27d3-4cee-8cd4-56a4d0a8daf6</errorID>
      <errorWord>(</errorWord>
      <group>L1_Format</group>
      <groupName>格式问题</groupName>
      <ability>L2_HalfPunc_CN</ability>
      <abilityName>全半角问题</abilityName>
      <candidateList>
        <item>（</item>
      </candidateList>
      <explain>文本全半角错误。</explain>
      <paraID> 4046E0E</paraID>
      <start>11</start>
      <end>12</end>
      <status>unmodified</status>
      <modifiedWord/>
      <trackRevisions>false</trackRevisions>
    </reviewItem>
    <reviewItem>
      <errorID>ed1552d2-be6e-452a-8cb1-deb83d63a55c</errorID>
      <errorWord>)</errorWord>
      <group>L1_Format</group>
      <groupName>格式问题</groupName>
      <ability>L2_HalfPunc_CN</ability>
      <abilityName>全半角问题</abilityName>
      <candidateList>
        <item>）</item>
      </candidateList>
      <explain>文本全半角错误。</explain>
      <paraID> 4046E0E</paraID>
      <start>25</start>
      <end>26</end>
      <status>unmodified</status>
      <modifiedWord/>
      <trackRevisions>false</trackRevisions>
    </reviewItem>
    <reviewItem>
      <errorID>bd7f632d-5e66-4184-832d-467564f45578</errorID>
      <errorWord>(</errorWord>
      <group>L1_Format</group>
      <groupName>格式问题</groupName>
      <ability>L2_HalfPunc_CN</ability>
      <abilityName>全半角问题</abilityName>
      <candidateList>
        <item>（</item>
      </candidateList>
      <explain>文本全半角错误。</explain>
      <paraID>42FE3A9D</paraID>
      <start>11</start>
      <end>12</end>
      <status>unmodified</status>
      <modifiedWord/>
      <trackRevisions>false</trackRevisions>
    </reviewItem>
    <reviewItem>
      <errorID>fa0ee5b4-64d8-4efc-8336-8848924f296b</errorID>
      <errorWord>)</errorWord>
      <group>L1_Format</group>
      <groupName>格式问题</groupName>
      <ability>L2_HalfPunc_CN</ability>
      <abilityName>全半角问题</abilityName>
      <candidateList>
        <item>）</item>
      </candidateList>
      <explain>文本全半角错误。</explain>
      <paraID>42FE3A9D</paraID>
      <start>14</start>
      <end>15</end>
      <status>unmodified</status>
      <modifiedWord/>
      <trackRevisions>false</trackRevisions>
    </reviewItem>
    <reviewItem>
      <errorID>f5053731-09f6-4bb4-a2d7-6ac56a30accb</errorID>
      <errorWord>(</errorWord>
      <group>L1_Format</group>
      <groupName>格式问题</groupName>
      <ability>L2_HalfPunc_CN</ability>
      <abilityName>全半角问题</abilityName>
      <candidateList>
        <item>（</item>
      </candidateList>
      <explain>文本全半角错误。</explain>
      <paraID>4089851F</paraID>
      <start>45</start>
      <end>46</end>
      <status>unmodified</status>
      <modifiedWord/>
      <trackRevisions>false</trackRevisions>
    </reviewItem>
    <reviewItem>
      <errorID>64c80a4b-1d72-4918-a9ca-17b7aa56cbdb</errorID>
      <errorWord>)</errorWord>
      <group>L1_Format</group>
      <groupName>格式问题</groupName>
      <ability>L2_HalfPunc_CN</ability>
      <abilityName>全半角问题</abilityName>
      <candidateList>
        <item>）</item>
      </candidateList>
      <explain>文本全半角错误。</explain>
      <paraID>4089851F</paraID>
      <start>64</start>
      <end>65</end>
      <status>unmodified</status>
      <modifiedWord/>
      <trackRevisions>false</trackRevisions>
    </reviewItem>
    <reviewItem>
      <errorID>3e07b4eb-19fa-4da6-a74b-c538b2dc2c71</errorID>
      <errorWord>(</errorWord>
      <group>L1_Format</group>
      <groupName>格式问题</groupName>
      <ability>L2_HalfPunc_CN</ability>
      <abilityName>全半角问题</abilityName>
      <candidateList>
        <item>（</item>
      </candidateList>
      <explain>文本全半角错误。</explain>
      <paraID>40898521</paraID>
      <start>45</start>
      <end>46</end>
      <status>unmodified</status>
      <modifiedWord/>
      <trackRevisions>false</trackRevisions>
    </reviewItem>
    <reviewItem>
      <errorID>318f8c98-68ee-4093-832c-9eef6fefc843</errorID>
      <errorWord>)</errorWord>
      <group>L1_Format</group>
      <groupName>格式问题</groupName>
      <ability>L2_HalfPunc_CN</ability>
      <abilityName>全半角问题</abilityName>
      <candidateList>
        <item>）</item>
      </candidateList>
      <explain>文本全半角错误。</explain>
      <paraID>40898521</paraID>
      <start>64</start>
      <end>65</end>
      <status>unmodified</status>
      <modifiedWord/>
      <trackRevisions>false</trackRevisions>
    </reviewItem>
    <reviewItem>
      <errorID>f538142b-22af-410e-a8d8-954a0586f7d4</errorID>
      <errorWord>(</errorWord>
      <group>L1_Format</group>
      <groupName>格式问题</groupName>
      <ability>L2_HalfPunc_CN</ability>
      <abilityName>全半角问题</abilityName>
      <candidateList>
        <item>（</item>
      </candidateList>
      <explain>文本全半角错误。</explain>
      <paraID>4089853C</paraID>
      <start>59</start>
      <end>60</end>
      <status>unmodified</status>
      <modifiedWord/>
      <trackRevisions>false</trackRevisions>
    </reviewItem>
    <reviewItem>
      <errorID>477eff88-c799-4376-a52e-81c79d6b0350</errorID>
      <errorWord>)</errorWord>
      <group>L1_Format</group>
      <groupName>格式问题</groupName>
      <ability>L2_HalfPunc_CN</ability>
      <abilityName>全半角问题</abilityName>
      <candidateList>
        <item>）</item>
      </candidateList>
      <explain>文本全半角错误。</explain>
      <paraID>4089853C</paraID>
      <start>66</start>
      <end>67</end>
      <status>unmodified</status>
      <modifiedWord/>
      <trackRevisions>false</trackRevisions>
    </reviewItem>
    <reviewItem>
      <errorID>114df1b7-1b39-43f0-8e02-841995308b2a</errorID>
      <errorWord>(</errorWord>
      <group>L1_Format</group>
      <groupName>格式问题</groupName>
      <ability>L2_HalfPunc_CN</ability>
      <abilityName>全半角问题</abilityName>
      <candidateList>
        <item>（</item>
      </candidateList>
      <explain>文本全半角错误。</explain>
      <paraID>4089853F</paraID>
      <start>59</start>
      <end>60</end>
      <status>unmodified</status>
      <modifiedWord/>
      <trackRevisions>false</trackRevisions>
    </reviewItem>
    <reviewItem>
      <errorID>19437437-60a0-4664-be81-255f2ff0bf50</errorID>
      <errorWord>)</errorWord>
      <group>L1_Format</group>
      <groupName>格式问题</groupName>
      <ability>L2_HalfPunc_CN</ability>
      <abilityName>全半角问题</abilityName>
      <candidateList>
        <item>）</item>
      </candidateList>
      <explain>文本全半角错误。</explain>
      <paraID>4089853F</paraID>
      <start>66</start>
      <end>67</end>
      <status>unmodified</status>
      <modifiedWord/>
      <trackRevisions>false</trackRevisions>
    </reviewItem>
    <reviewItem>
      <errorID>4f330888-6c10-4b29-8700-073022347b3c</errorID>
      <errorWord>(</errorWord>
      <group>L1_Format</group>
      <groupName>格式问题</groupName>
      <ability>L2_HalfPunc_CN</ability>
      <abilityName>全半角问题</abilityName>
      <candidateList>
        <item>（</item>
      </candidateList>
      <explain>文本全半角错误。</explain>
      <paraID>40898546</paraID>
      <start>31</start>
      <end>32</end>
      <status>unmodified</status>
      <modifiedWord/>
      <trackRevisions>false</trackRevisions>
    </reviewItem>
    <reviewItem>
      <errorID>048a1f30-34e5-4756-bfdc-7980d75f205c</errorID>
      <errorWord>)</errorWord>
      <group>L1_Format</group>
      <groupName>格式问题</groupName>
      <ability>L2_HalfPunc_CN</ability>
      <abilityName>全半角问题</abilityName>
      <candidateList>
        <item>）</item>
      </candidateList>
      <explain>文本全半角错误。</explain>
      <paraID>40898546</paraID>
      <start>38</start>
      <end>39</end>
      <status>unmodified</status>
      <modifiedWord/>
      <trackRevisions>false</trackRevisions>
    </reviewItem>
    <reviewItem>
      <errorID>2ae9de69-7232-42f3-a26d-7461a69d0302</errorID>
      <errorWord>(</errorWord>
      <group>L1_Format</group>
      <groupName>格式问题</groupName>
      <ability>L2_HalfPunc_CN</ability>
      <abilityName>全半角问题</abilityName>
      <candidateList>
        <item>（</item>
      </candidateList>
      <explain>文本全半角错误。</explain>
      <paraID>4089854E</paraID>
      <start>9</start>
      <end>10</end>
      <status>unmodified</status>
      <modifiedWord/>
      <trackRevisions>false</trackRevisions>
    </reviewItem>
    <reviewItem>
      <errorID>04470934-8d9a-4e13-9d28-52ddd0edbb2a</errorID>
      <errorWord>)</errorWord>
      <group>L1_Format</group>
      <groupName>格式问题</groupName>
      <ability>L2_HalfPunc_CN</ability>
      <abilityName>全半角问题</abilityName>
      <candidateList>
        <item>）</item>
      </candidateList>
      <explain>文本全半角错误。</explain>
      <paraID>4089854E</paraID>
      <start>14</start>
      <end>15</end>
      <status>unmodified</status>
      <modifiedWord/>
      <trackRevisions>false</trackRevisions>
    </reviewItem>
    <reviewItem>
      <errorID>867a2a8e-7943-4c5e-9b95-2676f427d662</errorID>
      <errorWord>(</errorWord>
      <group>L1_Format</group>
      <groupName>格式问题</groupName>
      <ability>L2_HalfPunc_CN</ability>
      <abilityName>全半角问题</abilityName>
      <candidateList>
        <item>（</item>
      </candidateList>
      <explain>文本全半角错误。</explain>
      <paraID>40898550</paraID>
      <start>9</start>
      <end>10</end>
      <status>unmodified</status>
      <modifiedWord/>
      <trackRevisions>false</trackRevisions>
    </reviewItem>
    <reviewItem>
      <errorID>d3a1b4fc-fffc-4d4e-935d-465710593323</errorID>
      <errorWord>)</errorWord>
      <group>L1_Format</group>
      <groupName>格式问题</groupName>
      <ability>L2_HalfPunc_CN</ability>
      <abilityName>全半角问题</abilityName>
      <candidateList>
        <item>）</item>
      </candidateList>
      <explain>文本全半角错误。</explain>
      <paraID>40898550</paraID>
      <start>14</start>
      <end>15</end>
      <status>unmodified</status>
      <modifiedWord/>
      <trackRevisions>false</trackRevisions>
    </reviewItem>
    <reviewItem>
      <errorID>e81a9702-407f-4bf4-9fdd-815989ad3c61</errorID>
      <errorWord>(</errorWord>
      <group>L1_Format</group>
      <groupName>格式问题</groupName>
      <ability>L2_HalfPunc_CN</ability>
      <abilityName>全半角问题</abilityName>
      <candidateList>
        <item>（</item>
      </candidateList>
      <explain>文本全半角错误。</explain>
      <paraID>40898555</paraID>
      <start>9</start>
      <end>10</end>
      <status>unmodified</status>
      <modifiedWord/>
      <trackRevisions>false</trackRevisions>
    </reviewItem>
    <reviewItem>
      <errorID>09dd1081-0bcd-472c-99cd-71d5a9c9ade5</errorID>
      <errorWord>)</errorWord>
      <group>L1_Format</group>
      <groupName>格式问题</groupName>
      <ability>L2_HalfPunc_CN</ability>
      <abilityName>全半角问题</abilityName>
      <candidateList>
        <item>）</item>
      </candidateList>
      <explain>文本全半角错误。</explain>
      <paraID>40898555</paraID>
      <start>15</start>
      <end>16</end>
      <status>unmodified</status>
      <modifiedWord/>
      <trackRevisions>false</trackRevisions>
    </reviewItem>
    <reviewItem>
      <errorID>e07ea1c5-a475-4127-b222-1508210423f2</errorID>
      <errorWord>(</errorWord>
      <group>L1_Format</group>
      <groupName>格式问题</groupName>
      <ability>L2_HalfPunc_CN</ability>
      <abilityName>全半角问题</abilityName>
      <candidateList>
        <item>（</item>
      </candidateList>
      <explain>文本全半角错误。</explain>
      <paraID>40898557</paraID>
      <start>9</start>
      <end>10</end>
      <status>unmodified</status>
      <modifiedWord/>
      <trackRevisions>false</trackRevisions>
    </reviewItem>
    <reviewItem>
      <errorID>89c8457b-8f7c-4b69-a8f1-0d7ca34f91b7</errorID>
      <errorWord>)</errorWord>
      <group>L1_Format</group>
      <groupName>格式问题</groupName>
      <ability>L2_HalfPunc_CN</ability>
      <abilityName>全半角问题</abilityName>
      <candidateList>
        <item>）</item>
      </candidateList>
      <explain>文本全半角错误。</explain>
      <paraID>40898557</paraID>
      <start>14</start>
      <end>15</end>
      <status>unmodified</status>
      <modifiedWord/>
      <trackRevisions>false</trackRevisions>
    </reviewItem>
    <reviewItem>
      <errorID>4a68a9ac-225f-46e4-af98-15bd98ff9564</errorID>
      <errorWord>(</errorWord>
      <group>L1_Format</group>
      <groupName>格式问题</groupName>
      <ability>L2_HalfPunc_CN</ability>
      <abilityName>全半角问题</abilityName>
      <candidateList>
        <item>（</item>
      </candidateList>
      <explain>文本全半角错误。</explain>
      <paraID>40898562</paraID>
      <start>34</start>
      <end>35</end>
      <status>unmodified</status>
      <modifiedWord/>
      <trackRevisions>false</trackRevisions>
    </reviewItem>
    <reviewItem>
      <errorID>cab422d1-297d-40d1-b82a-1a4f5e7291b1</errorID>
      <errorWord>)</errorWord>
      <group>L1_Format</group>
      <groupName>格式问题</groupName>
      <ability>L2_HalfPunc_CN</ability>
      <abilityName>全半角问题</abilityName>
      <candidateList>
        <item>）</item>
      </candidateList>
      <explain>文本全半角错误。</explain>
      <paraID>40898562</paraID>
      <start>43</start>
      <end>44</end>
      <status>unmodified</status>
      <modifiedWord/>
      <trackRevisions>false</trackRevisions>
    </reviewItem>
    <reviewItem>
      <errorID>36b3c1e7-ae63-4a2c-a905-d873dd5de608</errorID>
      <errorWord>(</errorWord>
      <group>L1_Format</group>
      <groupName>格式问题</groupName>
      <ability>L2_HalfPunc_CN</ability>
      <abilityName>全半角问题</abilityName>
      <candidateList>
        <item>（</item>
      </candidateList>
      <explain>文本全半角错误。</explain>
      <paraID>40898562</paraID>
      <start>50</start>
      <end>51</end>
      <status>unmodified</status>
      <modifiedWord/>
      <trackRevisions>false</trackRevisions>
    </reviewItem>
    <reviewItem>
      <errorID>c02e62e3-2beb-4339-8097-0d5b1cc9c0dd</errorID>
      <errorWord>)</errorWord>
      <group>L1_Format</group>
      <groupName>格式问题</groupName>
      <ability>L2_HalfPunc_CN</ability>
      <abilityName>全半角问题</abilityName>
      <candidateList>
        <item>）</item>
      </candidateList>
      <explain>文本全半角错误。</explain>
      <paraID>40898562</paraID>
      <start>59</start>
      <end>60</end>
      <status>unmodified</status>
      <modifiedWord/>
      <trackRevisions>false</trackRevisions>
    </reviewItem>
    <reviewItem>
      <errorID>e1fdb69b-161d-46a8-b336-cd73346ff711</errorID>
      <errorWord>(</errorWord>
      <group>L1_Format</group>
      <groupName>格式问题</groupName>
      <ability>L2_HalfPunc_CN</ability>
      <abilityName>全半角问题</abilityName>
      <candidateList>
        <item>（</item>
      </candidateList>
      <explain>文本全半角错误。</explain>
      <paraID>40898564</paraID>
      <start>34</start>
      <end>35</end>
      <status>unmodified</status>
      <modifiedWord/>
      <trackRevisions>false</trackRevisions>
    </reviewItem>
    <reviewItem>
      <errorID>882dfc56-17b4-4a59-82d3-574a8328bb0b</errorID>
      <errorWord>)</errorWord>
      <group>L1_Format</group>
      <groupName>格式问题</groupName>
      <ability>L2_HalfPunc_CN</ability>
      <abilityName>全半角问题</abilityName>
      <candidateList>
        <item>）</item>
      </candidateList>
      <explain>文本全半角错误。</explain>
      <paraID>40898564</paraID>
      <start>43</start>
      <end>44</end>
      <status>unmodified</status>
      <modifiedWord/>
      <trackRevisions>false</trackRevisions>
    </reviewItem>
    <reviewItem>
      <errorID>ac056a4a-7d04-48c4-b26d-307435462b6c</errorID>
      <errorWord>(</errorWord>
      <group>L1_Format</group>
      <groupName>格式问题</groupName>
      <ability>L2_HalfPunc_CN</ability>
      <abilityName>全半角问题</abilityName>
      <candidateList>
        <item>（</item>
      </candidateList>
      <explain>文本全半角错误。</explain>
      <paraID>40898564</paraID>
      <start>50</start>
      <end>51</end>
      <status>unmodified</status>
      <modifiedWord/>
      <trackRevisions>false</trackRevisions>
    </reviewItem>
    <reviewItem>
      <errorID>fe44de6f-8158-4cca-96ec-75ae132ad373</errorID>
      <errorWord>)</errorWord>
      <group>L1_Format</group>
      <groupName>格式问题</groupName>
      <ability>L2_HalfPunc_CN</ability>
      <abilityName>全半角问题</abilityName>
      <candidateList>
        <item>）</item>
      </candidateList>
      <explain>文本全半角错误。</explain>
      <paraID>40898564</paraID>
      <start>59</start>
      <end>60</end>
      <status>unmodified</status>
      <modifiedWord/>
      <trackRevisions>false</trackRevisions>
    </reviewItem>
    <reviewItem>
      <errorID>fc0c190a-3765-47ae-9b13-4ec454b6633d</errorID>
      <errorWord>(</errorWord>
      <group>L1_Format</group>
      <groupName>格式问题</groupName>
      <ability>L2_HalfPunc_CN</ability>
      <abilityName>全半角问题</abilityName>
      <candidateList>
        <item>（</item>
      </candidateList>
      <explain>文本全半角错误。</explain>
      <paraID>40898583</paraID>
      <start>12</start>
      <end>13</end>
      <status>unmodified</status>
      <modifiedWord/>
      <trackRevisions>false</trackRevisions>
    </reviewItem>
    <reviewItem>
      <errorID>5219745e-8c57-4ff4-8d27-57fcb658d9b4</errorID>
      <errorWord>)</errorWord>
      <group>L1_Format</group>
      <groupName>格式问题</groupName>
      <ability>L2_HalfPunc_CN</ability>
      <abilityName>全半角问题</abilityName>
      <candidateList>
        <item>）</item>
      </candidateList>
      <explain>文本全半角错误。</explain>
      <paraID>40898583</paraID>
      <start>46</start>
      <end>47</end>
      <status>unmodified</status>
      <modifiedWord/>
      <trackRevisions>false</trackRevisions>
    </reviewItem>
    <reviewItem>
      <errorID>d628f29a-12b5-443d-aece-9894c8317239</errorID>
      <errorWord>(</errorWord>
      <group>L1_Format</group>
      <groupName>格式问题</groupName>
      <ability>L2_HalfPunc_CN</ability>
      <abilityName>全半角问题</abilityName>
      <candidateList>
        <item>（</item>
      </candidateList>
      <explain>文本全半角错误。</explain>
      <paraID>40898584</paraID>
      <start>12</start>
      <end>13</end>
      <status>unmodified</status>
      <modifiedWord/>
      <trackRevisions>false</trackRevisions>
    </reviewItem>
    <reviewItem>
      <errorID>179c3f3c-916e-4f17-84a8-9b623b093dcc</errorID>
      <errorWord>)</errorWord>
      <group>L1_Format</group>
      <groupName>格式问题</groupName>
      <ability>L2_HalfPunc_CN</ability>
      <abilityName>全半角问题</abilityName>
      <candidateList>
        <item>）</item>
      </candidateList>
      <explain>文本全半角错误。</explain>
      <paraID>40898584</paraID>
      <start>46</start>
      <end>47</end>
      <status>unmodified</status>
      <modifiedWord/>
      <trackRevisions>false</trackRevisions>
    </reviewItem>
    <reviewItem>
      <errorID>f8773a92-4dc0-4d64-b1ab-543531be009b</errorID>
      <errorWord>(</errorWord>
      <group>L1_Format</group>
      <groupName>格式问题</groupName>
      <ability>L2_HalfPunc_CN</ability>
      <abilityName>全半角问题</abilityName>
      <candidateList>
        <item>（</item>
      </candidateList>
      <explain>文本全半角错误。</explain>
      <paraID>40898589</paraID>
      <start>12</start>
      <end>13</end>
      <status>unmodified</status>
      <modifiedWord/>
      <trackRevisions>false</trackRevisions>
    </reviewItem>
    <reviewItem>
      <errorID>a40811b1-bf1a-4758-b5e8-ed016faad5e5</errorID>
      <errorWord>)</errorWord>
      <group>L1_Format</group>
      <groupName>格式问题</groupName>
      <ability>L2_HalfPunc_CN</ability>
      <abilityName>全半角问题</abilityName>
      <candidateList>
        <item>）</item>
      </candidateList>
      <explain>文本全半角错误。</explain>
      <paraID>40898589</paraID>
      <start>47</start>
      <end>48</end>
      <status>unmodified</status>
      <modifiedWord/>
      <trackRevisions>false</trackRevisions>
    </reviewItem>
    <reviewItem>
      <errorID>bbc9feb7-cd9e-469c-ade0-81f5774ddfcb</errorID>
      <errorWord>(</errorWord>
      <group>L1_Format</group>
      <groupName>格式问题</groupName>
      <ability>L2_HalfPunc_CN</ability>
      <abilityName>全半角问题</abilityName>
      <candidateList>
        <item>（</item>
      </candidateList>
      <explain>文本全半角错误。</explain>
      <paraID>4089858F</paraID>
      <start>81</start>
      <end>82</end>
      <status>unmodified</status>
      <modifiedWord/>
      <trackRevisions>false</trackRevisions>
    </reviewItem>
    <reviewItem>
      <errorID>23bb62a8-472c-4b61-93d2-8740479bb9c9</errorID>
      <errorWord>)</errorWord>
      <group>L1_Format</group>
      <groupName>格式问题</groupName>
      <ability>L2_HalfPunc_CN</ability>
      <abilityName>全半角问题</abilityName>
      <candidateList>
        <item>）</item>
      </candidateList>
      <explain>文本全半角错误。</explain>
      <paraID>4089858F</paraID>
      <start>100</start>
      <end>101</end>
      <status>unmodified</status>
      <modifiedWord/>
      <trackRevisions>false</trackRevisions>
    </reviewItem>
    <reviewItem>
      <errorID>34ad6e0c-9629-41a2-92fa-2f5113e5a5a2</errorID>
      <errorWord>处理处理</errorWord>
      <group>L1_Word</group>
      <groupName>字词问题</groupName>
      <ability>L2_Typo</ability>
      <abilityName>字词错误</abilityName>
      <candidateList>
        <item>处理</item>
      </candidateList>
      <explain/>
      <paraID>4089858F</paraID>
      <start>115</start>
      <end>119</end>
      <status>unmodified</status>
      <modifiedWord/>
      <trackRevisions>false</trackRevisions>
    </reviewItem>
    <reviewItem>
      <errorID>d9ae8f45-c8e8-4ef1-8fbd-fbb3af8cb8ba</errorID>
      <errorWord>(</errorWord>
      <group>L1_Format</group>
      <groupName>格式问题</groupName>
      <ability>L2_HalfPunc_CN</ability>
      <abilityName>全半角问题</abilityName>
      <candidateList>
        <item>（</item>
      </candidateList>
      <explain>文本全半角错误。</explain>
      <paraID>40898590</paraID>
      <start>81</start>
      <end>82</end>
      <status>unmodified</status>
      <modifiedWord/>
      <trackRevisions>false</trackRevisions>
    </reviewItem>
    <reviewItem>
      <errorID>2c9ca11b-5ea1-498b-8d5d-dbd7132efa22</errorID>
      <errorWord>)</errorWord>
      <group>L1_Format</group>
      <groupName>格式问题</groupName>
      <ability>L2_HalfPunc_CN</ability>
      <abilityName>全半角问题</abilityName>
      <candidateList>
        <item>）</item>
      </candidateList>
      <explain>文本全半角错误。</explain>
      <paraID>40898590</paraID>
      <start>100</start>
      <end>101</end>
      <status>unmodified</status>
      <modifiedWord/>
      <trackRevisions>false</trackRevisions>
    </reviewItem>
    <reviewItem>
      <errorID>c3d1432e-9cb9-4ca6-a6d3-6f7d44bfbb60</errorID>
      <errorWord>处理处理</errorWord>
      <group>L1_Word</group>
      <groupName>字词问题</groupName>
      <ability>L2_Typo</ability>
      <abilityName>字词错误</abilityName>
      <candidateList>
        <item>处理</item>
      </candidateList>
      <explain/>
      <paraID>40898590</paraID>
      <start>115</start>
      <end>117</end>
      <status>modified</status>
      <modifiedWord>处理</modifiedWord>
      <trackRevisions>false</trackRevisions>
    </reviewItem>
    <reviewItem>
      <errorID>39debfd4-fe13-442e-acab-9336b1f0d4f3</errorID>
      <errorWord>(</errorWord>
      <group>L1_Format</group>
      <groupName>格式问题</groupName>
      <ability>L2_HalfPunc_CN</ability>
      <abilityName>全半角问题</abilityName>
      <candidateList>
        <item>（</item>
      </candidateList>
      <explain>文本全半角错误。</explain>
      <paraID>408985B2</paraID>
      <start>63</start>
      <end>64</end>
      <status>unmodified</status>
      <modifiedWord/>
      <trackRevisions>false</trackRevisions>
    </reviewItem>
    <reviewItem>
      <errorID>268c658c-8c13-4c69-af6a-9c910bcc7428</errorID>
      <errorWord>)</errorWord>
      <group>L1_Format</group>
      <groupName>格式问题</groupName>
      <ability>L2_HalfPunc_CN</ability>
      <abilityName>全半角问题</abilityName>
      <candidateList>
        <item>）</item>
      </candidateList>
      <explain>文本全半角错误。</explain>
      <paraID>408985B2</paraID>
      <start>70</start>
      <end>71</end>
      <status>unmodified</status>
      <modifiedWord/>
      <trackRevisions>false</trackRevisions>
    </reviewItem>
    <reviewItem>
      <errorID>7a7a25e9-51de-4537-a614-d73fb3f30042</errorID>
      <errorWord>(</errorWord>
      <group>L1_Format</group>
      <groupName>格式问题</groupName>
      <ability>L2_HalfPunc_CN</ability>
      <abilityName>全半角问题</abilityName>
      <candidateList>
        <item>（</item>
      </candidateList>
      <explain>文本全半角错误。</explain>
      <paraID>408985B4</paraID>
      <start>63</start>
      <end>64</end>
      <status>unmodified</status>
      <modifiedWord/>
      <trackRevisions>false</trackRevisions>
    </reviewItem>
    <reviewItem>
      <errorID>a778dbbc-3211-4248-9e20-97007dc72665</errorID>
      <errorWord>)</errorWord>
      <group>L1_Format</group>
      <groupName>格式问题</groupName>
      <ability>L2_HalfPunc_CN</ability>
      <abilityName>全半角问题</abilityName>
      <candidateList>
        <item>）</item>
      </candidateList>
      <explain>文本全半角错误。</explain>
      <paraID>408985B4</paraID>
      <start>70</start>
      <end>71</end>
      <status>unmodified</status>
      <modifiedWord/>
      <trackRevisions>false</trackRevisions>
    </reviewItem>
    <reviewItem>
      <errorID>2712731d-66dd-45aa-a72c-7c039b424738</errorID>
      <errorWord>(</errorWord>
      <group>L1_Format</group>
      <groupName>格式问题</groupName>
      <ability>L2_HalfPunc_CN</ability>
      <abilityName>全半角问题</abilityName>
      <candidateList>
        <item>（</item>
      </candidateList>
      <explain>文本全半角错误。</explain>
      <paraID> 5127D8E</paraID>
      <start>35</start>
      <end>36</end>
      <status>unmodified</status>
      <modifiedWord/>
      <trackRevisions>false</trackRevisions>
    </reviewItem>
    <reviewItem>
      <errorID>8e57b86a-869e-466c-94fc-9c704018a159</errorID>
      <errorWord>)</errorWord>
      <group>L1_Format</group>
      <groupName>格式问题</groupName>
      <ability>L2_HalfPunc_CN</ability>
      <abilityName>全半角问题</abilityName>
      <candidateList>
        <item>）</item>
      </candidateList>
      <explain>文本全半角错误。</explain>
      <paraID> 5127D8E</paraID>
      <start>42</start>
      <end>43</end>
      <status>unmodified</status>
      <modifiedWord/>
      <trackRevisions>false</trackRevisions>
    </reviewItem>
    <reviewItem>
      <errorID>4dfc15a9-e521-4a17-aa2c-7be798802b37</errorID>
      <errorWord>(</errorWord>
      <group>L1_Format</group>
      <groupName>格式问题</groupName>
      <ability>L2_HalfPunc_CN</ability>
      <abilityName>全半角问题</abilityName>
      <candidateList>
        <item>（</item>
      </candidateList>
      <explain>文本全半角错误。</explain>
      <paraID>408985C1</paraID>
      <start>9</start>
      <end>10</end>
      <status>unmodified</status>
      <modifiedWord/>
      <trackRevisions>false</trackRevisions>
    </reviewItem>
    <reviewItem>
      <errorID>67f564b1-3e72-49cd-981b-90767c072633</errorID>
      <errorWord>)</errorWord>
      <group>L1_Format</group>
      <groupName>格式问题</groupName>
      <ability>L2_HalfPunc_CN</ability>
      <abilityName>全半角问题</abilityName>
      <candidateList>
        <item>）</item>
      </candidateList>
      <explain>文本全半角错误。</explain>
      <paraID>408985C1</paraID>
      <start>14</start>
      <end>15</end>
      <status>unmodified</status>
      <modifiedWord/>
      <trackRevisions>false</trackRevisions>
    </reviewItem>
    <reviewItem>
      <errorID>b862e66a-609f-4f77-96b6-af9732497b5b</errorID>
      <errorWord>(</errorWord>
      <group>L1_Format</group>
      <groupName>格式问题</groupName>
      <ability>L2_HalfPunc_CN</ability>
      <abilityName>全半角问题</abilityName>
      <candidateList>
        <item>（</item>
      </candidateList>
      <explain>文本全半角错误。</explain>
      <paraID>408985C2</paraID>
      <start>9</start>
      <end>10</end>
      <status>unmodified</status>
      <modifiedWord/>
      <trackRevisions>false</trackRevisions>
    </reviewItem>
    <reviewItem>
      <errorID>a741127e-8f3b-4488-b87f-aedb412f8e7e</errorID>
      <errorWord>)</errorWord>
      <group>L1_Format</group>
      <groupName>格式问题</groupName>
      <ability>L2_HalfPunc_CN</ability>
      <abilityName>全半角问题</abilityName>
      <candidateList>
        <item>）</item>
      </candidateList>
      <explain>文本全半角错误。</explain>
      <paraID>408985C2</paraID>
      <start>14</start>
      <end>15</end>
      <status>unmodified</status>
      <modifiedWord/>
      <trackRevisions>false</trackRevisions>
    </reviewItem>
    <reviewItem>
      <errorID>5c5b92be-dd50-4d0c-962c-0712d41bcb05</errorID>
      <errorWord>(</errorWord>
      <group>L1_Format</group>
      <groupName>格式问题</groupName>
      <ability>L2_HalfPunc_CN</ability>
      <abilityName>全半角问题</abilityName>
      <candidateList>
        <item>（</item>
      </candidateList>
      <explain>文本全半角错误。</explain>
      <paraID>408985C7</paraID>
      <start>9</start>
      <end>10</end>
      <status>unmodified</status>
      <modifiedWord/>
      <trackRevisions>false</trackRevisions>
    </reviewItem>
    <reviewItem>
      <errorID>1f3a2006-e1b0-4f65-ac48-b089343ad92c</errorID>
      <errorWord>)</errorWord>
      <group>L1_Format</group>
      <groupName>格式问题</groupName>
      <ability>L2_HalfPunc_CN</ability>
      <abilityName>全半角问题</abilityName>
      <candidateList>
        <item>）</item>
      </candidateList>
      <explain>文本全半角错误。</explain>
      <paraID>408985C7</paraID>
      <start>15</start>
      <end>16</end>
      <status>unmodified</status>
      <modifiedWord/>
      <trackRevisions>false</trackRevisions>
    </reviewItem>
    <reviewItem>
      <errorID>5f29ebb2-efa9-41e5-b986-21c400931e28</errorID>
      <errorWord>(</errorWord>
      <group>L1_Format</group>
      <groupName>格式问题</groupName>
      <ability>L2_HalfPunc_CN</ability>
      <abilityName>全半角问题</abilityName>
      <candidateList>
        <item>（</item>
      </candidateList>
      <explain>文本全半角错误。</explain>
      <paraID>408985C8</paraID>
      <start>9</start>
      <end>10</end>
      <status>unmodified</status>
      <modifiedWord/>
      <trackRevisions>false</trackRevisions>
    </reviewItem>
    <reviewItem>
      <errorID>d85bddf7-510e-40f2-a474-831068172fe5</errorID>
      <errorWord>)</errorWord>
      <group>L1_Format</group>
      <groupName>格式问题</groupName>
      <ability>L2_HalfPunc_CN</ability>
      <abilityName>全半角问题</abilityName>
      <candidateList>
        <item>）</item>
      </candidateList>
      <explain>文本全半角错误。</explain>
      <paraID>408985C8</paraID>
      <start>14</start>
      <end>15</end>
      <status>unmodified</status>
      <modifiedWord/>
      <trackRevisions>false</trackRevisions>
    </reviewItem>
    <reviewItem>
      <errorID>d81e0cca-acee-44af-8dfa-096624cf5c61</errorID>
      <errorWord>(</errorWord>
      <group>L1_Format</group>
      <groupName>格式问题</groupName>
      <ability>L2_HalfPunc_CN</ability>
      <abilityName>全半角问题</abilityName>
      <candidateList>
        <item>（</item>
      </candidateList>
      <explain>文本全半角错误。</explain>
      <paraID>408985D2</paraID>
      <start>34</start>
      <end>35</end>
      <status>unmodified</status>
      <modifiedWord/>
      <trackRevisions>false</trackRevisions>
    </reviewItem>
    <reviewItem>
      <errorID>f78f8483-2c89-4726-a998-f68a3e6dc6de</errorID>
      <errorWord>)</errorWord>
      <group>L1_Format</group>
      <groupName>格式问题</groupName>
      <ability>L2_HalfPunc_CN</ability>
      <abilityName>全半角问题</abilityName>
      <candidateList>
        <item>）</item>
      </candidateList>
      <explain>文本全半角错误。</explain>
      <paraID>408985D2</paraID>
      <start>43</start>
      <end>44</end>
      <status>unmodified</status>
      <modifiedWord/>
      <trackRevisions>false</trackRevisions>
    </reviewItem>
    <reviewItem>
      <errorID>66108726-053b-4466-a1f4-534a550487c0</errorID>
      <errorWord>(</errorWord>
      <group>L1_Format</group>
      <groupName>格式问题</groupName>
      <ability>L2_HalfPunc_CN</ability>
      <abilityName>全半角问题</abilityName>
      <candidateList>
        <item>（</item>
      </candidateList>
      <explain>文本全半角错误。</explain>
      <paraID>408985D2</paraID>
      <start>50</start>
      <end>51</end>
      <status>unmodified</status>
      <modifiedWord/>
      <trackRevisions>false</trackRevisions>
    </reviewItem>
    <reviewItem>
      <errorID>6964210a-b0d9-43e3-885a-66fc2d9d068b</errorID>
      <errorWord>)</errorWord>
      <group>L1_Format</group>
      <groupName>格式问题</groupName>
      <ability>L2_HalfPunc_CN</ability>
      <abilityName>全半角问题</abilityName>
      <candidateList>
        <item>）</item>
      </candidateList>
      <explain>文本全半角错误。</explain>
      <paraID>408985D2</paraID>
      <start>59</start>
      <end>60</end>
      <status>unmodified</status>
      <modifiedWord/>
      <trackRevisions>false</trackRevisions>
    </reviewItem>
    <reviewItem>
      <errorID>6c1244b2-93d7-437e-b3c2-21bccde3f5ab</errorID>
      <errorWord>(</errorWord>
      <group>L1_Format</group>
      <groupName>格式问题</groupName>
      <ability>L2_HalfPunc_CN</ability>
      <abilityName>全半角问题</abilityName>
      <candidateList>
        <item>（</item>
      </candidateList>
      <explain>文本全半角错误。</explain>
      <paraID>408985D3</paraID>
      <start>34</start>
      <end>35</end>
      <status>unmodified</status>
      <modifiedWord/>
      <trackRevisions>false</trackRevisions>
    </reviewItem>
    <reviewItem>
      <errorID>ab9b4ef8-fe31-4dec-afcf-d218426520a6</errorID>
      <errorWord>)</errorWord>
      <group>L1_Format</group>
      <groupName>格式问题</groupName>
      <ability>L2_HalfPunc_CN</ability>
      <abilityName>全半角问题</abilityName>
      <candidateList>
        <item>）</item>
      </candidateList>
      <explain>文本全半角错误。</explain>
      <paraID>408985D3</paraID>
      <start>43</start>
      <end>44</end>
      <status>unmodified</status>
      <modifiedWord/>
      <trackRevisions>false</trackRevisions>
    </reviewItem>
    <reviewItem>
      <errorID>aa0080ab-fa80-4d4e-a43a-b484e1eab5e9</errorID>
      <errorWord>(</errorWord>
      <group>L1_Format</group>
      <groupName>格式问题</groupName>
      <ability>L2_HalfPunc_CN</ability>
      <abilityName>全半角问题</abilityName>
      <candidateList>
        <item>（</item>
      </candidateList>
      <explain>文本全半角错误。</explain>
      <paraID>408985D3</paraID>
      <start>50</start>
      <end>51</end>
      <status>unmodified</status>
      <modifiedWord/>
      <trackRevisions>false</trackRevisions>
    </reviewItem>
    <reviewItem>
      <errorID>0e9f92fe-182e-4cce-9a25-38bba6797143</errorID>
      <errorWord>)</errorWord>
      <group>L1_Format</group>
      <groupName>格式问题</groupName>
      <ability>L2_HalfPunc_CN</ability>
      <abilityName>全半角问题</abilityName>
      <candidateList>
        <item>）</item>
      </candidateList>
      <explain>文本全半角错误。</explain>
      <paraID>408985D3</paraID>
      <start>59</start>
      <end>60</end>
      <status>unmodified</status>
      <modifiedWord/>
      <trackRevisions>false</trackRevisions>
    </reviewItem>
    <reviewItem>
      <errorID>d3475df5-8c76-48ca-888c-bcbaf3a89dd2</errorID>
      <errorWord>-</errorWord>
      <group>L1_Format</group>
      <groupName>格式问题</groupName>
      <ability>L2_HalfPunc_CN</ability>
      <abilityName>全半角问题</abilityName>
      <candidateList>
        <item>－</item>
      </candidateList>
      <explain>文本全半角错误。</explain>
      <paraID>4824F442</paraID>
      <start>84</start>
      <end>85</end>
      <status>unmodified</status>
      <modifiedWord/>
      <trackRevisions>false</trackRevisions>
    </reviewItem>
    <reviewItem>
      <errorID>136e5afd-836f-4571-ae16-07fa3d832a7f</errorID>
      <errorWord>(</errorWord>
      <group>L1_Format</group>
      <groupName>格式问题</groupName>
      <ability>L2_HalfPunc_CN</ability>
      <abilityName>全半角问题</abilityName>
      <candidateList>
        <item>（</item>
      </candidateList>
      <explain>文本全半角错误。</explain>
      <paraID>681CD57A</paraID>
      <start>118</start>
      <end>119</end>
      <status>unmodified</status>
      <modifiedWord/>
      <trackRevisions>false</trackRevisions>
    </reviewItem>
    <reviewItem>
      <errorID>d094c41e-5f1b-478f-810a-cce2d16da6be</errorID>
      <errorWord>)</errorWord>
      <group>L1_Format</group>
      <groupName>格式问题</groupName>
      <ability>L2_HalfPunc_CN</ability>
      <abilityName>全半角问题</abilityName>
      <candidateList>
        <item>）</item>
      </candidateList>
      <explain>文本全半角错误。</explain>
      <paraID>681CD57A</paraID>
      <start>131</start>
      <end>132</end>
      <status>unmodified</status>
      <modifiedWord/>
      <trackRevisions>false</trackRevisions>
    </reviewItem>
    <reviewItem>
      <errorID>6186f269-92ea-41d0-82ba-887c1d2c7549</errorID>
      <errorWord>(</errorWord>
      <group>L1_Format</group>
      <groupName>格式问题</groupName>
      <ability>L2_HalfPunc_CN</ability>
      <abilityName>全半角问题</abilityName>
      <candidateList>
        <item>（</item>
      </candidateList>
      <explain>文本全半角错误。</explain>
      <paraID>35368D20</paraID>
      <start>45</start>
      <end>46</end>
      <status>unmodified</status>
      <modifiedWord/>
      <trackRevisions>false</trackRevisions>
    </reviewItem>
    <reviewItem>
      <errorID>d330028d-0d17-41b7-a557-18fb03307c09</errorID>
      <errorWord>)</errorWord>
      <group>L1_Format</group>
      <groupName>格式问题</groupName>
      <ability>L2_HalfPunc_CN</ability>
      <abilityName>全半角问题</abilityName>
      <candidateList>
        <item>）</item>
      </candidateList>
      <explain>文本全半角错误。</explain>
      <paraID>35368D20</paraID>
      <start>58</start>
      <end>59</end>
      <status>unmodified</status>
      <modifiedWord/>
      <trackRevisions>false</trackRevisions>
    </reviewItem>
    <reviewItem>
      <errorID>f3052c78-4ddd-4d9b-8cad-4e135e5f4fd8</errorID>
      <errorWord>(</errorWord>
      <group>L1_Format</group>
      <groupName>格式问题</groupName>
      <ability>L2_HalfPunc_CN</ability>
      <abilityName>全半角问题</abilityName>
      <candidateList>
        <item>（</item>
      </candidateList>
      <explain>文本全半角错误。</explain>
      <paraID>35368D20</paraID>
      <start>131</start>
      <end>132</end>
      <status>unmodified</status>
      <modifiedWord/>
      <trackRevisions>false</trackRevisions>
    </reviewItem>
    <reviewItem>
      <errorID>4df5d630-5b6c-4dad-83f0-ff5a57d5d2bb</errorID>
      <errorWord>)</errorWord>
      <group>L1_Format</group>
      <groupName>格式问题</groupName>
      <ability>L2_HalfPunc_CN</ability>
      <abilityName>全半角问题</abilityName>
      <candidateList>
        <item>）</item>
      </candidateList>
      <explain>文本全半角错误。</explain>
      <paraID>35368D20</paraID>
      <start>144</start>
      <end>145</end>
      <status>unmodified</status>
      <modifiedWord/>
      <trackRevisions>false</trackRevisions>
    </reviewItem>
    <reviewItem>
      <errorID>c8432e8b-36f1-4239-95c3-1b136c2b17df</errorID>
      <errorWord>满足满足</errorWord>
      <group>L1_Word</group>
      <groupName>字词问题</groupName>
      <ability>L2_Typo</ability>
      <abilityName>字词错误</abilityName>
      <candidateList>
        <item>满足</item>
      </candidateList>
      <explain/>
      <paraID>35368D20</paraID>
      <start>208</start>
      <end>212</end>
      <status>unmodified</status>
      <modifiedWord/>
      <trackRevisions>false</trackRevisions>
    </reviewItem>
    <reviewItem>
      <errorID>1fda7902-1180-48d5-b48b-e9d010a2bbf7</errorID>
      <errorWord>IV类</errorWord>
      <group>L1_Knowledge</group>
      <groupName>知识性问题</groupName>
      <ability>L2_Knowledge</ability>
      <abilityName>其他知识</abilityName>
      <candidateList>
        <item>Ⅳ类</item>
      </candidateList>
      <explain>中文环境下罗马数字格式错误。</explain>
      <paraID>408985DB</paraID>
      <start>451</start>
      <end>454</end>
      <status>unmodified</status>
      <modifiedWord/>
      <trackRevisions>false</trackRevisions>
    </reviewItem>
    <reviewItem>
      <errorID>c1637324-a5fa-4b5c-94b0-21ecc66da895</errorID>
      <errorWord>)</errorWord>
      <group>L1_Format</group>
      <groupName>格式问题</groupName>
      <ability>L2_HalfPunc_CN</ability>
      <abilityName>全半角问题</abilityName>
      <candidateList>
        <item>）</item>
      </candidateList>
      <explain>文本全半角错误。</explain>
      <paraID>408985DD</paraID>
      <start>110</start>
      <end>111</end>
      <status>unmodified</status>
      <modifiedWord/>
      <trackRevisions>false</trackRevisions>
    </reviewItem>
    <reviewItem>
      <errorID>22bd6043-e74b-4651-9214-7100478ec283</errorID>
      <errorWord>)</errorWord>
      <group>L1_Format</group>
      <groupName>格式问题</groupName>
      <ability>L2_HalfPunc_CN</ability>
      <abilityName>全半角问题</abilityName>
      <candidateList>
        <item>）</item>
      </candidateList>
      <explain>文本全半角错误。</explain>
      <paraID>408985DD</paraID>
      <start>120</start>
      <end>121</end>
      <status>unmodified</status>
      <modifiedWord/>
      <trackRevisions>false</trackRevisions>
    </reviewItem>
    <reviewItem>
      <errorID>85dddf15-0b69-4f6e-b54d-01b5ea69d00a</errorID>
      <errorWord>[2024]5号</errorWord>
      <group>L1_Knowledge</group>
      <groupName>知识性问题</groupName>
      <ability>L2_Knowledge</ability>
      <abilityName>其他知识</abilityName>
      <candidateList>
        <item>〔2024〕5号</item>
      </candidateList>
      <explain>发文字号格式错误。</explain>
      <paraID>408985F6</paraID>
      <start>4</start>
      <end>12</end>
      <status>unmodified</status>
      <modifiedWord/>
      <trackRevisions>false</trackRevisions>
    </reviewItem>
    <reviewItem>
      <errorID>9eae87eb-dde7-4fd9-8195-3623b89591f6</errorID>
      <errorWord>(</errorWord>
      <group>L1_Format</group>
      <groupName>格式问题</groupName>
      <ability>L2_HalfPunc_CN</ability>
      <abilityName>全半角问题</abilityName>
      <candidateList>
        <item>（</item>
      </candidateList>
      <explain>文本全半角错误。</explain>
      <paraID>408985F8</paraID>
      <start>69</start>
      <end>70</end>
      <status>unmodified</status>
      <modifiedWord/>
      <trackRevisions>false</trackRevisions>
    </reviewItem>
    <reviewItem>
      <errorID>7ff1cccf-258d-4230-a22c-084c9139c2f7</errorID>
      <errorWord>)</errorWord>
      <group>L1_Format</group>
      <groupName>格式问题</groupName>
      <ability>L2_HalfPunc_CN</ability>
      <abilityName>全半角问题</abilityName>
      <candidateList>
        <item>）</item>
      </candidateList>
      <explain>文本全半角错误。</explain>
      <paraID>408985F8</paraID>
      <start>79</start>
      <end>80</end>
      <status>unmodified</status>
      <modifiedWord/>
      <trackRevisions>false</trackRevisions>
    </reviewItem>
    <reviewItem>
      <errorID>75ac6675-6d92-43c9-aec0-ed13a8388f42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408985F8</paraID>
      <start>121</start>
      <end>123</end>
      <status>modified</status>
      <modifiedWord>》《</modifiedWord>
      <trackRevisions>false</trackRevisions>
    </reviewItem>
    <reviewItem>
      <errorID>9c78db4b-42fe-4d18-a5f6-f751aa45e87d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408985F8</paraID>
      <start>135</start>
      <end>137</end>
      <status>modified</status>
      <modifiedWord>》《</modifiedWord>
      <trackRevisions>false</trackRevisions>
    </reviewItem>
    <reviewItem>
      <errorID>33761f9e-5357-4a2b-b4ae-acc83a123b19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408985F8</paraID>
      <start>151</start>
      <end>153</end>
      <status>modified</status>
      <modifiedWord>》《</modifiedWord>
      <trackRevisions>false</trackRevisions>
    </reviewItem>
    <reviewItem>
      <errorID>967b56cc-29cc-45e7-aa8b-013fadef64d4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40898600</paraID>
      <start>0</start>
      <end>2</end>
      <status>unmodified</status>
      <modifiedWord/>
      <trackRevisions>false</trackRevisions>
    </reviewItem>
    <reviewItem>
      <errorID>f45b7661-8b61-44cb-8801-93afa0580b4f</errorID>
      <errorWord>(</errorWord>
      <group>L1_Format</group>
      <groupName>格式问题</groupName>
      <ability>L2_HalfPunc_CN</ability>
      <abilityName>全半角问题</abilityName>
      <candidateList>
        <item>（</item>
      </candidateList>
      <explain>文本全半角错误。</explain>
      <paraID>40898600</paraID>
      <start>106</start>
      <end>107</end>
      <status>unmodified</status>
      <modifiedWord/>
      <trackRevisions>false</trackRevisions>
    </reviewItem>
    <reviewItem>
      <errorID>74cb7c4a-21af-4f62-8f29-b4182f929178</errorID>
      <errorWord>)</errorWord>
      <group>L1_Format</group>
      <groupName>格式问题</groupName>
      <ability>L2_HalfPunc_CN</ability>
      <abilityName>全半角问题</abilityName>
      <candidateList>
        <item>）</item>
      </candidateList>
      <explain>文本全半角错误。</explain>
      <paraID>40898600</paraID>
      <start>109</start>
      <end>110</end>
      <status>unmodified</status>
      <modifiedWord/>
      <trackRevisions>false</trackRevisions>
    </reviewItem>
    <reviewItem>
      <errorID>95c0a8f4-e176-478e-b0a0-5239bfb2b881</errorID>
      <errorWord>(</errorWord>
      <group>L1_Format</group>
      <groupName>格式问题</groupName>
      <ability>L2_HalfPunc_CN</ability>
      <abilityName>全半角问题</abilityName>
      <candidateList>
        <item>（</item>
      </candidateList>
      <explain>文本全半角错误。</explain>
      <paraID>40898600</paraID>
      <start>133</start>
      <end>134</end>
      <status>unmodified</status>
      <modifiedWord/>
      <trackRevisions>false</trackRevisions>
    </reviewItem>
    <reviewItem>
      <errorID>e3eadbc2-79b6-40c8-9ae3-ef8bca8f95d2</errorID>
      <errorWord>)</errorWord>
      <group>L1_Format</group>
      <groupName>格式问题</groupName>
      <ability>L2_HalfPunc_CN</ability>
      <abilityName>全半角问题</abilityName>
      <candidateList>
        <item>）</item>
      </candidateList>
      <explain>文本全半角错误。</explain>
      <paraID>40898600</paraID>
      <start>146</start>
      <end>147</end>
      <status>unmodified</status>
      <modifiedWord/>
      <trackRevisions>false</trackRevisions>
    </reviewItem>
    <reviewItem>
      <errorID>07ed1965-a4b0-4d92-b276-b4ca335a674b</errorID>
      <errorWord>(</errorWord>
      <group>L1_Format</group>
      <groupName>格式问题</groupName>
      <ability>L2_HalfPunc_CN</ability>
      <abilityName>全半角问题</abilityName>
      <candidateList>
        <item>（</item>
      </candidateList>
      <explain>文本全半角错误。</explain>
      <paraID>40898600</paraID>
      <start>154</start>
      <end>155</end>
      <status>unmodified</status>
      <modifiedWord/>
      <trackRevisions>false</trackRevisions>
    </reviewItem>
    <reviewItem>
      <errorID>08a1ac76-0f76-4536-b63b-bd934386f1d1</errorID>
      <errorWord>)</errorWord>
      <group>L1_Format</group>
      <groupName>格式问题</groupName>
      <ability>L2_HalfPunc_CN</ability>
      <abilityName>全半角问题</abilityName>
      <candidateList>
        <item>）</item>
      </candidateList>
      <explain>文本全半角错误。</explain>
      <paraID>40898600</paraID>
      <start>157</start>
      <end>158</end>
      <status>unmodified</status>
      <modifiedWord/>
      <trackRevisions>false</trackRevisions>
    </reviewItem>
    <reviewItem>
      <errorID>84f8bddf-a4d8-4e45-9826-6b8023bc69a6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40898601</paraID>
      <start>0</start>
      <end>2</end>
      <status>unmodified</status>
      <modifiedWord/>
      <trackRevisions>false</trackRevisions>
    </reviewItem>
    <reviewItem>
      <errorID>8ccbce12-07d8-4850-b19c-b0715b140981</errorID>
      <errorWord>(</errorWord>
      <group>L1_Format</group>
      <groupName>格式问题</groupName>
      <ability>L2_HalfPunc_CN</ability>
      <abilityName>全半角问题</abilityName>
      <candidateList>
        <item>（</item>
      </candidateList>
      <explain>文本全半角错误。</explain>
      <paraID>40898601</paraID>
      <start>75</start>
      <end>76</end>
      <status>unmodified</status>
      <modifiedWord/>
      <trackRevisions>false</trackRevisions>
    </reviewItem>
    <reviewItem>
      <errorID>6fea51e1-29de-432d-8a80-0fbd48da5c99</errorID>
      <errorWord>)</errorWord>
      <group>L1_Format</group>
      <groupName>格式问题</groupName>
      <ability>L2_HalfPunc_CN</ability>
      <abilityName>全半角问题</abilityName>
      <candidateList>
        <item>）</item>
      </candidateList>
      <explain>文本全半角错误。</explain>
      <paraID>40898601</paraID>
      <start>90</start>
      <end>91</end>
      <status>unmodified</status>
      <modifiedWord/>
      <trackRevisions>false</trackRevisions>
    </reviewItem>
    <reviewItem>
      <errorID>1d3bf8b8-11c8-40ff-963d-4ae96a172c24</errorID>
      <errorWord>(</errorWord>
      <group>L1_Format</group>
      <groupName>格式问题</groupName>
      <ability>L2_HalfPunc_CN</ability>
      <abilityName>全半角问题</abilityName>
      <candidateList>
        <item>（</item>
      </candidateList>
      <explain>文本全半角错误。</explain>
      <paraID>40898601</paraID>
      <start>135</start>
      <end>136</end>
      <status>unmodified</status>
      <modifiedWord/>
      <trackRevisions>false</trackRevisions>
    </reviewItem>
    <reviewItem>
      <errorID>4c5edfff-8f42-4ba5-98d5-1710b84fb08c</errorID>
      <errorWord>)</errorWord>
      <group>L1_Format</group>
      <groupName>格式问题</groupName>
      <ability>L2_HalfPunc_CN</ability>
      <abilityName>全半角问题</abilityName>
      <candidateList>
        <item>）</item>
      </candidateList>
      <explain>文本全半角错误。</explain>
      <paraID>40898601</paraID>
      <start>150</start>
      <end>151</end>
      <status>unmodified</status>
      <modifiedWord/>
      <trackRevisions>false</trackRevisions>
    </reviewItem>
    <reviewItem>
      <errorID>2b79ee76-0f94-4bfe-a90b-fe59d7d7dc87</errorID>
      <errorWord>(</errorWord>
      <group>L1_Format</group>
      <groupName>格式问题</groupName>
      <ability>L2_HalfPunc_CN</ability>
      <abilityName>全半角问题</abilityName>
      <candidateList>
        <item>（</item>
      </candidateList>
      <explain>文本全半角错误。</explain>
      <paraID>40898601</paraID>
      <start>242</start>
      <end>243</end>
      <status>unmodified</status>
      <modifiedWord/>
      <trackRevisions>false</trackRevisions>
    </reviewItem>
    <reviewItem>
      <errorID>1678456f-98ce-4819-a7b5-bcf40fac7109</errorID>
      <errorWord>)</errorWord>
      <group>L1_Format</group>
      <groupName>格式问题</groupName>
      <ability>L2_HalfPunc_CN</ability>
      <abilityName>全半角问题</abilityName>
      <candidateList>
        <item>）</item>
      </candidateList>
      <explain>文本全半角错误。</explain>
      <paraID>40898601</paraID>
      <start>255</start>
      <end>256</end>
      <status>unmodified</status>
      <modifiedWord/>
      <trackRevisions>false</trackRevisions>
    </reviewItem>
    <reviewItem>
      <errorID>29544a77-229b-403d-8366-4c2d53e39f84</errorID>
      <errorWord>(</errorWord>
      <group>L1_Format</group>
      <groupName>格式问题</groupName>
      <ability>L2_HalfPunc_CN</ability>
      <abilityName>全半角问题</abilityName>
      <candidateList>
        <item>（</item>
      </candidateList>
      <explain>文本全半角错误。</explain>
      <paraID>40898601</paraID>
      <start>284</start>
      <end>285</end>
      <status>unmodified</status>
      <modifiedWord/>
      <trackRevisions>false</trackRevisions>
    </reviewItem>
    <reviewItem>
      <errorID>ae19be9e-d689-469e-a15d-db4bf17ead1f</errorID>
      <errorWord>)</errorWord>
      <group>L1_Format</group>
      <groupName>格式问题</groupName>
      <ability>L2_HalfPunc_CN</ability>
      <abilityName>全半角问题</abilityName>
      <candidateList>
        <item>）</item>
      </candidateList>
      <explain>文本全半角错误。</explain>
      <paraID>40898601</paraID>
      <start>292</start>
      <end>293</end>
      <status>unmodified</status>
      <modifiedWord/>
      <trackRevisions>false</trackRevisions>
    </reviewItem>
    <reviewItem>
      <errorID>ec387c2e-dbff-4e6c-aeec-586d0c33b375</errorID>
      <errorWord>(</errorWord>
      <group>L1_Format</group>
      <groupName>格式问题</groupName>
      <ability>L2_HalfPunc_CN</ability>
      <abilityName>全半角问题</abilityName>
      <candidateList>
        <item>（</item>
      </candidateList>
      <explain>文本全半角错误。</explain>
      <paraID>40898601</paraID>
      <start>341</start>
      <end>342</end>
      <status>unmodified</status>
      <modifiedWord/>
      <trackRevisions>false</trackRevisions>
    </reviewItem>
    <reviewItem>
      <errorID>b75c10ae-75a0-4a95-959e-8781981d5e19</errorID>
      <errorWord>)</errorWord>
      <group>L1_Format</group>
      <groupName>格式问题</groupName>
      <ability>L2_HalfPunc_CN</ability>
      <abilityName>全半角问题</abilityName>
      <candidateList>
        <item>）</item>
      </candidateList>
      <explain>文本全半角错误。</explain>
      <paraID>40898601</paraID>
      <start>354</start>
      <end>355</end>
      <status>unmodified</status>
      <modifiedWord/>
      <trackRevisions>false</trackRevisions>
    </reviewItem>
    <reviewItem>
      <errorID>c44f81ab-00d5-4924-9f81-8bb8806f45c4</errorID>
      <errorWord>(</errorWord>
      <group>L1_Format</group>
      <groupName>格式问题</groupName>
      <ability>L2_HalfPunc_CN</ability>
      <abilityName>全半角问题</abilityName>
      <candidateList>
        <item>（</item>
      </candidateList>
      <explain>文本全半角错误。</explain>
      <paraID>40898601</paraID>
      <start>397</start>
      <end>398</end>
      <status>unmodified</status>
      <modifiedWord/>
      <trackRevisions>false</trackRevisions>
    </reviewItem>
    <reviewItem>
      <errorID>251a9a84-dfc2-47d1-8c61-4d3baaa7dc3f</errorID>
      <errorWord>)</errorWord>
      <group>L1_Format</group>
      <groupName>格式问题</groupName>
      <ability>L2_HalfPunc_CN</ability>
      <abilityName>全半角问题</abilityName>
      <candidateList>
        <item>）</item>
      </candidateList>
      <explain>文本全半角错误。</explain>
      <paraID>40898601</paraID>
      <start>410</start>
      <end>411</end>
      <status>unmodified</status>
      <modifiedWord/>
      <trackRevisions>false</trackRevisions>
    </reviewItem>
    <reviewItem>
      <errorID>5b014429-d73b-4f06-a9f0-97e2b3afad9c</errorID>
      <errorWord>(</errorWord>
      <group>L1_Format</group>
      <groupName>格式问题</groupName>
      <ability>L2_HalfPunc_CN</ability>
      <abilityName>全半角问题</abilityName>
      <candidateList>
        <item>（</item>
      </candidateList>
      <explain>文本全半角错误。</explain>
      <paraID>40898602</paraID>
      <start>31</start>
      <end>32</end>
      <status>unmodified</status>
      <modifiedWord/>
      <trackRevisions>false</trackRevisions>
    </reviewItem>
    <reviewItem>
      <errorID>cf827b27-dad9-4394-b471-e0b6a79a129d</errorID>
      <errorWord>)</errorWord>
      <group>L1_Format</group>
      <groupName>格式问题</groupName>
      <ability>L2_HalfPunc_CN</ability>
      <abilityName>全半角问题</abilityName>
      <candidateList>
        <item>）</item>
      </candidateList>
      <explain>文本全半角错误。</explain>
      <paraID>40898602</paraID>
      <start>44</start>
      <end>45</end>
      <status>unmodified</status>
      <modifiedWord/>
      <trackRevisions>false</trackRevisions>
    </reviewItem>
    <reviewItem>
      <errorID>dd0de835-70fa-4741-80df-aa307b6933d1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40898603</paraID>
      <start>0</start>
      <end>2</end>
      <status>unmodified</status>
      <modifiedWord/>
      <trackRevisions>false</trackRevisions>
    </reviewItem>
    <reviewItem>
      <errorID>b69589a7-1c9e-46dd-aab5-9ae2f4480d0e</errorID>
      <errorWord>(</errorWord>
      <group>L1_Format</group>
      <groupName>格式问题</groupName>
      <ability>L2_HalfPunc_CN</ability>
      <abilityName>全半角问题</abilityName>
      <candidateList>
        <item>（</item>
      </candidateList>
      <explain>文本全半角错误。</explain>
      <paraID>40898603</paraID>
      <start>28</start>
      <end>29</end>
      <status>unmodified</status>
      <modifiedWord/>
      <trackRevisions>false</trackRevisions>
    </reviewItem>
    <reviewItem>
      <errorID>aca63c27-230d-414a-ae1c-d47245410136</errorID>
      <errorWord>)</errorWord>
      <group>L1_Word</group>
      <groupName>字词问题</groupName>
      <ability>L2_Typo</ability>
      <abilityName>字词错误</abilityName>
      <candidateList>
        <item>)第</item>
      </candidateList>
      <explain/>
      <paraID>40898603</paraID>
      <start>41</start>
      <end>42</end>
      <status>unmodified</status>
      <modifiedWord/>
      <trackRevisions>false</trackRevisions>
    </reviewItem>
    <reviewItem>
      <errorID>bb3ef8a8-eb7b-46ee-95a2-901b45e6f856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7A7149D1</paraID>
      <start>0</start>
      <end>2</end>
      <status>unmodified</status>
      <modifiedWord/>
      <trackRevisions>false</trackRevisions>
    </reviewItem>
    <reviewItem>
      <errorID>2782156d-0d1e-43f5-b072-508b1d0c7c02</errorID>
      <errorWord>固体废物污染环境防治法</errorWord>
      <group>L1_Knowledge</group>
      <groupName>知识性问题</groupName>
      <ability>L2_Knowledge</ability>
      <abilityName>其他知识</abilityName>
      <candidateList>
        <item>中华人民共和国固体废物污染环境防治法</item>
      </candidateList>
      <explain>当前法律法规名称使用简称，请注意是否应当使用全称。</explain>
      <paraID>7A7149D1</paraID>
      <start>31</start>
      <end>42</end>
      <status>unmodified</status>
      <modifiedWord/>
      <trackRevisions>false</trackRevisions>
    </reviewItem>
    <reviewItem>
      <errorID>160c7269-f039-4b7e-8f4b-cac3502687c5</errorID>
      <errorWord>(</errorWord>
      <group>L1_Format</group>
      <groupName>格式问题</groupName>
      <ability>L2_HalfPunc_CN</ability>
      <abilityName>全半角问题</abilityName>
      <candidateList>
        <item>（</item>
      </candidateList>
      <explain>文本全半角错误。</explain>
      <paraID>7A7149D1</paraID>
      <start>58</start>
      <end>59</end>
      <status>unmodified</status>
      <modifiedWord/>
      <trackRevisions>false</trackRevisions>
    </reviewItem>
    <reviewItem>
      <errorID>0ddb7c7b-850e-4d38-8cf2-f0f94bd720c1</errorID>
      <errorWord>)</errorWord>
      <group>L1_Format</group>
      <groupName>格式问题</groupName>
      <ability>L2_HalfPunc_CN</ability>
      <abilityName>全半角问题</abilityName>
      <candidateList>
        <item>）</item>
      </candidateList>
      <explain>文本全半角错误。</explain>
      <paraID>7A7149D1</paraID>
      <start>71</start>
      <end>72</end>
      <status>unmodified</status>
      <modifiedWord/>
      <trackRevisions>false</trackRevisions>
    </reviewItem>
    <reviewItem>
      <errorID>76f9f0a1-e6e8-48e1-8eee-2a8e5bbd59d7</errorID>
      <errorWord>:</errorWord>
      <group>L1_Format</group>
      <groupName>格式问题</groupName>
      <ability>L2_HalfPunc_CN</ability>
      <abilityName>全半角问题</abilityName>
      <candidateList>
        <item>：</item>
      </candidateList>
      <explain>文本全半角错误。</explain>
      <paraID>40898607</paraID>
      <start>17</start>
      <end>18</end>
      <status>modified</status>
      <modifiedWord>：</modifiedWord>
      <trackRevisions>false</trackRevisions>
    </reviewItem>
    <reviewItem>
      <errorID>a1b311f7-0eb0-4742-9416-b8b351a0b7f7</errorID>
      <errorWord>～</errorWord>
      <group>L1_Format</group>
      <groupName>格式问题</groupName>
      <ability>L2_HalfPunc_CN</ability>
      <abilityName>全半角问题</abilityName>
      <candidateList>
        <item>~</item>
      </candidateList>
      <explain>文本全半角错误。</explain>
      <paraID>4089861A</paraID>
      <start>1</start>
      <end>2</end>
      <status>modified</status>
      <modifiedWord>~</modifiedWord>
      <trackRevisions>false</trackRevisions>
    </reviewItem>
    <reviewItem>
      <errorID>964f7901-60b7-4d7b-954b-3dbebc3e5fc8</errorID>
      <errorWord>(</errorWord>
      <group>L1_Format</group>
      <groupName>格式问题</groupName>
      <ability>L2_HalfPunc_CN</ability>
      <abilityName>全半角问题</abilityName>
      <candidateList>
        <item>（</item>
      </candidateList>
      <explain>文本全半角错误。</explain>
      <paraID>4089871D</paraID>
      <start>2</start>
      <end>3</end>
      <status>unmodified</status>
      <modifiedWord/>
      <trackRevisions>false</trackRevisions>
    </reviewItem>
    <reviewItem>
      <errorID>8d915107-6bf6-40ae-a06b-2efd572a4524</errorID>
      <errorWord>)</errorWord>
      <group>L1_Format</group>
      <groupName>格式问题</groupName>
      <ability>L2_HalfPunc_CN</ability>
      <abilityName>全半角问题</abilityName>
      <candidateList>
        <item>）</item>
      </candidateList>
      <explain>文本全半角错误。</explain>
      <paraID>4089871D</paraID>
      <start>6</start>
      <end>7</end>
      <status>unmodified</status>
      <modifiedWord/>
      <trackRevisions>false</trackRevisions>
    </reviewItem>
    <reviewItem>
      <errorID>4f2b8a4e-6693-46a4-8dec-6bdc208e569c</errorID>
      <errorWord>)</errorWord>
      <group>L1_Format</group>
      <groupName>格式问题</groupName>
      <ability>L2_HalfPunc_CN</ability>
      <abilityName>全半角问题</abilityName>
      <candidateList>
        <item>）</item>
      </candidateList>
      <explain>文本全半角错误。</explain>
      <paraID>4089875C</paraID>
      <start>19</start>
      <end>20</end>
      <status>unmodified</status>
      <modifiedWord/>
      <trackRevisions>false</trackRevisions>
    </reviewItem>
    <reviewItem>
      <errorID>b72b5d54-4624-450c-8f9b-1d8171fcd0b1</errorID>
      <errorWord>(</errorWord>
      <group>L1_Format</group>
      <groupName>格式问题</groupName>
      <ability>L2_HalfPunc_CN</ability>
      <abilityName>全半角问题</abilityName>
      <candidateList>
        <item>（</item>
      </candidateList>
      <explain>文本全半角错误。</explain>
      <paraID>4089877D</paraID>
      <start>6</start>
      <end>7</end>
      <status>unmodified</status>
      <modifiedWord/>
      <trackRevisions>false</trackRevisions>
    </reviewItem>
    <reviewItem>
      <errorID>3643ad41-5218-4562-b4c1-538d26a09e13</errorID>
      <errorWord>)</errorWord>
      <group>L1_Format</group>
      <groupName>格式问题</groupName>
      <ability>L2_HalfPunc_CN</ability>
      <abilityName>全半角问题</abilityName>
      <candidateList>
        <item>）</item>
      </candidateList>
      <explain>文本全半角错误。</explain>
      <paraID>4089877D</paraID>
      <start>11</start>
      <end>12</end>
      <status>unmodified</status>
      <modifiedWord/>
      <trackRevisions>false</trackRevisions>
    </reviewItem>
    <reviewItem>
      <errorID>18c59359-337b-4d11-bd0d-cc911f008707</errorID>
      <errorWord>97%~98%</errorWord>
      <group>L1_Knowledge</group>
      <groupName>知识性问题</groupName>
      <ability>L2_Knowledge</ability>
      <abilityName>其他知识</abilityName>
      <candidateList>
        <item>97%～98%</item>
      </candidateList>
      <explain>1. “97%~98%”中的单位“%”仅出现在后一个数字上，容易引起歧义；根据《现代汉语标点符号数字用法规范手册》，数字表示范围两边需要使用统一的格式。2. 根据标点国标 4.13 中的规则，数字、时间或地域连接符应使用（视觉上更长的）“—”或“～”。</explain>
      <paraID>408987C8</paraID>
      <start>19</start>
      <end>26</end>
      <status>modified</status>
      <modifiedWord>97%～98%</modifiedWord>
      <trackRevisions>false</trackRevisions>
    </reviewItem>
    <reviewItem>
      <errorID>1bee81aa-3237-4061-b77e-d0053b600373</errorID>
      <errorWord>(</errorWord>
      <group>L1_Format</group>
      <groupName>格式问题</groupName>
      <ability>L2_HalfPunc_CN</ability>
      <abilityName>全半角问题</abilityName>
      <candidateList>
        <item>（</item>
      </candidateList>
      <explain>文本全半角错误。</explain>
      <paraID>3CFFA605</paraID>
      <start>4</start>
      <end>5</end>
      <status>unmodified</status>
      <modifiedWord/>
      <trackRevisions>false</trackRevisions>
    </reviewItem>
    <reviewItem>
      <errorID>478e7698-c457-4505-9ed5-7944154a72f9</errorID>
      <errorWord>)</errorWord>
      <group>L1_Format</group>
      <groupName>格式问题</groupName>
      <ability>L2_HalfPunc_CN</ability>
      <abilityName>全半角问题</abilityName>
      <candidateList>
        <item>）</item>
      </candidateList>
      <explain>文本全半角错误。</explain>
      <paraID>3CFFA605</paraID>
      <start>8</start>
      <end>9</end>
      <status>unmodified</status>
      <modifiedWord/>
      <trackRevisions>false</trackRevisions>
    </reviewItem>
    <reviewItem>
      <errorID>fa404421-45b3-470a-b92f-9c1748c353b5</errorID>
      <errorWord>(</errorWord>
      <group>L1_Format</group>
      <groupName>格式问题</groupName>
      <ability>L2_HalfPunc_CN</ability>
      <abilityName>全半角问题</abilityName>
      <candidateList>
        <item>（</item>
      </candidateList>
      <explain>文本全半角错误。</explain>
      <paraID>3B895A6B</paraID>
      <start>3</start>
      <end>4</end>
      <status>unmodified</status>
      <modifiedWord/>
      <trackRevisions>false</trackRevisions>
    </reviewItem>
    <reviewItem>
      <errorID>9606259f-421a-4b8a-874a-0f6845a614fd</errorID>
      <errorWord>)</errorWord>
      <group>L1_Format</group>
      <groupName>格式问题</groupName>
      <ability>L2_HalfPunc_CN</ability>
      <abilityName>全半角问题</abilityName>
      <candidateList>
        <item>）</item>
      </candidateList>
      <explain>文本全半角错误。</explain>
      <paraID>3B895A6B</paraID>
      <start>8</start>
      <end>9</end>
      <status>unmodified</status>
      <modifiedWord/>
      <trackRevisions>false</trackRevisions>
    </reviewItem>
    <reviewItem>
      <errorID>1fcac8fc-a057-4d33-8776-54c01a50f588</errorID>
      <errorWord>(</errorWord>
      <group>L1_Format</group>
      <groupName>格式问题</groupName>
      <ability>L2_HalfPunc_CN</ability>
      <abilityName>全半角问题</abilityName>
      <candidateList>
        <item>（</item>
      </candidateList>
      <explain>文本全半角错误。</explain>
      <paraID>5047ABA2</paraID>
      <start>5</start>
      <end>6</end>
      <status>unmodified</status>
      <modifiedWord/>
      <trackRevisions>false</trackRevisions>
    </reviewItem>
    <reviewItem>
      <errorID>d3cbad1a-ff7c-4b98-b971-0dc16de7f224</errorID>
      <errorWord>)</errorWord>
      <group>L1_Format</group>
      <groupName>格式问题</groupName>
      <ability>L2_HalfPunc_CN</ability>
      <abilityName>全半角问题</abilityName>
      <candidateList>
        <item>）</item>
      </candidateList>
      <explain>文本全半角错误。</explain>
      <paraID>5047ABA2</paraID>
      <start>10</start>
      <end>11</end>
      <status>unmodified</status>
      <modifiedWord/>
      <trackRevisions>false</trackRevisions>
    </reviewItem>
    <reviewItem>
      <errorID>c87f5938-6383-4abf-bcb2-04cc1803c609</errorID>
      <errorWord>(</errorWord>
      <group>L1_Format</group>
      <groupName>格式问题</groupName>
      <ability>L2_HalfPunc_CN</ability>
      <abilityName>全半角问题</abilityName>
      <candidateList>
        <item>（</item>
      </candidateList>
      <explain>文本全半角错误。</explain>
      <paraID>6A8470A1</paraID>
      <start>3</start>
      <end>4</end>
      <status>unmodified</status>
      <modifiedWord/>
      <trackRevisions>false</trackRevisions>
    </reviewItem>
    <reviewItem>
      <errorID>c3331e84-cb08-4bb7-b5e2-17e16f2255a5</errorID>
      <errorWord>)</errorWord>
      <group>L1_Format</group>
      <groupName>格式问题</groupName>
      <ability>L2_HalfPunc_CN</ability>
      <abilityName>全半角问题</abilityName>
      <candidateList>
        <item>）</item>
      </candidateList>
      <explain>文本全半角错误。</explain>
      <paraID>6A8470A1</paraID>
      <start>8</start>
      <end>9</end>
      <status>unmodified</status>
      <modifiedWord/>
      <trackRevisions>false</trackRevisions>
    </reviewItem>
    <reviewItem>
      <errorID>98c107e7-5a39-4c1f-b3a3-16e0933af4d8</errorID>
      <errorWord>(</errorWord>
      <group>L1_Format</group>
      <groupName>格式问题</groupName>
      <ability>L2_HalfPunc_CN</ability>
      <abilityName>全半角问题</abilityName>
      <candidateList>
        <item>（</item>
      </candidateList>
      <explain>文本全半角错误。</explain>
      <paraID> D1AD5D2</paraID>
      <start>1</start>
      <end>2</end>
      <status>unmodified</status>
      <modifiedWord/>
      <trackRevisions>false</trackRevisions>
    </reviewItem>
    <reviewItem>
      <errorID>4bccbd9b-8c61-45a7-a01e-44cba436bb22</errorID>
      <errorWord>)</errorWord>
      <group>L1_Format</group>
      <groupName>格式问题</groupName>
      <ability>L2_HalfPunc_CN</ability>
      <abilityName>全半角问题</abilityName>
      <candidateList>
        <item>）</item>
      </candidateList>
      <explain>文本全半角错误。</explain>
      <paraID> D1AD5D2</paraID>
      <start>6</start>
      <end>7</end>
      <status>unmodified</status>
      <modifiedWord/>
      <trackRevisions>false</trackRevisions>
    </reviewItem>
    <reviewItem>
      <errorID>953293e7-4582-4f73-bc85-bbd84c792c44</errorID>
      <errorWord>(</errorWord>
      <group>L1_Format</group>
      <groupName>格式问题</groupName>
      <ability>L2_HalfPunc_CN</ability>
      <abilityName>全半角问题</abilityName>
      <candidateList>
        <item>（</item>
      </candidateList>
      <explain>文本全半角错误。</explain>
      <paraID>375AA268</paraID>
      <start>1</start>
      <end>2</end>
      <status>unmodified</status>
      <modifiedWord/>
      <trackRevisions>false</trackRevisions>
    </reviewItem>
    <reviewItem>
      <errorID>dac3601b-c902-4ef0-a89e-72cc5cb28135</errorID>
      <errorWord>)</errorWord>
      <group>L1_Format</group>
      <groupName>格式问题</groupName>
      <ability>L2_HalfPunc_CN</ability>
      <abilityName>全半角问题</abilityName>
      <candidateList>
        <item>）</item>
      </candidateList>
      <explain>文本全半角错误。</explain>
      <paraID>375AA268</paraID>
      <start>6</start>
      <end>7</end>
      <status>unmodified</status>
      <modifiedWord/>
      <trackRevisions>false</trackRevisions>
    </reviewItem>
    <reviewItem>
      <errorID>a1d53d82-d822-4b9b-9ae0-d41c107b24eb</errorID>
      <errorWord>(</errorWord>
      <group>L1_Format</group>
      <groupName>格式问题</groupName>
      <ability>L2_HalfPunc_CN</ability>
      <abilityName>全半角问题</abilityName>
      <candidateList>
        <item>（</item>
      </candidateList>
      <explain>文本全半角错误。</explain>
      <paraID>47F25676</paraID>
      <start>1</start>
      <end>2</end>
      <status>unmodified</status>
      <modifiedWord/>
      <trackRevisions>false</trackRevisions>
    </reviewItem>
    <reviewItem>
      <errorID>7def8485-4103-4255-9b52-fc7a278e63cb</errorID>
      <errorWord>)</errorWord>
      <group>L1_Format</group>
      <groupName>格式问题</groupName>
      <ability>L2_HalfPunc_CN</ability>
      <abilityName>全半角问题</abilityName>
      <candidateList>
        <item>）</item>
      </candidateList>
      <explain>文本全半角错误。</explain>
      <paraID>47F25676</paraID>
      <start>6</start>
      <end>7</end>
      <status>unmodified</status>
      <modifiedWord/>
      <trackRevisions>false</trackRevisions>
    </reviewItem>
    <reviewItem>
      <errorID>ae8e5896-3eb8-4a2e-a936-8b96377f20e4</errorID>
      <errorWord>(</errorWord>
      <group>L1_Format</group>
      <groupName>格式问题</groupName>
      <ability>L2_HalfPunc_CN</ability>
      <abilityName>全半角问题</abilityName>
      <candidateList>
        <item>（</item>
      </candidateList>
      <explain>文本全半角错误。</explain>
      <paraID>20352F4E</paraID>
      <start>4</start>
      <end>5</end>
      <status>unmodified</status>
      <modifiedWord/>
      <trackRevisions>false</trackRevisions>
    </reviewItem>
    <reviewItem>
      <errorID>a70c4f56-8e7d-4e4c-b708-3a74e517f7b7</errorID>
      <errorWord>)</errorWord>
      <group>L1_Format</group>
      <groupName>格式问题</groupName>
      <ability>L2_HalfPunc_CN</ability>
      <abilityName>全半角问题</abilityName>
      <candidateList>
        <item>）</item>
      </candidateList>
      <explain>文本全半角错误。</explain>
      <paraID>20352F4E</paraID>
      <start>8</start>
      <end>9</end>
      <status>unmodified</status>
      <modifiedWord/>
      <trackRevisions>false</trackRevisions>
    </reviewItem>
    <reviewItem>
      <errorID>69e26131-3362-4230-86b6-78a619af2c8e</errorID>
      <errorWord>(</errorWord>
      <group>L1_Format</group>
      <groupName>格式问题</groupName>
      <ability>L2_HalfPunc_CN</ability>
      <abilityName>全半角问题</abilityName>
      <candidateList>
        <item>（</item>
      </candidateList>
      <explain>文本全半角错误。</explain>
      <paraID>211E7F4C</paraID>
      <start>3</start>
      <end>4</end>
      <status>unmodified</status>
      <modifiedWord/>
      <trackRevisions>false</trackRevisions>
    </reviewItem>
    <reviewItem>
      <errorID>722f12ef-eb20-4b24-b115-3a7919fd02e4</errorID>
      <errorWord>)</errorWord>
      <group>L1_Format</group>
      <groupName>格式问题</groupName>
      <ability>L2_HalfPunc_CN</ability>
      <abilityName>全半角问题</abilityName>
      <candidateList>
        <item>）</item>
      </candidateList>
      <explain>文本全半角错误。</explain>
      <paraID>211E7F4C</paraID>
      <start>8</start>
      <end>9</end>
      <status>unmodified</status>
      <modifiedWord/>
      <trackRevisions>false</trackRevisions>
    </reviewItem>
    <reviewItem>
      <errorID>901e2524-cb3e-4a76-a88d-7b64eb7959ed</errorID>
      <errorWord>(</errorWord>
      <group>L1_Format</group>
      <groupName>格式问题</groupName>
      <ability>L2_HalfPunc_CN</ability>
      <abilityName>全半角问题</abilityName>
      <candidateList>
        <item>（</item>
      </candidateList>
      <explain>文本全半角错误。</explain>
      <paraID>689A7214</paraID>
      <start>5</start>
      <end>6</end>
      <status>unmodified</status>
      <modifiedWord/>
      <trackRevisions>false</trackRevisions>
    </reviewItem>
    <reviewItem>
      <errorID>d18870fb-7bb2-492f-98ba-0ec4c433c8ad</errorID>
      <errorWord>)</errorWord>
      <group>L1_Format</group>
      <groupName>格式问题</groupName>
      <ability>L2_HalfPunc_CN</ability>
      <abilityName>全半角问题</abilityName>
      <candidateList>
        <item>）</item>
      </candidateList>
      <explain>文本全半角错误。</explain>
      <paraID>689A7214</paraID>
      <start>10</start>
      <end>11</end>
      <status>unmodified</status>
      <modifiedWord/>
      <trackRevisions>false</trackRevisions>
    </reviewItem>
    <reviewItem>
      <errorID>408a9f7f-c8cd-4721-b574-e7128e7e38d4</errorID>
      <errorWord>(</errorWord>
      <group>L1_Format</group>
      <groupName>格式问题</groupName>
      <ability>L2_HalfPunc_CN</ability>
      <abilityName>全半角问题</abilityName>
      <candidateList>
        <item>（</item>
      </candidateList>
      <explain>文本全半角错误。</explain>
      <paraID>4F52A01C</paraID>
      <start>3</start>
      <end>4</end>
      <status>unmodified</status>
      <modifiedWord/>
      <trackRevisions>false</trackRevisions>
    </reviewItem>
    <reviewItem>
      <errorID>7cc9576b-9d3b-48c6-8e7f-bfa208de96f6</errorID>
      <errorWord>)</errorWord>
      <group>L1_Format</group>
      <groupName>格式问题</groupName>
      <ability>L2_HalfPunc_CN</ability>
      <abilityName>全半角问题</abilityName>
      <candidateList>
        <item>）</item>
      </candidateList>
      <explain>文本全半角错误。</explain>
      <paraID>4F52A01C</paraID>
      <start>8</start>
      <end>9</end>
      <status>unmodified</status>
      <modifiedWord/>
      <trackRevisions>false</trackRevisions>
    </reviewItem>
    <reviewItem>
      <errorID>730063b7-ba75-4d21-89de-73b9aeb46b93</errorID>
      <errorWord>(</errorWord>
      <group>L1_Format</group>
      <groupName>格式问题</groupName>
      <ability>L2_HalfPunc_CN</ability>
      <abilityName>全半角问题</abilityName>
      <candidateList>
        <item>（</item>
      </candidateList>
      <explain>文本全半角错误。</explain>
      <paraID>1DF4A101</paraID>
      <start>1</start>
      <end>2</end>
      <status>unmodified</status>
      <modifiedWord/>
      <trackRevisions>false</trackRevisions>
    </reviewItem>
    <reviewItem>
      <errorID>90104ad5-073a-445b-91bb-5d31c914a1c8</errorID>
      <errorWord>)</errorWord>
      <group>L1_Format</group>
      <groupName>格式问题</groupName>
      <ability>L2_HalfPunc_CN</ability>
      <abilityName>全半角问题</abilityName>
      <candidateList>
        <item>）</item>
      </candidateList>
      <explain>文本全半角错误。</explain>
      <paraID>1DF4A101</paraID>
      <start>6</start>
      <end>7</end>
      <status>unmodified</status>
      <modifiedWord/>
      <trackRevisions>false</trackRevisions>
    </reviewItem>
    <reviewItem>
      <errorID>60cc28a5-8339-4371-915b-d807efe3ff73</errorID>
      <errorWord>(</errorWord>
      <group>L1_Format</group>
      <groupName>格式问题</groupName>
      <ability>L2_HalfPunc_CN</ability>
      <abilityName>全半角问题</abilityName>
      <candidateList>
        <item>（</item>
      </candidateList>
      <explain>文本全半角错误。</explain>
      <paraID>1F701FD9</paraID>
      <start>1</start>
      <end>2</end>
      <status>unmodified</status>
      <modifiedWord/>
      <trackRevisions>false</trackRevisions>
    </reviewItem>
    <reviewItem>
      <errorID>c5182006-0dae-460e-8e9d-8da33e192cfd</errorID>
      <errorWord>)</errorWord>
      <group>L1_Format</group>
      <groupName>格式问题</groupName>
      <ability>L2_HalfPunc_CN</ability>
      <abilityName>全半角问题</abilityName>
      <candidateList>
        <item>）</item>
      </candidateList>
      <explain>文本全半角错误。</explain>
      <paraID>1F701FD9</paraID>
      <start>6</start>
      <end>7</end>
      <status>unmodified</status>
      <modifiedWord/>
      <trackRevisions>false</trackRevisions>
    </reviewItem>
    <reviewItem>
      <errorID>2ce7de0c-491e-43bf-a33e-60d2b120755a</errorID>
      <errorWord>(</errorWord>
      <group>L1_Format</group>
      <groupName>格式问题</groupName>
      <ability>L2_HalfPunc_CN</ability>
      <abilityName>全半角问题</abilityName>
      <candidateList>
        <item>（</item>
      </candidateList>
      <explain>文本全半角错误。</explain>
      <paraID>119069AE</paraID>
      <start>1</start>
      <end>2</end>
      <status>unmodified</status>
      <modifiedWord/>
      <trackRevisions>false</trackRevisions>
    </reviewItem>
    <reviewItem>
      <errorID>cab6f692-e4df-48e7-8be4-c663880625f5</errorID>
      <errorWord>)</errorWord>
      <group>L1_Format</group>
      <groupName>格式问题</groupName>
      <ability>L2_HalfPunc_CN</ability>
      <abilityName>全半角问题</abilityName>
      <candidateList>
        <item>）</item>
      </candidateList>
      <explain>文本全半角错误。</explain>
      <paraID>119069AE</paraID>
      <start>6</start>
      <end>7</end>
      <status>unmodified</status>
      <modifiedWord/>
      <trackRevisions>false</trackRevisions>
    </reviewItem>
    <reviewItem>
      <errorID>c399fb4b-8f54-4a5b-bdca-e14c25b4e7c7</errorID>
      <errorWord>(</errorWord>
      <group>L1_Format</group>
      <groupName>格式问题</groupName>
      <ability>L2_HalfPunc_CN</ability>
      <abilityName>全半角问题</abilityName>
      <candidateList>
        <item>（</item>
      </candidateList>
      <explain>文本全半角错误。</explain>
      <paraID>4EA90ADC</paraID>
      <start>4</start>
      <end>5</end>
      <status>unmodified</status>
      <modifiedWord/>
      <trackRevisions>false</trackRevisions>
    </reviewItem>
    <reviewItem>
      <errorID>6a50badf-b24b-47f1-8d4f-0b2fc3341011</errorID>
      <errorWord>)</errorWord>
      <group>L1_Format</group>
      <groupName>格式问题</groupName>
      <ability>L2_HalfPunc_CN</ability>
      <abilityName>全半角问题</abilityName>
      <candidateList>
        <item>）</item>
      </candidateList>
      <explain>文本全半角错误。</explain>
      <paraID>4EA90ADC</paraID>
      <start>8</start>
      <end>9</end>
      <status>unmodified</status>
      <modifiedWord/>
      <trackRevisions>false</trackRevisions>
    </reviewItem>
    <reviewItem>
      <errorID>20e978e3-19b0-42f9-b7ee-77aba79da4e1</errorID>
      <errorWord>(</errorWord>
      <group>L1_Format</group>
      <groupName>格式问题</groupName>
      <ability>L2_HalfPunc_CN</ability>
      <abilityName>全半角问题</abilityName>
      <candidateList>
        <item>（</item>
      </candidateList>
      <explain>文本全半角错误。</explain>
      <paraID>3775E412</paraID>
      <start>3</start>
      <end>4</end>
      <status>unmodified</status>
      <modifiedWord/>
      <trackRevisions>false</trackRevisions>
    </reviewItem>
    <reviewItem>
      <errorID>5eb792aa-c179-437d-8d6a-c2e976e2619c</errorID>
      <errorWord>)</errorWord>
      <group>L1_Format</group>
      <groupName>格式问题</groupName>
      <ability>L2_HalfPunc_CN</ability>
      <abilityName>全半角问题</abilityName>
      <candidateList>
        <item>）</item>
      </candidateList>
      <explain>文本全半角错误。</explain>
      <paraID>3775E412</paraID>
      <start>8</start>
      <end>9</end>
      <status>unmodified</status>
      <modifiedWord/>
      <trackRevisions>false</trackRevisions>
    </reviewItem>
    <reviewItem>
      <errorID>05936417-de58-4a27-9f04-7619e1b378a6</errorID>
      <errorWord>(</errorWord>
      <group>L1_Format</group>
      <groupName>格式问题</groupName>
      <ability>L2_HalfPunc_CN</ability>
      <abilityName>全半角问题</abilityName>
      <candidateList>
        <item>（</item>
      </candidateList>
      <explain>文本全半角错误。</explain>
      <paraID>74B07D79</paraID>
      <start>5</start>
      <end>6</end>
      <status>unmodified</status>
      <modifiedWord/>
      <trackRevisions>false</trackRevisions>
    </reviewItem>
    <reviewItem>
      <errorID>2faaff58-5689-4fdd-a83f-b2bdd4ed283d</errorID>
      <errorWord>)</errorWord>
      <group>L1_Format</group>
      <groupName>格式问题</groupName>
      <ability>L2_HalfPunc_CN</ability>
      <abilityName>全半角问题</abilityName>
      <candidateList>
        <item>）</item>
      </candidateList>
      <explain>文本全半角错误。</explain>
      <paraID>74B07D79</paraID>
      <start>10</start>
      <end>11</end>
      <status>unmodified</status>
      <modifiedWord/>
      <trackRevisions>false</trackRevisions>
    </reviewItem>
    <reviewItem>
      <errorID>2b0156c4-dd0d-4833-a21a-90c493be3d45</errorID>
      <errorWord>(</errorWord>
      <group>L1_Format</group>
      <groupName>格式问题</groupName>
      <ability>L2_HalfPunc_CN</ability>
      <abilityName>全半角问题</abilityName>
      <candidateList>
        <item>（</item>
      </candidateList>
      <explain>文本全半角错误。</explain>
      <paraID>75BE585E</paraID>
      <start>3</start>
      <end>4</end>
      <status>unmodified</status>
      <modifiedWord/>
      <trackRevisions>false</trackRevisions>
    </reviewItem>
    <reviewItem>
      <errorID>b8170572-af08-4854-9246-cb5a0e0091a9</errorID>
      <errorWord>)</errorWord>
      <group>L1_Format</group>
      <groupName>格式问题</groupName>
      <ability>L2_HalfPunc_CN</ability>
      <abilityName>全半角问题</abilityName>
      <candidateList>
        <item>）</item>
      </candidateList>
      <explain>文本全半角错误。</explain>
      <paraID>75BE585E</paraID>
      <start>8</start>
      <end>9</end>
      <status>unmodified</status>
      <modifiedWord/>
      <trackRevisions>false</trackRevisions>
    </reviewItem>
    <reviewItem>
      <errorID>f1726b67-4f40-44d0-a9d7-47e1397de33f</errorID>
      <errorWord>(</errorWord>
      <group>L1_Format</group>
      <groupName>格式问题</groupName>
      <ability>L2_HalfPunc_CN</ability>
      <abilityName>全半角问题</abilityName>
      <candidateList>
        <item>（</item>
      </candidateList>
      <explain>文本全半角错误。</explain>
      <paraID>76188206</paraID>
      <start>1</start>
      <end>2</end>
      <status>unmodified</status>
      <modifiedWord/>
      <trackRevisions>false</trackRevisions>
    </reviewItem>
    <reviewItem>
      <errorID>1a6ebe9f-b10f-44dd-a257-8f4bbd80094f</errorID>
      <errorWord>)</errorWord>
      <group>L1_Format</group>
      <groupName>格式问题</groupName>
      <ability>L2_HalfPunc_CN</ability>
      <abilityName>全半角问题</abilityName>
      <candidateList>
        <item>）</item>
      </candidateList>
      <explain>文本全半角错误。</explain>
      <paraID>76188206</paraID>
      <start>6</start>
      <end>7</end>
      <status>unmodified</status>
      <modifiedWord/>
      <trackRevisions>false</trackRevisions>
    </reviewItem>
    <reviewItem>
      <errorID>faebc706-7e12-45e1-bbf2-7a7780c0528a</errorID>
      <errorWord>(</errorWord>
      <group>L1_Format</group>
      <groupName>格式问题</groupName>
      <ability>L2_HalfPunc_CN</ability>
      <abilityName>全半角问题</abilityName>
      <candidateList>
        <item>（</item>
      </candidateList>
      <explain>文本全半角错误。</explain>
      <paraID>71A3D8FF</paraID>
      <start>1</start>
      <end>2</end>
      <status>unmodified</status>
      <modifiedWord/>
      <trackRevisions>false</trackRevisions>
    </reviewItem>
    <reviewItem>
      <errorID>a3bffdcb-035c-46fe-bb4d-b1d22026549c</errorID>
      <errorWord>)</errorWord>
      <group>L1_Format</group>
      <groupName>格式问题</groupName>
      <ability>L2_HalfPunc_CN</ability>
      <abilityName>全半角问题</abilityName>
      <candidateList>
        <item>）</item>
      </candidateList>
      <explain>文本全半角错误。</explain>
      <paraID>71A3D8FF</paraID>
      <start>6</start>
      <end>7</end>
      <status>unmodified</status>
      <modifiedWord/>
      <trackRevisions>false</trackRevisions>
    </reviewItem>
    <reviewItem>
      <errorID>ca6c6912-9e9b-4991-91a4-0358206e61ea</errorID>
      <errorWord>(</errorWord>
      <group>L1_Format</group>
      <groupName>格式问题</groupName>
      <ability>L2_HalfPunc_CN</ability>
      <abilityName>全半角问题</abilityName>
      <candidateList>
        <item>（</item>
      </candidateList>
      <explain>文本全半角错误。</explain>
      <paraID>3200B733</paraID>
      <start>1</start>
      <end>2</end>
      <status>unmodified</status>
      <modifiedWord/>
      <trackRevisions>false</trackRevisions>
    </reviewItem>
    <reviewItem>
      <errorID>2c508dd7-cf88-4942-ae1a-46a9c54e224f</errorID>
      <errorWord>)</errorWord>
      <group>L1_Format</group>
      <groupName>格式问题</groupName>
      <ability>L2_HalfPunc_CN</ability>
      <abilityName>全半角问题</abilityName>
      <candidateList>
        <item>）</item>
      </candidateList>
      <explain>文本全半角错误。</explain>
      <paraID>3200B733</paraID>
      <start>6</start>
      <end>7</end>
      <status>unmodified</status>
      <modifiedWord/>
      <trackRevisions>false</trackRevisions>
    </reviewItem>
    <reviewItem>
      <errorID>712c3d86-437a-4532-b9be-e5817a6652c1</errorID>
      <errorWord>(</errorWord>
      <group>L1_Format</group>
      <groupName>格式问题</groupName>
      <ability>L2_HalfPunc_CN</ability>
      <abilityName>全半角问题</abilityName>
      <candidateList>
        <item>（</item>
      </candidateList>
      <explain>文本全半角错误。</explain>
      <paraID>74765A36</paraID>
      <start>4</start>
      <end>5</end>
      <status>unmodified</status>
      <modifiedWord/>
      <trackRevisions>false</trackRevisions>
    </reviewItem>
    <reviewItem>
      <errorID>63ec79e6-cb47-4516-a443-b885ad260c20</errorID>
      <errorWord>)</errorWord>
      <group>L1_Format</group>
      <groupName>格式问题</groupName>
      <ability>L2_HalfPunc_CN</ability>
      <abilityName>全半角问题</abilityName>
      <candidateList>
        <item>）</item>
      </candidateList>
      <explain>文本全半角错误。</explain>
      <paraID>74765A36</paraID>
      <start>8</start>
      <end>9</end>
      <status>unmodified</status>
      <modifiedWord/>
      <trackRevisions>false</trackRevisions>
    </reviewItem>
    <reviewItem>
      <errorID>02c266e9-0c69-4e98-88eb-30e02ce70b2a</errorID>
      <errorWord>(</errorWord>
      <group>L1_Format</group>
      <groupName>格式问题</groupName>
      <ability>L2_HalfPunc_CN</ability>
      <abilityName>全半角问题</abilityName>
      <candidateList>
        <item>（</item>
      </candidateList>
      <explain>文本全半角错误。</explain>
      <paraID> 395BC77</paraID>
      <start>3</start>
      <end>4</end>
      <status>unmodified</status>
      <modifiedWord/>
      <trackRevisions>false</trackRevisions>
    </reviewItem>
    <reviewItem>
      <errorID>ffd4d101-f459-4ccd-af86-23a24437fe05</errorID>
      <errorWord>)</errorWord>
      <group>L1_Format</group>
      <groupName>格式问题</groupName>
      <ability>L2_HalfPunc_CN</ability>
      <abilityName>全半角问题</abilityName>
      <candidateList>
        <item>）</item>
      </candidateList>
      <explain>文本全半角错误。</explain>
      <paraID> 395BC77</paraID>
      <start>8</start>
      <end>9</end>
      <status>unmodified</status>
      <modifiedWord/>
      <trackRevisions>false</trackRevisions>
    </reviewItem>
    <reviewItem>
      <errorID>39bc47c9-20dd-4444-b79d-17b91851a064</errorID>
      <errorWord>(</errorWord>
      <group>L1_Format</group>
      <groupName>格式问题</groupName>
      <ability>L2_HalfPunc_CN</ability>
      <abilityName>全半角问题</abilityName>
      <candidateList>
        <item>（</item>
      </candidateList>
      <explain>文本全半角错误。</explain>
      <paraID>4B490323</paraID>
      <start>5</start>
      <end>6</end>
      <status>unmodified</status>
      <modifiedWord/>
      <trackRevisions>false</trackRevisions>
    </reviewItem>
    <reviewItem>
      <errorID>6b8d93e9-f797-4907-affa-d05d163093ed</errorID>
      <errorWord>)</errorWord>
      <group>L1_Format</group>
      <groupName>格式问题</groupName>
      <ability>L2_HalfPunc_CN</ability>
      <abilityName>全半角问题</abilityName>
      <candidateList>
        <item>）</item>
      </candidateList>
      <explain>文本全半角错误。</explain>
      <paraID>4B490323</paraID>
      <start>10</start>
      <end>11</end>
      <status>unmodified</status>
      <modifiedWord/>
      <trackRevisions>false</trackRevisions>
    </reviewItem>
    <reviewItem>
      <errorID>b38d0d4d-9f29-434c-91ce-96d54757354e</errorID>
      <errorWord>(</errorWord>
      <group>L1_Format</group>
      <groupName>格式问题</groupName>
      <ability>L2_HalfPunc_CN</ability>
      <abilityName>全半角问题</abilityName>
      <candidateList>
        <item>（</item>
      </candidateList>
      <explain>文本全半角错误。</explain>
      <paraID>672C8E2E</paraID>
      <start>3</start>
      <end>4</end>
      <status>unmodified</status>
      <modifiedWord/>
      <trackRevisions>false</trackRevisions>
    </reviewItem>
    <reviewItem>
      <errorID>51dd84ca-42a8-44c4-b2ca-b48e8c50697f</errorID>
      <errorWord>)</errorWord>
      <group>L1_Format</group>
      <groupName>格式问题</groupName>
      <ability>L2_HalfPunc_CN</ability>
      <abilityName>全半角问题</abilityName>
      <candidateList>
        <item>）</item>
      </candidateList>
      <explain>文本全半角错误。</explain>
      <paraID>672C8E2E</paraID>
      <start>8</start>
      <end>9</end>
      <status>unmodified</status>
      <modifiedWord/>
      <trackRevisions>false</trackRevisions>
    </reviewItem>
    <reviewItem>
      <errorID>06e79140-3d1a-4ccd-99ad-f3a1455be06c</errorID>
      <errorWord>(</errorWord>
      <group>L1_Format</group>
      <groupName>格式问题</groupName>
      <ability>L2_HalfPunc_CN</ability>
      <abilityName>全半角问题</abilityName>
      <candidateList>
        <item>（</item>
      </candidateList>
      <explain>文本全半角错误。</explain>
      <paraID>1502B1D9</paraID>
      <start>1</start>
      <end>2</end>
      <status>unmodified</status>
      <modifiedWord/>
      <trackRevisions>false</trackRevisions>
    </reviewItem>
    <reviewItem>
      <errorID>191ce18d-cc71-4498-94de-d4f5dd329e61</errorID>
      <errorWord>)</errorWord>
      <group>L1_Format</group>
      <groupName>格式问题</groupName>
      <ability>L2_HalfPunc_CN</ability>
      <abilityName>全半角问题</abilityName>
      <candidateList>
        <item>）</item>
      </candidateList>
      <explain>文本全半角错误。</explain>
      <paraID>1502B1D9</paraID>
      <start>6</start>
      <end>7</end>
      <status>unmodified</status>
      <modifiedWord/>
      <trackRevisions>false</trackRevisions>
    </reviewItem>
    <reviewItem>
      <errorID>21085bdd-2be2-4382-bca6-a0182797da40</errorID>
      <errorWord>(</errorWord>
      <group>L1_Format</group>
      <groupName>格式问题</groupName>
      <ability>L2_HalfPunc_CN</ability>
      <abilityName>全半角问题</abilityName>
      <candidateList>
        <item>（</item>
      </candidateList>
      <explain>文本全半角错误。</explain>
      <paraID>19969539</paraID>
      <start>1</start>
      <end>2</end>
      <status>unmodified</status>
      <modifiedWord/>
      <trackRevisions>false</trackRevisions>
    </reviewItem>
    <reviewItem>
      <errorID>0fede19b-94bb-4d05-80b9-20886ea9ccab</errorID>
      <errorWord>)</errorWord>
      <group>L1_Format</group>
      <groupName>格式问题</groupName>
      <ability>L2_HalfPunc_CN</ability>
      <abilityName>全半角问题</abilityName>
      <candidateList>
        <item>）</item>
      </candidateList>
      <explain>文本全半角错误。</explain>
      <paraID>19969539</paraID>
      <start>6</start>
      <end>7</end>
      <status>unmodified</status>
      <modifiedWord/>
      <trackRevisions>false</trackRevisions>
    </reviewItem>
    <reviewItem>
      <errorID>07729060-3e93-41fb-8122-992f6f7837c9</errorID>
      <errorWord>(</errorWord>
      <group>L1_Format</group>
      <groupName>格式问题</groupName>
      <ability>L2_HalfPunc_CN</ability>
      <abilityName>全半角问题</abilityName>
      <candidateList>
        <item>（</item>
      </candidateList>
      <explain>文本全半角错误。</explain>
      <paraID>41670E0F</paraID>
      <start>1</start>
      <end>2</end>
      <status>unmodified</status>
      <modifiedWord/>
      <trackRevisions>false</trackRevisions>
    </reviewItem>
    <reviewItem>
      <errorID>a687d0ff-b794-4a03-a74d-c14ebcf275d7</errorID>
      <errorWord>)</errorWord>
      <group>L1_Format</group>
      <groupName>格式问题</groupName>
      <ability>L2_HalfPunc_CN</ability>
      <abilityName>全半角问题</abilityName>
      <candidateList>
        <item>）</item>
      </candidateList>
      <explain>文本全半角错误。</explain>
      <paraID>41670E0F</paraID>
      <start>6</start>
      <end>7</end>
      <status>unmodified</status>
      <modifiedWord/>
      <trackRevisions>false</trackRevisions>
    </reviewItem>
    <reviewItem>
      <errorID>61edf3a6-844f-4da3-b0b4-6723219b94c0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40898836</paraID>
      <start>39</start>
      <end>40</end>
      <status>unmodified</status>
      <modifiedWord/>
      <trackRevisions>false</trackRevisions>
    </reviewItem>
    <reviewItem>
      <errorID>b49551bb-762d-4c62-8ef7-9e70efb394e3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40898836</paraID>
      <start>52</start>
      <end>53</end>
      <status>unmodified</status>
      <modifiedWord/>
      <trackRevisions>false</trackRevisions>
    </reviewItem>
    <reviewItem>
      <errorID>469db258-5ca1-4d93-82b6-1bcb4851bedb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40898836</paraID>
      <start>75</start>
      <end>76</end>
      <status>unmodified</status>
      <modifiedWord/>
      <trackRevisions>false</trackRevisions>
    </reviewItem>
    <reviewItem>
      <errorID>4d37809c-5baa-46b1-b275-b6dafde83df9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40898836</paraID>
      <start>94</start>
      <end>95</end>
      <status>unmodified</status>
      <modifiedWord/>
      <trackRevisions>false</trackRevisions>
    </reviewItem>
    <reviewItem>
      <errorID>f510a74f-89fe-4e51-b5ae-224f56e72e1c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40898836</paraID>
      <start>112</start>
      <end>113</end>
      <status>unmodified</status>
      <modifiedWord/>
      <trackRevisions>false</trackRevisions>
    </reviewItem>
    <reviewItem>
      <errorID>96bebbf2-7063-4959-958c-401187991f40</errorID>
      <errorWord>(</errorWord>
      <group>L1_Format</group>
      <groupName>格式问题</groupName>
      <ability>L2_HalfPunc_CN</ability>
      <abilityName>全半角问题</abilityName>
      <candidateList>
        <item>（</item>
      </candidateList>
      <explain>文本全半角错误。</explain>
      <paraID>1FFAD364</paraID>
      <start>4</start>
      <end>5</end>
      <status>unmodified</status>
      <modifiedWord/>
      <trackRevisions>false</trackRevisions>
    </reviewItem>
    <reviewItem>
      <errorID>f5e73676-9bad-40b7-83e3-0df99c8efd2a</errorID>
      <errorWord>)</errorWord>
      <group>L1_Format</group>
      <groupName>格式问题</groupName>
      <ability>L2_HalfPunc_CN</ability>
      <abilityName>全半角问题</abilityName>
      <candidateList>
        <item>）</item>
      </candidateList>
      <explain>文本全半角错误。</explain>
      <paraID>1FFAD364</paraID>
      <start>8</start>
      <end>9</end>
      <status>unmodified</status>
      <modifiedWord/>
      <trackRevisions>false</trackRevisions>
    </reviewItem>
    <reviewItem>
      <errorID>f5fc0c7d-1cb9-4a49-8440-63e610e59e55</errorID>
      <errorWord>(</errorWord>
      <group>L1_Format</group>
      <groupName>格式问题</groupName>
      <ability>L2_HalfPunc_CN</ability>
      <abilityName>全半角问题</abilityName>
      <candidateList>
        <item>（</item>
      </candidateList>
      <explain>文本全半角错误。</explain>
      <paraID>6011E42C</paraID>
      <start>3</start>
      <end>4</end>
      <status>unmodified</status>
      <modifiedWord/>
      <trackRevisions>false</trackRevisions>
    </reviewItem>
    <reviewItem>
      <errorID>b49ba86c-87a2-4fd9-9401-cb9dad454a97</errorID>
      <errorWord>)</errorWord>
      <group>L1_Format</group>
      <groupName>格式问题</groupName>
      <ability>L2_HalfPunc_CN</ability>
      <abilityName>全半角问题</abilityName>
      <candidateList>
        <item>）</item>
      </candidateList>
      <explain>文本全半角错误。</explain>
      <paraID>6011E42C</paraID>
      <start>8</start>
      <end>9</end>
      <status>unmodified</status>
      <modifiedWord/>
      <trackRevisions>false</trackRevisions>
    </reviewItem>
    <reviewItem>
      <errorID>05f348ed-2958-48a9-9052-fc4fb431da20</errorID>
      <errorWord>(</errorWord>
      <group>L1_Format</group>
      <groupName>格式问题</groupName>
      <ability>L2_HalfPunc_CN</ability>
      <abilityName>全半角问题</abilityName>
      <candidateList>
        <item>（</item>
      </candidateList>
      <explain>文本全半角错误。</explain>
      <paraID>294E224D</paraID>
      <start>5</start>
      <end>6</end>
      <status>unmodified</status>
      <modifiedWord/>
      <trackRevisions>false</trackRevisions>
    </reviewItem>
    <reviewItem>
      <errorID>d1887146-f162-4070-85a6-97927e5a5279</errorID>
      <errorWord>)</errorWord>
      <group>L1_Format</group>
      <groupName>格式问题</groupName>
      <ability>L2_HalfPunc_CN</ability>
      <abilityName>全半角问题</abilityName>
      <candidateList>
        <item>）</item>
      </candidateList>
      <explain>文本全半角错误。</explain>
      <paraID>294E224D</paraID>
      <start>10</start>
      <end>11</end>
      <status>unmodified</status>
      <modifiedWord/>
      <trackRevisions>false</trackRevisions>
    </reviewItem>
    <reviewItem>
      <errorID>e42389bc-5dba-4315-9165-f0f81b6a3694</errorID>
      <errorWord>(</errorWord>
      <group>L1_Format</group>
      <groupName>格式问题</groupName>
      <ability>L2_HalfPunc_CN</ability>
      <abilityName>全半角问题</abilityName>
      <candidateList>
        <item>（</item>
      </candidateList>
      <explain>文本全半角错误。</explain>
      <paraID>2B2CE49E</paraID>
      <start>2</start>
      <end>3</end>
      <status>unmodified</status>
      <modifiedWord/>
      <trackRevisions>false</trackRevisions>
    </reviewItem>
    <reviewItem>
      <errorID>70bc1361-5862-4032-9e8f-4a440bee0ce7</errorID>
      <errorWord>)</errorWord>
      <group>L1_Format</group>
      <groupName>格式问题</groupName>
      <ability>L2_HalfPunc_CN</ability>
      <abilityName>全半角问题</abilityName>
      <candidateList>
        <item>）</item>
      </candidateList>
      <explain>文本全半角错误。</explain>
      <paraID>2B2CE49E</paraID>
      <start>7</start>
      <end>8</end>
      <status>unmodified</status>
      <modifiedWord/>
      <trackRevisions>false</trackRevisions>
    </reviewItem>
    <reviewItem>
      <errorID>9786ad0c-ee40-43b6-a544-e42fd3f585c7</errorID>
      <errorWord>(</errorWord>
      <group>L1_Format</group>
      <groupName>格式问题</groupName>
      <ability>L2_HalfPunc_CN</ability>
      <abilityName>全半角问题</abilityName>
      <candidateList>
        <item>（</item>
      </candidateList>
      <explain>文本全半角错误。</explain>
      <paraID>3E2464AC</paraID>
      <start>2</start>
      <end>3</end>
      <status>unmodified</status>
      <modifiedWord/>
      <trackRevisions>false</trackRevisions>
    </reviewItem>
    <reviewItem>
      <errorID>e394c6df-7925-4fad-a78e-6c4a415574b6</errorID>
      <errorWord>)</errorWord>
      <group>L1_Format</group>
      <groupName>格式问题</groupName>
      <ability>L2_HalfPunc_CN</ability>
      <abilityName>全半角问题</abilityName>
      <candidateList>
        <item>）</item>
      </candidateList>
      <explain>文本全半角错误。</explain>
      <paraID>3E2464AC</paraID>
      <start>7</start>
      <end>8</end>
      <status>unmodified</status>
      <modifiedWord/>
      <trackRevisions>false</trackRevisions>
    </reviewItem>
    <reviewItem>
      <errorID>d606a534-6413-4072-bdb2-ae07e9013752</errorID>
      <errorWord>(</errorWord>
      <group>L1_Format</group>
      <groupName>格式问题</groupName>
      <ability>L2_HalfPunc_CN</ability>
      <abilityName>全半角问题</abilityName>
      <candidateList>
        <item>（</item>
      </candidateList>
      <explain>文本全半角错误。</explain>
      <paraID>6999A852</paraID>
      <start>1</start>
      <end>2</end>
      <status>unmodified</status>
      <modifiedWord/>
      <trackRevisions>false</trackRevisions>
    </reviewItem>
    <reviewItem>
      <errorID>ead1e4f9-f463-4a2b-8c65-b277b75d4e19</errorID>
      <errorWord>)</errorWord>
      <group>L1_Format</group>
      <groupName>格式问题</groupName>
      <ability>L2_HalfPunc_CN</ability>
      <abilityName>全半角问题</abilityName>
      <candidateList>
        <item>）</item>
      </candidateList>
      <explain>文本全半角错误。</explain>
      <paraID>6999A852</paraID>
      <start>6</start>
      <end>7</end>
      <status>unmodified</status>
      <modifiedWord/>
      <trackRevisions>false</trackRevisions>
    </reviewItem>
    <reviewItem>
      <errorID>3adc350c-3446-4c78-b84a-981c89984149</errorID>
      <errorWord>(</errorWord>
      <group>L1_Format</group>
      <groupName>格式问题</groupName>
      <ability>L2_HalfPunc_CN</ability>
      <abilityName>全半角问题</abilityName>
      <candidateList>
        <item>（</item>
      </candidateList>
      <explain>文本全半角错误。</explain>
      <paraID> 9775522</paraID>
      <start>4</start>
      <end>5</end>
      <status>unmodified</status>
      <modifiedWord/>
      <trackRevisions>false</trackRevisions>
    </reviewItem>
    <reviewItem>
      <errorID>858ded6a-a2a4-4205-ba22-4f6f392ac475</errorID>
      <errorWord>)</errorWord>
      <group>L1_Format</group>
      <groupName>格式问题</groupName>
      <ability>L2_HalfPunc_CN</ability>
      <abilityName>全半角问题</abilityName>
      <candidateList>
        <item>）</item>
      </candidateList>
      <explain>文本全半角错误。</explain>
      <paraID> 9775522</paraID>
      <start>8</start>
      <end>9</end>
      <status>unmodified</status>
      <modifiedWord/>
      <trackRevisions>false</trackRevisions>
    </reviewItem>
    <reviewItem>
      <errorID>a39217a6-b474-4981-a977-f23727811b2a</errorID>
      <errorWord>(</errorWord>
      <group>L1_Format</group>
      <groupName>格式问题</groupName>
      <ability>L2_HalfPunc_CN</ability>
      <abilityName>全半角问题</abilityName>
      <candidateList>
        <item>（</item>
      </candidateList>
      <explain>文本全半角错误。</explain>
      <paraID>662AEF7C</paraID>
      <start>3</start>
      <end>4</end>
      <status>unmodified</status>
      <modifiedWord/>
      <trackRevisions>false</trackRevisions>
    </reviewItem>
    <reviewItem>
      <errorID>2d292176-6160-415d-af53-9a3be9df219d</errorID>
      <errorWord>)</errorWord>
      <group>L1_Format</group>
      <groupName>格式问题</groupName>
      <ability>L2_HalfPunc_CN</ability>
      <abilityName>全半角问题</abilityName>
      <candidateList>
        <item>）</item>
      </candidateList>
      <explain>文本全半角错误。</explain>
      <paraID>662AEF7C</paraID>
      <start>8</start>
      <end>9</end>
      <status>unmodified</status>
      <modifiedWord/>
      <trackRevisions>false</trackRevisions>
    </reviewItem>
    <reviewItem>
      <errorID>b62ea886-5c7c-40c9-85ac-c62e662a7dc4</errorID>
      <errorWord>(</errorWord>
      <group>L1_Format</group>
      <groupName>格式问题</groupName>
      <ability>L2_HalfPunc_CN</ability>
      <abilityName>全半角问题</abilityName>
      <candidateList>
        <item>（</item>
      </candidateList>
      <explain>文本全半角错误。</explain>
      <paraID>18DAF032</paraID>
      <start>5</start>
      <end>6</end>
      <status>unmodified</status>
      <modifiedWord/>
      <trackRevisions>false</trackRevisions>
    </reviewItem>
    <reviewItem>
      <errorID>9c30b8f1-f9ca-4211-909a-eb9b8016ebd8</errorID>
      <errorWord>)</errorWord>
      <group>L1_Format</group>
      <groupName>格式问题</groupName>
      <ability>L2_HalfPunc_CN</ability>
      <abilityName>全半角问题</abilityName>
      <candidateList>
        <item>）</item>
      </candidateList>
      <explain>文本全半角错误。</explain>
      <paraID>18DAF032</paraID>
      <start>10</start>
      <end>11</end>
      <status>unmodified</status>
      <modifiedWord/>
      <trackRevisions>false</trackRevisions>
    </reviewItem>
    <reviewItem>
      <errorID>a6185ed6-2808-41d7-8e2f-3680074d1bd3</errorID>
      <errorWord>(</errorWord>
      <group>L1_Format</group>
      <groupName>格式问题</groupName>
      <ability>L2_HalfPunc_CN</ability>
      <abilityName>全半角问题</abilityName>
      <candidateList>
        <item>（</item>
      </candidateList>
      <explain>文本全半角错误。</explain>
      <paraID>3F2A4651</paraID>
      <start>2</start>
      <end>3</end>
      <status>unmodified</status>
      <modifiedWord/>
      <trackRevisions>false</trackRevisions>
    </reviewItem>
    <reviewItem>
      <errorID>de1281a0-71a5-4b89-8b76-6e88283f112b</errorID>
      <errorWord>)</errorWord>
      <group>L1_Format</group>
      <groupName>格式问题</groupName>
      <ability>L2_HalfPunc_CN</ability>
      <abilityName>全半角问题</abilityName>
      <candidateList>
        <item>）</item>
      </candidateList>
      <explain>文本全半角错误。</explain>
      <paraID>3F2A4651</paraID>
      <start>7</start>
      <end>8</end>
      <status>unmodified</status>
      <modifiedWord/>
      <trackRevisions>false</trackRevisions>
    </reviewItem>
    <reviewItem>
      <errorID>317487f2-4b9f-43ef-821d-3413d7ffe3af</errorID>
      <errorWord>(</errorWord>
      <group>L1_Format</group>
      <groupName>格式问题</groupName>
      <ability>L2_HalfPunc_CN</ability>
      <abilityName>全半角问题</abilityName>
      <candidateList>
        <item>（</item>
      </candidateList>
      <explain>文本全半角错误。</explain>
      <paraID>62FA61AE</paraID>
      <start>2</start>
      <end>3</end>
      <status>unmodified</status>
      <modifiedWord/>
      <trackRevisions>false</trackRevisions>
    </reviewItem>
    <reviewItem>
      <errorID>1b97892b-7da4-4462-b78c-e5ca80af4311</errorID>
      <errorWord>)</errorWord>
      <group>L1_Format</group>
      <groupName>格式问题</groupName>
      <ability>L2_HalfPunc_CN</ability>
      <abilityName>全半角问题</abilityName>
      <candidateList>
        <item>）</item>
      </candidateList>
      <explain>文本全半角错误。</explain>
      <paraID>62FA61AE</paraID>
      <start>7</start>
      <end>8</end>
      <status>unmodified</status>
      <modifiedWord/>
      <trackRevisions>false</trackRevisions>
    </reviewItem>
    <reviewItem>
      <errorID>30c77a3d-0ab4-4153-9e3a-207c18a834b9</errorID>
      <errorWord>(</errorWord>
      <group>L1_Format</group>
      <groupName>格式问题</groupName>
      <ability>L2_HalfPunc_CN</ability>
      <abilityName>全半角问题</abilityName>
      <candidateList>
        <item>（</item>
      </candidateList>
      <explain>文本全半角错误。</explain>
      <paraID> 40C240B</paraID>
      <start>1</start>
      <end>2</end>
      <status>unmodified</status>
      <modifiedWord/>
      <trackRevisions>false</trackRevisions>
    </reviewItem>
    <reviewItem>
      <errorID>d0f63b59-96ce-4b1c-a88e-13f31685ce06</errorID>
      <errorWord>)</errorWord>
      <group>L1_Format</group>
      <groupName>格式问题</groupName>
      <ability>L2_HalfPunc_CN</ability>
      <abilityName>全半角问题</abilityName>
      <candidateList>
        <item>）</item>
      </candidateList>
      <explain>文本全半角错误。</explain>
      <paraID> 40C240B</paraID>
      <start>6</start>
      <end>7</end>
      <status>unmodified</status>
      <modifiedWord/>
      <trackRevisions>false</trackRevisions>
    </reviewItem>
    <reviewItem>
      <errorID>7269fa11-9e71-4e4a-97f5-b7f49413cfaf</errorID>
      <errorWord>(</errorWord>
      <group>L1_Format</group>
      <groupName>格式问题</groupName>
      <ability>L2_HalfPunc_CN</ability>
      <abilityName>全半角问题</abilityName>
      <candidateList>
        <item>（</item>
      </candidateList>
      <explain>文本全半角错误。</explain>
      <paraID>54356B40</paraID>
      <start>4</start>
      <end>5</end>
      <status>unmodified</status>
      <modifiedWord/>
      <trackRevisions>false</trackRevisions>
    </reviewItem>
    <reviewItem>
      <errorID>a1811878-442d-4976-a232-fec42b7cefec</errorID>
      <errorWord>)</errorWord>
      <group>L1_Format</group>
      <groupName>格式问题</groupName>
      <ability>L2_HalfPunc_CN</ability>
      <abilityName>全半角问题</abilityName>
      <candidateList>
        <item>）</item>
      </candidateList>
      <explain>文本全半角错误。</explain>
      <paraID>54356B40</paraID>
      <start>8</start>
      <end>9</end>
      <status>unmodified</status>
      <modifiedWord/>
      <trackRevisions>false</trackRevisions>
    </reviewItem>
    <reviewItem>
      <errorID>e4a53fd1-775a-4216-a710-528b76a395e7</errorID>
      <errorWord>(</errorWord>
      <group>L1_Format</group>
      <groupName>格式问题</groupName>
      <ability>L2_HalfPunc_CN</ability>
      <abilityName>全半角问题</abilityName>
      <candidateList>
        <item>（</item>
      </candidateList>
      <explain>文本全半角错误。</explain>
      <paraID>351B0178</paraID>
      <start>3</start>
      <end>4</end>
      <status>unmodified</status>
      <modifiedWord/>
      <trackRevisions>false</trackRevisions>
    </reviewItem>
    <reviewItem>
      <errorID>986e2e3a-a409-4244-8fee-d14517cf8710</errorID>
      <errorWord>)</errorWord>
      <group>L1_Format</group>
      <groupName>格式问题</groupName>
      <ability>L2_HalfPunc_CN</ability>
      <abilityName>全半角问题</abilityName>
      <candidateList>
        <item>）</item>
      </candidateList>
      <explain>文本全半角错误。</explain>
      <paraID>351B0178</paraID>
      <start>8</start>
      <end>9</end>
      <status>unmodified</status>
      <modifiedWord/>
      <trackRevisions>false</trackRevisions>
    </reviewItem>
    <reviewItem>
      <errorID>2b4a3e93-111d-43bf-8543-8ca08de0310a</errorID>
      <errorWord>(</errorWord>
      <group>L1_Format</group>
      <groupName>格式问题</groupName>
      <ability>L2_HalfPunc_CN</ability>
      <abilityName>全半角问题</abilityName>
      <candidateList>
        <item>（</item>
      </candidateList>
      <explain>文本全半角错误。</explain>
      <paraID>2CCF7E4D</paraID>
      <start>5</start>
      <end>6</end>
      <status>unmodified</status>
      <modifiedWord/>
      <trackRevisions>false</trackRevisions>
    </reviewItem>
    <reviewItem>
      <errorID>179e8d3a-c4c0-47de-9190-8941e4f5cb65</errorID>
      <errorWord>)</errorWord>
      <group>L1_Format</group>
      <groupName>格式问题</groupName>
      <ability>L2_HalfPunc_CN</ability>
      <abilityName>全半角问题</abilityName>
      <candidateList>
        <item>）</item>
      </candidateList>
      <explain>文本全半角错误。</explain>
      <paraID>2CCF7E4D</paraID>
      <start>10</start>
      <end>11</end>
      <status>unmodified</status>
      <modifiedWord/>
      <trackRevisions>false</trackRevisions>
    </reviewItem>
    <reviewItem>
      <errorID>5798f097-596e-41db-8e4c-1d3f6786a286</errorID>
      <errorWord>(</errorWord>
      <group>L1_Format</group>
      <groupName>格式问题</groupName>
      <ability>L2_HalfPunc_CN</ability>
      <abilityName>全半角问题</abilityName>
      <candidateList>
        <item>（</item>
      </candidateList>
      <explain>文本全半角错误。</explain>
      <paraID>4C7A52D4</paraID>
      <start>2</start>
      <end>3</end>
      <status>unmodified</status>
      <modifiedWord/>
      <trackRevisions>false</trackRevisions>
    </reviewItem>
    <reviewItem>
      <errorID>74d4c190-cb57-4bc6-8f69-f4672f35ac84</errorID>
      <errorWord>)</errorWord>
      <group>L1_Format</group>
      <groupName>格式问题</groupName>
      <ability>L2_HalfPunc_CN</ability>
      <abilityName>全半角问题</abilityName>
      <candidateList>
        <item>）</item>
      </candidateList>
      <explain>文本全半角错误。</explain>
      <paraID>4C7A52D4</paraID>
      <start>7</start>
      <end>8</end>
      <status>unmodified</status>
      <modifiedWord/>
      <trackRevisions>false</trackRevisions>
    </reviewItem>
    <reviewItem>
      <errorID>30e19514-04a4-4ca0-8b15-be4b865124d0</errorID>
      <errorWord>(</errorWord>
      <group>L1_Format</group>
      <groupName>格式问题</groupName>
      <ability>L2_HalfPunc_CN</ability>
      <abilityName>全半角问题</abilityName>
      <candidateList>
        <item>（</item>
      </candidateList>
      <explain>文本全半角错误。</explain>
      <paraID>3870AD9B</paraID>
      <start>2</start>
      <end>3</end>
      <status>unmodified</status>
      <modifiedWord/>
      <trackRevisions>false</trackRevisions>
    </reviewItem>
    <reviewItem>
      <errorID>3f98ace5-58f7-4697-8d76-01d02adb2c58</errorID>
      <errorWord>)</errorWord>
      <group>L1_Format</group>
      <groupName>格式问题</groupName>
      <ability>L2_HalfPunc_CN</ability>
      <abilityName>全半角问题</abilityName>
      <candidateList>
        <item>）</item>
      </candidateList>
      <explain>文本全半角错误。</explain>
      <paraID>3870AD9B</paraID>
      <start>7</start>
      <end>8</end>
      <status>unmodified</status>
      <modifiedWord/>
      <trackRevisions>false</trackRevisions>
    </reviewItem>
    <reviewItem>
      <errorID>0c124fa2-5596-4daf-b98a-e20fbcde35ca</errorID>
      <errorWord>(</errorWord>
      <group>L1_Format</group>
      <groupName>格式问题</groupName>
      <ability>L2_HalfPunc_CN</ability>
      <abilityName>全半角问题</abilityName>
      <candidateList>
        <item>（</item>
      </candidateList>
      <explain>文本全半角错误。</explain>
      <paraID>47A37CBF</paraID>
      <start>1</start>
      <end>2</end>
      <status>unmodified</status>
      <modifiedWord/>
      <trackRevisions>false</trackRevisions>
    </reviewItem>
    <reviewItem>
      <errorID>0a638c16-66ba-4728-8124-fb1ab2e4d458</errorID>
      <errorWord>)</errorWord>
      <group>L1_Format</group>
      <groupName>格式问题</groupName>
      <ability>L2_HalfPunc_CN</ability>
      <abilityName>全半角问题</abilityName>
      <candidateList>
        <item>）</item>
      </candidateList>
      <explain>文本全半角错误。</explain>
      <paraID>47A37CBF</paraID>
      <start>6</start>
      <end>7</end>
      <status>unmodified</status>
      <modifiedWord/>
      <trackRevisions>false</trackRevisions>
    </reviewItem>
    <reviewItem>
      <errorID>418edb80-1393-4f54-8223-3898b1745013</errorID>
      <errorWord>(</errorWord>
      <group>L1_Format</group>
      <groupName>格式问题</groupName>
      <ability>L2_HalfPunc_CN</ability>
      <abilityName>全半角问题</abilityName>
      <candidateList>
        <item>（</item>
      </candidateList>
      <explain>文本全半角错误。</explain>
      <paraID>31B2E9F9</paraID>
      <start>4</start>
      <end>5</end>
      <status>unmodified</status>
      <modifiedWord/>
      <trackRevisions>false</trackRevisions>
    </reviewItem>
    <reviewItem>
      <errorID>bb29f7ee-2bbf-4312-9914-3521c1df4f94</errorID>
      <errorWord>)</errorWord>
      <group>L1_Format</group>
      <groupName>格式问题</groupName>
      <ability>L2_HalfPunc_CN</ability>
      <abilityName>全半角问题</abilityName>
      <candidateList>
        <item>）</item>
      </candidateList>
      <explain>文本全半角错误。</explain>
      <paraID>31B2E9F9</paraID>
      <start>8</start>
      <end>9</end>
      <status>unmodified</status>
      <modifiedWord/>
      <trackRevisions>false</trackRevisions>
    </reviewItem>
    <reviewItem>
      <errorID>284bd5e1-b8b6-46eb-9db2-7dff1a71b4d7</errorID>
      <errorWord>(</errorWord>
      <group>L1_Format</group>
      <groupName>格式问题</groupName>
      <ability>L2_HalfPunc_CN</ability>
      <abilityName>全半角问题</abilityName>
      <candidateList>
        <item>（</item>
      </candidateList>
      <explain>文本全半角错误。</explain>
      <paraID> 70DCD1B</paraID>
      <start>3</start>
      <end>4</end>
      <status>unmodified</status>
      <modifiedWord/>
      <trackRevisions>false</trackRevisions>
    </reviewItem>
    <reviewItem>
      <errorID>3e4d746b-66c1-4913-a415-2c6d84b5cdba</errorID>
      <errorWord>)</errorWord>
      <group>L1_Format</group>
      <groupName>格式问题</groupName>
      <ability>L2_HalfPunc_CN</ability>
      <abilityName>全半角问题</abilityName>
      <candidateList>
        <item>）</item>
      </candidateList>
      <explain>文本全半角错误。</explain>
      <paraID> 70DCD1B</paraID>
      <start>8</start>
      <end>9</end>
      <status>unmodified</status>
      <modifiedWord/>
      <trackRevisions>false</trackRevisions>
    </reviewItem>
    <reviewItem>
      <errorID>3fcdb348-0871-48ce-80e4-fb1fd05e005e</errorID>
      <errorWord>(</errorWord>
      <group>L1_Format</group>
      <groupName>格式问题</groupName>
      <ability>L2_HalfPunc_CN</ability>
      <abilityName>全半角问题</abilityName>
      <candidateList>
        <item>（</item>
      </candidateList>
      <explain>文本全半角错误。</explain>
      <paraID>542796E7</paraID>
      <start>5</start>
      <end>6</end>
      <status>unmodified</status>
      <modifiedWord/>
      <trackRevisions>false</trackRevisions>
    </reviewItem>
    <reviewItem>
      <errorID>52e74ebd-6602-4082-a312-0b44dfb472f1</errorID>
      <errorWord>)</errorWord>
      <group>L1_Format</group>
      <groupName>格式问题</groupName>
      <ability>L2_HalfPunc_CN</ability>
      <abilityName>全半角问题</abilityName>
      <candidateList>
        <item>）</item>
      </candidateList>
      <explain>文本全半角错误。</explain>
      <paraID>542796E7</paraID>
      <start>10</start>
      <end>11</end>
      <status>unmodified</status>
      <modifiedWord/>
      <trackRevisions>false</trackRevisions>
    </reviewItem>
    <reviewItem>
      <errorID>3bf6a77b-480d-4772-b93f-0857932cbb1f</errorID>
      <errorWord>(</errorWord>
      <group>L1_Format</group>
      <groupName>格式问题</groupName>
      <ability>L2_HalfPunc_CN</ability>
      <abilityName>全半角问题</abilityName>
      <candidateList>
        <item>（</item>
      </candidateList>
      <explain>文本全半角错误。</explain>
      <paraID>3837894B</paraID>
      <start>2</start>
      <end>3</end>
      <status>unmodified</status>
      <modifiedWord/>
      <trackRevisions>false</trackRevisions>
    </reviewItem>
    <reviewItem>
      <errorID>0f23cdb3-0a50-43df-9c45-824c05c7ca5b</errorID>
      <errorWord>)</errorWord>
      <group>L1_Format</group>
      <groupName>格式问题</groupName>
      <ability>L2_HalfPunc_CN</ability>
      <abilityName>全半角问题</abilityName>
      <candidateList>
        <item>）</item>
      </candidateList>
      <explain>文本全半角错误。</explain>
      <paraID>3837894B</paraID>
      <start>7</start>
      <end>8</end>
      <status>unmodified</status>
      <modifiedWord/>
      <trackRevisions>false</trackRevisions>
    </reviewItem>
    <reviewItem>
      <errorID>3ee4fd37-b073-4ed5-a401-5555efb67a9a</errorID>
      <errorWord>(</errorWord>
      <group>L1_Format</group>
      <groupName>格式问题</groupName>
      <ability>L2_HalfPunc_CN</ability>
      <abilityName>全半角问题</abilityName>
      <candidateList>
        <item>（</item>
      </candidateList>
      <explain>文本全半角错误。</explain>
      <paraID>458C35C4</paraID>
      <start>2</start>
      <end>3</end>
      <status>unmodified</status>
      <modifiedWord/>
      <trackRevisions>false</trackRevisions>
    </reviewItem>
    <reviewItem>
      <errorID>1543a89c-c3cf-4ba7-83a0-6ef6c616351e</errorID>
      <errorWord>)</errorWord>
      <group>L1_Format</group>
      <groupName>格式问题</groupName>
      <ability>L2_HalfPunc_CN</ability>
      <abilityName>全半角问题</abilityName>
      <candidateList>
        <item>）</item>
      </candidateList>
      <explain>文本全半角错误。</explain>
      <paraID>458C35C4</paraID>
      <start>7</start>
      <end>8</end>
      <status>unmodified</status>
      <modifiedWord/>
      <trackRevisions>false</trackRevisions>
    </reviewItem>
    <reviewItem>
      <errorID>891864de-f8cb-4301-94b3-9d285842a8d1</errorID>
      <errorWord>(</errorWord>
      <group>L1_Format</group>
      <groupName>格式问题</groupName>
      <ability>L2_HalfPunc_CN</ability>
      <abilityName>全半角问题</abilityName>
      <candidateList>
        <item>（</item>
      </candidateList>
      <explain>文本全半角错误。</explain>
      <paraID>1CFE0C14</paraID>
      <start>1</start>
      <end>2</end>
      <status>unmodified</status>
      <modifiedWord/>
      <trackRevisions>false</trackRevisions>
    </reviewItem>
    <reviewItem>
      <errorID>22dfa132-c193-41e2-a0e5-8c954c52ea6a</errorID>
      <errorWord>)</errorWord>
      <group>L1_Format</group>
      <groupName>格式问题</groupName>
      <ability>L2_HalfPunc_CN</ability>
      <abilityName>全半角问题</abilityName>
      <candidateList>
        <item>）</item>
      </candidateList>
      <explain>文本全半角错误。</explain>
      <paraID>1CFE0C14</paraID>
      <start>6</start>
      <end>7</end>
      <status>unmodified</status>
      <modifiedWord/>
      <trackRevisions>false</trackRevisions>
    </reviewItem>
    <reviewItem>
      <errorID>262b8534-2e09-48f3-bfa7-2a8b4be3939e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408988A1</paraID>
      <start>40</start>
      <end>41</end>
      <status>unmodified</status>
      <modifiedWord/>
      <trackRevisions>false</trackRevisions>
    </reviewItem>
    <reviewItem>
      <errorID>718b1498-0e33-46ff-83c9-af117e7d989c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408988A1</paraID>
      <start>54</start>
      <end>55</end>
      <status>unmodified</status>
      <modifiedWord/>
      <trackRevisions>false</trackRevisions>
    </reviewItem>
    <reviewItem>
      <errorID>2997f54b-e483-4eac-98a5-da38355d566a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408988A1</paraID>
      <start>72</start>
      <end>73</end>
      <status>unmodified</status>
      <modifiedWord/>
      <trackRevisions>false</trackRevisions>
    </reviewItem>
    <reviewItem>
      <errorID>e5f1c019-549b-4ef8-ad8c-b205273dd15a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408988A1</paraID>
      <start>89</start>
      <end>90</end>
      <status>unmodified</status>
      <modifiedWord/>
      <trackRevisions>false</trackRevisions>
    </reviewItem>
    <reviewItem>
      <errorID>51d56570-ebce-4fc4-8f47-ee19a27de7f6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408988A1</paraID>
      <start>104</start>
      <end>105</end>
      <status>unmodified</status>
      <modifiedWord/>
      <trackRevisions>false</trackRevisions>
    </reviewItem>
    <reviewItem>
      <errorID>9450834e-1050-4059-8f56-94c43aba5655</errorID>
      <errorWord>(</errorWord>
      <group>L1_Format</group>
      <groupName>格式问题</groupName>
      <ability>L2_HalfPunc_CN</ability>
      <abilityName>全半角问题</abilityName>
      <candidateList>
        <item>（</item>
      </candidateList>
      <explain>文本全半角错误。</explain>
      <paraID>2D33DA37</paraID>
      <start>3</start>
      <end>4</end>
      <status>unmodified</status>
      <modifiedWord/>
      <trackRevisions>false</trackRevisions>
    </reviewItem>
    <reviewItem>
      <errorID>0d86e15b-ca95-4e21-9d2c-52337b146e1c</errorID>
      <errorWord>)</errorWord>
      <group>L1_Format</group>
      <groupName>格式问题</groupName>
      <ability>L2_HalfPunc_CN</ability>
      <abilityName>全半角问题</abilityName>
      <candidateList>
        <item>）</item>
      </candidateList>
      <explain>文本全半角错误。</explain>
      <paraID>2D33DA37</paraID>
      <start>8</start>
      <end>9</end>
      <status>unmodified</status>
      <modifiedWord/>
      <trackRevisions>false</trackRevisions>
    </reviewItem>
    <reviewItem>
      <errorID>87944511-60b6-4877-953e-f2901e45086f</errorID>
      <errorWord>(</errorWord>
      <group>L1_Format</group>
      <groupName>格式问题</groupName>
      <ability>L2_HalfPunc_CN</ability>
      <abilityName>全半角问题</abilityName>
      <candidateList>
        <item>（</item>
      </candidateList>
      <explain>文本全半角错误。</explain>
      <paraID> 238468F</paraID>
      <start>5</start>
      <end>6</end>
      <status>unmodified</status>
      <modifiedWord/>
      <trackRevisions>false</trackRevisions>
    </reviewItem>
    <reviewItem>
      <errorID>eb6cc6a3-e78c-4bfb-8b35-646b64f3417e</errorID>
      <errorWord>)</errorWord>
      <group>L1_Format</group>
      <groupName>格式问题</groupName>
      <ability>L2_HalfPunc_CN</ability>
      <abilityName>全半角问题</abilityName>
      <candidateList>
        <item>）</item>
      </candidateList>
      <explain>文本全半角错误。</explain>
      <paraID> 238468F</paraID>
      <start>10</start>
      <end>11</end>
      <status>unmodified</status>
      <modifiedWord/>
      <trackRevisions>false</trackRevisions>
    </reviewItem>
    <reviewItem>
      <errorID>ebc00fa6-da0d-4c5d-83b3-5b82833d87c1</errorID>
      <errorWord>(</errorWord>
      <group>L1_Format</group>
      <groupName>格式问题</groupName>
      <ability>L2_HalfPunc_CN</ability>
      <abilityName>全半角问题</abilityName>
      <candidateList>
        <item>（</item>
      </candidateList>
      <explain>文本全半角错误。</explain>
      <paraID>6BDAF285</paraID>
      <start>2</start>
      <end>3</end>
      <status>unmodified</status>
      <modifiedWord/>
      <trackRevisions>false</trackRevisions>
    </reviewItem>
    <reviewItem>
      <errorID>048774ee-8098-4055-8110-c1e7345f6bf8</errorID>
      <errorWord>)</errorWord>
      <group>L1_Format</group>
      <groupName>格式问题</groupName>
      <ability>L2_HalfPunc_CN</ability>
      <abilityName>全半角问题</abilityName>
      <candidateList>
        <item>）</item>
      </candidateList>
      <explain>文本全半角错误。</explain>
      <paraID>6BDAF285</paraID>
      <start>7</start>
      <end>8</end>
      <status>unmodified</status>
      <modifiedWord/>
      <trackRevisions>false</trackRevisions>
    </reviewItem>
    <reviewItem>
      <errorID>d7d9c0d0-1e19-490c-824a-63e56b6282a2</errorID>
      <errorWord>(</errorWord>
      <group>L1_Format</group>
      <groupName>格式问题</groupName>
      <ability>L2_HalfPunc_CN</ability>
      <abilityName>全半角问题</abilityName>
      <candidateList>
        <item>（</item>
      </candidateList>
      <explain>文本全半角错误。</explain>
      <paraID>35FDE9C5</paraID>
      <start>2</start>
      <end>3</end>
      <status>unmodified</status>
      <modifiedWord/>
      <trackRevisions>false</trackRevisions>
    </reviewItem>
    <reviewItem>
      <errorID>0b1f7b84-1356-43d3-b874-06293059652c</errorID>
      <errorWord>)</errorWord>
      <group>L1_Format</group>
      <groupName>格式问题</groupName>
      <ability>L2_HalfPunc_CN</ability>
      <abilityName>全半角问题</abilityName>
      <candidateList>
        <item>）</item>
      </candidateList>
      <explain>文本全半角错误。</explain>
      <paraID>35FDE9C5</paraID>
      <start>7</start>
      <end>8</end>
      <status>unmodified</status>
      <modifiedWord/>
      <trackRevisions>false</trackRevisions>
    </reviewItem>
    <reviewItem>
      <errorID>ba378452-3772-4067-b752-2deb2afc77f1</errorID>
      <errorWord>(</errorWord>
      <group>L1_Format</group>
      <groupName>格式问题</groupName>
      <ability>L2_HalfPunc_CN</ability>
      <abilityName>全半角问题</abilityName>
      <candidateList>
        <item>（</item>
      </candidateList>
      <explain>文本全半角错误。</explain>
      <paraID>1676788B</paraID>
      <start>3</start>
      <end>4</end>
      <status>unmodified</status>
      <modifiedWord/>
      <trackRevisions>false</trackRevisions>
    </reviewItem>
    <reviewItem>
      <errorID>b3776c9d-101a-4146-93d4-666cdcfcb243</errorID>
      <errorWord>)</errorWord>
      <group>L1_Format</group>
      <groupName>格式问题</groupName>
      <ability>L2_HalfPunc_CN</ability>
      <abilityName>全半角问题</abilityName>
      <candidateList>
        <item>）</item>
      </candidateList>
      <explain>文本全半角错误。</explain>
      <paraID>1676788B</paraID>
      <start>8</start>
      <end>9</end>
      <status>unmodified</status>
      <modifiedWord/>
      <trackRevisions>false</trackRevisions>
    </reviewItem>
    <reviewItem>
      <errorID>1d57897c-facf-4697-a873-2aedd897c214</errorID>
      <errorWord>(</errorWord>
      <group>L1_Format</group>
      <groupName>格式问题</groupName>
      <ability>L2_HalfPunc_CN</ability>
      <abilityName>全半角问题</abilityName>
      <candidateList>
        <item>（</item>
      </candidateList>
      <explain>文本全半角错误。</explain>
      <paraID> ED76C5F</paraID>
      <start>3</start>
      <end>4</end>
      <status>unmodified</status>
      <modifiedWord/>
      <trackRevisions>false</trackRevisions>
    </reviewItem>
    <reviewItem>
      <errorID>8fd903d9-b01d-49f7-a2d0-782329551b1d</errorID>
      <errorWord>)</errorWord>
      <group>L1_Format</group>
      <groupName>格式问题</groupName>
      <ability>L2_HalfPunc_CN</ability>
      <abilityName>全半角问题</abilityName>
      <candidateList>
        <item>）</item>
      </candidateList>
      <explain>文本全半角错误。</explain>
      <paraID> ED76C5F</paraID>
      <start>8</start>
      <end>9</end>
      <status>unmodified</status>
      <modifiedWord/>
      <trackRevisions>false</trackRevisions>
    </reviewItem>
    <reviewItem>
      <errorID>4529e6a5-d70a-4ee3-956d-d8d00af0e44c</errorID>
      <errorWord>(</errorWord>
      <group>L1_Format</group>
      <groupName>格式问题</groupName>
      <ability>L2_HalfPunc_CN</ability>
      <abilityName>全半角问题</abilityName>
      <candidateList>
        <item>（</item>
      </candidateList>
      <explain>文本全半角错误。</explain>
      <paraID>3F50738D</paraID>
      <start>5</start>
      <end>6</end>
      <status>unmodified</status>
      <modifiedWord/>
      <trackRevisions>false</trackRevisions>
    </reviewItem>
    <reviewItem>
      <errorID>6598a82a-a6dd-4cad-b09e-e9ddf9493d60</errorID>
      <errorWord>)</errorWord>
      <group>L1_Format</group>
      <groupName>格式问题</groupName>
      <ability>L2_HalfPunc_CN</ability>
      <abilityName>全半角问题</abilityName>
      <candidateList>
        <item>）</item>
      </candidateList>
      <explain>文本全半角错误。</explain>
      <paraID>3F50738D</paraID>
      <start>10</start>
      <end>11</end>
      <status>unmodified</status>
      <modifiedWord/>
      <trackRevisions>false</trackRevisions>
    </reviewItem>
    <reviewItem>
      <errorID>9288a8e2-12fc-45ed-ab42-4ece6a666f35</errorID>
      <errorWord>(</errorWord>
      <group>L1_Format</group>
      <groupName>格式问题</groupName>
      <ability>L2_HalfPunc_CN</ability>
      <abilityName>全半角问题</abilityName>
      <candidateList>
        <item>（</item>
      </candidateList>
      <explain>文本全半角错误。</explain>
      <paraID>611C68B5</paraID>
      <start>2</start>
      <end>3</end>
      <status>unmodified</status>
      <modifiedWord/>
      <trackRevisions>false</trackRevisions>
    </reviewItem>
    <reviewItem>
      <errorID>7012d340-0dcb-43e2-a9b4-360e848c99d1</errorID>
      <errorWord>)</errorWord>
      <group>L1_Format</group>
      <groupName>格式问题</groupName>
      <ability>L2_HalfPunc_CN</ability>
      <abilityName>全半角问题</abilityName>
      <candidateList>
        <item>）</item>
      </candidateList>
      <explain>文本全半角错误。</explain>
      <paraID>611C68B5</paraID>
      <start>7</start>
      <end>8</end>
      <status>unmodified</status>
      <modifiedWord/>
      <trackRevisions>false</trackRevisions>
    </reviewItem>
    <reviewItem>
      <errorID>6a49888b-0c59-4418-b3a7-6dd2ea69eb5e</errorID>
      <errorWord>(</errorWord>
      <group>L1_Format</group>
      <groupName>格式问题</groupName>
      <ability>L2_HalfPunc_CN</ability>
      <abilityName>全半角问题</abilityName>
      <candidateList>
        <item>（</item>
      </candidateList>
      <explain>文本全半角错误。</explain>
      <paraID> 4027B0F</paraID>
      <start>2</start>
      <end>3</end>
      <status>unmodified</status>
      <modifiedWord/>
      <trackRevisions>false</trackRevisions>
    </reviewItem>
    <reviewItem>
      <errorID>1bec9c3d-88da-4ccf-87e6-97f78e910b72</errorID>
      <errorWord>)</errorWord>
      <group>L1_Format</group>
      <groupName>格式问题</groupName>
      <ability>L2_HalfPunc_CN</ability>
      <abilityName>全半角问题</abilityName>
      <candidateList>
        <item>）</item>
      </candidateList>
      <explain>文本全半角错误。</explain>
      <paraID> 4027B0F</paraID>
      <start>7</start>
      <end>8</end>
      <status>unmodified</status>
      <modifiedWord/>
      <trackRevisions>false</trackRevisions>
    </reviewItem>
    <reviewItem>
      <errorID>0d07511d-8a7e-4900-b7d6-8de70762530c</errorID>
      <errorWord>(</errorWord>
      <group>L1_Format</group>
      <groupName>格式问题</groupName>
      <ability>L2_HalfPunc_CN</ability>
      <abilityName>全半角问题</abilityName>
      <candidateList>
        <item>（</item>
      </candidateList>
      <explain>文本全半角错误。</explain>
      <paraID>61282B0A</paraID>
      <start>3</start>
      <end>4</end>
      <status>unmodified</status>
      <modifiedWord/>
      <trackRevisions>false</trackRevisions>
    </reviewItem>
    <reviewItem>
      <errorID>8fa17df7-ffd9-4f7a-bce6-4173e75f0429</errorID>
      <errorWord>)</errorWord>
      <group>L1_Format</group>
      <groupName>格式问题</groupName>
      <ability>L2_HalfPunc_CN</ability>
      <abilityName>全半角问题</abilityName>
      <candidateList>
        <item>）</item>
      </candidateList>
      <explain>文本全半角错误。</explain>
      <paraID>61282B0A</paraID>
      <start>8</start>
      <end>9</end>
      <status>unmodified</status>
      <modifiedWord/>
      <trackRevisions>false</trackRevisions>
    </reviewItem>
    <reviewItem>
      <errorID>68302186-a3d7-4741-9c45-ffa823e40e3b</errorID>
      <errorWord>(</errorWord>
      <group>L1_Format</group>
      <groupName>格式问题</groupName>
      <ability>L2_HalfPunc_CN</ability>
      <abilityName>全半角问题</abilityName>
      <candidateList>
        <item>（</item>
      </candidateList>
      <explain>文本全半角错误。</explain>
      <paraID> ACA44C3</paraID>
      <start>3</start>
      <end>4</end>
      <status>unmodified</status>
      <modifiedWord/>
      <trackRevisions>false</trackRevisions>
    </reviewItem>
    <reviewItem>
      <errorID>e97ef499-7136-499f-8379-4bd05dd8e28b</errorID>
      <errorWord>)</errorWord>
      <group>L1_Format</group>
      <groupName>格式问题</groupName>
      <ability>L2_HalfPunc_CN</ability>
      <abilityName>全半角问题</abilityName>
      <candidateList>
        <item>）</item>
      </candidateList>
      <explain>文本全半角错误。</explain>
      <paraID> ACA44C3</paraID>
      <start>8</start>
      <end>9</end>
      <status>unmodified</status>
      <modifiedWord/>
      <trackRevisions>false</trackRevisions>
    </reviewItem>
    <reviewItem>
      <errorID>327e9986-2da0-4cac-a74d-0be4fa04e677</errorID>
      <errorWord>(</errorWord>
      <group>L1_Format</group>
      <groupName>格式问题</groupName>
      <ability>L2_HalfPunc_CN</ability>
      <abilityName>全半角问题</abilityName>
      <candidateList>
        <item>（</item>
      </candidateList>
      <explain>文本全半角错误。</explain>
      <paraID>1987430F</paraID>
      <start>5</start>
      <end>6</end>
      <status>unmodified</status>
      <modifiedWord/>
      <trackRevisions>false</trackRevisions>
    </reviewItem>
    <reviewItem>
      <errorID>703b1ca3-ded8-4f55-9755-b86d58e4322d</errorID>
      <errorWord>)</errorWord>
      <group>L1_Format</group>
      <groupName>格式问题</groupName>
      <ability>L2_HalfPunc_CN</ability>
      <abilityName>全半角问题</abilityName>
      <candidateList>
        <item>）</item>
      </candidateList>
      <explain>文本全半角错误。</explain>
      <paraID>1987430F</paraID>
      <start>10</start>
      <end>11</end>
      <status>unmodified</status>
      <modifiedWord/>
      <trackRevisions>false</trackRevisions>
    </reviewItem>
    <reviewItem>
      <errorID>7a056bfb-279d-4197-9d97-bdb6742b6979</errorID>
      <errorWord>(</errorWord>
      <group>L1_Format</group>
      <groupName>格式问题</groupName>
      <ability>L2_HalfPunc_CN</ability>
      <abilityName>全半角问题</abilityName>
      <candidateList>
        <item>（</item>
      </candidateList>
      <explain>文本全半角错误。</explain>
      <paraID>42064228</paraID>
      <start>2</start>
      <end>3</end>
      <status>unmodified</status>
      <modifiedWord/>
      <trackRevisions>false</trackRevisions>
    </reviewItem>
    <reviewItem>
      <errorID>c6bd817c-6595-46d7-a492-609a46eca789</errorID>
      <errorWord>)</errorWord>
      <group>L1_Format</group>
      <groupName>格式问题</groupName>
      <ability>L2_HalfPunc_CN</ability>
      <abilityName>全半角问题</abilityName>
      <candidateList>
        <item>）</item>
      </candidateList>
      <explain>文本全半角错误。</explain>
      <paraID>42064228</paraID>
      <start>7</start>
      <end>8</end>
      <status>unmodified</status>
      <modifiedWord/>
      <trackRevisions>false</trackRevisions>
    </reviewItem>
    <reviewItem>
      <errorID>370f50d8-10bc-43be-bf58-ec70a52682eb</errorID>
      <errorWord>(</errorWord>
      <group>L1_Format</group>
      <groupName>格式问题</groupName>
      <ability>L2_HalfPunc_CN</ability>
      <abilityName>全半角问题</abilityName>
      <candidateList>
        <item>（</item>
      </candidateList>
      <explain>文本全半角错误。</explain>
      <paraID>3CD87832</paraID>
      <start>2</start>
      <end>3</end>
      <status>unmodified</status>
      <modifiedWord/>
      <trackRevisions>false</trackRevisions>
    </reviewItem>
    <reviewItem>
      <errorID>1bb98359-ed77-4079-b637-770f55b3dd61</errorID>
      <errorWord>)</errorWord>
      <group>L1_Format</group>
      <groupName>格式问题</groupName>
      <ability>L2_HalfPunc_CN</ability>
      <abilityName>全半角问题</abilityName>
      <candidateList>
        <item>）</item>
      </candidateList>
      <explain>文本全半角错误。</explain>
      <paraID>3CD87832</paraID>
      <start>7</start>
      <end>8</end>
      <status>unmodified</status>
      <modifiedWord/>
      <trackRevisions>false</trackRevisions>
    </reviewItem>
    <reviewItem>
      <errorID>b03adcaa-b807-4749-a99d-3b0b659e591f</errorID>
      <errorWord>(</errorWord>
      <group>L1_Format</group>
      <groupName>格式问题</groupName>
      <ability>L2_HalfPunc_CN</ability>
      <abilityName>全半角问题</abilityName>
      <candidateList>
        <item>（</item>
      </candidateList>
      <explain>文本全半角错误。</explain>
      <paraID> ABB7341</paraID>
      <start>3</start>
      <end>4</end>
      <status>unmodified</status>
      <modifiedWord/>
      <trackRevisions>false</trackRevisions>
    </reviewItem>
    <reviewItem>
      <errorID>941fbbe5-31f0-491d-85db-a5f7bc4a097e</errorID>
      <errorWord>)</errorWord>
      <group>L1_Format</group>
      <groupName>格式问题</groupName>
      <ability>L2_HalfPunc_CN</ability>
      <abilityName>全半角问题</abilityName>
      <candidateList>
        <item>）</item>
      </candidateList>
      <explain>文本全半角错误。</explain>
      <paraID> ABB7341</paraID>
      <start>8</start>
      <end>9</end>
      <status>unmodified</status>
      <modifiedWord/>
      <trackRevisions>false</trackRevisions>
    </reviewItem>
    <reviewItem>
      <errorID>f5759aa9-e6c3-4162-86b6-e2ce1476a342</errorID>
      <errorWord>(</errorWord>
      <group>L1_Format</group>
      <groupName>格式问题</groupName>
      <ability>L2_HalfPunc_CN</ability>
      <abilityName>全半角问题</abilityName>
      <candidateList>
        <item>（</item>
      </candidateList>
      <explain>文本全半角错误。</explain>
      <paraID>1EEE966B</paraID>
      <start>3</start>
      <end>4</end>
      <status>unmodified</status>
      <modifiedWord/>
      <trackRevisions>false</trackRevisions>
    </reviewItem>
    <reviewItem>
      <errorID>7f994a0b-58ff-4238-be7d-04dff1b2752a</errorID>
      <errorWord>)</errorWord>
      <group>L1_Format</group>
      <groupName>格式问题</groupName>
      <ability>L2_HalfPunc_CN</ability>
      <abilityName>全半角问题</abilityName>
      <candidateList>
        <item>）</item>
      </candidateList>
      <explain>文本全半角错误。</explain>
      <paraID>1EEE966B</paraID>
      <start>8</start>
      <end>9</end>
      <status>unmodified</status>
      <modifiedWord/>
      <trackRevisions>false</trackRevisions>
    </reviewItem>
    <reviewItem>
      <errorID>43341824-5507-4e45-ba65-99efafaa09cb</errorID>
      <errorWord>(</errorWord>
      <group>L1_Format</group>
      <groupName>格式问题</groupName>
      <ability>L2_HalfPunc_CN</ability>
      <abilityName>全半角问题</abilityName>
      <candidateList>
        <item>（</item>
      </candidateList>
      <explain>文本全半角错误。</explain>
      <paraID>764BDAD4</paraID>
      <start>5</start>
      <end>6</end>
      <status>unmodified</status>
      <modifiedWord/>
      <trackRevisions>false</trackRevisions>
    </reviewItem>
    <reviewItem>
      <errorID>cca8961e-d7fb-429c-9f60-4b36594915c7</errorID>
      <errorWord>)</errorWord>
      <group>L1_Format</group>
      <groupName>格式问题</groupName>
      <ability>L2_HalfPunc_CN</ability>
      <abilityName>全半角问题</abilityName>
      <candidateList>
        <item>）</item>
      </candidateList>
      <explain>文本全半角错误。</explain>
      <paraID>764BDAD4</paraID>
      <start>10</start>
      <end>11</end>
      <status>unmodified</status>
      <modifiedWord/>
      <trackRevisions>false</trackRevisions>
    </reviewItem>
    <reviewItem>
      <errorID>0f301e42-716a-41e8-8146-baa22aec2ecc</errorID>
      <errorWord>(</errorWord>
      <group>L1_Format</group>
      <groupName>格式问题</groupName>
      <ability>L2_HalfPunc_CN</ability>
      <abilityName>全半角问题</abilityName>
      <candidateList>
        <item>（</item>
      </candidateList>
      <explain>文本全半角错误。</explain>
      <paraID>45882FD1</paraID>
      <start>2</start>
      <end>3</end>
      <status>unmodified</status>
      <modifiedWord/>
      <trackRevisions>false</trackRevisions>
    </reviewItem>
    <reviewItem>
      <errorID>bdd27fca-ee8d-46b2-96de-5c5f7b7ec390</errorID>
      <errorWord>)</errorWord>
      <group>L1_Format</group>
      <groupName>格式问题</groupName>
      <ability>L2_HalfPunc_CN</ability>
      <abilityName>全半角问题</abilityName>
      <candidateList>
        <item>）</item>
      </candidateList>
      <explain>文本全半角错误。</explain>
      <paraID>45882FD1</paraID>
      <start>7</start>
      <end>8</end>
      <status>unmodified</status>
      <modifiedWord/>
      <trackRevisions>false</trackRevisions>
    </reviewItem>
    <reviewItem>
      <errorID>ba556751-b796-4db7-9049-c0bc5d059438</errorID>
      <errorWord>(</errorWord>
      <group>L1_Format</group>
      <groupName>格式问题</groupName>
      <ability>L2_HalfPunc_CN</ability>
      <abilityName>全半角问题</abilityName>
      <candidateList>
        <item>（</item>
      </candidateList>
      <explain>文本全半角错误。</explain>
      <paraID>1EA95B0C</paraID>
      <start>2</start>
      <end>3</end>
      <status>unmodified</status>
      <modifiedWord/>
      <trackRevisions>false</trackRevisions>
    </reviewItem>
    <reviewItem>
      <errorID>c629586b-2285-4df5-a11a-7ad4c5aeb488</errorID>
      <errorWord>)</errorWord>
      <group>L1_Format</group>
      <groupName>格式问题</groupName>
      <ability>L2_HalfPunc_CN</ability>
      <abilityName>全半角问题</abilityName>
      <candidateList>
        <item>）</item>
      </candidateList>
      <explain>文本全半角错误。</explain>
      <paraID>1EA95B0C</paraID>
      <start>7</start>
      <end>8</end>
      <status>unmodified</status>
      <modifiedWord/>
      <trackRevisions>false</trackRevisions>
    </reviewItem>
    <reviewItem>
      <errorID>b4dd9471-8ec4-444f-8e5b-4dfb0d8b9e5c</errorID>
      <errorWord>(</errorWord>
      <group>L1_Format</group>
      <groupName>格式问题</groupName>
      <ability>L2_HalfPunc_CN</ability>
      <abilityName>全半角问题</abilityName>
      <candidateList>
        <item>（</item>
      </candidateList>
      <explain>文本全半角错误。</explain>
      <paraID>14642878</paraID>
      <start>3</start>
      <end>4</end>
      <status>unmodified</status>
      <modifiedWord/>
      <trackRevisions>false</trackRevisions>
    </reviewItem>
    <reviewItem>
      <errorID>7f011fa1-f3f8-447f-b2fa-b8646ee5648b</errorID>
      <errorWord>)</errorWord>
      <group>L1_Format</group>
      <groupName>格式问题</groupName>
      <ability>L2_HalfPunc_CN</ability>
      <abilityName>全半角问题</abilityName>
      <candidateList>
        <item>）</item>
      </candidateList>
      <explain>文本全半角错误。</explain>
      <paraID>14642878</paraID>
      <start>8</start>
      <end>9</end>
      <status>unmodified</status>
      <modifiedWord/>
      <trackRevisions>false</trackRevisions>
    </reviewItem>
    <reviewItem>
      <errorID>9fdcbf66-d08b-4b9f-9e71-d548ed013879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1BF45959</paraID>
      <start>29</start>
      <end>30</end>
      <status>unmodified</status>
      <modifiedWord/>
      <trackRevisions>false</trackRevisions>
    </reviewItem>
    <reviewItem>
      <errorID>f367dee9-7fb0-4693-8f7d-2e8b241b3d4e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1BF45959</paraID>
      <start>43</start>
      <end>44</end>
      <status>unmodified</status>
      <modifiedWord/>
      <trackRevisions>false</trackRevisions>
    </reviewItem>
    <reviewItem>
      <errorID>a414ed12-5645-438f-9d3f-33d60b70b2e3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1BF45959</paraID>
      <start>61</start>
      <end>62</end>
      <status>unmodified</status>
      <modifiedWord/>
      <trackRevisions>false</trackRevisions>
    </reviewItem>
    <reviewItem>
      <errorID>d2a7a0c6-c021-4024-8eea-8c158c3975e1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1BF45959</paraID>
      <start>78</start>
      <end>79</end>
      <status>unmodified</status>
      <modifiedWord/>
      <trackRevisions>false</trackRevisions>
    </reviewItem>
    <reviewItem>
      <errorID>c98df227-9880-451f-a263-96c3e24ae938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1BF45959</paraID>
      <start>95</start>
      <end>96</end>
      <status>unmodified</status>
      <modifiedWord/>
      <trackRevisions>false</trackRevisions>
    </reviewItem>
    <reviewItem>
      <errorID>2dfaab51-ceb7-4972-be68-c26fa56cd30b</errorID>
      <errorWord>(</errorWord>
      <group>L1_Format</group>
      <groupName>格式问题</groupName>
      <ability>L2_HalfPunc_CN</ability>
      <abilityName>全半角问题</abilityName>
      <candidateList>
        <item>（</item>
      </candidateList>
      <explain>文本全半角错误。</explain>
      <paraID>5625A22C</paraID>
      <start>4</start>
      <end>5</end>
      <status>unmodified</status>
      <modifiedWord/>
      <trackRevisions>false</trackRevisions>
    </reviewItem>
    <reviewItem>
      <errorID>64611a87-3bec-48e1-9c27-c068bc55389a</errorID>
      <errorWord>)</errorWord>
      <group>L1_Format</group>
      <groupName>格式问题</groupName>
      <ability>L2_HalfPunc_CN</ability>
      <abilityName>全半角问题</abilityName>
      <candidateList>
        <item>）</item>
      </candidateList>
      <explain>文本全半角错误。</explain>
      <paraID>5625A22C</paraID>
      <start>8</start>
      <end>9</end>
      <status>unmodified</status>
      <modifiedWord/>
      <trackRevisions>false</trackRevisions>
    </reviewItem>
    <reviewItem>
      <errorID>ac485074-853f-4284-8928-b779e4b33802</errorID>
      <errorWord>(</errorWord>
      <group>L1_Format</group>
      <groupName>格式问题</groupName>
      <ability>L2_HalfPunc_CN</ability>
      <abilityName>全半角问题</abilityName>
      <candidateList>
        <item>（</item>
      </candidateList>
      <explain>文本全半角错误。</explain>
      <paraID>5D0CC1E4</paraID>
      <start>3</start>
      <end>4</end>
      <status>unmodified</status>
      <modifiedWord/>
      <trackRevisions>false</trackRevisions>
    </reviewItem>
    <reviewItem>
      <errorID>7a5bc0d3-a938-434b-8375-c4b5afa645c9</errorID>
      <errorWord>)</errorWord>
      <group>L1_Format</group>
      <groupName>格式问题</groupName>
      <ability>L2_HalfPunc_CN</ability>
      <abilityName>全半角问题</abilityName>
      <candidateList>
        <item>）</item>
      </candidateList>
      <explain>文本全半角错误。</explain>
      <paraID>5D0CC1E4</paraID>
      <start>8</start>
      <end>9</end>
      <status>unmodified</status>
      <modifiedWord/>
      <trackRevisions>false</trackRevisions>
    </reviewItem>
    <reviewItem>
      <errorID>5a584211-9e3e-4d52-bba5-781cc654dc61</errorID>
      <errorWord>(</errorWord>
      <group>L1_Format</group>
      <groupName>格式问题</groupName>
      <ability>L2_HalfPunc_CN</ability>
      <abilityName>全半角问题</abilityName>
      <candidateList>
        <item>（</item>
      </candidateList>
      <explain>文本全半角错误。</explain>
      <paraID>5E940080</paraID>
      <start>5</start>
      <end>6</end>
      <status>unmodified</status>
      <modifiedWord/>
      <trackRevisions>false</trackRevisions>
    </reviewItem>
    <reviewItem>
      <errorID>005525f3-4b27-465c-b7d7-6560ba44cf7a</errorID>
      <errorWord>)</errorWord>
      <group>L1_Format</group>
      <groupName>格式问题</groupName>
      <ability>L2_HalfPunc_CN</ability>
      <abilityName>全半角问题</abilityName>
      <candidateList>
        <item>）</item>
      </candidateList>
      <explain>文本全半角错误。</explain>
      <paraID>5E940080</paraID>
      <start>10</start>
      <end>11</end>
      <status>unmodified</status>
      <modifiedWord/>
      <trackRevisions>false</trackRevisions>
    </reviewItem>
    <reviewItem>
      <errorID>8c5b0d40-1f2b-4b4f-9176-dd08ab06ce88</errorID>
      <errorWord>(</errorWord>
      <group>L1_Format</group>
      <groupName>格式问题</groupName>
      <ability>L2_HalfPunc_CN</ability>
      <abilityName>全半角问题</abilityName>
      <candidateList>
        <item>（</item>
      </candidateList>
      <explain>文本全半角错误。</explain>
      <paraID>65B63912</paraID>
      <start>2</start>
      <end>3</end>
      <status>unmodified</status>
      <modifiedWord/>
      <trackRevisions>false</trackRevisions>
    </reviewItem>
    <reviewItem>
      <errorID>014776f7-202f-4ae0-b4b6-a6a2f5e32b1c</errorID>
      <errorWord>)</errorWord>
      <group>L1_Format</group>
      <groupName>格式问题</groupName>
      <ability>L2_HalfPunc_CN</ability>
      <abilityName>全半角问题</abilityName>
      <candidateList>
        <item>）</item>
      </candidateList>
      <explain>文本全半角错误。</explain>
      <paraID>65B63912</paraID>
      <start>7</start>
      <end>8</end>
      <status>unmodified</status>
      <modifiedWord/>
      <trackRevisions>false</trackRevisions>
    </reviewItem>
    <reviewItem>
      <errorID>56e4dd00-787d-4c8b-a1d4-fad6ec28f281</errorID>
      <errorWord>(</errorWord>
      <group>L1_Format</group>
      <groupName>格式问题</groupName>
      <ability>L2_HalfPunc_CN</ability>
      <abilityName>全半角问题</abilityName>
      <candidateList>
        <item>（</item>
      </candidateList>
      <explain>文本全半角错误。</explain>
      <paraID>2633135F</paraID>
      <start>2</start>
      <end>3</end>
      <status>unmodified</status>
      <modifiedWord/>
      <trackRevisions>false</trackRevisions>
    </reviewItem>
    <reviewItem>
      <errorID>17d1fa7f-312a-47ff-9925-797998d526b5</errorID>
      <errorWord>)</errorWord>
      <group>L1_Format</group>
      <groupName>格式问题</groupName>
      <ability>L2_HalfPunc_CN</ability>
      <abilityName>全半角问题</abilityName>
      <candidateList>
        <item>）</item>
      </candidateList>
      <explain>文本全半角错误。</explain>
      <paraID>2633135F</paraID>
      <start>7</start>
      <end>8</end>
      <status>unmodified</status>
      <modifiedWord/>
      <trackRevisions>false</trackRevisions>
    </reviewItem>
    <reviewItem>
      <errorID>d42f8cbd-7087-424d-93dc-2033778167f9</errorID>
      <errorWord>(</errorWord>
      <group>L1_Format</group>
      <groupName>格式问题</groupName>
      <ability>L2_HalfPunc_CN</ability>
      <abilityName>全半角问题</abilityName>
      <candidateList>
        <item>（</item>
      </candidateList>
      <explain>文本全半角错误。</explain>
      <paraID>1B520ABC</paraID>
      <start>2</start>
      <end>3</end>
      <status>unmodified</status>
      <modifiedWord/>
      <trackRevisions>false</trackRevisions>
    </reviewItem>
    <reviewItem>
      <errorID>5076be00-c178-4a6a-ba27-abda13f32492</errorID>
      <errorWord>)</errorWord>
      <group>L1_Format</group>
      <groupName>格式问题</groupName>
      <ability>L2_HalfPunc_CN</ability>
      <abilityName>全半角问题</abilityName>
      <candidateList>
        <item>）</item>
      </candidateList>
      <explain>文本全半角错误。</explain>
      <paraID>1B520ABC</paraID>
      <start>7</start>
      <end>8</end>
      <status>unmodified</status>
      <modifiedWord/>
      <trackRevisions>false</trackRevisions>
    </reviewItem>
    <reviewItem>
      <errorID>021e3d03-1c00-45e7-b37f-f2dd2c5dcb83</errorID>
      <errorWord>(</errorWord>
      <group>L1_Format</group>
      <groupName>格式问题</groupName>
      <ability>L2_HalfPunc_CN</ability>
      <abilityName>全半角问题</abilityName>
      <candidateList>
        <item>（</item>
      </candidateList>
      <explain>文本全半角错误。</explain>
      <paraID>69ED53A4</paraID>
      <start>1</start>
      <end>2</end>
      <status>unmodified</status>
      <modifiedWord/>
      <trackRevisions>false</trackRevisions>
    </reviewItem>
    <reviewItem>
      <errorID>ada50d47-bd6b-4331-b42f-d4e91a1799dd</errorID>
      <errorWord>)</errorWord>
      <group>L1_Format</group>
      <groupName>格式问题</groupName>
      <ability>L2_HalfPunc_CN</ability>
      <abilityName>全半角问题</abilityName>
      <candidateList>
        <item>）</item>
      </candidateList>
      <explain>文本全半角错误。</explain>
      <paraID>69ED53A4</paraID>
      <start>6</start>
      <end>7</end>
      <status>unmodified</status>
      <modifiedWord/>
      <trackRevisions>false</trackRevisions>
    </reviewItem>
    <reviewItem>
      <errorID>b3dbf587-68e1-4f62-91a9-b15264c0e718</errorID>
      <errorWord>(</errorWord>
      <group>L1_Format</group>
      <groupName>格式问题</groupName>
      <ability>L2_HalfPunc_CN</ability>
      <abilityName>全半角问题</abilityName>
      <candidateList>
        <item>（</item>
      </candidateList>
      <explain>文本全半角错误。</explain>
      <paraID>2538DD12</paraID>
      <start>1</start>
      <end>2</end>
      <status>unmodified</status>
      <modifiedWord/>
      <trackRevisions>false</trackRevisions>
    </reviewItem>
    <reviewItem>
      <errorID>fce97f3f-fced-4d50-b1d6-bfd1c75785b2</errorID>
      <errorWord>)</errorWord>
      <group>L1_Format</group>
      <groupName>格式问题</groupName>
      <ability>L2_HalfPunc_CN</ability>
      <abilityName>全半角问题</abilityName>
      <candidateList>
        <item>）</item>
      </candidateList>
      <explain>文本全半角错误。</explain>
      <paraID>2538DD12</paraID>
      <start>6</start>
      <end>7</end>
      <status>unmodified</status>
      <modifiedWord/>
      <trackRevisions>false</trackRevisions>
    </reviewItem>
    <reviewItem>
      <errorID>7f670722-05da-4d15-8fad-a6dface0fe1c</errorID>
      <errorWord>(</errorWord>
      <group>L1_Format</group>
      <groupName>格式问题</groupName>
      <ability>L2_HalfPunc_CN</ability>
      <abilityName>全半角问题</abilityName>
      <candidateList>
        <item>（</item>
      </candidateList>
      <explain>文本全半角错误。</explain>
      <paraID>7E38A395</paraID>
      <start>4</start>
      <end>5</end>
      <status>unmodified</status>
      <modifiedWord/>
      <trackRevisions>false</trackRevisions>
    </reviewItem>
    <reviewItem>
      <errorID>e011f7a7-9128-4219-9182-8de030a64e88</errorID>
      <errorWord>)</errorWord>
      <group>L1_Format</group>
      <groupName>格式问题</groupName>
      <ability>L2_HalfPunc_CN</ability>
      <abilityName>全半角问题</abilityName>
      <candidateList>
        <item>）</item>
      </candidateList>
      <explain>文本全半角错误。</explain>
      <paraID>7E38A395</paraID>
      <start>8</start>
      <end>9</end>
      <status>unmodified</status>
      <modifiedWord/>
      <trackRevisions>false</trackRevisions>
    </reviewItem>
    <reviewItem>
      <errorID>5a61a632-1a8f-4dc7-bb3d-6c4c7a52f385</errorID>
      <errorWord>(</errorWord>
      <group>L1_Format</group>
      <groupName>格式问题</groupName>
      <ability>L2_HalfPunc_CN</ability>
      <abilityName>全半角问题</abilityName>
      <candidateList>
        <item>（</item>
      </candidateList>
      <explain>文本全半角错误。</explain>
      <paraID>59D09611</paraID>
      <start>3</start>
      <end>4</end>
      <status>unmodified</status>
      <modifiedWord/>
      <trackRevisions>false</trackRevisions>
    </reviewItem>
    <reviewItem>
      <errorID>0417f71c-2856-4c37-a8a9-5b8160a367f9</errorID>
      <errorWord>)</errorWord>
      <group>L1_Format</group>
      <groupName>格式问题</groupName>
      <ability>L2_HalfPunc_CN</ability>
      <abilityName>全半角问题</abilityName>
      <candidateList>
        <item>）</item>
      </candidateList>
      <explain>文本全半角错误。</explain>
      <paraID>59D09611</paraID>
      <start>8</start>
      <end>9</end>
      <status>unmodified</status>
      <modifiedWord/>
      <trackRevisions>false</trackRevisions>
    </reviewItem>
    <reviewItem>
      <errorID>fb2d86fb-1b22-49ee-aedf-6ec1adb20fcc</errorID>
      <errorWord>(</errorWord>
      <group>L1_Format</group>
      <groupName>格式问题</groupName>
      <ability>L2_HalfPunc_CN</ability>
      <abilityName>全半角问题</abilityName>
      <candidateList>
        <item>（</item>
      </candidateList>
      <explain>文本全半角错误。</explain>
      <paraID>7F43AD1F</paraID>
      <start>5</start>
      <end>6</end>
      <status>unmodified</status>
      <modifiedWord/>
      <trackRevisions>false</trackRevisions>
    </reviewItem>
    <reviewItem>
      <errorID>3b2e541b-775b-40cd-add1-c75812ff1076</errorID>
      <errorWord>)</errorWord>
      <group>L1_Format</group>
      <groupName>格式问题</groupName>
      <ability>L2_HalfPunc_CN</ability>
      <abilityName>全半角问题</abilityName>
      <candidateList>
        <item>）</item>
      </candidateList>
      <explain>文本全半角错误。</explain>
      <paraID>7F43AD1F</paraID>
      <start>10</start>
      <end>11</end>
      <status>unmodified</status>
      <modifiedWord/>
      <trackRevisions>false</trackRevisions>
    </reviewItem>
    <reviewItem>
      <errorID>4e3674b0-68d8-4627-832d-5d41af2cba27</errorID>
      <errorWord>(</errorWord>
      <group>L1_Format</group>
      <groupName>格式问题</groupName>
      <ability>L2_HalfPunc_CN</ability>
      <abilityName>全半角问题</abilityName>
      <candidateList>
        <item>（</item>
      </candidateList>
      <explain>文本全半角错误。</explain>
      <paraID>53ECDD3F</paraID>
      <start>2</start>
      <end>3</end>
      <status>unmodified</status>
      <modifiedWord/>
      <trackRevisions>false</trackRevisions>
    </reviewItem>
    <reviewItem>
      <errorID>4b0b5251-8af9-4ddc-bd21-e0b18c4ca474</errorID>
      <errorWord>)</errorWord>
      <group>L1_Format</group>
      <groupName>格式问题</groupName>
      <ability>L2_HalfPunc_CN</ability>
      <abilityName>全半角问题</abilityName>
      <candidateList>
        <item>）</item>
      </candidateList>
      <explain>文本全半角错误。</explain>
      <paraID>53ECDD3F</paraID>
      <start>7</start>
      <end>8</end>
      <status>unmodified</status>
      <modifiedWord/>
      <trackRevisions>false</trackRevisions>
    </reviewItem>
    <reviewItem>
      <errorID>c84ae76b-448a-492c-8d50-68b2163425ac</errorID>
      <errorWord>(</errorWord>
      <group>L1_Format</group>
      <groupName>格式问题</groupName>
      <ability>L2_HalfPunc_CN</ability>
      <abilityName>全半角问题</abilityName>
      <candidateList>
        <item>（</item>
      </candidateList>
      <explain>文本全半角错误。</explain>
      <paraID> 5BF4B4D</paraID>
      <start>2</start>
      <end>3</end>
      <status>unmodified</status>
      <modifiedWord/>
      <trackRevisions>false</trackRevisions>
    </reviewItem>
    <reviewItem>
      <errorID>338453e9-f649-4b65-a82e-b22ec7ff87af</errorID>
      <errorWord>)</errorWord>
      <group>L1_Format</group>
      <groupName>格式问题</groupName>
      <ability>L2_HalfPunc_CN</ability>
      <abilityName>全半角问题</abilityName>
      <candidateList>
        <item>）</item>
      </candidateList>
      <explain>文本全半角错误。</explain>
      <paraID> 5BF4B4D</paraID>
      <start>7</start>
      <end>8</end>
      <status>unmodified</status>
      <modifiedWord/>
      <trackRevisions>false</trackRevisions>
    </reviewItem>
    <reviewItem>
      <errorID>f60edea5-d7d5-406f-8be6-637ea7976d8d</errorID>
      <errorWord>(</errorWord>
      <group>L1_Format</group>
      <groupName>格式问题</groupName>
      <ability>L2_HalfPunc_CN</ability>
      <abilityName>全半角问题</abilityName>
      <candidateList>
        <item>（</item>
      </candidateList>
      <explain>文本全半角错误。</explain>
      <paraID>7DB57DFE</paraID>
      <start>2</start>
      <end>3</end>
      <status>unmodified</status>
      <modifiedWord/>
      <trackRevisions>false</trackRevisions>
    </reviewItem>
    <reviewItem>
      <errorID>2d74a3fa-e24a-4db4-b691-d9a7825ca5d7</errorID>
      <errorWord>)</errorWord>
      <group>L1_Format</group>
      <groupName>格式问题</groupName>
      <ability>L2_HalfPunc_CN</ability>
      <abilityName>全半角问题</abilityName>
      <candidateList>
        <item>）</item>
      </candidateList>
      <explain>文本全半角错误。</explain>
      <paraID>7DB57DFE</paraID>
      <start>7</start>
      <end>8</end>
      <status>unmodified</status>
      <modifiedWord/>
      <trackRevisions>false</trackRevisions>
    </reviewItem>
    <reviewItem>
      <errorID>fd123acd-7452-4dba-a54e-1c8f89876131</errorID>
      <errorWord>(</errorWord>
      <group>L1_Format</group>
      <groupName>格式问题</groupName>
      <ability>L2_HalfPunc_CN</ability>
      <abilityName>全半角问题</abilityName>
      <candidateList>
        <item>（</item>
      </candidateList>
      <explain>文本全半角错误。</explain>
      <paraID>50D96B2E</paraID>
      <start>1</start>
      <end>2</end>
      <status>unmodified</status>
      <modifiedWord/>
      <trackRevisions>false</trackRevisions>
    </reviewItem>
    <reviewItem>
      <errorID>d8107c8b-07ab-44e3-93e2-c409ebbf7232</errorID>
      <errorWord>)</errorWord>
      <group>L1_Format</group>
      <groupName>格式问题</groupName>
      <ability>L2_HalfPunc_CN</ability>
      <abilityName>全半角问题</abilityName>
      <candidateList>
        <item>）</item>
      </candidateList>
      <explain>文本全半角错误。</explain>
      <paraID>50D96B2E</paraID>
      <start>6</start>
      <end>7</end>
      <status>unmodified</status>
      <modifiedWord/>
      <trackRevisions>false</trackRevisions>
    </reviewItem>
    <reviewItem>
      <errorID>c24daa72-72ca-408b-aa8c-9f84fdcd02c9</errorID>
      <errorWord>(</errorWord>
      <group>L1_Format</group>
      <groupName>格式问题</groupName>
      <ability>L2_HalfPunc_CN</ability>
      <abilityName>全半角问题</abilityName>
      <candidateList>
        <item>（</item>
      </candidateList>
      <explain>文本全半角错误。</explain>
      <paraID>1214EE35</paraID>
      <start>1</start>
      <end>2</end>
      <status>unmodified</status>
      <modifiedWord/>
      <trackRevisions>false</trackRevisions>
    </reviewItem>
    <reviewItem>
      <errorID>c29068a1-f864-4280-8b53-ef71d106d57f</errorID>
      <errorWord>)</errorWord>
      <group>L1_Format</group>
      <groupName>格式问题</groupName>
      <ability>L2_HalfPunc_CN</ability>
      <abilityName>全半角问题</abilityName>
      <candidateList>
        <item>）</item>
      </candidateList>
      <explain>文本全半角错误。</explain>
      <paraID>1214EE35</paraID>
      <start>6</start>
      <end>7</end>
      <status>unmodified</status>
      <modifiedWord/>
      <trackRevisions>false</trackRevisions>
    </reviewItem>
    <reviewItem>
      <errorID>7783140a-4654-47e3-8362-2ba00a5d7c96</errorID>
      <errorWord>(</errorWord>
      <group>L1_Format</group>
      <groupName>格式问题</groupName>
      <ability>L2_HalfPunc_CN</ability>
      <abilityName>全半角问题</abilityName>
      <candidateList>
        <item>（</item>
      </candidateList>
      <explain>文本全半角错误。</explain>
      <paraID>328E0771</paraID>
      <start>4</start>
      <end>5</end>
      <status>unmodified</status>
      <modifiedWord/>
      <trackRevisions>false</trackRevisions>
    </reviewItem>
    <reviewItem>
      <errorID>fe327d75-c418-4efd-8f14-ed7d66e3d52d</errorID>
      <errorWord>)</errorWord>
      <group>L1_Format</group>
      <groupName>格式问题</groupName>
      <ability>L2_HalfPunc_CN</ability>
      <abilityName>全半角问题</abilityName>
      <candidateList>
        <item>）</item>
      </candidateList>
      <explain>文本全半角错误。</explain>
      <paraID>328E0771</paraID>
      <start>8</start>
      <end>9</end>
      <status>unmodified</status>
      <modifiedWord/>
      <trackRevisions>false</trackRevisions>
    </reviewItem>
    <reviewItem>
      <errorID>8a4e0a1d-f02e-4b93-9a7a-f2dc39e8287b</errorID>
      <errorWord>(</errorWord>
      <group>L1_Format</group>
      <groupName>格式问题</groupName>
      <ability>L2_HalfPunc_CN</ability>
      <abilityName>全半角问题</abilityName>
      <candidateList>
        <item>（</item>
      </candidateList>
      <explain>文本全半角错误。</explain>
      <paraID>6942E37C</paraID>
      <start>3</start>
      <end>4</end>
      <status>unmodified</status>
      <modifiedWord/>
      <trackRevisions>false</trackRevisions>
    </reviewItem>
    <reviewItem>
      <errorID>12fb9a28-3ac0-4b6f-9884-615b1a04179e</errorID>
      <errorWord>)</errorWord>
      <group>L1_Format</group>
      <groupName>格式问题</groupName>
      <ability>L2_HalfPunc_CN</ability>
      <abilityName>全半角问题</abilityName>
      <candidateList>
        <item>）</item>
      </candidateList>
      <explain>文本全半角错误。</explain>
      <paraID>6942E37C</paraID>
      <start>8</start>
      <end>9</end>
      <status>unmodified</status>
      <modifiedWord/>
      <trackRevisions>false</trackRevisions>
    </reviewItem>
    <reviewItem>
      <errorID>b9db19fe-b8bc-4a7b-a69b-a28247ad9ac7</errorID>
      <errorWord>(</errorWord>
      <group>L1_Format</group>
      <groupName>格式问题</groupName>
      <ability>L2_HalfPunc_CN</ability>
      <abilityName>全半角问题</abilityName>
      <candidateList>
        <item>（</item>
      </candidateList>
      <explain>文本全半角错误。</explain>
      <paraID>78776B42</paraID>
      <start>5</start>
      <end>6</end>
      <status>unmodified</status>
      <modifiedWord/>
      <trackRevisions>false</trackRevisions>
    </reviewItem>
    <reviewItem>
      <errorID>a2090eed-3401-45e1-8561-120fbc3e7b95</errorID>
      <errorWord>)</errorWord>
      <group>L1_Format</group>
      <groupName>格式问题</groupName>
      <ability>L2_HalfPunc_CN</ability>
      <abilityName>全半角问题</abilityName>
      <candidateList>
        <item>）</item>
      </candidateList>
      <explain>文本全半角错误。</explain>
      <paraID>78776B42</paraID>
      <start>10</start>
      <end>11</end>
      <status>unmodified</status>
      <modifiedWord/>
      <trackRevisions>false</trackRevisions>
    </reviewItem>
    <reviewItem>
      <errorID>b0660cb6-8bcf-49f3-8a2a-00683dafca02</errorID>
      <errorWord>(</errorWord>
      <group>L1_Format</group>
      <groupName>格式问题</groupName>
      <ability>L2_HalfPunc_CN</ability>
      <abilityName>全半角问题</abilityName>
      <candidateList>
        <item>（</item>
      </candidateList>
      <explain>文本全半角错误。</explain>
      <paraID>731B7355</paraID>
      <start>2</start>
      <end>3</end>
      <status>unmodified</status>
      <modifiedWord/>
      <trackRevisions>false</trackRevisions>
    </reviewItem>
    <reviewItem>
      <errorID>15d93e50-3e82-4d0c-a7b8-462e315eea28</errorID>
      <errorWord>)</errorWord>
      <group>L1_Format</group>
      <groupName>格式问题</groupName>
      <ability>L2_HalfPunc_CN</ability>
      <abilityName>全半角问题</abilityName>
      <candidateList>
        <item>）</item>
      </candidateList>
      <explain>文本全半角错误。</explain>
      <paraID>731B7355</paraID>
      <start>7</start>
      <end>8</end>
      <status>unmodified</status>
      <modifiedWord/>
      <trackRevisions>false</trackRevisions>
    </reviewItem>
    <reviewItem>
      <errorID>b9ae03ac-bc12-4ec9-bc21-f384b458cfda</errorID>
      <errorWord>(</errorWord>
      <group>L1_Format</group>
      <groupName>格式问题</groupName>
      <ability>L2_HalfPunc_CN</ability>
      <abilityName>全半角问题</abilityName>
      <candidateList>
        <item>（</item>
      </candidateList>
      <explain>文本全半角错误。</explain>
      <paraID>  EE33F6</paraID>
      <start>2</start>
      <end>3</end>
      <status>unmodified</status>
      <modifiedWord/>
      <trackRevisions>false</trackRevisions>
    </reviewItem>
    <reviewItem>
      <errorID>c4a67da1-72a6-4071-8b1a-e305f80075f0</errorID>
      <errorWord>)</errorWord>
      <group>L1_Format</group>
      <groupName>格式问题</groupName>
      <ability>L2_HalfPunc_CN</ability>
      <abilityName>全半角问题</abilityName>
      <candidateList>
        <item>）</item>
      </candidateList>
      <explain>文本全半角错误。</explain>
      <paraID>  EE33F6</paraID>
      <start>7</start>
      <end>8</end>
      <status>unmodified</status>
      <modifiedWord/>
      <trackRevisions>false</trackRevisions>
    </reviewItem>
    <reviewItem>
      <errorID>7dd57def-55df-4d18-a3fe-75a4036be60b</errorID>
      <errorWord>(</errorWord>
      <group>L1_Format</group>
      <groupName>格式问题</groupName>
      <ability>L2_HalfPunc_CN</ability>
      <abilityName>全半角问题</abilityName>
      <candidateList>
        <item>（</item>
      </candidateList>
      <explain>文本全半角错误。</explain>
      <paraID> 2151E07</paraID>
      <start>2</start>
      <end>3</end>
      <status>unmodified</status>
      <modifiedWord/>
      <trackRevisions>false</trackRevisions>
    </reviewItem>
    <reviewItem>
      <errorID>8f89a0d9-a38a-4040-850a-dc3c9622909f</errorID>
      <errorWord>)</errorWord>
      <group>L1_Format</group>
      <groupName>格式问题</groupName>
      <ability>L2_HalfPunc_CN</ability>
      <abilityName>全半角问题</abilityName>
      <candidateList>
        <item>）</item>
      </candidateList>
      <explain>文本全半角错误。</explain>
      <paraID> 2151E07</paraID>
      <start>7</start>
      <end>8</end>
      <status>unmodified</status>
      <modifiedWord/>
      <trackRevisions>false</trackRevisions>
    </reviewItem>
    <reviewItem>
      <errorID>e2436dcd-922c-4c32-938c-9115ec320a6c</errorID>
      <errorWord>(</errorWord>
      <group>L1_Format</group>
      <groupName>格式问题</groupName>
      <ability>L2_HalfPunc_CN</ability>
      <abilityName>全半角问题</abilityName>
      <candidateList>
        <item>（</item>
      </candidateList>
      <explain>文本全半角错误。</explain>
      <paraID>2F34ED6A</paraID>
      <start>1</start>
      <end>2</end>
      <status>unmodified</status>
      <modifiedWord/>
      <trackRevisions>false</trackRevisions>
    </reviewItem>
    <reviewItem>
      <errorID>8b5c0bd2-baf2-431d-a6ba-2ba0619d063b</errorID>
      <errorWord>)</errorWord>
      <group>L1_Format</group>
      <groupName>格式问题</groupName>
      <ability>L2_HalfPunc_CN</ability>
      <abilityName>全半角问题</abilityName>
      <candidateList>
        <item>）</item>
      </candidateList>
      <explain>文本全半角错误。</explain>
      <paraID>2F34ED6A</paraID>
      <start>6</start>
      <end>7</end>
      <status>unmodified</status>
      <modifiedWord/>
      <trackRevisions>false</trackRevisions>
    </reviewItem>
    <reviewItem>
      <errorID>e54fc5b9-8501-4c16-a810-80f499b237be</errorID>
      <errorWord>(</errorWord>
      <group>L1_Format</group>
      <groupName>格式问题</groupName>
      <ability>L2_HalfPunc_CN</ability>
      <abilityName>全半角问题</abilityName>
      <candidateList>
        <item>（</item>
      </candidateList>
      <explain>文本全半角错误。</explain>
      <paraID>4D584DE5</paraID>
      <start>1</start>
      <end>2</end>
      <status>unmodified</status>
      <modifiedWord/>
      <trackRevisions>false</trackRevisions>
    </reviewItem>
    <reviewItem>
      <errorID>0e7bd805-bbad-4a87-84b7-60c16683dc59</errorID>
      <errorWord>)</errorWord>
      <group>L1_Format</group>
      <groupName>格式问题</groupName>
      <ability>L2_HalfPunc_CN</ability>
      <abilityName>全半角问题</abilityName>
      <candidateList>
        <item>）</item>
      </candidateList>
      <explain>文本全半角错误。</explain>
      <paraID>4D584DE5</paraID>
      <start>6</start>
      <end>7</end>
      <status>unmodified</status>
      <modifiedWord/>
      <trackRevisions>false</trackRevisions>
    </reviewItem>
    <reviewItem>
      <errorID>94f9517d-1354-4676-94ad-5295dd14f788</errorID>
      <errorWord>(</errorWord>
      <group>L1_Format</group>
      <groupName>格式问题</groupName>
      <ability>L2_HalfPunc_CN</ability>
      <abilityName>全半角问题</abilityName>
      <candidateList>
        <item>（</item>
      </candidateList>
      <explain>文本全半角错误。</explain>
      <paraID>36E4AEFB</paraID>
      <start>4</start>
      <end>5</end>
      <status>unmodified</status>
      <modifiedWord/>
      <trackRevisions>false</trackRevisions>
    </reviewItem>
    <reviewItem>
      <errorID>5b7dfe42-216f-41d9-8a50-18afa9087e4f</errorID>
      <errorWord>)</errorWord>
      <group>L1_Format</group>
      <groupName>格式问题</groupName>
      <ability>L2_HalfPunc_CN</ability>
      <abilityName>全半角问题</abilityName>
      <candidateList>
        <item>）</item>
      </candidateList>
      <explain>文本全半角错误。</explain>
      <paraID>36E4AEFB</paraID>
      <start>8</start>
      <end>9</end>
      <status>unmodified</status>
      <modifiedWord/>
      <trackRevisions>false</trackRevisions>
    </reviewItem>
    <reviewItem>
      <errorID>92b68fd0-140f-48bc-a14d-ae4b74b610af</errorID>
      <errorWord>(</errorWord>
      <group>L1_Format</group>
      <groupName>格式问题</groupName>
      <ability>L2_HalfPunc_CN</ability>
      <abilityName>全半角问题</abilityName>
      <candidateList>
        <item>（</item>
      </candidateList>
      <explain>文本全半角错误。</explain>
      <paraID>5CE8A184</paraID>
      <start>3</start>
      <end>4</end>
      <status>unmodified</status>
      <modifiedWord/>
      <trackRevisions>false</trackRevisions>
    </reviewItem>
    <reviewItem>
      <errorID>f2278076-507a-45fd-8ee8-eec918bdb808</errorID>
      <errorWord>)</errorWord>
      <group>L1_Format</group>
      <groupName>格式问题</groupName>
      <ability>L2_HalfPunc_CN</ability>
      <abilityName>全半角问题</abilityName>
      <candidateList>
        <item>）</item>
      </candidateList>
      <explain>文本全半角错误。</explain>
      <paraID>5CE8A184</paraID>
      <start>8</start>
      <end>9</end>
      <status>unmodified</status>
      <modifiedWord/>
      <trackRevisions>false</trackRevisions>
    </reviewItem>
    <reviewItem>
      <errorID>d118bbf2-360f-4ce1-89d4-ee923d7bbf7d</errorID>
      <errorWord>(</errorWord>
      <group>L1_Format</group>
      <groupName>格式问题</groupName>
      <ability>L2_HalfPunc_CN</ability>
      <abilityName>全半角问题</abilityName>
      <candidateList>
        <item>（</item>
      </candidateList>
      <explain>文本全半角错误。</explain>
      <paraID>48C0C492</paraID>
      <start>5</start>
      <end>6</end>
      <status>unmodified</status>
      <modifiedWord/>
      <trackRevisions>false</trackRevisions>
    </reviewItem>
    <reviewItem>
      <errorID>f7855f54-20ec-48ce-92de-aaddfdfe0156</errorID>
      <errorWord>)</errorWord>
      <group>L1_Format</group>
      <groupName>格式问题</groupName>
      <ability>L2_HalfPunc_CN</ability>
      <abilityName>全半角问题</abilityName>
      <candidateList>
        <item>）</item>
      </candidateList>
      <explain>文本全半角错误。</explain>
      <paraID>48C0C492</paraID>
      <start>10</start>
      <end>11</end>
      <status>unmodified</status>
      <modifiedWord/>
      <trackRevisions>false</trackRevisions>
    </reviewItem>
    <reviewItem>
      <errorID>ace87ae5-e0bb-4b23-acb8-48e4f5eeddfc</errorID>
      <errorWord>(</errorWord>
      <group>L1_Format</group>
      <groupName>格式问题</groupName>
      <ability>L2_HalfPunc_CN</ability>
      <abilityName>全半角问题</abilityName>
      <candidateList>
        <item>（</item>
      </candidateList>
      <explain>文本全半角错误。</explain>
      <paraID> 3DA9F1C</paraID>
      <start>2</start>
      <end>3</end>
      <status>unmodified</status>
      <modifiedWord/>
      <trackRevisions>false</trackRevisions>
    </reviewItem>
    <reviewItem>
      <errorID>23f45a33-c0ae-429a-905b-d6c224be5e10</errorID>
      <errorWord>)</errorWord>
      <group>L1_Format</group>
      <groupName>格式问题</groupName>
      <ability>L2_HalfPunc_CN</ability>
      <abilityName>全半角问题</abilityName>
      <candidateList>
        <item>）</item>
      </candidateList>
      <explain>文本全半角错误。</explain>
      <paraID> 3DA9F1C</paraID>
      <start>7</start>
      <end>8</end>
      <status>unmodified</status>
      <modifiedWord/>
      <trackRevisions>false</trackRevisions>
    </reviewItem>
    <reviewItem>
      <errorID>458567f8-20b0-4fb5-80d7-70db858819ad</errorID>
      <errorWord>(</errorWord>
      <group>L1_Format</group>
      <groupName>格式问题</groupName>
      <ability>L2_HalfPunc_CN</ability>
      <abilityName>全半角问题</abilityName>
      <candidateList>
        <item>（</item>
      </candidateList>
      <explain>文本全半角错误。</explain>
      <paraID>61660D8D</paraID>
      <start>2</start>
      <end>3</end>
      <status>unmodified</status>
      <modifiedWord/>
      <trackRevisions>false</trackRevisions>
    </reviewItem>
    <reviewItem>
      <errorID>114d990c-ca08-4a0e-9540-66c2215ba4f5</errorID>
      <errorWord>)</errorWord>
      <group>L1_Format</group>
      <groupName>格式问题</groupName>
      <ability>L2_HalfPunc_CN</ability>
      <abilityName>全半角问题</abilityName>
      <candidateList>
        <item>）</item>
      </candidateList>
      <explain>文本全半角错误。</explain>
      <paraID>61660D8D</paraID>
      <start>7</start>
      <end>8</end>
      <status>unmodified</status>
      <modifiedWord/>
      <trackRevisions>false</trackRevisions>
    </reviewItem>
    <reviewItem>
      <errorID>174f0e9b-a4e6-4193-9099-465f153733f6</errorID>
      <errorWord>(</errorWord>
      <group>L1_Format</group>
      <groupName>格式问题</groupName>
      <ability>L2_HalfPunc_CN</ability>
      <abilityName>全半角问题</abilityName>
      <candidateList>
        <item>（</item>
      </candidateList>
      <explain>文本全半角错误。</explain>
      <paraID>496C92F4</paraID>
      <start>2</start>
      <end>3</end>
      <status>unmodified</status>
      <modifiedWord/>
      <trackRevisions>false</trackRevisions>
    </reviewItem>
    <reviewItem>
      <errorID>b090ab75-c80a-472e-981c-5d9ecbed8887</errorID>
      <errorWord>)</errorWord>
      <group>L1_Format</group>
      <groupName>格式问题</groupName>
      <ability>L2_HalfPunc_CN</ability>
      <abilityName>全半角问题</abilityName>
      <candidateList>
        <item>）</item>
      </candidateList>
      <explain>文本全半角错误。</explain>
      <paraID>496C92F4</paraID>
      <start>7</start>
      <end>8</end>
      <status>unmodified</status>
      <modifiedWord/>
      <trackRevisions>false</trackRevisions>
    </reviewItem>
    <reviewItem>
      <errorID>43a39d36-157e-4640-9c3b-91641641b2a5</errorID>
      <errorWord>(</errorWord>
      <group>L1_Format</group>
      <groupName>格式问题</groupName>
      <ability>L2_HalfPunc_CN</ability>
      <abilityName>全半角问题</abilityName>
      <candidateList>
        <item>（</item>
      </candidateList>
      <explain>文本全半角错误。</explain>
      <paraID>1F791648</paraID>
      <start>1</start>
      <end>2</end>
      <status>unmodified</status>
      <modifiedWord/>
      <trackRevisions>false</trackRevisions>
    </reviewItem>
    <reviewItem>
      <errorID>3ef33955-dcc4-41db-b48f-377870a108f1</errorID>
      <errorWord>)</errorWord>
      <group>L1_Format</group>
      <groupName>格式问题</groupName>
      <ability>L2_HalfPunc_CN</ability>
      <abilityName>全半角问题</abilityName>
      <candidateList>
        <item>）</item>
      </candidateList>
      <explain>文本全半角错误。</explain>
      <paraID>1F791648</paraID>
      <start>6</start>
      <end>7</end>
      <status>unmodified</status>
      <modifiedWord/>
      <trackRevisions>false</trackRevisions>
    </reviewItem>
    <reviewItem>
      <errorID>f9a62f9a-8a19-44d6-8cc8-ce3f343b7d39</errorID>
      <errorWord>(</errorWord>
      <group>L1_Format</group>
      <groupName>格式问题</groupName>
      <ability>L2_HalfPunc_CN</ability>
      <abilityName>全半角问题</abilityName>
      <candidateList>
        <item>（</item>
      </candidateList>
      <explain>文本全半角错误。</explain>
      <paraID>5AAC1225</paraID>
      <start>1</start>
      <end>2</end>
      <status>unmodified</status>
      <modifiedWord/>
      <trackRevisions>false</trackRevisions>
    </reviewItem>
    <reviewItem>
      <errorID>6557e168-66f4-424a-b608-9be9c975ac81</errorID>
      <errorWord>)</errorWord>
      <group>L1_Format</group>
      <groupName>格式问题</groupName>
      <ability>L2_HalfPunc_CN</ability>
      <abilityName>全半角问题</abilityName>
      <candidateList>
        <item>）</item>
      </candidateList>
      <explain>文本全半角错误。</explain>
      <paraID>5AAC1225</paraID>
      <start>6</start>
      <end>7</end>
      <status>unmodified</status>
      <modifiedWord/>
      <trackRevisions>false</trackRevisions>
    </reviewItem>
    <reviewItem>
      <errorID>9a994ac6-8aea-44a9-b1de-c515b9001e7e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1337DDD6</paraID>
      <start>40</start>
      <end>41</end>
      <status>unmodified</status>
      <modifiedWord/>
      <trackRevisions>false</trackRevisions>
    </reviewItem>
    <reviewItem>
      <errorID>e319d411-1634-4082-9408-039d30061cf8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1337DDD6</paraID>
      <start>54</start>
      <end>55</end>
      <status>unmodified</status>
      <modifiedWord/>
      <trackRevisions>false</trackRevisions>
    </reviewItem>
    <reviewItem>
      <errorID>f866b114-a95f-4a4c-930f-b1689bac5998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1337DDD6</paraID>
      <start>72</start>
      <end>73</end>
      <status>unmodified</status>
      <modifiedWord/>
      <trackRevisions>false</trackRevisions>
    </reviewItem>
    <reviewItem>
      <errorID>31ffd1f1-b463-4633-b00e-e61133a0f0db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1337DDD6</paraID>
      <start>89</start>
      <end>90</end>
      <status>unmodified</status>
      <modifiedWord/>
      <trackRevisions>false</trackRevisions>
    </reviewItem>
    <reviewItem>
      <errorID>3d72c94c-adc8-44f5-ac16-adf4ada1f24f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1337DDD6</paraID>
      <start>106</start>
      <end>107</end>
      <status>unmodified</status>
      <modifiedWord/>
      <trackRevisions>false</trackRevisions>
    </reviewItem>
    <reviewItem>
      <errorID>95ba75bf-f652-478e-ac3c-3e5afd797643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1337DDD6</paraID>
      <start>123</start>
      <end>124</end>
      <status>unmodified</status>
      <modifiedWord/>
      <trackRevisions>false</trackRevisions>
    </reviewItem>
    <reviewItem>
      <errorID>602ffe60-ffde-48ed-97b6-dbf3255f1cc1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1337DDD6</paraID>
      <start>142</start>
      <end>143</end>
      <status>unmodified</status>
      <modifiedWord/>
      <trackRevisions>false</trackRevisions>
    </reviewItem>
    <reviewItem>
      <errorID>dd8b9b6a-e9da-4fcb-b90a-6d1e249a1bc3</errorID>
      <errorWord>(</errorWord>
      <group>L1_Format</group>
      <groupName>格式问题</groupName>
      <ability>L2_HalfPunc_CN</ability>
      <abilityName>全半角问题</abilityName>
      <candidateList>
        <item>（</item>
      </candidateList>
      <explain>文本全半角错误。</explain>
      <paraID>2633EF60</paraID>
      <start>4</start>
      <end>5</end>
      <status>unmodified</status>
      <modifiedWord/>
      <trackRevisions>false</trackRevisions>
    </reviewItem>
    <reviewItem>
      <errorID>cfddae87-11ff-4340-adb4-f965753ab243</errorID>
      <errorWord>)</errorWord>
      <group>L1_Format</group>
      <groupName>格式问题</groupName>
      <ability>L2_HalfPunc_CN</ability>
      <abilityName>全半角问题</abilityName>
      <candidateList>
        <item>）</item>
      </candidateList>
      <explain>文本全半角错误。</explain>
      <paraID>2633EF60</paraID>
      <start>8</start>
      <end>9</end>
      <status>unmodified</status>
      <modifiedWord/>
      <trackRevisions>false</trackRevisions>
    </reviewItem>
    <reviewItem>
      <errorID>66244b51-916b-49db-b5d8-cdb5723fb336</errorID>
      <errorWord>(</errorWord>
      <group>L1_Format</group>
      <groupName>格式问题</groupName>
      <ability>L2_HalfPunc_CN</ability>
      <abilityName>全半角问题</abilityName>
      <candidateList>
        <item>（</item>
      </candidateList>
      <explain>文本全半角错误。</explain>
      <paraID>14E31556</paraID>
      <start>3</start>
      <end>4</end>
      <status>unmodified</status>
      <modifiedWord/>
      <trackRevisions>false</trackRevisions>
    </reviewItem>
    <reviewItem>
      <errorID>416476eb-c241-42aa-b6b7-3383475105b4</errorID>
      <errorWord>)</errorWord>
      <group>L1_Format</group>
      <groupName>格式问题</groupName>
      <ability>L2_HalfPunc_CN</ability>
      <abilityName>全半角问题</abilityName>
      <candidateList>
        <item>）</item>
      </candidateList>
      <explain>文本全半角错误。</explain>
      <paraID>14E31556</paraID>
      <start>8</start>
      <end>9</end>
      <status>unmodified</status>
      <modifiedWord/>
      <trackRevisions>false</trackRevisions>
    </reviewItem>
    <reviewItem>
      <errorID>4bf665a9-bb00-4be1-b4a2-598ac495f7bc</errorID>
      <errorWord>(</errorWord>
      <group>L1_Format</group>
      <groupName>格式问题</groupName>
      <ability>L2_HalfPunc_CN</ability>
      <abilityName>全半角问题</abilityName>
      <candidateList>
        <item>（</item>
      </candidateList>
      <explain>文本全半角错误。</explain>
      <paraID> 8F6F283</paraID>
      <start>5</start>
      <end>6</end>
      <status>unmodified</status>
      <modifiedWord/>
      <trackRevisions>false</trackRevisions>
    </reviewItem>
    <reviewItem>
      <errorID>d7fab64e-fd06-444e-95d8-5d7669565b71</errorID>
      <errorWord>)</errorWord>
      <group>L1_Format</group>
      <groupName>格式问题</groupName>
      <ability>L2_HalfPunc_CN</ability>
      <abilityName>全半角问题</abilityName>
      <candidateList>
        <item>）</item>
      </candidateList>
      <explain>文本全半角错误。</explain>
      <paraID> 8F6F283</paraID>
      <start>10</start>
      <end>11</end>
      <status>unmodified</status>
      <modifiedWord/>
      <trackRevisions>false</trackRevisions>
    </reviewItem>
    <reviewItem>
      <errorID>3f6c42f2-1fb7-48ed-a5d1-0f8f93b06516</errorID>
      <errorWord>(</errorWord>
      <group>L1_Format</group>
      <groupName>格式问题</groupName>
      <ability>L2_HalfPunc_CN</ability>
      <abilityName>全半角问题</abilityName>
      <candidateList>
        <item>（</item>
      </candidateList>
      <explain>文本全半角错误。</explain>
      <paraID>7A6AEB9D</paraID>
      <start>2</start>
      <end>3</end>
      <status>unmodified</status>
      <modifiedWord/>
      <trackRevisions>false</trackRevisions>
    </reviewItem>
    <reviewItem>
      <errorID>5efd8d95-8288-441a-b9fe-cb844731e711</errorID>
      <errorWord>)</errorWord>
      <group>L1_Format</group>
      <groupName>格式问题</groupName>
      <ability>L2_HalfPunc_CN</ability>
      <abilityName>全半角问题</abilityName>
      <candidateList>
        <item>）</item>
      </candidateList>
      <explain>文本全半角错误。</explain>
      <paraID>7A6AEB9D</paraID>
      <start>7</start>
      <end>8</end>
      <status>unmodified</status>
      <modifiedWord/>
      <trackRevisions>false</trackRevisions>
    </reviewItem>
    <reviewItem>
      <errorID>3f671244-9318-4c73-b494-f00112d8dbb1</errorID>
      <errorWord>(</errorWord>
      <group>L1_Format</group>
      <groupName>格式问题</groupName>
      <ability>L2_HalfPunc_CN</ability>
      <abilityName>全半角问题</abilityName>
      <candidateList>
        <item>（</item>
      </candidateList>
      <explain>文本全半角错误。</explain>
      <paraID>427B8EB9</paraID>
      <start>2</start>
      <end>3</end>
      <status>unmodified</status>
      <modifiedWord/>
      <trackRevisions>false</trackRevisions>
    </reviewItem>
    <reviewItem>
      <errorID>94961eb5-5e62-4a58-94a4-7455c11c000a</errorID>
      <errorWord>)</errorWord>
      <group>L1_Format</group>
      <groupName>格式问题</groupName>
      <ability>L2_HalfPunc_CN</ability>
      <abilityName>全半角问题</abilityName>
      <candidateList>
        <item>）</item>
      </candidateList>
      <explain>文本全半角错误。</explain>
      <paraID>427B8EB9</paraID>
      <start>7</start>
      <end>8</end>
      <status>unmodified</status>
      <modifiedWord/>
      <trackRevisions>false</trackRevisions>
    </reviewItem>
    <reviewItem>
      <errorID>2ed5bfff-6d15-4a8b-b573-aff94c372fdb</errorID>
      <errorWord>(</errorWord>
      <group>L1_Format</group>
      <groupName>格式问题</groupName>
      <ability>L2_HalfPunc_CN</ability>
      <abilityName>全半角问题</abilityName>
      <candidateList>
        <item>（</item>
      </candidateList>
      <explain>文本全半角错误。</explain>
      <paraID> 443358C</paraID>
      <start>2</start>
      <end>3</end>
      <status>unmodified</status>
      <modifiedWord/>
      <trackRevisions>false</trackRevisions>
    </reviewItem>
    <reviewItem>
      <errorID>d3341995-fcb4-492d-b40d-b5c6e19fb869</errorID>
      <errorWord>)</errorWord>
      <group>L1_Format</group>
      <groupName>格式问题</groupName>
      <ability>L2_HalfPunc_CN</ability>
      <abilityName>全半角问题</abilityName>
      <candidateList>
        <item>）</item>
      </candidateList>
      <explain>文本全半角错误。</explain>
      <paraID> 443358C</paraID>
      <start>7</start>
      <end>8</end>
      <status>unmodified</status>
      <modifiedWord/>
      <trackRevisions>false</trackRevisions>
    </reviewItem>
    <reviewItem>
      <errorID>2cd6739a-759f-42fd-985b-945767ac5c4e</errorID>
      <errorWord>(</errorWord>
      <group>L1_Format</group>
      <groupName>格式问题</groupName>
      <ability>L2_HalfPunc_CN</ability>
      <abilityName>全半角问题</abilityName>
      <candidateList>
        <item>（</item>
      </candidateList>
      <explain>文本全半角错误。</explain>
      <paraID>6315A37D</paraID>
      <start>3</start>
      <end>4</end>
      <status>unmodified</status>
      <modifiedWord/>
      <trackRevisions>false</trackRevisions>
    </reviewItem>
    <reviewItem>
      <errorID>d009d081-d443-4c1c-9944-ae33ad0c7a49</errorID>
      <errorWord>)</errorWord>
      <group>L1_Format</group>
      <groupName>格式问题</groupName>
      <ability>L2_HalfPunc_CN</ability>
      <abilityName>全半角问题</abilityName>
      <candidateList>
        <item>）</item>
      </candidateList>
      <explain>文本全半角错误。</explain>
      <paraID>6315A37D</paraID>
      <start>8</start>
      <end>9</end>
      <status>unmodified</status>
      <modifiedWord/>
      <trackRevisions>false</trackRevisions>
    </reviewItem>
    <reviewItem>
      <errorID>95819a13-58b4-4ce5-a55d-e33bcbf4048f</errorID>
      <errorWord>(</errorWord>
      <group>L1_Format</group>
      <groupName>格式问题</groupName>
      <ability>L2_HalfPunc_CN</ability>
      <abilityName>全半角问题</abilityName>
      <candidateList>
        <item>（</item>
      </candidateList>
      <explain>文本全半角错误。</explain>
      <paraID>609EB8CB</paraID>
      <start>1</start>
      <end>2</end>
      <status>unmodified</status>
      <modifiedWord/>
      <trackRevisions>false</trackRevisions>
    </reviewItem>
    <reviewItem>
      <errorID>018de152-1b77-442b-ba4a-7f9c438b2dbe</errorID>
      <errorWord>)</errorWord>
      <group>L1_Format</group>
      <groupName>格式问题</groupName>
      <ability>L2_HalfPunc_CN</ability>
      <abilityName>全半角问题</abilityName>
      <candidateList>
        <item>）</item>
      </candidateList>
      <explain>文本全半角错误。</explain>
      <paraID>609EB8CB</paraID>
      <start>6</start>
      <end>7</end>
      <status>unmodified</status>
      <modifiedWord/>
      <trackRevisions>false</trackRevisions>
    </reviewItem>
    <reviewItem>
      <errorID>4d40588f-2205-41bc-aa4e-2bdc7c428206</errorID>
      <errorWord>(</errorWord>
      <group>L1_Format</group>
      <groupName>格式问题</groupName>
      <ability>L2_HalfPunc_CN</ability>
      <abilityName>全半角问题</abilityName>
      <candidateList>
        <item>（</item>
      </candidateList>
      <explain>文本全半角错误。</explain>
      <paraID> 9D7047D</paraID>
      <start>1</start>
      <end>2</end>
      <status>unmodified</status>
      <modifiedWord/>
      <trackRevisions>false</trackRevisions>
    </reviewItem>
    <reviewItem>
      <errorID>592bc9ba-ce29-4977-9291-affbd394c4de</errorID>
      <errorWord>)</errorWord>
      <group>L1_Format</group>
      <groupName>格式问题</groupName>
      <ability>L2_HalfPunc_CN</ability>
      <abilityName>全半角问题</abilityName>
      <candidateList>
        <item>）</item>
      </candidateList>
      <explain>文本全半角错误。</explain>
      <paraID> 9D7047D</paraID>
      <start>6</start>
      <end>7</end>
      <status>unmodified</status>
      <modifiedWord/>
      <trackRevisions>false</trackRevisions>
    </reviewItem>
    <reviewItem>
      <errorID>a4a217fc-793b-47be-b390-47008f21c2bb</errorID>
      <errorWord>(</errorWord>
      <group>L1_Format</group>
      <groupName>格式问题</groupName>
      <ability>L2_HalfPunc_CN</ability>
      <abilityName>全半角问题</abilityName>
      <candidateList>
        <item>（</item>
      </candidateList>
      <explain>文本全半角错误。</explain>
      <paraID>7F669AF7</paraID>
      <start>1</start>
      <end>2</end>
      <status>unmodified</status>
      <modifiedWord/>
      <trackRevisions>false</trackRevisions>
    </reviewItem>
    <reviewItem>
      <errorID>b0327f39-faa9-4d83-91c2-b0b0d0f019f8</errorID>
      <errorWord>)</errorWord>
      <group>L1_Format</group>
      <groupName>格式问题</groupName>
      <ability>L2_HalfPunc_CN</ability>
      <abilityName>全半角问题</abilityName>
      <candidateList>
        <item>）</item>
      </candidateList>
      <explain>文本全半角错误。</explain>
      <paraID>7F669AF7</paraID>
      <start>6</start>
      <end>7</end>
      <status>unmodified</status>
      <modifiedWord/>
      <trackRevisions>false</trackRevisions>
    </reviewItem>
    <reviewItem>
      <errorID>99462d2b-c2a8-4e55-8899-9df009bbd09a</errorID>
      <errorWord>(</errorWord>
      <group>L1_Format</group>
      <groupName>格式问题</groupName>
      <ability>L2_HalfPunc_CN</ability>
      <abilityName>全半角问题</abilityName>
      <candidateList>
        <item>（</item>
      </candidateList>
      <explain>文本全半角错误。</explain>
      <paraID> F218DC1</paraID>
      <start>4</start>
      <end>5</end>
      <status>unmodified</status>
      <modifiedWord/>
      <trackRevisions>false</trackRevisions>
    </reviewItem>
    <reviewItem>
      <errorID>2691041b-b348-4258-964e-49d5720c2487</errorID>
      <errorWord>)</errorWord>
      <group>L1_Format</group>
      <groupName>格式问题</groupName>
      <ability>L2_HalfPunc_CN</ability>
      <abilityName>全半角问题</abilityName>
      <candidateList>
        <item>）</item>
      </candidateList>
      <explain>文本全半角错误。</explain>
      <paraID> F218DC1</paraID>
      <start>8</start>
      <end>9</end>
      <status>unmodified</status>
      <modifiedWord/>
      <trackRevisions>false</trackRevisions>
    </reviewItem>
    <reviewItem>
      <errorID>4b370d26-78fe-4b12-b2f0-5f9cd8018200</errorID>
      <errorWord>(</errorWord>
      <group>L1_Format</group>
      <groupName>格式问题</groupName>
      <ability>L2_HalfPunc_CN</ability>
      <abilityName>全半角问题</abilityName>
      <candidateList>
        <item>（</item>
      </candidateList>
      <explain>文本全半角错误。</explain>
      <paraID>2B3DB8CB</paraID>
      <start>3</start>
      <end>4</end>
      <status>unmodified</status>
      <modifiedWord/>
      <trackRevisions>false</trackRevisions>
    </reviewItem>
    <reviewItem>
      <errorID>d4606333-93a9-442d-b908-22209100a13f</errorID>
      <errorWord>)</errorWord>
      <group>L1_Format</group>
      <groupName>格式问题</groupName>
      <ability>L2_HalfPunc_CN</ability>
      <abilityName>全半角问题</abilityName>
      <candidateList>
        <item>）</item>
      </candidateList>
      <explain>文本全半角错误。</explain>
      <paraID>2B3DB8CB</paraID>
      <start>8</start>
      <end>9</end>
      <status>unmodified</status>
      <modifiedWord/>
      <trackRevisions>false</trackRevisions>
    </reviewItem>
    <reviewItem>
      <errorID>893b42c0-45bb-447d-9dae-41d697d1f551</errorID>
      <errorWord>(</errorWord>
      <group>L1_Format</group>
      <groupName>格式问题</groupName>
      <ability>L2_HalfPunc_CN</ability>
      <abilityName>全半角问题</abilityName>
      <candidateList>
        <item>（</item>
      </candidateList>
      <explain>文本全半角错误。</explain>
      <paraID>463F0706</paraID>
      <start>5</start>
      <end>6</end>
      <status>unmodified</status>
      <modifiedWord/>
      <trackRevisions>false</trackRevisions>
    </reviewItem>
    <reviewItem>
      <errorID>21ba497f-9d2d-4f46-b996-0c53980b1497</errorID>
      <errorWord>)</errorWord>
      <group>L1_Format</group>
      <groupName>格式问题</groupName>
      <ability>L2_HalfPunc_CN</ability>
      <abilityName>全半角问题</abilityName>
      <candidateList>
        <item>）</item>
      </candidateList>
      <explain>文本全半角错误。</explain>
      <paraID>463F0706</paraID>
      <start>10</start>
      <end>11</end>
      <status>unmodified</status>
      <modifiedWord/>
      <trackRevisions>false</trackRevisions>
    </reviewItem>
    <reviewItem>
      <errorID>2a1e6417-92c1-4389-9414-d427c4cb27b2</errorID>
      <errorWord>(</errorWord>
      <group>L1_Format</group>
      <groupName>格式问题</groupName>
      <ability>L2_HalfPunc_CN</ability>
      <abilityName>全半角问题</abilityName>
      <candidateList>
        <item>（</item>
      </candidateList>
      <explain>文本全半角错误。</explain>
      <paraID>5295C66B</paraID>
      <start>2</start>
      <end>3</end>
      <status>unmodified</status>
      <modifiedWord/>
      <trackRevisions>false</trackRevisions>
    </reviewItem>
    <reviewItem>
      <errorID>9dcf4e44-bc9e-412d-b4b7-089a3664b687</errorID>
      <errorWord>)</errorWord>
      <group>L1_Format</group>
      <groupName>格式问题</groupName>
      <ability>L2_HalfPunc_CN</ability>
      <abilityName>全半角问题</abilityName>
      <candidateList>
        <item>）</item>
      </candidateList>
      <explain>文本全半角错误。</explain>
      <paraID>5295C66B</paraID>
      <start>7</start>
      <end>8</end>
      <status>unmodified</status>
      <modifiedWord/>
      <trackRevisions>false</trackRevisions>
    </reviewItem>
    <reviewItem>
      <errorID>a891e68e-e6a0-4d41-9f87-dd9d5abe8ace</errorID>
      <errorWord>(</errorWord>
      <group>L1_Format</group>
      <groupName>格式问题</groupName>
      <ability>L2_HalfPunc_CN</ability>
      <abilityName>全半角问题</abilityName>
      <candidateList>
        <item>（</item>
      </candidateList>
      <explain>文本全半角错误。</explain>
      <paraID>5FFFB870</paraID>
      <start>2</start>
      <end>3</end>
      <status>unmodified</status>
      <modifiedWord/>
      <trackRevisions>false</trackRevisions>
    </reviewItem>
    <reviewItem>
      <errorID>e3a8d5e7-4fd7-4825-832d-4e542a574e2a</errorID>
      <errorWord>)</errorWord>
      <group>L1_Format</group>
      <groupName>格式问题</groupName>
      <ability>L2_HalfPunc_CN</ability>
      <abilityName>全半角问题</abilityName>
      <candidateList>
        <item>）</item>
      </candidateList>
      <explain>文本全半角错误。</explain>
      <paraID>5FFFB870</paraID>
      <start>7</start>
      <end>8</end>
      <status>unmodified</status>
      <modifiedWord/>
      <trackRevisions>false</trackRevisions>
    </reviewItem>
    <reviewItem>
      <errorID>89095075-d8db-4c40-bb17-5c86170bf460</errorID>
      <errorWord>(</errorWord>
      <group>L1_Format</group>
      <groupName>格式问题</groupName>
      <ability>L2_HalfPunc_CN</ability>
      <abilityName>全半角问题</abilityName>
      <candidateList>
        <item>（</item>
      </candidateList>
      <explain>文本全半角错误。</explain>
      <paraID>7EE6AB5E</paraID>
      <start>2</start>
      <end>3</end>
      <status>unmodified</status>
      <modifiedWord/>
      <trackRevisions>false</trackRevisions>
    </reviewItem>
    <reviewItem>
      <errorID>f4fbdf08-eaf2-473f-af2a-36e6f31917d5</errorID>
      <errorWord>)</errorWord>
      <group>L1_Format</group>
      <groupName>格式问题</groupName>
      <ability>L2_HalfPunc_CN</ability>
      <abilityName>全半角问题</abilityName>
      <candidateList>
        <item>）</item>
      </candidateList>
      <explain>文本全半角错误。</explain>
      <paraID>7EE6AB5E</paraID>
      <start>7</start>
      <end>8</end>
      <status>unmodified</status>
      <modifiedWord/>
      <trackRevisions>false</trackRevisions>
    </reviewItem>
    <reviewItem>
      <errorID>c067acef-8300-4de0-9b05-e5180ef9064c</errorID>
      <errorWord>(</errorWord>
      <group>L1_Format</group>
      <groupName>格式问题</groupName>
      <ability>L2_HalfPunc_CN</ability>
      <abilityName>全半角问题</abilityName>
      <candidateList>
        <item>（</item>
      </candidateList>
      <explain>文本全半角错误。</explain>
      <paraID> 289FCA3</paraID>
      <start>3</start>
      <end>4</end>
      <status>unmodified</status>
      <modifiedWord/>
      <trackRevisions>false</trackRevisions>
    </reviewItem>
    <reviewItem>
      <errorID>ad6a5e97-2e26-49e7-bb38-f223fe4d3a78</errorID>
      <errorWord>)</errorWord>
      <group>L1_Format</group>
      <groupName>格式问题</groupName>
      <ability>L2_HalfPunc_CN</ability>
      <abilityName>全半角问题</abilityName>
      <candidateList>
        <item>）</item>
      </candidateList>
      <explain>文本全半角错误。</explain>
      <paraID> 289FCA3</paraID>
      <start>8</start>
      <end>9</end>
      <status>unmodified</status>
      <modifiedWord/>
      <trackRevisions>false</trackRevisions>
    </reviewItem>
    <reviewItem>
      <errorID>af4d95fc-f2c4-4d7b-8acf-a545eba6c6ce</errorID>
      <errorWord>(</errorWord>
      <group>L1_Format</group>
      <groupName>格式问题</groupName>
      <ability>L2_HalfPunc_CN</ability>
      <abilityName>全半角问题</abilityName>
      <candidateList>
        <item>（</item>
      </candidateList>
      <explain>文本全半角错误。</explain>
      <paraID>32468304</paraID>
      <start>1</start>
      <end>2</end>
      <status>unmodified</status>
      <modifiedWord/>
      <trackRevisions>false</trackRevisions>
    </reviewItem>
    <reviewItem>
      <errorID>0455bf36-fb5b-49a1-8049-3a086446753b</errorID>
      <errorWord>)</errorWord>
      <group>L1_Format</group>
      <groupName>格式问题</groupName>
      <ability>L2_HalfPunc_CN</ability>
      <abilityName>全半角问题</abilityName>
      <candidateList>
        <item>）</item>
      </candidateList>
      <explain>文本全半角错误。</explain>
      <paraID>32468304</paraID>
      <start>6</start>
      <end>7</end>
      <status>unmodified</status>
      <modifiedWord/>
      <trackRevisions>false</trackRevisions>
    </reviewItem>
    <reviewItem>
      <errorID>6344f78c-9316-499b-8d04-92ea0ff95751</errorID>
      <errorWord>(</errorWord>
      <group>L1_Format</group>
      <groupName>格式问题</groupName>
      <ability>L2_HalfPunc_CN</ability>
      <abilityName>全半角问题</abilityName>
      <candidateList>
        <item>（</item>
      </candidateList>
      <explain>文本全半角错误。</explain>
      <paraID>4AF937FE</paraID>
      <start>1</start>
      <end>2</end>
      <status>unmodified</status>
      <modifiedWord/>
      <trackRevisions>false</trackRevisions>
    </reviewItem>
    <reviewItem>
      <errorID>ea4e4431-6a57-4e46-b415-5e63e8b0ddd1</errorID>
      <errorWord>)</errorWord>
      <group>L1_Format</group>
      <groupName>格式问题</groupName>
      <ability>L2_HalfPunc_CN</ability>
      <abilityName>全半角问题</abilityName>
      <candidateList>
        <item>）</item>
      </candidateList>
      <explain>文本全半角错误。</explain>
      <paraID>4AF937FE</paraID>
      <start>6</start>
      <end>7</end>
      <status>unmodified</status>
      <modifiedWord/>
      <trackRevisions>false</trackRevisions>
    </reviewItem>
    <reviewItem>
      <errorID>ebaa6ac7-6fce-4c8c-8d09-e53bf2366c58</errorID>
      <errorWord>(</errorWord>
      <group>L1_Format</group>
      <groupName>格式问题</groupName>
      <ability>L2_HalfPunc_CN</ability>
      <abilityName>全半角问题</abilityName>
      <candidateList>
        <item>（</item>
      </candidateList>
      <explain>文本全半角错误。</explain>
      <paraID>196A056A</paraID>
      <start>1</start>
      <end>2</end>
      <status>unmodified</status>
      <modifiedWord/>
      <trackRevisions>false</trackRevisions>
    </reviewItem>
    <reviewItem>
      <errorID>090d72dd-b1a6-423e-8c34-f64040496d60</errorID>
      <errorWord>)</errorWord>
      <group>L1_Format</group>
      <groupName>格式问题</groupName>
      <ability>L2_HalfPunc_CN</ability>
      <abilityName>全半角问题</abilityName>
      <candidateList>
        <item>）</item>
      </candidateList>
      <explain>文本全半角错误。</explain>
      <paraID>196A056A</paraID>
      <start>6</start>
      <end>7</end>
      <status>unmodified</status>
      <modifiedWord/>
      <trackRevisions>false</trackRevisions>
    </reviewItem>
    <reviewItem>
      <errorID>12ba6dac-87ba-4cfe-b381-c06c81d8754f</errorID>
      <errorWord>(</errorWord>
      <group>L1_Format</group>
      <groupName>格式问题</groupName>
      <ability>L2_HalfPunc_CN</ability>
      <abilityName>全半角问题</abilityName>
      <candidateList>
        <item>（</item>
      </candidateList>
      <explain>文本全半角错误。</explain>
      <paraID>60C7CC47</paraID>
      <start>4</start>
      <end>5</end>
      <status>unmodified</status>
      <modifiedWord/>
      <trackRevisions>false</trackRevisions>
    </reviewItem>
    <reviewItem>
      <errorID>80bbf018-c06e-41f7-904f-3e5bfb613419</errorID>
      <errorWord>)</errorWord>
      <group>L1_Format</group>
      <groupName>格式问题</groupName>
      <ability>L2_HalfPunc_CN</ability>
      <abilityName>全半角问题</abilityName>
      <candidateList>
        <item>）</item>
      </candidateList>
      <explain>文本全半角错误。</explain>
      <paraID>60C7CC47</paraID>
      <start>8</start>
      <end>9</end>
      <status>unmodified</status>
      <modifiedWord/>
      <trackRevisions>false</trackRevisions>
    </reviewItem>
    <reviewItem>
      <errorID>b2f5f7d5-83e6-4d03-b4d3-7f359eea975f</errorID>
      <errorWord>(</errorWord>
      <group>L1_Format</group>
      <groupName>格式问题</groupName>
      <ability>L2_HalfPunc_CN</ability>
      <abilityName>全半角问题</abilityName>
      <candidateList>
        <item>（</item>
      </candidateList>
      <explain>文本全半角错误。</explain>
      <paraID>777AAC5C</paraID>
      <start>3</start>
      <end>4</end>
      <status>unmodified</status>
      <modifiedWord/>
      <trackRevisions>false</trackRevisions>
    </reviewItem>
    <reviewItem>
      <errorID>1c5ca1a3-4361-47e2-a733-ec3c55ba7710</errorID>
      <errorWord>)</errorWord>
      <group>L1_Format</group>
      <groupName>格式问题</groupName>
      <ability>L2_HalfPunc_CN</ability>
      <abilityName>全半角问题</abilityName>
      <candidateList>
        <item>）</item>
      </candidateList>
      <explain>文本全半角错误。</explain>
      <paraID>777AAC5C</paraID>
      <start>8</start>
      <end>9</end>
      <status>unmodified</status>
      <modifiedWord/>
      <trackRevisions>false</trackRevisions>
    </reviewItem>
    <reviewItem>
      <errorID>e12c46fd-f618-4c55-bbaf-a243c5eb63ed</errorID>
      <errorWord>(</errorWord>
      <group>L1_Format</group>
      <groupName>格式问题</groupName>
      <ability>L2_HalfPunc_CN</ability>
      <abilityName>全半角问题</abilityName>
      <candidateList>
        <item>（</item>
      </candidateList>
      <explain>文本全半角错误。</explain>
      <paraID>5F71E638</paraID>
      <start>5</start>
      <end>6</end>
      <status>unmodified</status>
      <modifiedWord/>
      <trackRevisions>false</trackRevisions>
    </reviewItem>
    <reviewItem>
      <errorID>5ff81c7a-5307-4ec6-a440-eecbd73491a3</errorID>
      <errorWord>)</errorWord>
      <group>L1_Format</group>
      <groupName>格式问题</groupName>
      <ability>L2_HalfPunc_CN</ability>
      <abilityName>全半角问题</abilityName>
      <candidateList>
        <item>）</item>
      </candidateList>
      <explain>文本全半角错误。</explain>
      <paraID>5F71E638</paraID>
      <start>10</start>
      <end>11</end>
      <status>unmodified</status>
      <modifiedWord/>
      <trackRevisions>false</trackRevisions>
    </reviewItem>
    <reviewItem>
      <errorID>b187b929-2148-4155-9f2d-c867bb4507dc</errorID>
      <errorWord>(</errorWord>
      <group>L1_Format</group>
      <groupName>格式问题</groupName>
      <ability>L2_HalfPunc_CN</ability>
      <abilityName>全半角问题</abilityName>
      <candidateList>
        <item>（</item>
      </candidateList>
      <explain>文本全半角错误。</explain>
      <paraID>4700F3CD</paraID>
      <start>2</start>
      <end>3</end>
      <status>unmodified</status>
      <modifiedWord/>
      <trackRevisions>false</trackRevisions>
    </reviewItem>
    <reviewItem>
      <errorID>7867e41d-27d9-45fb-a3ad-480b3ec88ea4</errorID>
      <errorWord>)</errorWord>
      <group>L1_Format</group>
      <groupName>格式问题</groupName>
      <ability>L2_HalfPunc_CN</ability>
      <abilityName>全半角问题</abilityName>
      <candidateList>
        <item>）</item>
      </candidateList>
      <explain>文本全半角错误。</explain>
      <paraID>4700F3CD</paraID>
      <start>7</start>
      <end>8</end>
      <status>unmodified</status>
      <modifiedWord/>
      <trackRevisions>false</trackRevisions>
    </reviewItem>
    <reviewItem>
      <errorID>fd22dffe-04ce-4ee7-953d-68cb69080508</errorID>
      <errorWord>(</errorWord>
      <group>L1_Format</group>
      <groupName>格式问题</groupName>
      <ability>L2_HalfPunc_CN</ability>
      <abilityName>全半角问题</abilityName>
      <candidateList>
        <item>（</item>
      </candidateList>
      <explain>文本全半角错误。</explain>
      <paraID>2F41C3D8</paraID>
      <start>2</start>
      <end>3</end>
      <status>unmodified</status>
      <modifiedWord/>
      <trackRevisions>false</trackRevisions>
    </reviewItem>
    <reviewItem>
      <errorID>b70adbba-e120-4e7e-9521-4059de7ab948</errorID>
      <errorWord>)</errorWord>
      <group>L1_Format</group>
      <groupName>格式问题</groupName>
      <ability>L2_HalfPunc_CN</ability>
      <abilityName>全半角问题</abilityName>
      <candidateList>
        <item>）</item>
      </candidateList>
      <explain>文本全半角错误。</explain>
      <paraID>2F41C3D8</paraID>
      <start>7</start>
      <end>8</end>
      <status>unmodified</status>
      <modifiedWord/>
      <trackRevisions>false</trackRevisions>
    </reviewItem>
    <reviewItem>
      <errorID>e103eb63-9593-4d39-8a8c-11a45496d612</errorID>
      <errorWord>(</errorWord>
      <group>L1_Format</group>
      <groupName>格式问题</groupName>
      <ability>L2_HalfPunc_CN</ability>
      <abilityName>全半角问题</abilityName>
      <candidateList>
        <item>（</item>
      </candidateList>
      <explain>文本全半角错误。</explain>
      <paraID>3B301227</paraID>
      <start>2</start>
      <end>3</end>
      <status>unmodified</status>
      <modifiedWord/>
      <trackRevisions>false</trackRevisions>
    </reviewItem>
    <reviewItem>
      <errorID>b986a1d8-add1-478c-aed6-3f050cb97ed0</errorID>
      <errorWord>)</errorWord>
      <group>L1_Format</group>
      <groupName>格式问题</groupName>
      <ability>L2_HalfPunc_CN</ability>
      <abilityName>全半角问题</abilityName>
      <candidateList>
        <item>）</item>
      </candidateList>
      <explain>文本全半角错误。</explain>
      <paraID>3B301227</paraID>
      <start>7</start>
      <end>8</end>
      <status>unmodified</status>
      <modifiedWord/>
      <trackRevisions>false</trackRevisions>
    </reviewItem>
    <reviewItem>
      <errorID>bd78491a-6a0a-48c6-9bbe-8f4fc6aaa3e7</errorID>
      <errorWord>(</errorWord>
      <group>L1_Format</group>
      <groupName>格式问题</groupName>
      <ability>L2_HalfPunc_CN</ability>
      <abilityName>全半角问题</abilityName>
      <candidateList>
        <item>（</item>
      </candidateList>
      <explain>文本全半角错误。</explain>
      <paraID>5B9D495D</paraID>
      <start>3</start>
      <end>4</end>
      <status>unmodified</status>
      <modifiedWord/>
      <trackRevisions>false</trackRevisions>
    </reviewItem>
    <reviewItem>
      <errorID>b31c0327-7985-4f56-bbc4-7b95f4a17099</errorID>
      <errorWord>)</errorWord>
      <group>L1_Format</group>
      <groupName>格式问题</groupName>
      <ability>L2_HalfPunc_CN</ability>
      <abilityName>全半角问题</abilityName>
      <candidateList>
        <item>）</item>
      </candidateList>
      <explain>文本全半角错误。</explain>
      <paraID>5B9D495D</paraID>
      <start>8</start>
      <end>9</end>
      <status>unmodified</status>
      <modifiedWord/>
      <trackRevisions>false</trackRevisions>
    </reviewItem>
    <reviewItem>
      <errorID>602a3d2e-499f-484f-9b46-4600d719582d</errorID>
      <errorWord>(</errorWord>
      <group>L1_Format</group>
      <groupName>格式问题</groupName>
      <ability>L2_HalfPunc_CN</ability>
      <abilityName>全半角问题</abilityName>
      <candidateList>
        <item>（</item>
      </candidateList>
      <explain>文本全半角错误。</explain>
      <paraID>4AD284BD</paraID>
      <start>1</start>
      <end>2</end>
      <status>unmodified</status>
      <modifiedWord/>
      <trackRevisions>false</trackRevisions>
    </reviewItem>
    <reviewItem>
      <errorID>3d56affd-2b5d-4898-a37f-61e0503d5a83</errorID>
      <errorWord>)</errorWord>
      <group>L1_Format</group>
      <groupName>格式问题</groupName>
      <ability>L2_HalfPunc_CN</ability>
      <abilityName>全半角问题</abilityName>
      <candidateList>
        <item>）</item>
      </candidateList>
      <explain>文本全半角错误。</explain>
      <paraID>4AD284BD</paraID>
      <start>6</start>
      <end>7</end>
      <status>unmodified</status>
      <modifiedWord/>
      <trackRevisions>false</trackRevisions>
    </reviewItem>
    <reviewItem>
      <errorID>6d175c1e-e896-4624-9adf-f8bd96097b9e</errorID>
      <errorWord>(</errorWord>
      <group>L1_Format</group>
      <groupName>格式问题</groupName>
      <ability>L2_HalfPunc_CN</ability>
      <abilityName>全半角问题</abilityName>
      <candidateList>
        <item>（</item>
      </candidateList>
      <explain>文本全半角错误。</explain>
      <paraID>5B4E6DE2</paraID>
      <start>1</start>
      <end>2</end>
      <status>unmodified</status>
      <modifiedWord/>
      <trackRevisions>false</trackRevisions>
    </reviewItem>
    <reviewItem>
      <errorID>04c31a61-e32f-4a7a-967f-53a9b9b7bc41</errorID>
      <errorWord>)</errorWord>
      <group>L1_Format</group>
      <groupName>格式问题</groupName>
      <ability>L2_HalfPunc_CN</ability>
      <abilityName>全半角问题</abilityName>
      <candidateList>
        <item>）</item>
      </candidateList>
      <explain>文本全半角错误。</explain>
      <paraID>5B4E6DE2</paraID>
      <start>6</start>
      <end>7</end>
      <status>unmodified</status>
      <modifiedWord/>
      <trackRevisions>false</trackRevisions>
    </reviewItem>
    <reviewItem>
      <errorID>c61d6c1f-0f4d-45df-883a-b264d3da5ceb</errorID>
      <errorWord>(</errorWord>
      <group>L1_Format</group>
      <groupName>格式问题</groupName>
      <ability>L2_HalfPunc_CN</ability>
      <abilityName>全半角问题</abilityName>
      <candidateList>
        <item>（</item>
      </candidateList>
      <explain>文本全半角错误。</explain>
      <paraID>5FA3C7E7</paraID>
      <start>1</start>
      <end>2</end>
      <status>unmodified</status>
      <modifiedWord/>
      <trackRevisions>false</trackRevisions>
    </reviewItem>
    <reviewItem>
      <errorID>b4c987e5-6b77-434e-b7a5-d0a758fbf724</errorID>
      <errorWord>)</errorWord>
      <group>L1_Format</group>
      <groupName>格式问题</groupName>
      <ability>L2_HalfPunc_CN</ability>
      <abilityName>全半角问题</abilityName>
      <candidateList>
        <item>）</item>
      </candidateList>
      <explain>文本全半角错误。</explain>
      <paraID>5FA3C7E7</paraID>
      <start>6</start>
      <end>7</end>
      <status>unmodified</status>
      <modifiedWord/>
      <trackRevisions>false</trackRevisions>
    </reviewItem>
    <reviewItem>
      <errorID>14045b21-4b35-4720-a03e-d65904d74001</errorID>
      <errorWord>(</errorWord>
      <group>L1_Format</group>
      <groupName>格式问题</groupName>
      <ability>L2_HalfPunc_CN</ability>
      <abilityName>全半角问题</abilityName>
      <candidateList>
        <item>（</item>
      </candidateList>
      <explain>文本全半角错误。</explain>
      <paraID>12D06857</paraID>
      <start>4</start>
      <end>5</end>
      <status>unmodified</status>
      <modifiedWord/>
      <trackRevisions>false</trackRevisions>
    </reviewItem>
    <reviewItem>
      <errorID>7a59d2d1-343d-41ba-870e-62f6ffb003c5</errorID>
      <errorWord>)</errorWord>
      <group>L1_Format</group>
      <groupName>格式问题</groupName>
      <ability>L2_HalfPunc_CN</ability>
      <abilityName>全半角问题</abilityName>
      <candidateList>
        <item>）</item>
      </candidateList>
      <explain>文本全半角错误。</explain>
      <paraID>12D06857</paraID>
      <start>8</start>
      <end>9</end>
      <status>unmodified</status>
      <modifiedWord/>
      <trackRevisions>false</trackRevisions>
    </reviewItem>
    <reviewItem>
      <errorID>fb32386e-ad72-477c-b953-5d9ce943df78</errorID>
      <errorWord>(</errorWord>
      <group>L1_Format</group>
      <groupName>格式问题</groupName>
      <ability>L2_HalfPunc_CN</ability>
      <abilityName>全半角问题</abilityName>
      <candidateList>
        <item>（</item>
      </candidateList>
      <explain>文本全半角错误。</explain>
      <paraID>4B0AF283</paraID>
      <start>3</start>
      <end>4</end>
      <status>unmodified</status>
      <modifiedWord/>
      <trackRevisions>false</trackRevisions>
    </reviewItem>
    <reviewItem>
      <errorID>1c1eb99b-69a9-4714-9140-eed39cca1948</errorID>
      <errorWord>)</errorWord>
      <group>L1_Format</group>
      <groupName>格式问题</groupName>
      <ability>L2_HalfPunc_CN</ability>
      <abilityName>全半角问题</abilityName>
      <candidateList>
        <item>）</item>
      </candidateList>
      <explain>文本全半角错误。</explain>
      <paraID>4B0AF283</paraID>
      <start>8</start>
      <end>9</end>
      <status>unmodified</status>
      <modifiedWord/>
      <trackRevisions>false</trackRevisions>
    </reviewItem>
    <reviewItem>
      <errorID>96bac04b-3ce1-4ebb-afee-238fe20528dc</errorID>
      <errorWord>(</errorWord>
      <group>L1_Format</group>
      <groupName>格式问题</groupName>
      <ability>L2_HalfPunc_CN</ability>
      <abilityName>全半角问题</abilityName>
      <candidateList>
        <item>（</item>
      </candidateList>
      <explain>文本全半角错误。</explain>
      <paraID> 419A27D</paraID>
      <start>5</start>
      <end>6</end>
      <status>unmodified</status>
      <modifiedWord/>
      <trackRevisions>false</trackRevisions>
    </reviewItem>
    <reviewItem>
      <errorID>174dfbad-7c86-44bb-af3d-c61849ea12c7</errorID>
      <errorWord>)</errorWord>
      <group>L1_Format</group>
      <groupName>格式问题</groupName>
      <ability>L2_HalfPunc_CN</ability>
      <abilityName>全半角问题</abilityName>
      <candidateList>
        <item>）</item>
      </candidateList>
      <explain>文本全半角错误。</explain>
      <paraID> 419A27D</paraID>
      <start>10</start>
      <end>11</end>
      <status>unmodified</status>
      <modifiedWord/>
      <trackRevisions>false</trackRevisions>
    </reviewItem>
    <reviewItem>
      <errorID>eb875306-e738-4184-8523-de6e5021ead7</errorID>
      <errorWord>(</errorWord>
      <group>L1_Format</group>
      <groupName>格式问题</groupName>
      <ability>L2_HalfPunc_CN</ability>
      <abilityName>全半角问题</abilityName>
      <candidateList>
        <item>（</item>
      </candidateList>
      <explain>文本全半角错误。</explain>
      <paraID>6DCC8155</paraID>
      <start>2</start>
      <end>3</end>
      <status>unmodified</status>
      <modifiedWord/>
      <trackRevisions>false</trackRevisions>
    </reviewItem>
    <reviewItem>
      <errorID>4cbfedc7-d843-451a-8ebf-13814fa06df2</errorID>
      <errorWord>)</errorWord>
      <group>L1_Format</group>
      <groupName>格式问题</groupName>
      <ability>L2_HalfPunc_CN</ability>
      <abilityName>全半角问题</abilityName>
      <candidateList>
        <item>）</item>
      </candidateList>
      <explain>文本全半角错误。</explain>
      <paraID>6DCC8155</paraID>
      <start>7</start>
      <end>8</end>
      <status>unmodified</status>
      <modifiedWord/>
      <trackRevisions>false</trackRevisions>
    </reviewItem>
    <reviewItem>
      <errorID>c91c58de-e227-4581-8deb-85ff9bfa6889</errorID>
      <errorWord>(</errorWord>
      <group>L1_Format</group>
      <groupName>格式问题</groupName>
      <ability>L2_HalfPunc_CN</ability>
      <abilityName>全半角问题</abilityName>
      <candidateList>
        <item>（</item>
      </candidateList>
      <explain>文本全半角错误。</explain>
      <paraID>3AED0EE4</paraID>
      <start>2</start>
      <end>3</end>
      <status>unmodified</status>
      <modifiedWord/>
      <trackRevisions>false</trackRevisions>
    </reviewItem>
    <reviewItem>
      <errorID>ed14cccc-9c49-4d90-9c6c-c67d25bf51ad</errorID>
      <errorWord>)</errorWord>
      <group>L1_Format</group>
      <groupName>格式问题</groupName>
      <ability>L2_HalfPunc_CN</ability>
      <abilityName>全半角问题</abilityName>
      <candidateList>
        <item>）</item>
      </candidateList>
      <explain>文本全半角错误。</explain>
      <paraID>3AED0EE4</paraID>
      <start>7</start>
      <end>8</end>
      <status>unmodified</status>
      <modifiedWord/>
      <trackRevisions>false</trackRevisions>
    </reviewItem>
    <reviewItem>
      <errorID>649e40c5-d6d3-4f4a-aed2-2ef06be614bb</errorID>
      <errorWord>(</errorWord>
      <group>L1_Format</group>
      <groupName>格式问题</groupName>
      <ability>L2_HalfPunc_CN</ability>
      <abilityName>全半角问题</abilityName>
      <candidateList>
        <item>（</item>
      </candidateList>
      <explain>文本全半角错误。</explain>
      <paraID>5F87AE1F</paraID>
      <start>2</start>
      <end>3</end>
      <status>unmodified</status>
      <modifiedWord/>
      <trackRevisions>false</trackRevisions>
    </reviewItem>
    <reviewItem>
      <errorID>a82e9cdc-c1a0-471e-be2e-ed74f578042d</errorID>
      <errorWord>)</errorWord>
      <group>L1_Format</group>
      <groupName>格式问题</groupName>
      <ability>L2_HalfPunc_CN</ability>
      <abilityName>全半角问题</abilityName>
      <candidateList>
        <item>）</item>
      </candidateList>
      <explain>文本全半角错误。</explain>
      <paraID>5F87AE1F</paraID>
      <start>7</start>
      <end>8</end>
      <status>unmodified</status>
      <modifiedWord/>
      <trackRevisions>false</trackRevisions>
    </reviewItem>
    <reviewItem>
      <errorID>82e8ade6-b4ec-46ed-9ee0-cdbf6f5ae590</errorID>
      <errorWord>(</errorWord>
      <group>L1_Format</group>
      <groupName>格式问题</groupName>
      <ability>L2_HalfPunc_CN</ability>
      <abilityName>全半角问题</abilityName>
      <candidateList>
        <item>（</item>
      </candidateList>
      <explain>文本全半角错误。</explain>
      <paraID>665817F4</paraID>
      <start>3</start>
      <end>4</end>
      <status>unmodified</status>
      <modifiedWord/>
      <trackRevisions>false</trackRevisions>
    </reviewItem>
    <reviewItem>
      <errorID>7c2caf99-7da3-4b33-86be-81c10da2f6a1</errorID>
      <errorWord>)</errorWord>
      <group>L1_Format</group>
      <groupName>格式问题</groupName>
      <ability>L2_HalfPunc_CN</ability>
      <abilityName>全半角问题</abilityName>
      <candidateList>
        <item>）</item>
      </candidateList>
      <explain>文本全半角错误。</explain>
      <paraID>665817F4</paraID>
      <start>8</start>
      <end>9</end>
      <status>unmodified</status>
      <modifiedWord/>
      <trackRevisions>false</trackRevisions>
    </reviewItem>
    <reviewItem>
      <errorID>52d7fb8b-3a1b-4e70-aa2b-ea10f579587c</errorID>
      <errorWord>(</errorWord>
      <group>L1_Format</group>
      <groupName>格式问题</groupName>
      <ability>L2_HalfPunc_CN</ability>
      <abilityName>全半角问题</abilityName>
      <candidateList>
        <item>（</item>
      </candidateList>
      <explain>文本全半角错误。</explain>
      <paraID> 255F74E</paraID>
      <start>1</start>
      <end>2</end>
      <status>unmodified</status>
      <modifiedWord/>
      <trackRevisions>false</trackRevisions>
    </reviewItem>
    <reviewItem>
      <errorID>0ad6cd7c-0244-4462-9633-5d98dc79532e</errorID>
      <errorWord>)</errorWord>
      <group>L1_Format</group>
      <groupName>格式问题</groupName>
      <ability>L2_HalfPunc_CN</ability>
      <abilityName>全半角问题</abilityName>
      <candidateList>
        <item>）</item>
      </candidateList>
      <explain>文本全半角错误。</explain>
      <paraID> 255F74E</paraID>
      <start>6</start>
      <end>7</end>
      <status>unmodified</status>
      <modifiedWord/>
      <trackRevisions>false</trackRevisions>
    </reviewItem>
    <reviewItem>
      <errorID>6e6ad74b-1aea-4b87-a2af-752816636228</errorID>
      <errorWord>(</errorWord>
      <group>L1_Format</group>
      <groupName>格式问题</groupName>
      <ability>L2_HalfPunc_CN</ability>
      <abilityName>全半角问题</abilityName>
      <candidateList>
        <item>（</item>
      </candidateList>
      <explain>文本全半角错误。</explain>
      <paraID>23797238</paraID>
      <start>1</start>
      <end>2</end>
      <status>unmodified</status>
      <modifiedWord/>
      <trackRevisions>false</trackRevisions>
    </reviewItem>
    <reviewItem>
      <errorID>f704476b-3c31-487f-a653-5d7e98849d2e</errorID>
      <errorWord>)</errorWord>
      <group>L1_Format</group>
      <groupName>格式问题</groupName>
      <ability>L2_HalfPunc_CN</ability>
      <abilityName>全半角问题</abilityName>
      <candidateList>
        <item>）</item>
      </candidateList>
      <explain>文本全半角错误。</explain>
      <paraID>23797238</paraID>
      <start>6</start>
      <end>7</end>
      <status>unmodified</status>
      <modifiedWord/>
      <trackRevisions>false</trackRevisions>
    </reviewItem>
    <reviewItem>
      <errorID>ee466aa8-7afa-4a71-a1ee-23c32f940df2</errorID>
      <errorWord>(</errorWord>
      <group>L1_Format</group>
      <groupName>格式问题</groupName>
      <ability>L2_HalfPunc_CN</ability>
      <abilityName>全半角问题</abilityName>
      <candidateList>
        <item>（</item>
      </candidateList>
      <explain>文本全半角错误。</explain>
      <paraID>5238B30B</paraID>
      <start>1</start>
      <end>2</end>
      <status>unmodified</status>
      <modifiedWord/>
      <trackRevisions>false</trackRevisions>
    </reviewItem>
    <reviewItem>
      <errorID>40b2bee4-da84-49ef-8564-3f33024c2043</errorID>
      <errorWord>)</errorWord>
      <group>L1_Format</group>
      <groupName>格式问题</groupName>
      <ability>L2_HalfPunc_CN</ability>
      <abilityName>全半角问题</abilityName>
      <candidateList>
        <item>）</item>
      </candidateList>
      <explain>文本全半角错误。</explain>
      <paraID>5238B30B</paraID>
      <start>6</start>
      <end>7</end>
      <status>unmodified</status>
      <modifiedWord/>
      <trackRevisions>false</trackRevisions>
    </reviewItem>
    <reviewItem>
      <errorID>5c9c2042-8095-43c1-acbf-2d5bac51b3ce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58CCFE4E</paraID>
      <start>39</start>
      <end>40</end>
      <status>unmodified</status>
      <modifiedWord/>
      <trackRevisions>false</trackRevisions>
    </reviewItem>
    <reviewItem>
      <errorID>559cac7d-4ae1-4c23-8a6d-88dfcac3b26d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58CCFE4E</paraID>
      <start>51</start>
      <end>52</end>
      <status>unmodified</status>
      <modifiedWord/>
      <trackRevisions>false</trackRevisions>
    </reviewItem>
    <reviewItem>
      <errorID>b04bee9f-7f08-4fa9-9ea2-9301bb2300f2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58CCFE4E</paraID>
      <start>70</start>
      <end>71</end>
      <status>unmodified</status>
      <modifiedWord/>
      <trackRevisions>false</trackRevisions>
    </reviewItem>
    <reviewItem>
      <errorID>df82a3d4-aa76-4bd4-a219-40b823d4c8bf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58CCFE4E</paraID>
      <start>88</start>
      <end>89</end>
      <status>unmodified</status>
      <modifiedWord/>
      <trackRevisions>false</trackRevisions>
    </reviewItem>
    <reviewItem>
      <errorID>10f1c6ee-6dbf-4952-9cfd-6a03dc750c8e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58CCFE4E</paraID>
      <start>105</start>
      <end>106</end>
      <status>unmodified</status>
      <modifiedWord/>
      <trackRevisions>false</trackRevisions>
    </reviewItem>
    <reviewItem>
      <errorID>ed5e9c3c-4690-448e-bfdc-e42bd3570c2b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58CCFE4E</paraID>
      <start>122</start>
      <end>123</end>
      <status>unmodified</status>
      <modifiedWord/>
      <trackRevisions>false</trackRevisions>
    </reviewItem>
    <reviewItem>
      <errorID>36d448b7-8747-47cf-82f6-2512a401b875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58CCFE4E</paraID>
      <start>139</start>
      <end>140</end>
      <status>unmodified</status>
      <modifiedWord/>
      <trackRevisions>false</trackRevisions>
    </reviewItem>
    <reviewItem>
      <errorID>9f575f89-7a04-4ffa-99b3-841307ebc96f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58CCFE4E</paraID>
      <start>158</start>
      <end>159</end>
      <status>unmodified</status>
      <modifiedWord/>
      <trackRevisions>false</trackRevisions>
    </reviewItem>
    <reviewItem>
      <errorID>6a99df0a-279d-4bbb-ac0d-3b4925ba9b61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58CCFE4E</paraID>
      <start>177</start>
      <end>178</end>
      <status>unmodified</status>
      <modifiedWord/>
      <trackRevisions>false</trackRevisions>
    </reviewItem>
    <reviewItem>
      <errorID>24279b3b-4466-4120-824f-5da82e57e407</errorID>
      <errorWord>(</errorWord>
      <group>L1_Format</group>
      <groupName>格式问题</groupName>
      <ability>L2_HalfPunc_CN</ability>
      <abilityName>全半角问题</abilityName>
      <candidateList>
        <item>（</item>
      </candidateList>
      <explain>文本全半角错误。</explain>
      <paraID>26330DF4</paraID>
      <start>4</start>
      <end>5</end>
      <status>unmodified</status>
      <modifiedWord/>
      <trackRevisions>false</trackRevisions>
    </reviewItem>
    <reviewItem>
      <errorID>27023c5a-00e3-43d5-af68-9198bdcae7b3</errorID>
      <errorWord>)</errorWord>
      <group>L1_Format</group>
      <groupName>格式问题</groupName>
      <ability>L2_HalfPunc_CN</ability>
      <abilityName>全半角问题</abilityName>
      <candidateList>
        <item>）</item>
      </candidateList>
      <explain>文本全半角错误。</explain>
      <paraID>26330DF4</paraID>
      <start>8</start>
      <end>9</end>
      <status>unmodified</status>
      <modifiedWord/>
      <trackRevisions>false</trackRevisions>
    </reviewItem>
    <reviewItem>
      <errorID>c2902abd-e072-4526-944e-e6603a74bafc</errorID>
      <errorWord>(</errorWord>
      <group>L1_Format</group>
      <groupName>格式问题</groupName>
      <ability>L2_HalfPunc_CN</ability>
      <abilityName>全半角问题</abilityName>
      <candidateList>
        <item>（</item>
      </candidateList>
      <explain>文本全半角错误。</explain>
      <paraID>12DAACBA</paraID>
      <start>3</start>
      <end>4</end>
      <status>unmodified</status>
      <modifiedWord/>
      <trackRevisions>false</trackRevisions>
    </reviewItem>
    <reviewItem>
      <errorID>47484e08-9649-4fd0-bc92-c7b48ea9f70a</errorID>
      <errorWord>)</errorWord>
      <group>L1_Format</group>
      <groupName>格式问题</groupName>
      <ability>L2_HalfPunc_CN</ability>
      <abilityName>全半角问题</abilityName>
      <candidateList>
        <item>）</item>
      </candidateList>
      <explain>文本全半角错误。</explain>
      <paraID>12DAACBA</paraID>
      <start>8</start>
      <end>9</end>
      <status>unmodified</status>
      <modifiedWord/>
      <trackRevisions>false</trackRevisions>
    </reviewItem>
    <reviewItem>
      <errorID>73bfadfb-d4ee-4549-93f0-e1d548ac153b</errorID>
      <errorWord>(</errorWord>
      <group>L1_Format</group>
      <groupName>格式问题</groupName>
      <ability>L2_HalfPunc_CN</ability>
      <abilityName>全半角问题</abilityName>
      <candidateList>
        <item>（</item>
      </candidateList>
      <explain>文本全半角错误。</explain>
      <paraID>6D9BF7E4</paraID>
      <start>5</start>
      <end>6</end>
      <status>unmodified</status>
      <modifiedWord/>
      <trackRevisions>false</trackRevisions>
    </reviewItem>
    <reviewItem>
      <errorID>ae8468e9-6394-46cd-8684-ddadd5fa342d</errorID>
      <errorWord>)</errorWord>
      <group>L1_Format</group>
      <groupName>格式问题</groupName>
      <ability>L2_HalfPunc_CN</ability>
      <abilityName>全半角问题</abilityName>
      <candidateList>
        <item>）</item>
      </candidateList>
      <explain>文本全半角错误。</explain>
      <paraID>6D9BF7E4</paraID>
      <start>10</start>
      <end>11</end>
      <status>unmodified</status>
      <modifiedWord/>
      <trackRevisions>false</trackRevisions>
    </reviewItem>
    <reviewItem>
      <errorID>05b690a2-7c4c-4ab8-88a3-b6647f5d0719</errorID>
      <errorWord>(</errorWord>
      <group>L1_Format</group>
      <groupName>格式问题</groupName>
      <ability>L2_HalfPunc_CN</ability>
      <abilityName>全半角问题</abilityName>
      <candidateList>
        <item>（</item>
      </candidateList>
      <explain>文本全半角错误。</explain>
      <paraID>67AC361D</paraID>
      <start>2</start>
      <end>3</end>
      <status>unmodified</status>
      <modifiedWord/>
      <trackRevisions>false</trackRevisions>
    </reviewItem>
    <reviewItem>
      <errorID>ff5e7e80-902d-4521-856c-1182e7e48ca3</errorID>
      <errorWord>)</errorWord>
      <group>L1_Format</group>
      <groupName>格式问题</groupName>
      <ability>L2_HalfPunc_CN</ability>
      <abilityName>全半角问题</abilityName>
      <candidateList>
        <item>）</item>
      </candidateList>
      <explain>文本全半角错误。</explain>
      <paraID>67AC361D</paraID>
      <start>7</start>
      <end>8</end>
      <status>unmodified</status>
      <modifiedWord/>
      <trackRevisions>false</trackRevisions>
    </reviewItem>
    <reviewItem>
      <errorID>40fb19e9-f74f-4d17-9566-3073207c1427</errorID>
      <errorWord>(</errorWord>
      <group>L1_Format</group>
      <groupName>格式问题</groupName>
      <ability>L2_HalfPunc_CN</ability>
      <abilityName>全半角问题</abilityName>
      <candidateList>
        <item>（</item>
      </candidateList>
      <explain>文本全半角错误。</explain>
      <paraID>39F0648D</paraID>
      <start>2</start>
      <end>3</end>
      <status>unmodified</status>
      <modifiedWord/>
      <trackRevisions>false</trackRevisions>
    </reviewItem>
    <reviewItem>
      <errorID>66c44cbc-3a15-4c14-bbee-5f14015562c7</errorID>
      <errorWord>)</errorWord>
      <group>L1_Format</group>
      <groupName>格式问题</groupName>
      <ability>L2_HalfPunc_CN</ability>
      <abilityName>全半角问题</abilityName>
      <candidateList>
        <item>）</item>
      </candidateList>
      <explain>文本全半角错误。</explain>
      <paraID>39F0648D</paraID>
      <start>7</start>
      <end>8</end>
      <status>unmodified</status>
      <modifiedWord/>
      <trackRevisions>false</trackRevisions>
    </reviewItem>
    <reviewItem>
      <errorID>bfb114e7-77d2-4abe-8640-6162bdf6714b</errorID>
      <errorWord>(</errorWord>
      <group>L1_Format</group>
      <groupName>格式问题</groupName>
      <ability>L2_HalfPunc_CN</ability>
      <abilityName>全半角问题</abilityName>
      <candidateList>
        <item>（</item>
      </candidateList>
      <explain>文本全半角错误。</explain>
      <paraID>61E68D7A</paraID>
      <start>2</start>
      <end>3</end>
      <status>unmodified</status>
      <modifiedWord/>
      <trackRevisions>false</trackRevisions>
    </reviewItem>
    <reviewItem>
      <errorID>34cb8f8c-f159-47a6-af0b-6f0cd78a0376</errorID>
      <errorWord>)</errorWord>
      <group>L1_Format</group>
      <groupName>格式问题</groupName>
      <ability>L2_HalfPunc_CN</ability>
      <abilityName>全半角问题</abilityName>
      <candidateList>
        <item>）</item>
      </candidateList>
      <explain>文本全半角错误。</explain>
      <paraID>61E68D7A</paraID>
      <start>7</start>
      <end>8</end>
      <status>unmodified</status>
      <modifiedWord/>
      <trackRevisions>false</trackRevisions>
    </reviewItem>
    <reviewItem>
      <errorID>5bb6ffaa-80ba-4191-8706-db4ee3ae7aa7</errorID>
      <errorWord>(</errorWord>
      <group>L1_Format</group>
      <groupName>格式问题</groupName>
      <ability>L2_HalfPunc_CN</ability>
      <abilityName>全半角问题</abilityName>
      <candidateList>
        <item>（</item>
      </candidateList>
      <explain>文本全半角错误。</explain>
      <paraID>5F7A5000</paraID>
      <start>3</start>
      <end>4</end>
      <status>unmodified</status>
      <modifiedWord/>
      <trackRevisions>false</trackRevisions>
    </reviewItem>
    <reviewItem>
      <errorID>f0cccae3-55fc-432c-9ec2-70c5ae9866f1</errorID>
      <errorWord>)</errorWord>
      <group>L1_Format</group>
      <groupName>格式问题</groupName>
      <ability>L2_HalfPunc_CN</ability>
      <abilityName>全半角问题</abilityName>
      <candidateList>
        <item>）</item>
      </candidateList>
      <explain>文本全半角错误。</explain>
      <paraID>5F7A5000</paraID>
      <start>8</start>
      <end>9</end>
      <status>unmodified</status>
      <modifiedWord/>
      <trackRevisions>false</trackRevisions>
    </reviewItem>
    <reviewItem>
      <errorID>212b4a5d-4534-47b6-aac3-f057a3f15f4a</errorID>
      <errorWord>(</errorWord>
      <group>L1_Format</group>
      <groupName>格式问题</groupName>
      <ability>L2_HalfPunc_CN</ability>
      <abilityName>全半角问题</abilityName>
      <candidateList>
        <item>（</item>
      </candidateList>
      <explain>文本全半角错误。</explain>
      <paraID>4EE1AA61</paraID>
      <start>1</start>
      <end>2</end>
      <status>unmodified</status>
      <modifiedWord/>
      <trackRevisions>false</trackRevisions>
    </reviewItem>
    <reviewItem>
      <errorID>25654598-7d9c-4ddb-8963-23e38ecf6648</errorID>
      <errorWord>)</errorWord>
      <group>L1_Format</group>
      <groupName>格式问题</groupName>
      <ability>L2_HalfPunc_CN</ability>
      <abilityName>全半角问题</abilityName>
      <candidateList>
        <item>）</item>
      </candidateList>
      <explain>文本全半角错误。</explain>
      <paraID>4EE1AA61</paraID>
      <start>6</start>
      <end>7</end>
      <status>unmodified</status>
      <modifiedWord/>
      <trackRevisions>false</trackRevisions>
    </reviewItem>
    <reviewItem>
      <errorID>9e976e5e-558f-4612-96ee-964951d368da</errorID>
      <errorWord>(</errorWord>
      <group>L1_Format</group>
      <groupName>格式问题</groupName>
      <ability>L2_HalfPunc_CN</ability>
      <abilityName>全半角问题</abilityName>
      <candidateList>
        <item>（</item>
      </candidateList>
      <explain>文本全半角错误。</explain>
      <paraID>   5616A</paraID>
      <start>1</start>
      <end>2</end>
      <status>unmodified</status>
      <modifiedWord/>
      <trackRevisions>false</trackRevisions>
    </reviewItem>
    <reviewItem>
      <errorID>2b600bf1-f83c-4ee6-b4f0-17af194679c5</errorID>
      <errorWord>)</errorWord>
      <group>L1_Format</group>
      <groupName>格式问题</groupName>
      <ability>L2_HalfPunc_CN</ability>
      <abilityName>全半角问题</abilityName>
      <candidateList>
        <item>）</item>
      </candidateList>
      <explain>文本全半角错误。</explain>
      <paraID>   5616A</paraID>
      <start>6</start>
      <end>7</end>
      <status>unmodified</status>
      <modifiedWord/>
      <trackRevisions>false</trackRevisions>
    </reviewItem>
    <reviewItem>
      <errorID>df9bb247-4921-4924-810d-506a62675dc5</errorID>
      <errorWord>(</errorWord>
      <group>L1_Format</group>
      <groupName>格式问题</groupName>
      <ability>L2_HalfPunc_CN</ability>
      <abilityName>全半角问题</abilityName>
      <candidateList>
        <item>（</item>
      </candidateList>
      <explain>文本全半角错误。</explain>
      <paraID>41A9B240</paraID>
      <start>1</start>
      <end>2</end>
      <status>unmodified</status>
      <modifiedWord/>
      <trackRevisions>false</trackRevisions>
    </reviewItem>
    <reviewItem>
      <errorID>33eef9fe-3851-4f07-baa9-f767cb067eb2</errorID>
      <errorWord>)</errorWord>
      <group>L1_Format</group>
      <groupName>格式问题</groupName>
      <ability>L2_HalfPunc_CN</ability>
      <abilityName>全半角问题</abilityName>
      <candidateList>
        <item>）</item>
      </candidateList>
      <explain>文本全半角错误。</explain>
      <paraID>41A9B240</paraID>
      <start>6</start>
      <end>7</end>
      <status>unmodified</status>
      <modifiedWord/>
      <trackRevisions>false</trackRevisions>
    </reviewItem>
    <reviewItem>
      <errorID>ce289135-f6fb-4c74-ab56-5d470e046231</errorID>
      <errorWord>(</errorWord>
      <group>L1_Format</group>
      <groupName>格式问题</groupName>
      <ability>L2_HalfPunc_CN</ability>
      <abilityName>全半角问题</abilityName>
      <candidateList>
        <item>（</item>
      </candidateList>
      <explain>文本全半角错误。</explain>
      <paraID>1990B9DD</paraID>
      <start>4</start>
      <end>5</end>
      <status>unmodified</status>
      <modifiedWord/>
      <trackRevisions>false</trackRevisions>
    </reviewItem>
    <reviewItem>
      <errorID>3ed5f1d1-bffe-4c8a-99ee-508e0cde2e06</errorID>
      <errorWord>)</errorWord>
      <group>L1_Format</group>
      <groupName>格式问题</groupName>
      <ability>L2_HalfPunc_CN</ability>
      <abilityName>全半角问题</abilityName>
      <candidateList>
        <item>）</item>
      </candidateList>
      <explain>文本全半角错误。</explain>
      <paraID>1990B9DD</paraID>
      <start>8</start>
      <end>9</end>
      <status>unmodified</status>
      <modifiedWord/>
      <trackRevisions>false</trackRevisions>
    </reviewItem>
    <reviewItem>
      <errorID>1efa4be2-36d4-4849-a37c-6250246bc646</errorID>
      <errorWord>(</errorWord>
      <group>L1_Format</group>
      <groupName>格式问题</groupName>
      <ability>L2_HalfPunc_CN</ability>
      <abilityName>全半角问题</abilityName>
      <candidateList>
        <item>（</item>
      </candidateList>
      <explain>文本全半角错误。</explain>
      <paraID>11BDE723</paraID>
      <start>3</start>
      <end>4</end>
      <status>unmodified</status>
      <modifiedWord/>
      <trackRevisions>false</trackRevisions>
    </reviewItem>
    <reviewItem>
      <errorID>b604fb6e-e6b0-4906-abe9-0a6d28c1ff4e</errorID>
      <errorWord>)</errorWord>
      <group>L1_Format</group>
      <groupName>格式问题</groupName>
      <ability>L2_HalfPunc_CN</ability>
      <abilityName>全半角问题</abilityName>
      <candidateList>
        <item>）</item>
      </candidateList>
      <explain>文本全半角错误。</explain>
      <paraID>11BDE723</paraID>
      <start>8</start>
      <end>9</end>
      <status>unmodified</status>
      <modifiedWord/>
      <trackRevisions>false</trackRevisions>
    </reviewItem>
    <reviewItem>
      <errorID>06f69282-2306-4f62-b0f4-f7c94f174464</errorID>
      <errorWord>(</errorWord>
      <group>L1_Format</group>
      <groupName>格式问题</groupName>
      <ability>L2_HalfPunc_CN</ability>
      <abilityName>全半角问题</abilityName>
      <candidateList>
        <item>（</item>
      </candidateList>
      <explain>文本全半角错误。</explain>
      <paraID>12FA06D6</paraID>
      <start>5</start>
      <end>6</end>
      <status>unmodified</status>
      <modifiedWord/>
      <trackRevisions>false</trackRevisions>
    </reviewItem>
    <reviewItem>
      <errorID>2c9e242b-a7b1-454e-b275-6066b8b5f899</errorID>
      <errorWord>)</errorWord>
      <group>L1_Format</group>
      <groupName>格式问题</groupName>
      <ability>L2_HalfPunc_CN</ability>
      <abilityName>全半角问题</abilityName>
      <candidateList>
        <item>）</item>
      </candidateList>
      <explain>文本全半角错误。</explain>
      <paraID>12FA06D6</paraID>
      <start>10</start>
      <end>11</end>
      <status>unmodified</status>
      <modifiedWord/>
      <trackRevisions>false</trackRevisions>
    </reviewItem>
    <reviewItem>
      <errorID>522b669e-5881-473f-afda-61bc97a35859</errorID>
      <errorWord>(</errorWord>
      <group>L1_Format</group>
      <groupName>格式问题</groupName>
      <ability>L2_HalfPunc_CN</ability>
      <abilityName>全半角问题</abilityName>
      <candidateList>
        <item>（</item>
      </candidateList>
      <explain>文本全半角错误。</explain>
      <paraID>7088A8BE</paraID>
      <start>2</start>
      <end>3</end>
      <status>unmodified</status>
      <modifiedWord/>
      <trackRevisions>false</trackRevisions>
    </reviewItem>
    <reviewItem>
      <errorID>5d0b57b0-1501-40a5-a863-21898d81a6a7</errorID>
      <errorWord>)</errorWord>
      <group>L1_Format</group>
      <groupName>格式问题</groupName>
      <ability>L2_HalfPunc_CN</ability>
      <abilityName>全半角问题</abilityName>
      <candidateList>
        <item>）</item>
      </candidateList>
      <explain>文本全半角错误。</explain>
      <paraID>7088A8BE</paraID>
      <start>7</start>
      <end>8</end>
      <status>unmodified</status>
      <modifiedWord/>
      <trackRevisions>false</trackRevisions>
    </reviewItem>
    <reviewItem>
      <errorID>7b391b3f-23aa-491b-a6a1-7f2315bdd695</errorID>
      <errorWord>(</errorWord>
      <group>L1_Format</group>
      <groupName>格式问题</groupName>
      <ability>L2_HalfPunc_CN</ability>
      <abilityName>全半角问题</abilityName>
      <candidateList>
        <item>（</item>
      </candidateList>
      <explain>文本全半角错误。</explain>
      <paraID>19946F57</paraID>
      <start>2</start>
      <end>3</end>
      <status>unmodified</status>
      <modifiedWord/>
      <trackRevisions>false</trackRevisions>
    </reviewItem>
    <reviewItem>
      <errorID>c53c481a-0a8e-4b4a-9854-ec43d529573c</errorID>
      <errorWord>)</errorWord>
      <group>L1_Format</group>
      <groupName>格式问题</groupName>
      <ability>L2_HalfPunc_CN</ability>
      <abilityName>全半角问题</abilityName>
      <candidateList>
        <item>）</item>
      </candidateList>
      <explain>文本全半角错误。</explain>
      <paraID>19946F57</paraID>
      <start>7</start>
      <end>8</end>
      <status>unmodified</status>
      <modifiedWord/>
      <trackRevisions>false</trackRevisions>
    </reviewItem>
    <reviewItem>
      <errorID>94d3caeb-9955-4747-83a7-e7149a851f6a</errorID>
      <errorWord>(</errorWord>
      <group>L1_Format</group>
      <groupName>格式问题</groupName>
      <ability>L2_HalfPunc_CN</ability>
      <abilityName>全半角问题</abilityName>
      <candidateList>
        <item>（</item>
      </candidateList>
      <explain>文本全半角错误。</explain>
      <paraID>584C02C1</paraID>
      <start>2</start>
      <end>3</end>
      <status>unmodified</status>
      <modifiedWord/>
      <trackRevisions>false</trackRevisions>
    </reviewItem>
    <reviewItem>
      <errorID>2628c6e9-addf-4d94-af28-b840195d5d4d</errorID>
      <errorWord>)</errorWord>
      <group>L1_Format</group>
      <groupName>格式问题</groupName>
      <ability>L2_HalfPunc_CN</ability>
      <abilityName>全半角问题</abilityName>
      <candidateList>
        <item>）</item>
      </candidateList>
      <explain>文本全半角错误。</explain>
      <paraID>584C02C1</paraID>
      <start>7</start>
      <end>8</end>
      <status>unmodified</status>
      <modifiedWord/>
      <trackRevisions>false</trackRevisions>
    </reviewItem>
    <reviewItem>
      <errorID>dec2c861-12bd-486b-9151-1da0c73ba2b7</errorID>
      <errorWord>(</errorWord>
      <group>L1_Format</group>
      <groupName>格式问题</groupName>
      <ability>L2_HalfPunc_CN</ability>
      <abilityName>全半角问题</abilityName>
      <candidateList>
        <item>（</item>
      </candidateList>
      <explain>文本全半角错误。</explain>
      <paraID>4913A21A</paraID>
      <start>3</start>
      <end>4</end>
      <status>unmodified</status>
      <modifiedWord/>
      <trackRevisions>false</trackRevisions>
    </reviewItem>
    <reviewItem>
      <errorID>596363f2-5e12-42ea-898a-09b04da61212</errorID>
      <errorWord>)</errorWord>
      <group>L1_Format</group>
      <groupName>格式问题</groupName>
      <ability>L2_HalfPunc_CN</ability>
      <abilityName>全半角问题</abilityName>
      <candidateList>
        <item>）</item>
      </candidateList>
      <explain>文本全半角错误。</explain>
      <paraID>4913A21A</paraID>
      <start>8</start>
      <end>9</end>
      <status>unmodified</status>
      <modifiedWord/>
      <trackRevisions>false</trackRevisions>
    </reviewItem>
    <reviewItem>
      <errorID>34729996-6f0e-429f-8daa-ae03dedd4df7</errorID>
      <errorWord>(</errorWord>
      <group>L1_Format</group>
      <groupName>格式问题</groupName>
      <ability>L2_HalfPunc_CN</ability>
      <abilityName>全半角问题</abilityName>
      <candidateList>
        <item>（</item>
      </candidateList>
      <explain>文本全半角错误。</explain>
      <paraID>773113E4</paraID>
      <start>1</start>
      <end>2</end>
      <status>unmodified</status>
      <modifiedWord/>
      <trackRevisions>false</trackRevisions>
    </reviewItem>
    <reviewItem>
      <errorID>d4d6da0c-1f6a-4ab5-9f61-0801923a17ed</errorID>
      <errorWord>)</errorWord>
      <group>L1_Format</group>
      <groupName>格式问题</groupName>
      <ability>L2_HalfPunc_CN</ability>
      <abilityName>全半角问题</abilityName>
      <candidateList>
        <item>）</item>
      </candidateList>
      <explain>文本全半角错误。</explain>
      <paraID>773113E4</paraID>
      <start>6</start>
      <end>7</end>
      <status>unmodified</status>
      <modifiedWord/>
      <trackRevisions>false</trackRevisions>
    </reviewItem>
    <reviewItem>
      <errorID>c82b2e6d-4be8-42d3-ba98-adf645d22fd8</errorID>
      <errorWord>(</errorWord>
      <group>L1_Format</group>
      <groupName>格式问题</groupName>
      <ability>L2_HalfPunc_CN</ability>
      <abilityName>全半角问题</abilityName>
      <candidateList>
        <item>（</item>
      </candidateList>
      <explain>文本全半角错误。</explain>
      <paraID>2206F223</paraID>
      <start>1</start>
      <end>2</end>
      <status>unmodified</status>
      <modifiedWord/>
      <trackRevisions>false</trackRevisions>
    </reviewItem>
    <reviewItem>
      <errorID>ef06979f-6d06-4938-a408-d2e7ebb5d910</errorID>
      <errorWord>)</errorWord>
      <group>L1_Format</group>
      <groupName>格式问题</groupName>
      <ability>L2_HalfPunc_CN</ability>
      <abilityName>全半角问题</abilityName>
      <candidateList>
        <item>）</item>
      </candidateList>
      <explain>文本全半角错误。</explain>
      <paraID>2206F223</paraID>
      <start>6</start>
      <end>7</end>
      <status>unmodified</status>
      <modifiedWord/>
      <trackRevisions>false</trackRevisions>
    </reviewItem>
    <reviewItem>
      <errorID>6bceab4b-5c7f-4393-98c7-b2ac664bcd6f</errorID>
      <errorWord>(</errorWord>
      <group>L1_Format</group>
      <groupName>格式问题</groupName>
      <ability>L2_HalfPunc_CN</ability>
      <abilityName>全半角问题</abilityName>
      <candidateList>
        <item>（</item>
      </candidateList>
      <explain>文本全半角错误。</explain>
      <paraID>58C05DFF</paraID>
      <start>1</start>
      <end>2</end>
      <status>unmodified</status>
      <modifiedWord/>
      <trackRevisions>false</trackRevisions>
    </reviewItem>
    <reviewItem>
      <errorID>45582662-8e71-4cec-b961-d9a448090bf4</errorID>
      <errorWord>)</errorWord>
      <group>L1_Format</group>
      <groupName>格式问题</groupName>
      <ability>L2_HalfPunc_CN</ability>
      <abilityName>全半角问题</abilityName>
      <candidateList>
        <item>）</item>
      </candidateList>
      <explain>文本全半角错误。</explain>
      <paraID>58C05DFF</paraID>
      <start>6</start>
      <end>7</end>
      <status>unmodified</status>
      <modifiedWord/>
      <trackRevisions>false</trackRevisions>
    </reviewItem>
    <reviewItem>
      <errorID>f4690f66-4d3b-4ffa-9e94-8e17ac83eebb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2D687830</paraID>
      <start>38</start>
      <end>39</end>
      <status>unmodified</status>
      <modifiedWord/>
      <trackRevisions>false</trackRevisions>
    </reviewItem>
    <reviewItem>
      <errorID>66f7de59-c6ec-423a-b5b2-4b223963a710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2D687830</paraID>
      <start>51</start>
      <end>52</end>
      <status>unmodified</status>
      <modifiedWord/>
      <trackRevisions>false</trackRevisions>
    </reviewItem>
    <reviewItem>
      <errorID>72cede27-9f44-4e28-80fb-3a7b62eb6d6e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2D687830</paraID>
      <start>70</start>
      <end>71</end>
      <status>unmodified</status>
      <modifiedWord/>
      <trackRevisions>false</trackRevisions>
    </reviewItem>
    <reviewItem>
      <errorID>776b3fef-d273-47e6-a128-851ac29b595f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2D687830</paraID>
      <start>88</start>
      <end>89</end>
      <status>unmodified</status>
      <modifiedWord/>
      <trackRevisions>false</trackRevisions>
    </reviewItem>
    <reviewItem>
      <errorID>74216c3b-a911-4756-ac17-19a290923167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2D687830</paraID>
      <start>105</start>
      <end>106</end>
      <status>unmodified</status>
      <modifiedWord/>
      <trackRevisions>false</trackRevisions>
    </reviewItem>
    <reviewItem>
      <errorID>183f9b99-daa3-425f-970f-4e20e538b3b6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2D687830</paraID>
      <start>122</start>
      <end>123</end>
      <status>unmodified</status>
      <modifiedWord/>
      <trackRevisions>false</trackRevisions>
    </reviewItem>
    <reviewItem>
      <errorID>15903a25-2a8e-4b53-8ec6-af24cbbf582b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2D687830</paraID>
      <start>139</start>
      <end>140</end>
      <status>unmodified</status>
      <modifiedWord/>
      <trackRevisions>false</trackRevisions>
    </reviewItem>
    <reviewItem>
      <errorID>21a346ab-5703-4d17-9255-3efbbb5c13e1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2D687830</paraID>
      <start>158</start>
      <end>159</end>
      <status>unmodified</status>
      <modifiedWord/>
      <trackRevisions>false</trackRevisions>
    </reviewItem>
    <reviewItem>
      <errorID>ecefe0b3-a6c4-44a7-beed-07549ae078d9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2D687830</paraID>
      <start>177</start>
      <end>178</end>
      <status>unmodified</status>
      <modifiedWord/>
      <trackRevisions>false</trackRevisions>
    </reviewItem>
    <reviewItem>
      <errorID>a1fe3b0c-73e2-43de-9f63-8dd81ba79a10</errorID>
      <errorWord>(</errorWord>
      <group>L1_Format</group>
      <groupName>格式问题</groupName>
      <ability>L2_HalfPunc_CN</ability>
      <abilityName>全半角问题</abilityName>
      <candidateList>
        <item>（</item>
      </candidateList>
      <explain>文本全半角错误。</explain>
      <paraID>1C71BA7C</paraID>
      <start>4</start>
      <end>5</end>
      <status>unmodified</status>
      <modifiedWord/>
      <trackRevisions>false</trackRevisions>
    </reviewItem>
    <reviewItem>
      <errorID>56af682b-f336-4c09-846f-d51abfc596c0</errorID>
      <errorWord>)</errorWord>
      <group>L1_Format</group>
      <groupName>格式问题</groupName>
      <ability>L2_HalfPunc_CN</ability>
      <abilityName>全半角问题</abilityName>
      <candidateList>
        <item>）</item>
      </candidateList>
      <explain>文本全半角错误。</explain>
      <paraID>1C71BA7C</paraID>
      <start>9</start>
      <end>10</end>
      <status>unmodified</status>
      <modifiedWord/>
      <trackRevisions>false</trackRevisions>
    </reviewItem>
    <reviewItem>
      <errorID>446f6341-e610-4505-ad4f-9c55e3a8005d</errorID>
      <errorWord>(</errorWord>
      <group>L1_Format</group>
      <groupName>格式问题</groupName>
      <ability>L2_HalfPunc_CN</ability>
      <abilityName>全半角问题</abilityName>
      <candidateList>
        <item>（</item>
      </candidateList>
      <explain>文本全半角错误。</explain>
      <paraID>4A7E8DA7</paraID>
      <start>4</start>
      <end>5</end>
      <status>unmodified</status>
      <modifiedWord/>
      <trackRevisions>false</trackRevisions>
    </reviewItem>
    <reviewItem>
      <errorID>d4030cad-c1ca-4c40-a266-087912923407</errorID>
      <errorWord>)</errorWord>
      <group>L1_Format</group>
      <groupName>格式问题</groupName>
      <ability>L2_HalfPunc_CN</ability>
      <abilityName>全半角问题</abilityName>
      <candidateList>
        <item>）</item>
      </candidateList>
      <explain>文本全半角错误。</explain>
      <paraID>4A7E8DA7</paraID>
      <start>10</start>
      <end>11</end>
      <status>unmodified</status>
      <modifiedWord/>
      <trackRevisions>false</trackRevisions>
    </reviewItem>
    <reviewItem>
      <errorID>f631bef2-edef-4ef5-af6c-6052a618af10</errorID>
      <errorWord>(</errorWord>
      <group>L1_Format</group>
      <groupName>格式问题</groupName>
      <ability>L2_HalfPunc_CN</ability>
      <abilityName>全半角问题</abilityName>
      <candidateList>
        <item>（</item>
      </candidateList>
      <explain>文本全半角错误。</explain>
      <paraID>740D184E</paraID>
      <start>4</start>
      <end>5</end>
      <status>unmodified</status>
      <modifiedWord/>
      <trackRevisions>false</trackRevisions>
    </reviewItem>
    <reviewItem>
      <errorID>151361fa-632d-49c6-b61b-2388f4845520</errorID>
      <errorWord>)</errorWord>
      <group>L1_Format</group>
      <groupName>格式问题</groupName>
      <ability>L2_HalfPunc_CN</ability>
      <abilityName>全半角问题</abilityName>
      <candidateList>
        <item>）</item>
      </candidateList>
      <explain>文本全半角错误。</explain>
      <paraID>740D184E</paraID>
      <start>9</start>
      <end>10</end>
      <status>unmodified</status>
      <modifiedWord/>
      <trackRevisions>false</trackRevisions>
    </reviewItem>
    <reviewItem>
      <errorID>a0af476a-c3d6-42cd-b040-74d6b59b07f2</errorID>
      <errorWord>(</errorWord>
      <group>L1_Format</group>
      <groupName>格式问题</groupName>
      <ability>L2_HalfPunc_CN</ability>
      <abilityName>全半角问题</abilityName>
      <candidateList>
        <item>（</item>
      </candidateList>
      <explain>文本全半角错误。</explain>
      <paraID>2DEE9769</paraID>
      <start>4</start>
      <end>5</end>
      <status>unmodified</status>
      <modifiedWord/>
      <trackRevisions>false</trackRevisions>
    </reviewItem>
    <reviewItem>
      <errorID>1895a4b7-e2ed-4eb0-85b2-f9a353af9d93</errorID>
      <errorWord>)</errorWord>
      <group>L1_Format</group>
      <groupName>格式问题</groupName>
      <ability>L2_HalfPunc_CN</ability>
      <abilityName>全半角问题</abilityName>
      <candidateList>
        <item>）</item>
      </candidateList>
      <explain>文本全半角错误。</explain>
      <paraID>2DEE9769</paraID>
      <start>9</start>
      <end>10</end>
      <status>unmodified</status>
      <modifiedWord/>
      <trackRevisions>false</trackRevisions>
    </reviewItem>
    <reviewItem>
      <errorID>c0e4833b-d4e9-4615-ae38-d149d4676c93</errorID>
      <errorWord>(</errorWord>
      <group>L1_Format</group>
      <groupName>格式问题</groupName>
      <ability>L2_HalfPunc_CN</ability>
      <abilityName>全半角问题</abilityName>
      <candidateList>
        <item>（</item>
      </candidateList>
      <explain>文本全半角错误。</explain>
      <paraID>6ABCED75</paraID>
      <start>4</start>
      <end>5</end>
      <status>unmodified</status>
      <modifiedWord/>
      <trackRevisions>false</trackRevisions>
    </reviewItem>
    <reviewItem>
      <errorID>bb27f1fd-0119-4b19-af1a-6245796b4e58</errorID>
      <errorWord>)</errorWord>
      <group>L1_Format</group>
      <groupName>格式问题</groupName>
      <ability>L2_HalfPunc_CN</ability>
      <abilityName>全半角问题</abilityName>
      <candidateList>
        <item>）</item>
      </candidateList>
      <explain>文本全半角错误。</explain>
      <paraID>6ABCED75</paraID>
      <start>10</start>
      <end>11</end>
      <status>unmodified</status>
      <modifiedWord/>
      <trackRevisions>false</trackRevisions>
    </reviewItem>
    <reviewItem>
      <errorID>32787f31-4b1d-44b5-816f-6adabcc960c1</errorID>
      <errorWord>(</errorWord>
      <group>L1_Format</group>
      <groupName>格式问题</groupName>
      <ability>L2_HalfPunc_CN</ability>
      <abilityName>全半角问题</abilityName>
      <candidateList>
        <item>（</item>
      </candidateList>
      <explain>文本全半角错误。</explain>
      <paraID>6CEE9D0F</paraID>
      <start>4</start>
      <end>5</end>
      <status>unmodified</status>
      <modifiedWord/>
      <trackRevisions>false</trackRevisions>
    </reviewItem>
    <reviewItem>
      <errorID>e50d719c-c034-480b-baed-7cc41b329eee</errorID>
      <errorWord>)</errorWord>
      <group>L1_Format</group>
      <groupName>格式问题</groupName>
      <ability>L2_HalfPunc_CN</ability>
      <abilityName>全半角问题</abilityName>
      <candidateList>
        <item>）</item>
      </candidateList>
      <explain>文本全半角错误。</explain>
      <paraID>6CEE9D0F</paraID>
      <start>9</start>
      <end>10</end>
      <status>unmodified</status>
      <modifiedWord/>
      <trackRevisions>false</trackRevisions>
    </reviewItem>
    <reviewItem>
      <errorID>845bfb92-977e-484a-94fc-f542334336a8</errorID>
      <errorWord>(</errorWord>
      <group>L1_Format</group>
      <groupName>格式问题</groupName>
      <ability>L2_HalfPunc_CN</ability>
      <abilityName>全半角问题</abilityName>
      <candidateList>
        <item>（</item>
      </candidateList>
      <explain>文本全半角错误。</explain>
      <paraID>190C3672</paraID>
      <start>4</start>
      <end>5</end>
      <status>unmodified</status>
      <modifiedWord/>
      <trackRevisions>false</trackRevisions>
    </reviewItem>
    <reviewItem>
      <errorID>4d02e1ff-9a87-4260-bce5-08039710476b</errorID>
      <errorWord>)</errorWord>
      <group>L1_Format</group>
      <groupName>格式问题</groupName>
      <ability>L2_HalfPunc_CN</ability>
      <abilityName>全半角问题</abilityName>
      <candidateList>
        <item>）</item>
      </candidateList>
      <explain>文本全半角错误。</explain>
      <paraID>190C3672</paraID>
      <start>10</start>
      <end>11</end>
      <status>unmodified</status>
      <modifiedWord/>
      <trackRevisions>false</trackRevisions>
    </reviewItem>
    <reviewItem>
      <errorID>ec455791-ffdb-49b4-9c2f-94d8a1169df7</errorID>
      <errorWord>(</errorWord>
      <group>L1_Format</group>
      <groupName>格式问题</groupName>
      <ability>L2_HalfPunc_CN</ability>
      <abilityName>全半角问题</abilityName>
      <candidateList>
        <item>（</item>
      </candidateList>
      <explain>文本全半角错误。</explain>
      <paraID> 4917FC5</paraID>
      <start>4</start>
      <end>5</end>
      <status>unmodified</status>
      <modifiedWord/>
      <trackRevisions>false</trackRevisions>
    </reviewItem>
    <reviewItem>
      <errorID>04ee060a-9329-4db3-a05c-5843993f9c9b</errorID>
      <errorWord>)</errorWord>
      <group>L1_Format</group>
      <groupName>格式问题</groupName>
      <ability>L2_HalfPunc_CN</ability>
      <abilityName>全半角问题</abilityName>
      <candidateList>
        <item>）</item>
      </candidateList>
      <explain>文本全半角错误。</explain>
      <paraID> 4917FC5</paraID>
      <start>9</start>
      <end>10</end>
      <status>unmodified</status>
      <modifiedWord/>
      <trackRevisions>false</trackRevisions>
    </reviewItem>
    <reviewItem>
      <errorID>c9f0ae4d-c5fe-4719-9a52-583e335cd92d</errorID>
      <errorWord>(</errorWord>
      <group>L1_Format</group>
      <groupName>格式问题</groupName>
      <ability>L2_HalfPunc_CN</ability>
      <abilityName>全半角问题</abilityName>
      <candidateList>
        <item>（</item>
      </candidateList>
      <explain>文本全半角错误。</explain>
      <paraID>4089899D</paraID>
      <start>4</start>
      <end>5</end>
      <status>unmodified</status>
      <modifiedWord/>
      <trackRevisions>false</trackRevisions>
    </reviewItem>
    <reviewItem>
      <errorID>c5f66390-b54b-4d69-8a59-7f70ded9b543</errorID>
      <errorWord>)</errorWord>
      <group>L1_Format</group>
      <groupName>格式问题</groupName>
      <ability>L2_HalfPunc_CN</ability>
      <abilityName>全半角问题</abilityName>
      <candidateList>
        <item>）</item>
      </candidateList>
      <explain>文本全半角错误。</explain>
      <paraID>4089899D</paraID>
      <start>9</start>
      <end>10</end>
      <status>unmodified</status>
      <modifiedWord/>
      <trackRevisions>false</trackRevisions>
    </reviewItem>
    <reviewItem>
      <errorID>0903edae-d667-42b2-b744-d18c217a9891</errorID>
      <errorWord>(</errorWord>
      <group>L1_Format</group>
      <groupName>格式问题</groupName>
      <ability>L2_HalfPunc_CN</ability>
      <abilityName>全半角问题</abilityName>
      <candidateList>
        <item>（</item>
      </candidateList>
      <explain>文本全半角错误。</explain>
      <paraID>408989AA</paraID>
      <start>4</start>
      <end>5</end>
      <status>unmodified</status>
      <modifiedWord/>
      <trackRevisions>false</trackRevisions>
    </reviewItem>
    <reviewItem>
      <errorID>6663d7e2-8ee6-4df6-a114-7b3ceaa1a986</errorID>
      <errorWord>)</errorWord>
      <group>L1_Format</group>
      <groupName>格式问题</groupName>
      <ability>L2_HalfPunc_CN</ability>
      <abilityName>全半角问题</abilityName>
      <candidateList>
        <item>）</item>
      </candidateList>
      <explain>文本全半角错误。</explain>
      <paraID>408989AA</paraID>
      <start>10</start>
      <end>11</end>
      <status>unmodified</status>
      <modifiedWord/>
      <trackRevisions>false</trackRevisions>
    </reviewItem>
    <reviewItem>
      <errorID>b4033433-b76a-4575-bdd6-9f59640d8b42</errorID>
      <errorWord>(</errorWord>
      <group>L1_Format</group>
      <groupName>格式问题</groupName>
      <ability>L2_HalfPunc_CN</ability>
      <abilityName>全半角问题</abilityName>
      <candidateList>
        <item>（</item>
      </candidateList>
      <explain>文本全半角错误。</explain>
      <paraID>408989AB</paraID>
      <start>4</start>
      <end>5</end>
      <status>unmodified</status>
      <modifiedWord/>
      <trackRevisions>false</trackRevisions>
    </reviewItem>
    <reviewItem>
      <errorID>fe96ca63-56d1-48a5-9bc8-289de3fc7387</errorID>
      <errorWord>)</errorWord>
      <group>L1_Format</group>
      <groupName>格式问题</groupName>
      <ability>L2_HalfPunc_CN</ability>
      <abilityName>全半角问题</abilityName>
      <candidateList>
        <item>）</item>
      </candidateList>
      <explain>文本全半角错误。</explain>
      <paraID>408989AB</paraID>
      <start>9</start>
      <end>10</end>
      <status>unmodified</status>
      <modifiedWord/>
      <trackRevisions>false</trackRevisions>
    </reviewItem>
    <reviewItem>
      <errorID>80e7d545-5763-4d90-ad00-0d88da1443df</errorID>
      <errorWord>(</errorWord>
      <group>L1_Format</group>
      <groupName>格式问题</groupName>
      <ability>L2_HalfPunc_CN</ability>
      <abilityName>全半角问题</abilityName>
      <candidateList>
        <item>（</item>
      </candidateList>
      <explain>文本全半角错误。</explain>
      <paraID>408989AC</paraID>
      <start>4</start>
      <end>5</end>
      <status>unmodified</status>
      <modifiedWord/>
      <trackRevisions>false</trackRevisions>
    </reviewItem>
    <reviewItem>
      <errorID>4e0055eb-e9e3-4100-a7e2-6ee9100ced1e</errorID>
      <errorWord>)</errorWord>
      <group>L1_Format</group>
      <groupName>格式问题</groupName>
      <ability>L2_HalfPunc_CN</ability>
      <abilityName>全半角问题</abilityName>
      <candidateList>
        <item>）</item>
      </candidateList>
      <explain>文本全半角错误。</explain>
      <paraID>408989AC</paraID>
      <start>10</start>
      <end>11</end>
      <status>unmodified</status>
      <modifiedWord/>
      <trackRevisions>false</trackRevisions>
    </reviewItem>
    <reviewItem>
      <errorID>bce4415f-2dcd-4b1c-a10e-04ad631f6398</errorID>
      <errorWord>(</errorWord>
      <group>L1_Format</group>
      <groupName>格式问题</groupName>
      <ability>L2_HalfPunc_CN</ability>
      <abilityName>全半角问题</abilityName>
      <candidateList>
        <item>（</item>
      </candidateList>
      <explain>文本全半角错误。</explain>
      <paraID>408989AD</paraID>
      <start>4</start>
      <end>5</end>
      <status>unmodified</status>
      <modifiedWord/>
      <trackRevisions>false</trackRevisions>
    </reviewItem>
    <reviewItem>
      <errorID>d90804cf-c104-407e-aa07-e0a9496a9f6b</errorID>
      <errorWord>)</errorWord>
      <group>L1_Format</group>
      <groupName>格式问题</groupName>
      <ability>L2_HalfPunc_CN</ability>
      <abilityName>全半角问题</abilityName>
      <candidateList>
        <item>）</item>
      </candidateList>
      <explain>文本全半角错误。</explain>
      <paraID>408989AD</paraID>
      <start>9</start>
      <end>10</end>
      <status>unmodified</status>
      <modifiedWord/>
      <trackRevisions>false</trackRevisions>
    </reviewItem>
    <reviewItem>
      <errorID>a8496676-54f5-46e9-8897-15bcfe302a3a</errorID>
      <errorWord>(</errorWord>
      <group>L1_Format</group>
      <groupName>格式问题</groupName>
      <ability>L2_HalfPunc_CN</ability>
      <abilityName>全半角问题</abilityName>
      <candidateList>
        <item>（</item>
      </candidateList>
      <explain>文本全半角错误。</explain>
      <paraID>408989AE</paraID>
      <start>4</start>
      <end>5</end>
      <status>unmodified</status>
      <modifiedWord/>
      <trackRevisions>false</trackRevisions>
    </reviewItem>
    <reviewItem>
      <errorID>2b6ad17e-73d7-4b84-a2dc-0f9c7957c08f</errorID>
      <errorWord>)</errorWord>
      <group>L1_Format</group>
      <groupName>格式问题</groupName>
      <ability>L2_HalfPunc_CN</ability>
      <abilityName>全半角问题</abilityName>
      <candidateList>
        <item>）</item>
      </candidateList>
      <explain>文本全半角错误。</explain>
      <paraID>408989AE</paraID>
      <start>10</start>
      <end>11</end>
      <status>unmodified</status>
      <modifiedWord/>
      <trackRevisions>false</trackRevisions>
    </reviewItem>
    <reviewItem>
      <errorID>39081db4-ff6f-4a7d-a21f-3c8bb496e143</errorID>
      <errorWord>(</errorWord>
      <group>L1_Format</group>
      <groupName>格式问题</groupName>
      <ability>L2_HalfPunc_CN</ability>
      <abilityName>全半角问题</abilityName>
      <candidateList>
        <item>（</item>
      </candidateList>
      <explain>文本全半角错误。</explain>
      <paraID>408989AF</paraID>
      <start>4</start>
      <end>5</end>
      <status>unmodified</status>
      <modifiedWord/>
      <trackRevisions>false</trackRevisions>
    </reviewItem>
    <reviewItem>
      <errorID>e9f6173b-0b61-4d17-bb35-93e5e7aa5b8f</errorID>
      <errorWord>)</errorWord>
      <group>L1_Format</group>
      <groupName>格式问题</groupName>
      <ability>L2_HalfPunc_CN</ability>
      <abilityName>全半角问题</abilityName>
      <candidateList>
        <item>）</item>
      </candidateList>
      <explain>文本全半角错误。</explain>
      <paraID>408989AF</paraID>
      <start>9</start>
      <end>10</end>
      <status>unmodified</status>
      <modifiedWord/>
      <trackRevisions>false</trackRevisions>
    </reviewItem>
    <reviewItem>
      <errorID>195b6132-4293-4b84-ba9c-8d771f80de8a</errorID>
      <errorWord>(</errorWord>
      <group>L1_Format</group>
      <groupName>格式问题</groupName>
      <ability>L2_HalfPunc_CN</ability>
      <abilityName>全半角问题</abilityName>
      <candidateList>
        <item>（</item>
      </candidateList>
      <explain>文本全半角错误。</explain>
      <paraID>408989B0</paraID>
      <start>0</start>
      <end>1</end>
      <status>unmodified</status>
      <modifiedWord/>
      <trackRevisions>false</trackRevisions>
    </reviewItem>
    <reviewItem>
      <errorID>a351d8e3-e460-427c-813c-771d0dbc92d1</errorID>
      <errorWord>)</errorWord>
      <group>L1_Format</group>
      <groupName>格式问题</groupName>
      <ability>L2_HalfPunc_CN</ability>
      <abilityName>全半角问题</abilityName>
      <candidateList>
        <item>）</item>
      </candidateList>
      <explain>文本全半角错误。</explain>
      <paraID>408989B0</paraID>
      <start>4</start>
      <end>5</end>
      <status>unmodified</status>
      <modifiedWord/>
      <trackRevisions>false</trackRevisions>
    </reviewItem>
    <reviewItem>
      <errorID>38b0dd1a-eb52-439b-8590-964c2582cd64</errorID>
      <errorWord>＜</errorWord>
      <group>L1_Format</group>
      <groupName>格式问题</groupName>
      <ability>L2_HalfPunc_CN</ability>
      <abilityName>全半角问题</abilityName>
      <candidateList>
        <item>&lt;</item>
      </candidateList>
      <explain>文本全半角错误。</explain>
      <paraID>408989BB</paraID>
      <start>0</start>
      <end>1</end>
      <status>unmodified</status>
      <modifiedWord/>
      <trackRevisions>false</trackRevisions>
    </reviewItem>
    <reviewItem>
      <errorID>6705ab7f-fa87-41bb-bc94-d8f5190ea587</errorID>
      <errorWord>＜</errorWord>
      <group>L1_Format</group>
      <groupName>格式问题</groupName>
      <ability>L2_HalfPunc_CN</ability>
      <abilityName>全半角问题</abilityName>
      <candidateList>
        <item>&lt;</item>
      </candidateList>
      <explain>文本全半角错误。</explain>
      <paraID>408989BD</paraID>
      <start>0</start>
      <end>1</end>
      <status>unmodified</status>
      <modifiedWord/>
      <trackRevisions>false</trackRevisions>
    </reviewItem>
    <reviewItem>
      <errorID>826e8215-7300-44b0-97ed-218800a5cefd</errorID>
      <errorWord>＜</errorWord>
      <group>L1_Format</group>
      <groupName>格式问题</groupName>
      <ability>L2_HalfPunc_CN</ability>
      <abilityName>全半角问题</abilityName>
      <candidateList>
        <item>&lt;</item>
      </candidateList>
      <explain>文本全半角错误。</explain>
      <paraID>408989CA</paraID>
      <start>0</start>
      <end>1</end>
      <status>unmodified</status>
      <modifiedWord/>
      <trackRevisions>false</trackRevisions>
    </reviewItem>
    <reviewItem>
      <errorID>4d4d6bf7-f913-4c4f-9ac2-8f60b27739e4</errorID>
      <errorWord>＜</errorWord>
      <group>L1_Format</group>
      <groupName>格式问题</groupName>
      <ability>L2_HalfPunc_CN</ability>
      <abilityName>全半角问题</abilityName>
      <candidateList>
        <item>&lt;</item>
      </candidateList>
      <explain>文本全半角错误。</explain>
      <paraID>408989CC</paraID>
      <start>0</start>
      <end>1</end>
      <status>unmodified</status>
      <modifiedWord/>
      <trackRevisions>false</trackRevisions>
    </reviewItem>
    <reviewItem>
      <errorID>4b49b402-d4bb-43cc-a548-be6113d439ae</errorID>
      <errorWord>＜</errorWord>
      <group>L1_Format</group>
      <groupName>格式问题</groupName>
      <ability>L2_HalfPunc_CN</ability>
      <abilityName>全半角问题</abilityName>
      <candidateList>
        <item>&lt;</item>
      </candidateList>
      <explain>文本全半角错误。</explain>
      <paraID>408989D9</paraID>
      <start>0</start>
      <end>1</end>
      <status>unmodified</status>
      <modifiedWord/>
      <trackRevisions>false</trackRevisions>
    </reviewItem>
    <reviewItem>
      <errorID>5cad8d49-f808-4bea-badb-d7c57f8f3fd3</errorID>
      <errorWord>＜</errorWord>
      <group>L1_Format</group>
      <groupName>格式问题</groupName>
      <ability>L2_HalfPunc_CN</ability>
      <abilityName>全半角问题</abilityName>
      <candidateList>
        <item>&lt;</item>
      </candidateList>
      <explain>文本全半角错误。</explain>
      <paraID>408989DB</paraID>
      <start>0</start>
      <end>1</end>
      <status>unmodified</status>
      <modifiedWord/>
      <trackRevisions>false</trackRevisions>
    </reviewItem>
    <reviewItem>
      <errorID>fe831d7d-34a7-40b6-99e9-f20484a9194b</errorID>
      <errorWord>＜</errorWord>
      <group>L1_Format</group>
      <groupName>格式问题</groupName>
      <ability>L2_HalfPunc_CN</ability>
      <abilityName>全半角问题</abilityName>
      <candidateList>
        <item>&lt;</item>
      </candidateList>
      <explain>文本全半角错误。</explain>
      <paraID>408989E8</paraID>
      <start>0</start>
      <end>1</end>
      <status>unmodified</status>
      <modifiedWord/>
      <trackRevisions>false</trackRevisions>
    </reviewItem>
    <reviewItem>
      <errorID>ed759535-c583-48f8-85bb-61405a700da3</errorID>
      <errorWord>＜</errorWord>
      <group>L1_Format</group>
      <groupName>格式问题</groupName>
      <ability>L2_HalfPunc_CN</ability>
      <abilityName>全半角问题</abilityName>
      <candidateList>
        <item>&lt;</item>
      </candidateList>
      <explain>文本全半角错误。</explain>
      <paraID>408989EA</paraID>
      <start>0</start>
      <end>1</end>
      <status>unmodified</status>
      <modifiedWord/>
      <trackRevisions>false</trackRevisions>
    </reviewItem>
    <reviewItem>
      <errorID>afb903b4-27ad-4cfc-ae84-93616432db69</errorID>
      <errorWord>＜</errorWord>
      <group>L1_Format</group>
      <groupName>格式问题</groupName>
      <ability>L2_HalfPunc_CN</ability>
      <abilityName>全半角问题</abilityName>
      <candidateList>
        <item>&lt;</item>
      </candidateList>
      <explain>文本全半角错误。</explain>
      <paraID>408989F7</paraID>
      <start>0</start>
      <end>1</end>
      <status>unmodified</status>
      <modifiedWord/>
      <trackRevisions>false</trackRevisions>
    </reviewItem>
    <reviewItem>
      <errorID>5a042fc2-5690-4365-a4f2-facdd28ab384</errorID>
      <errorWord>＜</errorWord>
      <group>L1_Format</group>
      <groupName>格式问题</groupName>
      <ability>L2_HalfPunc_CN</ability>
      <abilityName>全半角问题</abilityName>
      <candidateList>
        <item>&lt;</item>
      </candidateList>
      <explain>文本全半角错误。</explain>
      <paraID>408989F9</paraID>
      <start>0</start>
      <end>1</end>
      <status>unmodified</status>
      <modifiedWord/>
      <trackRevisions>false</trackRevisions>
    </reviewItem>
    <reviewItem>
      <errorID>71a931f2-f822-41bc-ac8e-dbbebe5c47d2</errorID>
      <errorWord>＜</errorWord>
      <group>L1_Format</group>
      <groupName>格式问题</groupName>
      <ability>L2_HalfPunc_CN</ability>
      <abilityName>全半角问题</abilityName>
      <candidateList>
        <item>&lt;</item>
      </candidateList>
      <explain>文本全半角错误。</explain>
      <paraID>40898A06</paraID>
      <start>0</start>
      <end>1</end>
      <status>unmodified</status>
      <modifiedWord/>
      <trackRevisions>false</trackRevisions>
    </reviewItem>
    <reviewItem>
      <errorID>76c0e13e-0dbc-475d-a04c-c3c960d6e4ae</errorID>
      <errorWord>＜</errorWord>
      <group>L1_Format</group>
      <groupName>格式问题</groupName>
      <ability>L2_HalfPunc_CN</ability>
      <abilityName>全半角问题</abilityName>
      <candidateList>
        <item>&lt;</item>
      </candidateList>
      <explain>文本全半角错误。</explain>
      <paraID>40898A08</paraID>
      <start>0</start>
      <end>1</end>
      <status>unmodified</status>
      <modifiedWord/>
      <trackRevisions>false</trackRevisions>
    </reviewItem>
    <reviewItem>
      <errorID>850dca63-eec1-4573-a5c2-6b4ccbb8348f</errorID>
      <errorWord>＜</errorWord>
      <group>L1_Format</group>
      <groupName>格式问题</groupName>
      <ability>L2_HalfPunc_CN</ability>
      <abilityName>全半角问题</abilityName>
      <candidateList>
        <item>&lt;</item>
      </candidateList>
      <explain>文本全半角错误。</explain>
      <paraID>40898A15</paraID>
      <start>0</start>
      <end>1</end>
      <status>unmodified</status>
      <modifiedWord/>
      <trackRevisions>false</trackRevisions>
    </reviewItem>
    <reviewItem>
      <errorID>6f3138f3-d98b-4906-bc9d-56b180ded615</errorID>
      <errorWord>＜</errorWord>
      <group>L1_Format</group>
      <groupName>格式问题</groupName>
      <ability>L2_HalfPunc_CN</ability>
      <abilityName>全半角问题</abilityName>
      <candidateList>
        <item>&lt;</item>
      </candidateList>
      <explain>文本全半角错误。</explain>
      <paraID>40898A17</paraID>
      <start>0</start>
      <end>1</end>
      <status>unmodified</status>
      <modifiedWord/>
      <trackRevisions>false</trackRevisions>
    </reviewItem>
    <reviewItem>
      <errorID>f86d2092-eef5-4194-a1f0-2962360d1799</errorID>
      <errorWord>＜</errorWord>
      <group>L1_Format</group>
      <groupName>格式问题</groupName>
      <ability>L2_HalfPunc_CN</ability>
      <abilityName>全半角问题</abilityName>
      <candidateList>
        <item>&lt;</item>
      </candidateList>
      <explain>文本全半角错误。</explain>
      <paraID>40898A24</paraID>
      <start>0</start>
      <end>1</end>
      <status>unmodified</status>
      <modifiedWord/>
      <trackRevisions>false</trackRevisions>
    </reviewItem>
    <reviewItem>
      <errorID>1ede8519-67ed-4eb8-98c2-d45337c40a47</errorID>
      <errorWord>＜</errorWord>
      <group>L1_Format</group>
      <groupName>格式问题</groupName>
      <ability>L2_HalfPunc_CN</ability>
      <abilityName>全半角问题</abilityName>
      <candidateList>
        <item>&lt;</item>
      </candidateList>
      <explain>文本全半角错误。</explain>
      <paraID>40898A26</paraID>
      <start>0</start>
      <end>1</end>
      <status>unmodified</status>
      <modifiedWord/>
      <trackRevisions>false</trackRevisions>
    </reviewItem>
    <reviewItem>
      <errorID>70a3b746-6b3f-4820-bb15-241a3d732e8b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60FC3369</paraID>
      <start>59</start>
      <end>60</end>
      <status>unmodified</status>
      <modifiedWord/>
      <trackRevisions>false</trackRevisions>
    </reviewItem>
    <reviewItem>
      <errorID>f99fb2cc-12f3-4e1d-a99f-8922fcca22cb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60FC3369</paraID>
      <start>269</start>
      <end>270</end>
      <status>unmodified</status>
      <modifiedWord/>
      <trackRevisions>false</trackRevisions>
    </reviewItem>
    <reviewItem>
      <errorID>18f9a16b-c1f2-406d-b82d-d1315c9a665a</errorID>
      <errorWord>＜</errorWord>
      <group>L1_Format</group>
      <groupName>格式问题</groupName>
      <ability>L2_HalfPunc_CN</ability>
      <abilityName>全半角问题</abilityName>
      <candidateList>
        <item>&lt;</item>
      </candidateList>
      <explain>文本全半角错误。</explain>
      <paraID>50EF9FC7</paraID>
      <start>0</start>
      <end>1</end>
      <status>unmodified</status>
      <modifiedWord/>
      <trackRevisions>false</trackRevisions>
    </reviewItem>
    <reviewItem>
      <errorID>82ccd215-ed51-48a7-adcb-2240bedd07e9</errorID>
      <errorWord>＜</errorWord>
      <group>L1_Format</group>
      <groupName>格式问题</groupName>
      <ability>L2_HalfPunc_CN</ability>
      <abilityName>全半角问题</abilityName>
      <candidateList>
        <item>&lt;</item>
      </candidateList>
      <explain>文本全半角错误。</explain>
      <paraID>14D2AC48</paraID>
      <start>0</start>
      <end>1</end>
      <status>unmodified</status>
      <modifiedWord/>
      <trackRevisions>false</trackRevisions>
    </reviewItem>
    <reviewItem>
      <errorID>f4daed71-da3d-4560-a261-2da70416c96f</errorID>
      <errorWord>＜</errorWord>
      <group>L1_Format</group>
      <groupName>格式问题</groupName>
      <ability>L2_HalfPunc_CN</ability>
      <abilityName>全半角问题</abilityName>
      <candidateList>
        <item>&lt;</item>
      </candidateList>
      <explain>文本全半角错误。</explain>
      <paraID>10808C78</paraID>
      <start>0</start>
      <end>1</end>
      <status>unmodified</status>
      <modifiedWord/>
      <trackRevisions>false</trackRevisions>
    </reviewItem>
    <reviewItem>
      <errorID>a71bab3c-a18d-4e32-8570-ec756250dd66</errorID>
      <errorWord>＜</errorWord>
      <group>L1_Format</group>
      <groupName>格式问题</groupName>
      <ability>L2_HalfPunc_CN</ability>
      <abilityName>全半角问题</abilityName>
      <candidateList>
        <item>&lt;</item>
      </candidateList>
      <explain>文本全半角错误。</explain>
      <paraID> D06605B</paraID>
      <start>0</start>
      <end>1</end>
      <status>unmodified</status>
      <modifiedWord/>
      <trackRevisions>false</trackRevisions>
    </reviewItem>
    <reviewItem>
      <errorID>d465630f-d081-4c19-928f-2fbf8e29cdd9</errorID>
      <errorWord>＜</errorWord>
      <group>L1_Format</group>
      <groupName>格式问题</groupName>
      <ability>L2_HalfPunc_CN</ability>
      <abilityName>全半角问题</abilityName>
      <candidateList>
        <item>&lt;</item>
      </candidateList>
      <explain>文本全半角错误。</explain>
      <paraID> 122C710</paraID>
      <start>0</start>
      <end>1</end>
      <status>unmodified</status>
      <modifiedWord/>
      <trackRevisions>false</trackRevisions>
    </reviewItem>
    <reviewItem>
      <errorID>c67e14cb-4fc8-456e-9af8-222eecee1207</errorID>
      <errorWord>＜</errorWord>
      <group>L1_Format</group>
      <groupName>格式问题</groupName>
      <ability>L2_HalfPunc_CN</ability>
      <abilityName>全半角问题</abilityName>
      <candidateList>
        <item>&lt;</item>
      </candidateList>
      <explain>文本全半角错误。</explain>
      <paraID>7B170457</paraID>
      <start>0</start>
      <end>1</end>
      <status>unmodified</status>
      <modifiedWord/>
      <trackRevisions>false</trackRevisions>
    </reviewItem>
    <reviewItem>
      <errorID>75cfa019-518c-43ce-9bbe-ca9b86342007</errorID>
      <errorWord>＜</errorWord>
      <group>L1_Format</group>
      <groupName>格式问题</groupName>
      <ability>L2_HalfPunc_CN</ability>
      <abilityName>全半角问题</abilityName>
      <candidateList>
        <item>&lt;</item>
      </candidateList>
      <explain>文本全半角错误。</explain>
      <paraID> 94DB5F4</paraID>
      <start>0</start>
      <end>1</end>
      <status>unmodified</status>
      <modifiedWord/>
      <trackRevisions>false</trackRevisions>
    </reviewItem>
    <reviewItem>
      <errorID>b49ef5f7-5b77-4d70-86b6-e176bee1846e</errorID>
      <errorWord>＜</errorWord>
      <group>L1_Format</group>
      <groupName>格式问题</groupName>
      <ability>L2_HalfPunc_CN</ability>
      <abilityName>全半角问题</abilityName>
      <candidateList>
        <item>&lt;</item>
      </candidateList>
      <explain>文本全半角错误。</explain>
      <paraID>2F02B5EC</paraID>
      <start>0</start>
      <end>1</end>
      <status>unmodified</status>
      <modifiedWord/>
      <trackRevisions>false</trackRevisions>
    </reviewItem>
    <reviewItem>
      <errorID>72ae9f1c-1df6-4e96-bf92-0c5d63a06695</errorID>
      <errorWord>＜</errorWord>
      <group>L1_Format</group>
      <groupName>格式问题</groupName>
      <ability>L2_HalfPunc_CN</ability>
      <abilityName>全半角问题</abilityName>
      <candidateList>
        <item>&lt;</item>
      </candidateList>
      <explain>文本全半角错误。</explain>
      <paraID>179F3F88</paraID>
      <start>0</start>
      <end>1</end>
      <status>unmodified</status>
      <modifiedWord/>
      <trackRevisions>false</trackRevisions>
    </reviewItem>
    <reviewItem>
      <errorID>b03935a1-e5ed-4962-bdcb-df52f1f8ce22</errorID>
      <errorWord>＜</errorWord>
      <group>L1_Format</group>
      <groupName>格式问题</groupName>
      <ability>L2_HalfPunc_CN</ability>
      <abilityName>全半角问题</abilityName>
      <candidateList>
        <item>&lt;</item>
      </candidateList>
      <explain>文本全半角错误。</explain>
      <paraID>2A6BE58E</paraID>
      <start>0</start>
      <end>1</end>
      <status>unmodified</status>
      <modifiedWord/>
      <trackRevisions>false</trackRevisions>
    </reviewItem>
    <reviewItem>
      <errorID>8a6e6d74-549e-490c-be71-e208511cc52b</errorID>
      <errorWord>＜</errorWord>
      <group>L1_Format</group>
      <groupName>格式问题</groupName>
      <ability>L2_HalfPunc_CN</ability>
      <abilityName>全半角问题</abilityName>
      <candidateList>
        <item>&lt;</item>
      </candidateList>
      <explain>文本全半角错误。</explain>
      <paraID>4B38A947</paraID>
      <start>0</start>
      <end>1</end>
      <status>unmodified</status>
      <modifiedWord/>
      <trackRevisions>false</trackRevisions>
    </reviewItem>
    <reviewItem>
      <errorID>0a743e81-99bd-4e11-b58e-6cb6dd365b35</errorID>
      <errorWord>＜</errorWord>
      <group>L1_Format</group>
      <groupName>格式问题</groupName>
      <ability>L2_HalfPunc_CN</ability>
      <abilityName>全半角问题</abilityName>
      <candidateList>
        <item>&lt;</item>
      </candidateList>
      <explain>文本全半角错误。</explain>
      <paraID>2CF915EB</paraID>
      <start>0</start>
      <end>1</end>
      <status>unmodified</status>
      <modifiedWord/>
      <trackRevisions>false</trackRevisions>
    </reviewItem>
    <reviewItem>
      <errorID>30daa3af-ec56-4036-a5b1-bb0ba9606074</errorID>
      <errorWord>＜</errorWord>
      <group>L1_Format</group>
      <groupName>格式问题</groupName>
      <ability>L2_HalfPunc_CN</ability>
      <abilityName>全半角问题</abilityName>
      <candidateList>
        <item>&lt;</item>
      </candidateList>
      <explain>文本全半角错误。</explain>
      <paraID>3BDBA8BA</paraID>
      <start>0</start>
      <end>1</end>
      <status>unmodified</status>
      <modifiedWord/>
      <trackRevisions>false</trackRevisions>
    </reviewItem>
    <reviewItem>
      <errorID>72754b1c-58ad-4145-829c-1d0943d2d0cb</errorID>
      <errorWord>＜</errorWord>
      <group>L1_Format</group>
      <groupName>格式问题</groupName>
      <ability>L2_HalfPunc_CN</ability>
      <abilityName>全半角问题</abilityName>
      <candidateList>
        <item>&lt;</item>
      </candidateList>
      <explain>文本全半角错误。</explain>
      <paraID>6974B503</paraID>
      <start>0</start>
      <end>1</end>
      <status>unmodified</status>
      <modifiedWord/>
      <trackRevisions>false</trackRevisions>
    </reviewItem>
    <reviewItem>
      <errorID>c0ab4b11-2c7f-4a42-9566-34be0cad4b58</errorID>
      <errorWord>＜</errorWord>
      <group>L1_Format</group>
      <groupName>格式问题</groupName>
      <ability>L2_HalfPunc_CN</ability>
      <abilityName>全半角问题</abilityName>
      <candidateList>
        <item>&lt;</item>
      </candidateList>
      <explain>文本全半角错误。</explain>
      <paraID>79BC7957</paraID>
      <start>0</start>
      <end>1</end>
      <status>unmodified</status>
      <modifiedWord/>
      <trackRevisions>false</trackRevisions>
    </reviewItem>
    <reviewItem>
      <errorID>b3456538-36b4-4453-8229-3fd9b8056d45</errorID>
      <errorWord>＜</errorWord>
      <group>L1_Format</group>
      <groupName>格式问题</groupName>
      <ability>L2_HalfPunc_CN</ability>
      <abilityName>全半角问题</abilityName>
      <candidateList>
        <item>&lt;</item>
      </candidateList>
      <explain>文本全半角错误。</explain>
      <paraID>65E16927</paraID>
      <start>0</start>
      <end>1</end>
      <status>unmodified</status>
      <modifiedWord/>
      <trackRevisions>false</trackRevisions>
    </reviewItem>
    <reviewItem>
      <errorID>e3a5b750-d4f3-437c-9329-47819fa881f6</errorID>
      <errorWord>＜</errorWord>
      <group>L1_Format</group>
      <groupName>格式问题</groupName>
      <ability>L2_HalfPunc_CN</ability>
      <abilityName>全半角问题</abilityName>
      <candidateList>
        <item>&lt;</item>
      </candidateList>
      <explain>文本全半角错误。</explain>
      <paraID>4687E1B1</paraID>
      <start>0</start>
      <end>1</end>
      <status>unmodified</status>
      <modifiedWord/>
      <trackRevisions>false</trackRevisions>
    </reviewItem>
    <reviewItem>
      <errorID>2de428d3-39d2-453e-bed0-f95856712979</errorID>
      <errorWord>＜</errorWord>
      <group>L1_Format</group>
      <groupName>格式问题</groupName>
      <ability>L2_HalfPunc_CN</ability>
      <abilityName>全半角问题</abilityName>
      <candidateList>
        <item>&lt;</item>
      </candidateList>
      <explain>文本全半角错误。</explain>
      <paraID>49A26688</paraID>
      <start>0</start>
      <end>1</end>
      <status>unmodified</status>
      <modifiedWord/>
      <trackRevisions>false</trackRevisions>
    </reviewItem>
    <reviewItem>
      <errorID>892ab307-9709-4246-9b17-03b3f06e0fad</errorID>
      <errorWord>＜</errorWord>
      <group>L1_Format</group>
      <groupName>格式问题</groupName>
      <ability>L2_HalfPunc_CN</ability>
      <abilityName>全半角问题</abilityName>
      <candidateList>
        <item>&lt;</item>
      </candidateList>
      <explain>文本全半角错误。</explain>
      <paraID>7A63CE0D</paraID>
      <start>0</start>
      <end>1</end>
      <status>unmodified</status>
      <modifiedWord/>
      <trackRevisions>false</trackRevisions>
    </reviewItem>
    <reviewItem>
      <errorID>d9cd3df3-242b-4c7e-923f-be2c50f572a4</errorID>
      <errorWord>＜</errorWord>
      <group>L1_Format</group>
      <groupName>格式问题</groupName>
      <ability>L2_HalfPunc_CN</ability>
      <abilityName>全半角问题</abilityName>
      <candidateList>
        <item>&lt;</item>
      </candidateList>
      <explain>文本全半角错误。</explain>
      <paraID>630865BB</paraID>
      <start>0</start>
      <end>1</end>
      <status>unmodified</status>
      <modifiedWord/>
      <trackRevisions>false</trackRevisions>
    </reviewItem>
    <reviewItem>
      <errorID>2284573f-329f-41d5-904b-2ffb904e155f</errorID>
      <errorWord>＜</errorWord>
      <group>L1_Format</group>
      <groupName>格式问题</groupName>
      <ability>L2_HalfPunc_CN</ability>
      <abilityName>全半角问题</abilityName>
      <candidateList>
        <item>&lt;</item>
      </candidateList>
      <explain>文本全半角错误。</explain>
      <paraID> A0DE5B0</paraID>
      <start>0</start>
      <end>1</end>
      <status>unmodified</status>
      <modifiedWord/>
      <trackRevisions>false</trackRevisions>
    </reviewItem>
    <reviewItem>
      <errorID>7a90e779-56ab-4906-8a50-baf10b790fe6</errorID>
      <errorWord>＜</errorWord>
      <group>L1_Format</group>
      <groupName>格式问题</groupName>
      <ability>L2_HalfPunc_CN</ability>
      <abilityName>全半角问题</abilityName>
      <candidateList>
        <item>&lt;</item>
      </candidateList>
      <explain>文本全半角错误。</explain>
      <paraID>3800418C</paraID>
      <start>0</start>
      <end>1</end>
      <status>unmodified</status>
      <modifiedWord/>
      <trackRevisions>false</trackRevisions>
    </reviewItem>
    <reviewItem>
      <errorID>2de35093-2409-4760-9c99-2582663658a3</errorID>
      <errorWord>＜</errorWord>
      <group>L1_Format</group>
      <groupName>格式问题</groupName>
      <ability>L2_HalfPunc_CN</ability>
      <abilityName>全半角问题</abilityName>
      <candidateList>
        <item>&lt;</item>
      </candidateList>
      <explain>文本全半角错误。</explain>
      <paraID>2407E94A</paraID>
      <start>0</start>
      <end>1</end>
      <status>unmodified</status>
      <modifiedWord/>
      <trackRevisions>false</trackRevisions>
    </reviewItem>
    <reviewItem>
      <errorID>e11aba7a-6bc3-4144-8f55-440ad8983b2c</errorID>
      <errorWord>＜</errorWord>
      <group>L1_Format</group>
      <groupName>格式问题</groupName>
      <ability>L2_HalfPunc_CN</ability>
      <abilityName>全半角问题</abilityName>
      <candidateList>
        <item>&lt;</item>
      </candidateList>
      <explain>文本全半角错误。</explain>
      <paraID>5A7AA37D</paraID>
      <start>0</start>
      <end>1</end>
      <status>unmodified</status>
      <modifiedWord/>
      <trackRevisions>false</trackRevisions>
    </reviewItem>
    <reviewItem>
      <errorID>b6ebe5ee-d770-49b9-b793-97c5c416e095</errorID>
      <errorWord>＜</errorWord>
      <group>L1_Format</group>
      <groupName>格式问题</groupName>
      <ability>L2_HalfPunc_CN</ability>
      <abilityName>全半角问题</abilityName>
      <candidateList>
        <item>&lt;</item>
      </candidateList>
      <explain>文本全半角错误。</explain>
      <paraID>6CA5C97A</paraID>
      <start>0</start>
      <end>1</end>
      <status>unmodified</status>
      <modifiedWord/>
      <trackRevisions>false</trackRevisions>
    </reviewItem>
    <reviewItem>
      <errorID>cf02c107-edaa-414b-828d-4173e3413436</errorID>
      <errorWord>＜</errorWord>
      <group>L1_Format</group>
      <groupName>格式问题</groupName>
      <ability>L2_HalfPunc_CN</ability>
      <abilityName>全半角问题</abilityName>
      <candidateList>
        <item>&lt;</item>
      </candidateList>
      <explain>文本全半角错误。</explain>
      <paraID> 2368959</paraID>
      <start>0</start>
      <end>1</end>
      <status>unmodified</status>
      <modifiedWord/>
      <trackRevisions>false</trackRevisions>
    </reviewItem>
    <reviewItem>
      <errorID>3cd3d66d-50ae-4e61-be5a-7f9e259d9da1</errorID>
      <errorWord>＜</errorWord>
      <group>L1_Format</group>
      <groupName>格式问题</groupName>
      <ability>L2_HalfPunc_CN</ability>
      <abilityName>全半角问题</abilityName>
      <candidateList>
        <item>&lt;</item>
      </candidateList>
      <explain>文本全半角错误。</explain>
      <paraID>3128C0CA</paraID>
      <start>0</start>
      <end>1</end>
      <status>unmodified</status>
      <modifiedWord/>
      <trackRevisions>false</trackRevisions>
    </reviewItem>
    <reviewItem>
      <errorID>ca4143fb-13e7-488c-8ae2-81d2942dd6d6</errorID>
      <errorWord>＜</errorWord>
      <group>L1_Format</group>
      <groupName>格式问题</groupName>
      <ability>L2_HalfPunc_CN</ability>
      <abilityName>全半角问题</abilityName>
      <candidateList>
        <item>&lt;</item>
      </candidateList>
      <explain>文本全半角错误。</explain>
      <paraID>46DF07CB</paraID>
      <start>0</start>
      <end>1</end>
      <status>unmodified</status>
      <modifiedWord/>
      <trackRevisions>false</trackRevisions>
    </reviewItem>
    <reviewItem>
      <errorID>77bba3ef-a2e3-4b68-bfa6-7ae279555083</errorID>
      <errorWord>＜</errorWord>
      <group>L1_Format</group>
      <groupName>格式问题</groupName>
      <ability>L2_HalfPunc_CN</ability>
      <abilityName>全半角问题</abilityName>
      <candidateList>
        <item>&lt;</item>
      </candidateList>
      <explain>文本全半角错误。</explain>
      <paraID>680CA63D</paraID>
      <start>0</start>
      <end>1</end>
      <status>unmodified</status>
      <modifiedWord/>
      <trackRevisions>false</trackRevisions>
    </reviewItem>
    <reviewItem>
      <errorID>6e468760-51d5-4db8-8fee-b24d87422bb9</errorID>
      <errorWord>＜</errorWord>
      <group>L1_Format</group>
      <groupName>格式问题</groupName>
      <ability>L2_HalfPunc_CN</ability>
      <abilityName>全半角问题</abilityName>
      <candidateList>
        <item>&lt;</item>
      </candidateList>
      <explain>文本全半角错误。</explain>
      <paraID>264D7C12</paraID>
      <start>0</start>
      <end>1</end>
      <status>unmodified</status>
      <modifiedWord/>
      <trackRevisions>false</trackRevisions>
    </reviewItem>
    <reviewItem>
      <errorID>feddbf3a-d1ce-4c13-93b5-eb6467d6e314</errorID>
      <errorWord>＜</errorWord>
      <group>L1_Format</group>
      <groupName>格式问题</groupName>
      <ability>L2_HalfPunc_CN</ability>
      <abilityName>全半角问题</abilityName>
      <candidateList>
        <item>&lt;</item>
      </candidateList>
      <explain>文本全半角错误。</explain>
      <paraID>43156D2E</paraID>
      <start>0</start>
      <end>1</end>
      <status>unmodified</status>
      <modifiedWord/>
      <trackRevisions>false</trackRevisions>
    </reviewItem>
    <reviewItem>
      <errorID>e22f985b-3fee-4233-8e61-28c21938971a</errorID>
      <errorWord>＜</errorWord>
      <group>L1_Format</group>
      <groupName>格式问题</groupName>
      <ability>L2_HalfPunc_CN</ability>
      <abilityName>全半角问题</abilityName>
      <candidateList>
        <item>&lt;</item>
      </candidateList>
      <explain>文本全半角错误。</explain>
      <paraID>1E546EC0</paraID>
      <start>0</start>
      <end>1</end>
      <status>unmodified</status>
      <modifiedWord/>
      <trackRevisions>false</trackRevisions>
    </reviewItem>
    <reviewItem>
      <errorID>2c5716f5-4d10-4994-81a6-a0ff68f6fa6b</errorID>
      <errorWord>)</errorWord>
      <group>L1_Format</group>
      <groupName>格式问题</groupName>
      <ability>L2_HalfPunc_CN</ability>
      <abilityName>全半角问题</abilityName>
      <candidateList>
        <item>）</item>
      </candidateList>
      <explain>文本全半角错误。</explain>
      <paraID>40898BBF</paraID>
      <start>27</start>
      <end>28</end>
      <status>unmodified</status>
      <modifiedWord/>
      <trackRevisions>false</trackRevisions>
    </reviewItem>
    <reviewItem>
      <errorID>86fed576-a41b-4b2a-86e5-5208dfb324ee</errorID>
      <errorWord>)</errorWord>
      <group>L1_Format</group>
      <groupName>格式问题</groupName>
      <ability>L2_HalfPunc_CN</ability>
      <abilityName>全半角问题</abilityName>
      <candidateList>
        <item>）</item>
      </candidateList>
      <explain>文本全半角错误。</explain>
      <paraID>40898BBF</paraID>
      <start>73</start>
      <end>74</end>
      <status>unmodified</status>
      <modifiedWord/>
      <trackRevisions>false</trackRevisions>
    </reviewItem>
    <reviewItem>
      <errorID>9af9aa84-c380-4671-97a9-d327a9914e69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2B757873</paraID>
      <start>0</start>
      <end>2</end>
      <status>unmodified</status>
      <modifiedWord/>
      <trackRevisions>false</trackRevisions>
    </reviewItem>
    <reviewItem>
      <errorID>edf6bcd9-60d9-47c9-940f-24fdae524132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43655FF3</paraID>
      <start>62</start>
      <end>63</end>
      <status>unmodified</status>
      <modifiedWord/>
      <trackRevisions>false</trackRevisions>
    </reviewItem>
    <reviewItem>
      <errorID>2fa21396-02dd-4895-8520-2e1bb1f66ece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43655FF3</paraID>
      <start>75</start>
      <end>76</end>
      <status>unmodified</status>
      <modifiedWord/>
      <trackRevisions>false</trackRevisions>
    </reviewItem>
    <reviewItem>
      <errorID>a33d41ea-a11c-46bd-9302-54fb71168c26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43655FF3</paraID>
      <start>94</start>
      <end>95</end>
      <status>unmodified</status>
      <modifiedWord/>
      <trackRevisions>false</trackRevisions>
    </reviewItem>
    <reviewItem>
      <errorID>757913b1-e119-4ce3-9a57-ba16b17d13bf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43655FF3</paraID>
      <start>112</start>
      <end>113</end>
      <status>unmodified</status>
      <modifiedWord/>
      <trackRevisions>false</trackRevisions>
    </reviewItem>
    <reviewItem>
      <errorID>2a4fb5ce-339d-49b2-8731-14d30ad3806a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43655FF3</paraID>
      <start>129</start>
      <end>130</end>
      <status>unmodified</status>
      <modifiedWord/>
      <trackRevisions>false</trackRevisions>
    </reviewItem>
    <reviewItem>
      <errorID>e00ccdfc-be9a-41d4-ac95-626ada74b486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43655FF3</paraID>
      <start>146</start>
      <end>147</end>
      <status>unmodified</status>
      <modifiedWord/>
      <trackRevisions>false</trackRevisions>
    </reviewItem>
    <reviewItem>
      <errorID>52f61b14-b01c-4be3-80e6-46c92ce01544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43655FF3</paraID>
      <start>163</start>
      <end>164</end>
      <status>unmodified</status>
      <modifiedWord/>
      <trackRevisions>false</trackRevisions>
    </reviewItem>
    <reviewItem>
      <errorID>3fe0f55c-6d3f-4a52-8992-d27ba3d5b3e1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43655FF3</paraID>
      <start>182</start>
      <end>183</end>
      <status>unmodified</status>
      <modifiedWord/>
      <trackRevisions>false</trackRevisions>
    </reviewItem>
    <reviewItem>
      <errorID>780b8792-8627-4d39-ae7d-e7120156f854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43655FF3</paraID>
      <start>201</start>
      <end>202</end>
      <status>unmodified</status>
      <modifiedWord/>
      <trackRevisions>false</trackRevisions>
    </reviewItem>
    <reviewItem>
      <errorID>56c8a002-3e12-4094-bd32-2144f6cba7a4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344FDC67</paraID>
      <start>0</start>
      <end>2</end>
      <status>unmodified</status>
      <modifiedWord/>
      <trackRevisions>false</trackRevisions>
    </reviewItem>
    <reviewItem>
      <errorID>0c0a4008-4c4f-417b-a52b-e4dfef00a776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91DD036</paraID>
      <start>56</start>
      <end>57</end>
      <status>unmodified</status>
      <modifiedWord/>
      <trackRevisions>false</trackRevisions>
    </reviewItem>
    <reviewItem>
      <errorID>ff9a2a51-93b0-4634-9eca-fb75b84c3c23</errorID>
      <errorWord>》</errorWord>
      <group>L1_Word</group>
      <groupName>字词问题</groupName>
      <ability>L2_Typo</ability>
      <abilityName>字词错误</abilityName>
      <candidateList>
        <item>》等</item>
      </candidateList>
      <explain/>
      <paraID> 91DD036</paraID>
      <start>176</start>
      <end>177</end>
      <status>unmodified</status>
      <modifiedWord/>
      <trackRevisions>false</trackRevisions>
    </reviewItem>
    <reviewItem>
      <errorID>7bd12b0e-509f-49ca-a75c-59dac85fd52f</errorID>
      <errorWord>(</errorWord>
      <group>L1_Format</group>
      <groupName>格式问题</groupName>
      <ability>L2_HalfPunc_CN</ability>
      <abilityName>全半角问题</abilityName>
      <candidateList>
        <item>（</item>
      </candidateList>
      <explain>文本全半角错误。</explain>
      <paraID>4BED36D7</paraID>
      <start>4</start>
      <end>5</end>
      <status>unmodified</status>
      <modifiedWord/>
      <trackRevisions>false</trackRevisions>
    </reviewItem>
    <reviewItem>
      <errorID>eb2614c3-05ed-405b-acb0-4df87de030cf</errorID>
      <errorWord>)</errorWord>
      <group>L1_Format</group>
      <groupName>格式问题</groupName>
      <ability>L2_HalfPunc_CN</ability>
      <abilityName>全半角问题</abilityName>
      <candidateList>
        <item>）</item>
      </candidateList>
      <explain>文本全半角错误。</explain>
      <paraID>4BED36D7</paraID>
      <start>8</start>
      <end>9</end>
      <status>unmodified</status>
      <modifiedWord/>
      <trackRevisions>false</trackRevisions>
    </reviewItem>
    <reviewItem>
      <errorID>b5732521-a509-43a5-bc46-3c14e7ac40eb</errorID>
      <errorWord>(</errorWord>
      <group>L1_Format</group>
      <groupName>格式问题</groupName>
      <ability>L2_HalfPunc_CN</ability>
      <abilityName>全半角问题</abilityName>
      <candidateList>
        <item>（</item>
      </candidateList>
      <explain>文本全半角错误。</explain>
      <paraID>5EA4BC2B</paraID>
      <start>3</start>
      <end>4</end>
      <status>unmodified</status>
      <modifiedWord/>
      <trackRevisions>false</trackRevisions>
    </reviewItem>
    <reviewItem>
      <errorID>443cd546-4021-4f35-abc1-572f04151e28</errorID>
      <errorWord>)</errorWord>
      <group>L1_Format</group>
      <groupName>格式问题</groupName>
      <ability>L2_HalfPunc_CN</ability>
      <abilityName>全半角问题</abilityName>
      <candidateList>
        <item>）</item>
      </candidateList>
      <explain>文本全半角错误。</explain>
      <paraID>5EA4BC2B</paraID>
      <start>8</start>
      <end>9</end>
      <status>unmodified</status>
      <modifiedWord/>
      <trackRevisions>false</trackRevisions>
    </reviewItem>
    <reviewItem>
      <errorID>b45c42c0-2c32-43d0-9b80-0e79ab2b46c5</errorID>
      <errorWord>(</errorWord>
      <group>L1_Format</group>
      <groupName>格式问题</groupName>
      <ability>L2_HalfPunc_CN</ability>
      <abilityName>全半角问题</abilityName>
      <candidateList>
        <item>（</item>
      </candidateList>
      <explain>文本全半角错误。</explain>
      <paraID>6A62D39E</paraID>
      <start>5</start>
      <end>6</end>
      <status>unmodified</status>
      <modifiedWord/>
      <trackRevisions>false</trackRevisions>
    </reviewItem>
    <reviewItem>
      <errorID>3c647b1e-e8a2-4bb4-8acd-3fdb32adcb5a</errorID>
      <errorWord>)</errorWord>
      <group>L1_Format</group>
      <groupName>格式问题</groupName>
      <ability>L2_HalfPunc_CN</ability>
      <abilityName>全半角问题</abilityName>
      <candidateList>
        <item>）</item>
      </candidateList>
      <explain>文本全半角错误。</explain>
      <paraID>6A62D39E</paraID>
      <start>10</start>
      <end>11</end>
      <status>unmodified</status>
      <modifiedWord/>
      <trackRevisions>false</trackRevisions>
    </reviewItem>
    <reviewItem>
      <errorID>ed0586d5-afcf-4c31-beab-e90c3498efc6</errorID>
      <errorWord>(</errorWord>
      <group>L1_Format</group>
      <groupName>格式问题</groupName>
      <ability>L2_HalfPunc_CN</ability>
      <abilityName>全半角问题</abilityName>
      <candidateList>
        <item>（</item>
      </candidateList>
      <explain>文本全半角错误。</explain>
      <paraID>1A7518CE</paraID>
      <start>3</start>
      <end>4</end>
      <status>unmodified</status>
      <modifiedWord/>
      <trackRevisions>false</trackRevisions>
    </reviewItem>
    <reviewItem>
      <errorID>4a2e6dd6-b612-4c82-9e87-6ee7d456bfc9</errorID>
      <errorWord>)</errorWord>
      <group>L1_Format</group>
      <groupName>格式问题</groupName>
      <ability>L2_HalfPunc_CN</ability>
      <abilityName>全半角问题</abilityName>
      <candidateList>
        <item>）</item>
      </candidateList>
      <explain>文本全半角错误。</explain>
      <paraID>1A7518CE</paraID>
      <start>8</start>
      <end>9</end>
      <status>unmodified</status>
      <modifiedWord/>
      <trackRevisions>false</trackRevisions>
    </reviewItem>
    <reviewItem>
      <errorID>02f0fb85-f3d5-4af0-b60d-54b8c596c1df</errorID>
      <errorWord>(</errorWord>
      <group>L1_Format</group>
      <groupName>格式问题</groupName>
      <ability>L2_HalfPunc_CN</ability>
      <abilityName>全半角问题</abilityName>
      <candidateList>
        <item>（</item>
      </candidateList>
      <explain>文本全半角错误。</explain>
      <paraID>5494F6FF</paraID>
      <start>1</start>
      <end>2</end>
      <status>unmodified</status>
      <modifiedWord/>
      <trackRevisions>false</trackRevisions>
    </reviewItem>
    <reviewItem>
      <errorID>43a882c2-d0d9-4edb-98d4-500ff95ece25</errorID>
      <errorWord>)</errorWord>
      <group>L1_Format</group>
      <groupName>格式问题</groupName>
      <ability>L2_HalfPunc_CN</ability>
      <abilityName>全半角问题</abilityName>
      <candidateList>
        <item>）</item>
      </candidateList>
      <explain>文本全半角错误。</explain>
      <paraID>5494F6FF</paraID>
      <start>6</start>
      <end>7</end>
      <status>unmodified</status>
      <modifiedWord/>
      <trackRevisions>false</trackRevisions>
    </reviewItem>
    <reviewItem>
      <errorID>5a0c6d11-a8d8-4560-96e5-c928a7ac0a6f</errorID>
      <errorWord>(</errorWord>
      <group>L1_Format</group>
      <groupName>格式问题</groupName>
      <ability>L2_HalfPunc_CN</ability>
      <abilityName>全半角问题</abilityName>
      <candidateList>
        <item>（</item>
      </candidateList>
      <explain>文本全半角错误。</explain>
      <paraID> 975FD45</paraID>
      <start>1</start>
      <end>2</end>
      <status>unmodified</status>
      <modifiedWord/>
      <trackRevisions>false</trackRevisions>
    </reviewItem>
    <reviewItem>
      <errorID>d9b8be82-272a-43b9-be02-0cd2398b5716</errorID>
      <errorWord>)</errorWord>
      <group>L1_Format</group>
      <groupName>格式问题</groupName>
      <ability>L2_HalfPunc_CN</ability>
      <abilityName>全半角问题</abilityName>
      <candidateList>
        <item>）</item>
      </candidateList>
      <explain>文本全半角错误。</explain>
      <paraID> 975FD45</paraID>
      <start>6</start>
      <end>7</end>
      <status>unmodified</status>
      <modifiedWord/>
      <trackRevisions>false</trackRevisions>
    </reviewItem>
    <reviewItem>
      <errorID>c7410156-5427-435a-a7e9-1404cf7912e0</errorID>
      <errorWord>(</errorWord>
      <group>L1_Format</group>
      <groupName>格式问题</groupName>
      <ability>L2_HalfPunc_CN</ability>
      <abilityName>全半角问题</abilityName>
      <candidateList>
        <item>（</item>
      </candidateList>
      <explain>文本全半角错误。</explain>
      <paraID>45617375</paraID>
      <start>1</start>
      <end>2</end>
      <status>unmodified</status>
      <modifiedWord/>
      <trackRevisions>false</trackRevisions>
    </reviewItem>
    <reviewItem>
      <errorID>1535778f-6153-495d-89df-44943429c327</errorID>
      <errorWord>)</errorWord>
      <group>L1_Format</group>
      <groupName>格式问题</groupName>
      <ability>L2_HalfPunc_CN</ability>
      <abilityName>全半角问题</abilityName>
      <candidateList>
        <item>）</item>
      </candidateList>
      <explain>文本全半角错误。</explain>
      <paraID>45617375</paraID>
      <start>6</start>
      <end>7</end>
      <status>unmodified</status>
      <modifiedWord/>
      <trackRevisions>false</trackRevisions>
    </reviewItem>
    <reviewItem>
      <errorID>97dce015-3753-4599-a5b1-0aaaeda8602d</errorID>
      <errorWord>(</errorWord>
      <group>L1_Format</group>
      <groupName>格式问题</groupName>
      <ability>L2_HalfPunc_CN</ability>
      <abilityName>全半角问题</abilityName>
      <candidateList>
        <item>（</item>
      </candidateList>
      <explain>文本全半角错误。</explain>
      <paraID> B0D79BE</paraID>
      <start>4</start>
      <end>5</end>
      <status>unmodified</status>
      <modifiedWord/>
      <trackRevisions>false</trackRevisions>
    </reviewItem>
    <reviewItem>
      <errorID>9f4fa769-7607-4619-8ba6-290b60664a5e</errorID>
      <errorWord>)</errorWord>
      <group>L1_Format</group>
      <groupName>格式问题</groupName>
      <ability>L2_HalfPunc_CN</ability>
      <abilityName>全半角问题</abilityName>
      <candidateList>
        <item>）</item>
      </candidateList>
      <explain>文本全半角错误。</explain>
      <paraID> B0D79BE</paraID>
      <start>8</start>
      <end>9</end>
      <status>unmodified</status>
      <modifiedWord/>
      <trackRevisions>false</trackRevisions>
    </reviewItem>
    <reviewItem>
      <errorID>7740f01f-f24e-4297-9755-eec25784ef56</errorID>
      <errorWord>(</errorWord>
      <group>L1_Format</group>
      <groupName>格式问题</groupName>
      <ability>L2_HalfPunc_CN</ability>
      <abilityName>全半角问题</abilityName>
      <candidateList>
        <item>（</item>
      </candidateList>
      <explain>文本全半角错误。</explain>
      <paraID>4269EACE</paraID>
      <start>3</start>
      <end>4</end>
      <status>unmodified</status>
      <modifiedWord/>
      <trackRevisions>false</trackRevisions>
    </reviewItem>
    <reviewItem>
      <errorID>a14d2a39-cf02-4aa5-851f-378f8338e20e</errorID>
      <errorWord>)</errorWord>
      <group>L1_Format</group>
      <groupName>格式问题</groupName>
      <ability>L2_HalfPunc_CN</ability>
      <abilityName>全半角问题</abilityName>
      <candidateList>
        <item>）</item>
      </candidateList>
      <explain>文本全半角错误。</explain>
      <paraID>4269EACE</paraID>
      <start>8</start>
      <end>9</end>
      <status>unmodified</status>
      <modifiedWord/>
      <trackRevisions>false</trackRevisions>
    </reviewItem>
    <reviewItem>
      <errorID>47c0c817-b1db-4653-a18f-b0a3c466e664</errorID>
      <errorWord>(</errorWord>
      <group>L1_Format</group>
      <groupName>格式问题</groupName>
      <ability>L2_HalfPunc_CN</ability>
      <abilityName>全半角问题</abilityName>
      <candidateList>
        <item>（</item>
      </candidateList>
      <explain>文本全半角错误。</explain>
      <paraID>68305F7B</paraID>
      <start>5</start>
      <end>6</end>
      <status>unmodified</status>
      <modifiedWord/>
      <trackRevisions>false</trackRevisions>
    </reviewItem>
    <reviewItem>
      <errorID>baedaee8-a7b2-4099-96e9-3e5c378ed9dd</errorID>
      <errorWord>)</errorWord>
      <group>L1_Format</group>
      <groupName>格式问题</groupName>
      <ability>L2_HalfPunc_CN</ability>
      <abilityName>全半角问题</abilityName>
      <candidateList>
        <item>）</item>
      </candidateList>
      <explain>文本全半角错误。</explain>
      <paraID>68305F7B</paraID>
      <start>10</start>
      <end>11</end>
      <status>unmodified</status>
      <modifiedWord/>
      <trackRevisions>false</trackRevisions>
    </reviewItem>
    <reviewItem>
      <errorID>e5970acd-9f63-4b6f-8ea3-1ebc60f6c802</errorID>
      <errorWord>(</errorWord>
      <group>L1_Format</group>
      <groupName>格式问题</groupName>
      <ability>L2_HalfPunc_CN</ability>
      <abilityName>全半角问题</abilityName>
      <candidateList>
        <item>（</item>
      </candidateList>
      <explain>文本全半角错误。</explain>
      <paraID>407F71F5</paraID>
      <start>2</start>
      <end>3</end>
      <status>unmodified</status>
      <modifiedWord/>
      <trackRevisions>false</trackRevisions>
    </reviewItem>
    <reviewItem>
      <errorID>ae710973-f14d-4dfb-b142-cae7667368d2</errorID>
      <errorWord>)</errorWord>
      <group>L1_Format</group>
      <groupName>格式问题</groupName>
      <ability>L2_HalfPunc_CN</ability>
      <abilityName>全半角问题</abilityName>
      <candidateList>
        <item>）</item>
      </candidateList>
      <explain>文本全半角错误。</explain>
      <paraID>407F71F5</paraID>
      <start>7</start>
      <end>8</end>
      <status>unmodified</status>
      <modifiedWord/>
      <trackRevisions>false</trackRevisions>
    </reviewItem>
    <reviewItem>
      <errorID>0c302f76-3dee-4aa4-8997-a6a3027e1fb9</errorID>
      <errorWord>(</errorWord>
      <group>L1_Format</group>
      <groupName>格式问题</groupName>
      <ability>L2_HalfPunc_CN</ability>
      <abilityName>全半角问题</abilityName>
      <candidateList>
        <item>（</item>
      </candidateList>
      <explain>文本全半角错误。</explain>
      <paraID>6A01A714</paraID>
      <start>2</start>
      <end>3</end>
      <status>unmodified</status>
      <modifiedWord/>
      <trackRevisions>false</trackRevisions>
    </reviewItem>
    <reviewItem>
      <errorID>8755c61b-be75-43b8-8f79-739c8b600306</errorID>
      <errorWord>)</errorWord>
      <group>L1_Format</group>
      <groupName>格式问题</groupName>
      <ability>L2_HalfPunc_CN</ability>
      <abilityName>全半角问题</abilityName>
      <candidateList>
        <item>）</item>
      </candidateList>
      <explain>文本全半角错误。</explain>
      <paraID>6A01A714</paraID>
      <start>7</start>
      <end>8</end>
      <status>unmodified</status>
      <modifiedWord/>
      <trackRevisions>false</trackRevisions>
    </reviewItem>
    <reviewItem>
      <errorID>f9baf5cf-ef32-442a-a4fd-c198dd179d6f</errorID>
      <errorWord>(</errorWord>
      <group>L1_Format</group>
      <groupName>格式问题</groupName>
      <ability>L2_HalfPunc_CN</ability>
      <abilityName>全半角问题</abilityName>
      <candidateList>
        <item>（</item>
      </candidateList>
      <explain>文本全半角错误。</explain>
      <paraID> 3FDB531</paraID>
      <start>1</start>
      <end>2</end>
      <status>unmodified</status>
      <modifiedWord/>
      <trackRevisions>false</trackRevisions>
    </reviewItem>
    <reviewItem>
      <errorID>c4a192f1-0541-4e2f-b98e-72757e43694e</errorID>
      <errorWord>)</errorWord>
      <group>L1_Format</group>
      <groupName>格式问题</groupName>
      <ability>L2_HalfPunc_CN</ability>
      <abilityName>全半角问题</abilityName>
      <candidateList>
        <item>）</item>
      </candidateList>
      <explain>文本全半角错误。</explain>
      <paraID> 3FDB531</paraID>
      <start>6</start>
      <end>7</end>
      <status>unmodified</status>
      <modifiedWord/>
      <trackRevisions>false</trackRevisions>
    </reviewItem>
    <reviewItem>
      <errorID>cfb88a9b-d55f-408d-85c5-7454eb46d5c6</errorID>
      <errorWord>(</errorWord>
      <group>L1_Format</group>
      <groupName>格式问题</groupName>
      <ability>L2_HalfPunc_CN</ability>
      <abilityName>全半角问题</abilityName>
      <candidateList>
        <item>（</item>
      </candidateList>
      <explain>文本全半角错误。</explain>
      <paraID> E73E85B</paraID>
      <start>3</start>
      <end>4</end>
      <status>unmodified</status>
      <modifiedWord/>
      <trackRevisions>false</trackRevisions>
    </reviewItem>
    <reviewItem>
      <errorID>edf75662-8941-4981-8f2c-bdddedfd22a1</errorID>
      <errorWord>)</errorWord>
      <group>L1_Format</group>
      <groupName>格式问题</groupName>
      <ability>L2_HalfPunc_CN</ability>
      <abilityName>全半角问题</abilityName>
      <candidateList>
        <item>）</item>
      </candidateList>
      <explain>文本全半角错误。</explain>
      <paraID> E73E85B</paraID>
      <start>8</start>
      <end>9</end>
      <status>unmodified</status>
      <modifiedWord/>
      <trackRevisions>false</trackRevisions>
    </reviewItem>
    <reviewItem>
      <errorID>473fcd3b-10a9-4c1f-9534-3fcc1ef98bd3</errorID>
      <errorWord>(</errorWord>
      <group>L1_Format</group>
      <groupName>格式问题</groupName>
      <ability>L2_HalfPunc_CN</ability>
      <abilityName>全半角问题</abilityName>
      <candidateList>
        <item>（</item>
      </candidateList>
      <explain>文本全半角错误。</explain>
      <paraID>138F4CD3</paraID>
      <start>5</start>
      <end>6</end>
      <status>unmodified</status>
      <modifiedWord/>
      <trackRevisions>false</trackRevisions>
    </reviewItem>
    <reviewItem>
      <errorID>fb16d472-5b9a-4e93-906b-085b8dc6c9cc</errorID>
      <errorWord>)</errorWord>
      <group>L1_Format</group>
      <groupName>格式问题</groupName>
      <ability>L2_HalfPunc_CN</ability>
      <abilityName>全半角问题</abilityName>
      <candidateList>
        <item>）</item>
      </candidateList>
      <explain>文本全半角错误。</explain>
      <paraID>138F4CD3</paraID>
      <start>10</start>
      <end>11</end>
      <status>unmodified</status>
      <modifiedWord/>
      <trackRevisions>false</trackRevisions>
    </reviewItem>
    <reviewItem>
      <errorID>08e0469a-1ad8-424f-b563-8c6de5dd6f2a</errorID>
      <errorWord>(</errorWord>
      <group>L1_Format</group>
      <groupName>格式问题</groupName>
      <ability>L2_HalfPunc_CN</ability>
      <abilityName>全半角问题</abilityName>
      <candidateList>
        <item>（</item>
      </candidateList>
      <explain>文本全半角错误。</explain>
      <paraID>7B4D3F44</paraID>
      <start>2</start>
      <end>3</end>
      <status>unmodified</status>
      <modifiedWord/>
      <trackRevisions>false</trackRevisions>
    </reviewItem>
    <reviewItem>
      <errorID>6d96787d-4319-401d-807c-b689b026831f</errorID>
      <errorWord>)</errorWord>
      <group>L1_Format</group>
      <groupName>格式问题</groupName>
      <ability>L2_HalfPunc_CN</ability>
      <abilityName>全半角问题</abilityName>
      <candidateList>
        <item>）</item>
      </candidateList>
      <explain>文本全半角错误。</explain>
      <paraID>7B4D3F44</paraID>
      <start>7</start>
      <end>8</end>
      <status>unmodified</status>
      <modifiedWord/>
      <trackRevisions>false</trackRevisions>
    </reviewItem>
    <reviewItem>
      <errorID>76c9b6e5-e867-4637-ad3b-13f533093c19</errorID>
      <errorWord>(</errorWord>
      <group>L1_Format</group>
      <groupName>格式问题</groupName>
      <ability>L2_HalfPunc_CN</ability>
      <abilityName>全半角问题</abilityName>
      <candidateList>
        <item>（</item>
      </candidateList>
      <explain>文本全半角错误。</explain>
      <paraID> B1387CB</paraID>
      <start>2</start>
      <end>3</end>
      <status>unmodified</status>
      <modifiedWord/>
      <trackRevisions>false</trackRevisions>
    </reviewItem>
    <reviewItem>
      <errorID>a5879de1-7658-4b5c-9956-67974f7f2206</errorID>
      <errorWord>)</errorWord>
      <group>L1_Format</group>
      <groupName>格式问题</groupName>
      <ability>L2_HalfPunc_CN</ability>
      <abilityName>全半角问题</abilityName>
      <candidateList>
        <item>）</item>
      </candidateList>
      <explain>文本全半角错误。</explain>
      <paraID> B1387CB</paraID>
      <start>7</start>
      <end>8</end>
      <status>unmodified</status>
      <modifiedWord/>
      <trackRevisions>false</trackRevisions>
    </reviewItem>
    <reviewItem>
      <errorID>b69ee9e6-6f93-439c-bb19-b7f291f4f9f9</errorID>
      <errorWord>(</errorWord>
      <group>L1_Format</group>
      <groupName>格式问题</groupName>
      <ability>L2_HalfPunc_CN</ability>
      <abilityName>全半角问题</abilityName>
      <candidateList>
        <item>（</item>
      </candidateList>
      <explain>文本全半角错误。</explain>
      <paraID>3975C1F8</paraID>
      <start>3</start>
      <end>4</end>
      <status>unmodified</status>
      <modifiedWord/>
      <trackRevisions>false</trackRevisions>
    </reviewItem>
    <reviewItem>
      <errorID>af21c775-c99a-45ff-82f5-90a6b7d3fbf4</errorID>
      <errorWord>)</errorWord>
      <group>L1_Format</group>
      <groupName>格式问题</groupName>
      <ability>L2_HalfPunc_CN</ability>
      <abilityName>全半角问题</abilityName>
      <candidateList>
        <item>）</item>
      </candidateList>
      <explain>文本全半角错误。</explain>
      <paraID>3975C1F8</paraID>
      <start>8</start>
      <end>9</end>
      <status>unmodified</status>
      <modifiedWord/>
      <trackRevisions>false</trackRevisions>
    </reviewItem>
    <reviewItem>
      <errorID>a2a3037b-f07e-4d91-b556-d434a732e085</errorID>
      <errorWord>(</errorWord>
      <group>L1_Format</group>
      <groupName>格式问题</groupName>
      <ability>L2_HalfPunc_CN</ability>
      <abilityName>全半角问题</abilityName>
      <candidateList>
        <item>（</item>
      </candidateList>
      <explain>文本全半角错误。</explain>
      <paraID>44859D40</paraID>
      <start>4</start>
      <end>5</end>
      <status>unmodified</status>
      <modifiedWord/>
      <trackRevisions>false</trackRevisions>
    </reviewItem>
    <reviewItem>
      <errorID>a90198a3-f654-4e05-9d55-4035020f45b0</errorID>
      <errorWord>)</errorWord>
      <group>L1_Format</group>
      <groupName>格式问题</groupName>
      <ability>L2_HalfPunc_CN</ability>
      <abilityName>全半角问题</abilityName>
      <candidateList>
        <item>）</item>
      </candidateList>
      <explain>文本全半角错误。</explain>
      <paraID>44859D40</paraID>
      <start>8</start>
      <end>9</end>
      <status>unmodified</status>
      <modifiedWord/>
      <trackRevisions>false</trackRevisions>
    </reviewItem>
    <reviewItem>
      <errorID>ac9149ab-44ec-4d6e-9dac-21b676b4e6c1</errorID>
      <errorWord>(</errorWord>
      <group>L1_Format</group>
      <groupName>格式问题</groupName>
      <ability>L2_HalfPunc_CN</ability>
      <abilityName>全半角问题</abilityName>
      <candidateList>
        <item>（</item>
      </candidateList>
      <explain>文本全半角错误。</explain>
      <paraID>3604395E</paraID>
      <start>3</start>
      <end>4</end>
      <status>unmodified</status>
      <modifiedWord/>
      <trackRevisions>false</trackRevisions>
    </reviewItem>
    <reviewItem>
      <errorID>380bd2c9-0ffb-473d-b885-527db3ff1297</errorID>
      <errorWord>)</errorWord>
      <group>L1_Format</group>
      <groupName>格式问题</groupName>
      <ability>L2_HalfPunc_CN</ability>
      <abilityName>全半角问题</abilityName>
      <candidateList>
        <item>）</item>
      </candidateList>
      <explain>文本全半角错误。</explain>
      <paraID>3604395E</paraID>
      <start>8</start>
      <end>9</end>
      <status>unmodified</status>
      <modifiedWord/>
      <trackRevisions>false</trackRevisions>
    </reviewItem>
    <reviewItem>
      <errorID>86ee3a5d-d0e2-44ff-aba9-0858eefc9a2a</errorID>
      <errorWord>(</errorWord>
      <group>L1_Format</group>
      <groupName>格式问题</groupName>
      <ability>L2_HalfPunc_CN</ability>
      <abilityName>全半角问题</abilityName>
      <candidateList>
        <item>（</item>
      </candidateList>
      <explain>文本全半角错误。</explain>
      <paraID>5D619563</paraID>
      <start>5</start>
      <end>6</end>
      <status>unmodified</status>
      <modifiedWord/>
      <trackRevisions>false</trackRevisions>
    </reviewItem>
    <reviewItem>
      <errorID>bc7ddbd6-a9d7-4f89-8574-2ab6d8f5e7d5</errorID>
      <errorWord>)</errorWord>
      <group>L1_Format</group>
      <groupName>格式问题</groupName>
      <ability>L2_HalfPunc_CN</ability>
      <abilityName>全半角问题</abilityName>
      <candidateList>
        <item>）</item>
      </candidateList>
      <explain>文本全半角错误。</explain>
      <paraID>5D619563</paraID>
      <start>10</start>
      <end>11</end>
      <status>unmodified</status>
      <modifiedWord/>
      <trackRevisions>false</trackRevisions>
    </reviewItem>
    <reviewItem>
      <errorID>95ac3e5b-c04a-4f18-82ea-3f6a16b3724f</errorID>
      <errorWord>(</errorWord>
      <group>L1_Format</group>
      <groupName>格式问题</groupName>
      <ability>L2_HalfPunc_CN</ability>
      <abilityName>全半角问题</abilityName>
      <candidateList>
        <item>（</item>
      </candidateList>
      <explain>文本全半角错误。</explain>
      <paraID>4CCB5FE4</paraID>
      <start>2</start>
      <end>3</end>
      <status>unmodified</status>
      <modifiedWord/>
      <trackRevisions>false</trackRevisions>
    </reviewItem>
    <reviewItem>
      <errorID>07e41077-008e-4865-93da-a3421ae9c97d</errorID>
      <errorWord>)</errorWord>
      <group>L1_Format</group>
      <groupName>格式问题</groupName>
      <ability>L2_HalfPunc_CN</ability>
      <abilityName>全半角问题</abilityName>
      <candidateList>
        <item>）</item>
      </candidateList>
      <explain>文本全半角错误。</explain>
      <paraID>4CCB5FE4</paraID>
      <start>7</start>
      <end>8</end>
      <status>unmodified</status>
      <modifiedWord/>
      <trackRevisions>false</trackRevisions>
    </reviewItem>
    <reviewItem>
      <errorID>44b01724-e6ff-4715-8c8d-c123f211c520</errorID>
      <errorWord>(</errorWord>
      <group>L1_Format</group>
      <groupName>格式问题</groupName>
      <ability>L2_HalfPunc_CN</ability>
      <abilityName>全半角问题</abilityName>
      <candidateList>
        <item>（</item>
      </candidateList>
      <explain>文本全半角错误。</explain>
      <paraID>50A28394</paraID>
      <start>2</start>
      <end>3</end>
      <status>unmodified</status>
      <modifiedWord/>
      <trackRevisions>false</trackRevisions>
    </reviewItem>
    <reviewItem>
      <errorID>f61dd0f2-8617-4c15-b6a0-6fb3cb8dbaba</errorID>
      <errorWord>)</errorWord>
      <group>L1_Format</group>
      <groupName>格式问题</groupName>
      <ability>L2_HalfPunc_CN</ability>
      <abilityName>全半角问题</abilityName>
      <candidateList>
        <item>）</item>
      </candidateList>
      <explain>文本全半角错误。</explain>
      <paraID>50A28394</paraID>
      <start>7</start>
      <end>8</end>
      <status>unmodified</status>
      <modifiedWord/>
      <trackRevisions>false</trackRevisions>
    </reviewItem>
    <reviewItem>
      <errorID>1791b4bf-dfe6-4dc2-9296-6f1a0fb01dc6</errorID>
      <errorWord>(</errorWord>
      <group>L1_Format</group>
      <groupName>格式问题</groupName>
      <ability>L2_HalfPunc_CN</ability>
      <abilityName>全半角问题</abilityName>
      <candidateList>
        <item>（</item>
      </candidateList>
      <explain>文本全半角错误。</explain>
      <paraID>5D4A609C</paraID>
      <start>2</start>
      <end>3</end>
      <status>unmodified</status>
      <modifiedWord/>
      <trackRevisions>false</trackRevisions>
    </reviewItem>
    <reviewItem>
      <errorID>b4d80941-1379-46a9-979e-9f5dbb6e6c4a</errorID>
      <errorWord>)</errorWord>
      <group>L1_Format</group>
      <groupName>格式问题</groupName>
      <ability>L2_HalfPunc_CN</ability>
      <abilityName>全半角问题</abilityName>
      <candidateList>
        <item>）</item>
      </candidateList>
      <explain>文本全半角错误。</explain>
      <paraID>5D4A609C</paraID>
      <start>7</start>
      <end>8</end>
      <status>unmodified</status>
      <modifiedWord/>
      <trackRevisions>false</trackRevisions>
    </reviewItem>
    <reviewItem>
      <errorID>abc959ac-b9d2-4d01-b922-367cd1870daa</errorID>
      <errorWord>(</errorWord>
      <group>L1_Format</group>
      <groupName>格式问题</groupName>
      <ability>L2_HalfPunc_CN</ability>
      <abilityName>全半角问题</abilityName>
      <candidateList>
        <item>（</item>
      </candidateList>
      <explain>文本全半角错误。</explain>
      <paraID> 27A53C4</paraID>
      <start>1</start>
      <end>2</end>
      <status>unmodified</status>
      <modifiedWord/>
      <trackRevisions>false</trackRevisions>
    </reviewItem>
    <reviewItem>
      <errorID>d1f3966b-6327-4c44-bcc0-c57a60a35927</errorID>
      <errorWord>)</errorWord>
      <group>L1_Format</group>
      <groupName>格式问题</groupName>
      <ability>L2_HalfPunc_CN</ability>
      <abilityName>全半角问题</abilityName>
      <candidateList>
        <item>）</item>
      </candidateList>
      <explain>文本全半角错误。</explain>
      <paraID> 27A53C4</paraID>
      <start>6</start>
      <end>7</end>
      <status>unmodified</status>
      <modifiedWord/>
      <trackRevisions>false</trackRevisions>
    </reviewItem>
    <reviewItem>
      <errorID>1a571f19-e689-4115-8b0e-c625bdcf44f1</errorID>
      <errorWord>(</errorWord>
      <group>L1_Format</group>
      <groupName>格式问题</groupName>
      <ability>L2_HalfPunc_CN</ability>
      <abilityName>全半角问题</abilityName>
      <candidateList>
        <item>（</item>
      </candidateList>
      <explain>文本全半角错误。</explain>
      <paraID>77BCC3D2</paraID>
      <start>1</start>
      <end>2</end>
      <status>unmodified</status>
      <modifiedWord/>
      <trackRevisions>false</trackRevisions>
    </reviewItem>
    <reviewItem>
      <errorID>d8bbd3f0-ba21-4904-8ef2-03d361ae18e9</errorID>
      <errorWord>)</errorWord>
      <group>L1_Format</group>
      <groupName>格式问题</groupName>
      <ability>L2_HalfPunc_CN</ability>
      <abilityName>全半角问题</abilityName>
      <candidateList>
        <item>）</item>
      </candidateList>
      <explain>文本全半角错误。</explain>
      <paraID>77BCC3D2</paraID>
      <start>6</start>
      <end>7</end>
      <status>unmodified</status>
      <modifiedWord/>
      <trackRevisions>false</trackRevisions>
    </reviewItem>
    <reviewItem>
      <errorID>74b83f67-8f89-4ded-99af-4f71e79986db</errorID>
      <errorWord>(</errorWord>
      <group>L1_Format</group>
      <groupName>格式问题</groupName>
      <ability>L2_HalfPunc_CN</ability>
      <abilityName>全半角问题</abilityName>
      <candidateList>
        <item>（</item>
      </candidateList>
      <explain>文本全半角错误。</explain>
      <paraID> 964BE02</paraID>
      <start>4</start>
      <end>5</end>
      <status>unmodified</status>
      <modifiedWord/>
      <trackRevisions>false</trackRevisions>
    </reviewItem>
    <reviewItem>
      <errorID>b71be81e-460f-4e55-bb91-7b85ec77e182</errorID>
      <errorWord>)</errorWord>
      <group>L1_Format</group>
      <groupName>格式问题</groupName>
      <ability>L2_HalfPunc_CN</ability>
      <abilityName>全半角问题</abilityName>
      <candidateList>
        <item>）</item>
      </candidateList>
      <explain>文本全半角错误。</explain>
      <paraID> 964BE02</paraID>
      <start>8</start>
      <end>9</end>
      <status>unmodified</status>
      <modifiedWord/>
      <trackRevisions>false</trackRevisions>
    </reviewItem>
    <reviewItem>
      <errorID>dd9327cc-96b5-4896-a366-57046396a9e3</errorID>
      <errorWord>(</errorWord>
      <group>L1_Format</group>
      <groupName>格式问题</groupName>
      <ability>L2_HalfPunc_CN</ability>
      <abilityName>全半角问题</abilityName>
      <candidateList>
        <item>（</item>
      </candidateList>
      <explain>文本全半角错误。</explain>
      <paraID>6E4B7EEE</paraID>
      <start>3</start>
      <end>4</end>
      <status>unmodified</status>
      <modifiedWord/>
      <trackRevisions>false</trackRevisions>
    </reviewItem>
    <reviewItem>
      <errorID>3b0f88e5-82cb-4a87-8ef6-44f4a64b1be1</errorID>
      <errorWord>)</errorWord>
      <group>L1_Format</group>
      <groupName>格式问题</groupName>
      <ability>L2_HalfPunc_CN</ability>
      <abilityName>全半角问题</abilityName>
      <candidateList>
        <item>）</item>
      </candidateList>
      <explain>文本全半角错误。</explain>
      <paraID>6E4B7EEE</paraID>
      <start>8</start>
      <end>9</end>
      <status>unmodified</status>
      <modifiedWord/>
      <trackRevisions>false</trackRevisions>
    </reviewItem>
    <reviewItem>
      <errorID>e33e24d3-165e-4f6d-853e-88378681f9fd</errorID>
      <errorWord>(</errorWord>
      <group>L1_Format</group>
      <groupName>格式问题</groupName>
      <ability>L2_HalfPunc_CN</ability>
      <abilityName>全半角问题</abilityName>
      <candidateList>
        <item>（</item>
      </candidateList>
      <explain>文本全半角错误。</explain>
      <paraID>6224B672</paraID>
      <start>5</start>
      <end>6</end>
      <status>unmodified</status>
      <modifiedWord/>
      <trackRevisions>false</trackRevisions>
    </reviewItem>
    <reviewItem>
      <errorID>79acb0d7-85fd-49c8-8081-df87a440dd55</errorID>
      <errorWord>)</errorWord>
      <group>L1_Format</group>
      <groupName>格式问题</groupName>
      <ability>L2_HalfPunc_CN</ability>
      <abilityName>全半角问题</abilityName>
      <candidateList>
        <item>）</item>
      </candidateList>
      <explain>文本全半角错误。</explain>
      <paraID>6224B672</paraID>
      <start>10</start>
      <end>11</end>
      <status>unmodified</status>
      <modifiedWord/>
      <trackRevisions>false</trackRevisions>
    </reviewItem>
    <reviewItem>
      <errorID>d6e16740-eb0f-4b80-8143-a7f092ab1835</errorID>
      <errorWord>(</errorWord>
      <group>L1_Format</group>
      <groupName>格式问题</groupName>
      <ability>L2_HalfPunc_CN</ability>
      <abilityName>全半角问题</abilityName>
      <candidateList>
        <item>（</item>
      </candidateList>
      <explain>文本全半角错误。</explain>
      <paraID> 978BF8F</paraID>
      <start>2</start>
      <end>3</end>
      <status>unmodified</status>
      <modifiedWord/>
      <trackRevisions>false</trackRevisions>
    </reviewItem>
    <reviewItem>
      <errorID>2a6b30c6-32a1-4194-bbe7-14b1495bc15e</errorID>
      <errorWord>)</errorWord>
      <group>L1_Format</group>
      <groupName>格式问题</groupName>
      <ability>L2_HalfPunc_CN</ability>
      <abilityName>全半角问题</abilityName>
      <candidateList>
        <item>）</item>
      </candidateList>
      <explain>文本全半角错误。</explain>
      <paraID> 978BF8F</paraID>
      <start>7</start>
      <end>8</end>
      <status>unmodified</status>
      <modifiedWord/>
      <trackRevisions>false</trackRevisions>
    </reviewItem>
    <reviewItem>
      <errorID>797afe88-6407-45e7-aa09-d991da18746f</errorID>
      <errorWord>(</errorWord>
      <group>L1_Format</group>
      <groupName>格式问题</groupName>
      <ability>L2_HalfPunc_CN</ability>
      <abilityName>全半角问题</abilityName>
      <candidateList>
        <item>（</item>
      </candidateList>
      <explain>文本全半角错误。</explain>
      <paraID>65152D8B</paraID>
      <start>2</start>
      <end>3</end>
      <status>unmodified</status>
      <modifiedWord/>
      <trackRevisions>false</trackRevisions>
    </reviewItem>
    <reviewItem>
      <errorID>4146de30-ef31-4765-9d87-383115e8fd48</errorID>
      <errorWord>)</errorWord>
      <group>L1_Format</group>
      <groupName>格式问题</groupName>
      <ability>L2_HalfPunc_CN</ability>
      <abilityName>全半角问题</abilityName>
      <candidateList>
        <item>）</item>
      </candidateList>
      <explain>文本全半角错误。</explain>
      <paraID>65152D8B</paraID>
      <start>7</start>
      <end>8</end>
      <status>unmodified</status>
      <modifiedWord/>
      <trackRevisions>false</trackRevisions>
    </reviewItem>
    <reviewItem>
      <errorID>476963d0-b157-45a2-bd29-b6f0d7ddb193</errorID>
      <errorWord>(</errorWord>
      <group>L1_Format</group>
      <groupName>格式问题</groupName>
      <ability>L2_HalfPunc_CN</ability>
      <abilityName>全半角问题</abilityName>
      <candidateList>
        <item>（</item>
      </candidateList>
      <explain>文本全半角错误。</explain>
      <paraID> 4FAB4F4</paraID>
      <start>2</start>
      <end>3</end>
      <status>unmodified</status>
      <modifiedWord/>
      <trackRevisions>false</trackRevisions>
    </reviewItem>
    <reviewItem>
      <errorID>a58eb122-9619-407a-abc1-57cd11e2bdf3</errorID>
      <errorWord>)</errorWord>
      <group>L1_Format</group>
      <groupName>格式问题</groupName>
      <ability>L2_HalfPunc_CN</ability>
      <abilityName>全半角问题</abilityName>
      <candidateList>
        <item>）</item>
      </candidateList>
      <explain>文本全半角错误。</explain>
      <paraID> 4FAB4F4</paraID>
      <start>7</start>
      <end>8</end>
      <status>unmodified</status>
      <modifiedWord/>
      <trackRevisions>false</trackRevisions>
    </reviewItem>
    <reviewItem>
      <errorID>dfad08f7-5b61-4d09-8ffd-caf4839830a5</errorID>
      <errorWord>(</errorWord>
      <group>L1_Format</group>
      <groupName>格式问题</groupName>
      <ability>L2_HalfPunc_CN</ability>
      <abilityName>全半角问题</abilityName>
      <candidateList>
        <item>（</item>
      </candidateList>
      <explain>文本全半角错误。</explain>
      <paraID>21374209</paraID>
      <start>3</start>
      <end>4</end>
      <status>unmodified</status>
      <modifiedWord/>
      <trackRevisions>false</trackRevisions>
    </reviewItem>
    <reviewItem>
      <errorID>1e293cd7-983e-4bf7-a39c-7b700cb62845</errorID>
      <errorWord>)</errorWord>
      <group>L1_Format</group>
      <groupName>格式问题</groupName>
      <ability>L2_HalfPunc_CN</ability>
      <abilityName>全半角问题</abilityName>
      <candidateList>
        <item>）</item>
      </candidateList>
      <explain>文本全半角错误。</explain>
      <paraID>21374209</paraID>
      <start>8</start>
      <end>9</end>
      <status>unmodified</status>
      <modifiedWord/>
      <trackRevisions>false</trackRevisions>
    </reviewItem>
    <reviewItem>
      <errorID>630f7a78-2868-416b-994d-278e99d19cec</errorID>
      <errorWord>(</errorWord>
      <group>L1_Format</group>
      <groupName>格式问题</groupName>
      <ability>L2_HalfPunc_CN</ability>
      <abilityName>全半角问题</abilityName>
      <candidateList>
        <item>（</item>
      </candidateList>
      <explain>文本全半角错误。</explain>
      <paraID>3626A6F8</paraID>
      <start>1</start>
      <end>2</end>
      <status>unmodified</status>
      <modifiedWord/>
      <trackRevisions>false</trackRevisions>
    </reviewItem>
    <reviewItem>
      <errorID>dbc1123f-e2b1-4e8e-bb27-9c37ac29de0d</errorID>
      <errorWord>)</errorWord>
      <group>L1_Format</group>
      <groupName>格式问题</groupName>
      <ability>L2_HalfPunc_CN</ability>
      <abilityName>全半角问题</abilityName>
      <candidateList>
        <item>）</item>
      </candidateList>
      <explain>文本全半角错误。</explain>
      <paraID>3626A6F8</paraID>
      <start>6</start>
      <end>7</end>
      <status>unmodified</status>
      <modifiedWord/>
      <trackRevisions>false</trackRevisions>
    </reviewItem>
    <reviewItem>
      <errorID>0cf45383-5881-4841-bd28-cd7ddc00e70c</errorID>
      <errorWord>(</errorWord>
      <group>L1_Format</group>
      <groupName>格式问题</groupName>
      <ability>L2_HalfPunc_CN</ability>
      <abilityName>全半角问题</abilityName>
      <candidateList>
        <item>（</item>
      </candidateList>
      <explain>文本全半角错误。</explain>
      <paraID>763B43AD</paraID>
      <start>1</start>
      <end>2</end>
      <status>unmodified</status>
      <modifiedWord/>
      <trackRevisions>false</trackRevisions>
    </reviewItem>
    <reviewItem>
      <errorID>269438f9-f027-42f7-9189-511af45cfa0e</errorID>
      <errorWord>)</errorWord>
      <group>L1_Format</group>
      <groupName>格式问题</groupName>
      <ability>L2_HalfPunc_CN</ability>
      <abilityName>全半角问题</abilityName>
      <candidateList>
        <item>）</item>
      </candidateList>
      <explain>文本全半角错误。</explain>
      <paraID>763B43AD</paraID>
      <start>6</start>
      <end>7</end>
      <status>unmodified</status>
      <modifiedWord/>
      <trackRevisions>false</trackRevisions>
    </reviewItem>
    <reviewItem>
      <errorID>f9296f11-6ae1-46c2-8944-4e60e1a0751c</errorID>
      <errorWord>(</errorWord>
      <group>L1_Format</group>
      <groupName>格式问题</groupName>
      <ability>L2_HalfPunc_CN</ability>
      <abilityName>全半角问题</abilityName>
      <candidateList>
        <item>（</item>
      </candidateList>
      <explain>文本全半角错误。</explain>
      <paraID>2C5D69DF</paraID>
      <start>1</start>
      <end>2</end>
      <status>unmodified</status>
      <modifiedWord/>
      <trackRevisions>false</trackRevisions>
    </reviewItem>
    <reviewItem>
      <errorID>1c5e4469-836a-458e-9f2f-5eedf6a49901</errorID>
      <errorWord>)</errorWord>
      <group>L1_Format</group>
      <groupName>格式问题</groupName>
      <ability>L2_HalfPunc_CN</ability>
      <abilityName>全半角问题</abilityName>
      <candidateList>
        <item>）</item>
      </candidateList>
      <explain>文本全半角错误。</explain>
      <paraID>2C5D69DF</paraID>
      <start>6</start>
      <end>7</end>
      <status>unmodified</status>
      <modifiedWord/>
      <trackRevisions>false</trackRevisions>
    </reviewItem>
    <reviewItem>
      <errorID>4bbcf9c9-1d71-4f88-8a91-2ad53b31f2be</errorID>
      <errorWord>(</errorWord>
      <group>L1_Format</group>
      <groupName>格式问题</groupName>
      <ability>L2_HalfPunc_CN</ability>
      <abilityName>全半角问题</abilityName>
      <candidateList>
        <item>（</item>
      </candidateList>
      <explain>文本全半角错误。</explain>
      <paraID>56701E21</paraID>
      <start>4</start>
      <end>5</end>
      <status>unmodified</status>
      <modifiedWord/>
      <trackRevisions>false</trackRevisions>
    </reviewItem>
    <reviewItem>
      <errorID>01ba9b4c-69bb-4a2d-8240-5ab151e1e12e</errorID>
      <errorWord>)</errorWord>
      <group>L1_Format</group>
      <groupName>格式问题</groupName>
      <ability>L2_HalfPunc_CN</ability>
      <abilityName>全半角问题</abilityName>
      <candidateList>
        <item>）</item>
      </candidateList>
      <explain>文本全半角错误。</explain>
      <paraID>56701E21</paraID>
      <start>9</start>
      <end>10</end>
      <status>unmodified</status>
      <modifiedWord/>
      <trackRevisions>false</trackRevisions>
    </reviewItem>
    <reviewItem>
      <errorID>b40b5d4d-8396-4640-a3bc-76ac7caf2d09</errorID>
      <errorWord>(</errorWord>
      <group>L1_Format</group>
      <groupName>格式问题</groupName>
      <ability>L2_HalfPunc_CN</ability>
      <abilityName>全半角问题</abilityName>
      <candidateList>
        <item>（</item>
      </candidateList>
      <explain>文本全半角错误。</explain>
      <paraID>2640AFA8</paraID>
      <start>4</start>
      <end>5</end>
      <status>unmodified</status>
      <modifiedWord/>
      <trackRevisions>false</trackRevisions>
    </reviewItem>
    <reviewItem>
      <errorID>eb0fc5b4-a31e-4ab0-9266-70d742067f7b</errorID>
      <errorWord>)</errorWord>
      <group>L1_Format</group>
      <groupName>格式问题</groupName>
      <ability>L2_HalfPunc_CN</ability>
      <abilityName>全半角问题</abilityName>
      <candidateList>
        <item>）</item>
      </candidateList>
      <explain>文本全半角错误。</explain>
      <paraID>2640AFA8</paraID>
      <start>9</start>
      <end>10</end>
      <status>unmodified</status>
      <modifiedWord/>
      <trackRevisions>false</trackRevisions>
    </reviewItem>
    <reviewItem>
      <errorID>73cde28a-f80c-408a-ac78-75939aa5c8a8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40898C59</paraID>
      <start>0</start>
      <end>2</end>
      <status>unmodified</status>
      <modifiedWord/>
      <trackRevisions>false</trackRevisions>
    </reviewItem>
    <reviewItem>
      <errorID>f85afe98-828b-4197-9451-d31d32a4a07a</errorID>
      <errorWord>位</errorWord>
      <group>L1_Word</group>
      <groupName>字词问题</groupName>
      <ability>L2_Typo</ability>
      <abilityName>字词错误</abilityName>
      <candidateList>
        <item>位在</item>
      </candidateList>
      <explain/>
      <paraID>40898C5A</paraID>
      <start>3</start>
      <end>4</end>
      <status>unmodified</status>
      <modifiedWord/>
      <trackRevisions>false</trackRevisions>
    </reviewItem>
    <reviewItem>
      <errorID>a3271e10-2aed-46db-9484-c68e3123ec3c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40898C5B</paraID>
      <start>0</start>
      <end>2</end>
      <status>unmodified</status>
      <modifiedWord/>
      <trackRevisions>false</trackRevisions>
    </reviewItem>
    <reviewItem>
      <errorID>e5803518-b197-400a-a6f6-96a1c87599e4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40898C5D</paraID>
      <start>0</start>
      <end>2</end>
      <status>unmodified</status>
      <modifiedWord/>
      <trackRevisions>false</trackRevisions>
    </reviewItem>
    <reviewItem>
      <errorID>ba923175-c4a4-4529-9f19-b29fbe028581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40898C5F</paraID>
      <start>0</start>
      <end>2</end>
      <status>unmodified</status>
      <modifiedWord/>
      <trackRevisions>false</trackRevisions>
    </reviewItem>
    <reviewItem>
      <errorID>2ab2b710-c1d1-407e-8638-057762ad5116</errorID>
      <errorWord>【2017】4号</errorWord>
      <group>L1_Knowledge</group>
      <groupName>知识性问题</groupName>
      <ability>L2_Knowledge</ability>
      <abilityName>其他知识</abilityName>
      <candidateList>
        <item>〔2017〕4号</item>
      </candidateList>
      <explain>发文字号格式错误。</explain>
      <paraID>40898C5F</paraID>
      <start>27</start>
      <end>35</end>
      <status>unmodified</status>
      <modifiedWord/>
      <trackRevisions>false</trackRevisions>
    </reviewItem>
    <reviewItem>
      <errorID>323286b6-87b7-4f95-a50f-7ecdb8fbe492</errorID>
      <errorWord>-</errorWord>
      <group>L1_Format</group>
      <groupName>格式问题</groupName>
      <ability>L2_HalfPunc_CN</ability>
      <abilityName>全半角问题</abilityName>
      <candidateList>
        <item>－</item>
      </candidateList>
      <explain>文本全半角错误。</explain>
      <paraID>40898C6E</paraID>
      <start>43</start>
      <end>44</end>
      <status>unmodified</status>
      <modifiedWord/>
      <trackRevisions>false</trackRevisions>
    </reviewItem>
    <reviewItem>
      <errorID>321cb2b5-3e5d-4fdf-92d0-dc9678004b03</errorID>
      <errorWord>[2020]688号</errorWord>
      <group>L1_Knowledge</group>
      <groupName>知识性问题</groupName>
      <ability>L2_Knowledge</ability>
      <abilityName>其他知识</abilityName>
      <candidateList>
        <item>〔2020〕688号</item>
      </candidateList>
      <explain>发文字号格式错误。</explain>
      <paraID>40898C6E</paraID>
      <start>111</start>
      <end>121</end>
      <status>unmodified</status>
      <modifiedWord/>
      <trackRevisions>false</trackRevisions>
    </reviewItem>
    <reviewItem>
      <errorID>6cd7021f-af56-4cc6-9f95-0089b61aeb94</errorID>
      <errorWord>规</errorWord>
      <group>L1_Word</group>
      <groupName>字词问题</groupName>
      <ability>L2_Typo</ability>
      <abilityName>字词错误</abilityName>
      <candidateList>
        <item>规和</item>
      </candidateList>
      <explain/>
      <paraID>40898C86</paraID>
      <start>14</start>
      <end>16</end>
      <status>modified</status>
      <modifiedWord>规和</modifiedWord>
      <trackRevisions>false</trackRevisions>
    </reviewItem>
    <reviewItem>
      <errorID>36e21b80-adb5-4cbe-8014-800038c6420d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40898C90</paraID>
      <start>35</start>
      <end>36</end>
      <status>unmodified</status>
      <modifiedWord/>
      <trackRevisions>false</trackRevisions>
    </reviewItem>
    <reviewItem>
      <errorID>b10dd3b8-a4da-4daa-8716-c4781ead5f9d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40898C90</paraID>
      <start>48</start>
      <end>49</end>
      <status>unmodified</status>
      <modifiedWord/>
      <trackRevisions>false</trackRevisions>
    </reviewItem>
    <reviewItem>
      <errorID>964cce5d-1162-4433-a2ea-4749b54e1b23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40898C90</paraID>
      <start>71</start>
      <end>72</end>
      <status>unmodified</status>
      <modifiedWord/>
      <trackRevisions>false</trackRevisions>
    </reviewItem>
    <reviewItem>
      <errorID>584cee01-842e-4e65-8d02-8050aa135cbe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40898C90</paraID>
      <start>90</start>
      <end>91</end>
      <status>unmodified</status>
      <modifiedWord/>
      <trackRevisions>false</trackRevisions>
    </reviewItem>
    <reviewItem>
      <errorID>99011270-b0fb-40ee-a402-c1ddad4e4eea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40898C90</paraID>
      <start>108</start>
      <end>109</end>
      <status>unmodified</status>
      <modifiedWord/>
      <trackRevisions>false</trackRevisions>
    </reviewItem>
    <reviewItem>
      <errorID>23044c19-c5da-47b7-8e89-9cac10f94540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40898C91</paraID>
      <start>32</start>
      <end>33</end>
      <status>unmodified</status>
      <modifiedWord/>
      <trackRevisions>false</trackRevisions>
    </reviewItem>
    <reviewItem>
      <errorID>c3575212-7d37-45ef-9b74-8b7fa12901d5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40898C91</paraID>
      <start>45</start>
      <end>46</end>
      <status>unmodified</status>
      <modifiedWord/>
      <trackRevisions>false</trackRevisions>
    </reviewItem>
    <reviewItem>
      <errorID>62a6a4f1-e0fc-4141-b891-6c892d646818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40898C91</paraID>
      <start>64</start>
      <end>65</end>
      <status>unmodified</status>
      <modifiedWord/>
      <trackRevisions>false</trackRevisions>
    </reviewItem>
    <reviewItem>
      <errorID>a86c9e3d-5287-416a-9bea-c3276ff96e5a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40898C91</paraID>
      <start>82</start>
      <end>83</end>
      <status>unmodified</status>
      <modifiedWord/>
      <trackRevisions>false</trackRevisions>
    </reviewItem>
    <reviewItem>
      <errorID>8fd7c66a-d446-4844-aef0-13af4e1648dc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40898C91</paraID>
      <start>99</start>
      <end>100</end>
      <status>unmodified</status>
      <modifiedWord/>
      <trackRevisions>false</trackRevisions>
    </reviewItem>
    <reviewItem>
      <errorID>ea0e270d-476a-427d-ad69-2d7c6a8b17a0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40898C91</paraID>
      <start>116</start>
      <end>117</end>
      <status>unmodified</status>
      <modifiedWord/>
      <trackRevisions>false</trackRevisions>
    </reviewItem>
    <reviewItem>
      <errorID>e73d69d5-0a56-4c97-88e8-60d9fc9afad0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40898C91</paraID>
      <start>133</start>
      <end>134</end>
      <status>unmodified</status>
      <modifiedWord/>
      <trackRevisions>false</trackRevisions>
    </reviewItem>
    <reviewItem>
      <errorID>d2d81af6-6663-41f2-9b93-8cfe056dc643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40898C91</paraID>
      <start>152</start>
      <end>153</end>
      <status>unmodified</status>
      <modifiedWord/>
      <trackRevisions>false</trackRevisions>
    </reviewItem>
    <reviewItem>
      <errorID>979031ae-e027-4aaa-9491-852b6a3cc3a4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40898C91</paraID>
      <start>171</start>
      <end>172</end>
      <status>unmodified</status>
      <modifiedWord/>
      <trackRevisions>false</trackRevisions>
    </reviewItem>
    <reviewItem>
      <errorID>78551dc3-c86d-444b-8a3c-115da1813c67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771FCD80</paraID>
      <start>53</start>
      <end>54</end>
      <status>unmodified</status>
      <modifiedWord/>
      <trackRevisions>false</trackRevisions>
    </reviewItem>
    <reviewItem>
      <errorID>3a67c7f5-59d9-4107-8c6f-352b6615f058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771FCD80</paraID>
      <start>263</start>
      <end>264</end>
      <status>unmodified</status>
      <modifiedWord/>
      <trackRevisions>false</trackRevisions>
    </reviewItem>
    <reviewItem>
      <errorID>8cd9b3df-9879-48bf-a330-f6868a0fc602</errorID>
      <errorWord>)</errorWord>
      <group>L1_Format</group>
      <groupName>格式问题</groupName>
      <ability>L2_HalfPunc_CN</ability>
      <abilityName>全半角问题</abilityName>
      <candidateList>
        <item>）</item>
      </candidateList>
      <explain>文本全半角错误。</explain>
      <paraID>40898C95</paraID>
      <start>24</start>
      <end>25</end>
      <status>unmodified</status>
      <modifiedWord/>
      <trackRevisions>false</trackRevisions>
    </reviewItem>
    <reviewItem>
      <errorID>64f6155c-482b-471d-8be9-6e6a04147c31</errorID>
      <errorWord>)</errorWord>
      <group>L1_Format</group>
      <groupName>格式问题</groupName>
      <ability>L2_HalfPunc_CN</ability>
      <abilityName>全半角问题</abilityName>
      <candidateList>
        <item>）</item>
      </candidateList>
      <explain>文本全半角错误。</explain>
      <paraID>40898C95</paraID>
      <start>70</start>
      <end>71</end>
      <status>unmodified</status>
      <modifiedWord/>
      <trackRevisions>false</trackRevisions>
    </reviewItem>
    <reviewItem>
      <errorID>9f5b3fb8-da9e-4b74-b67e-1a56ee79794a</errorID>
      <errorWord>[2024]5号</errorWord>
      <group>L1_Knowledge</group>
      <groupName>知识性问题</groupName>
      <ability>L2_Knowledge</ability>
      <abilityName>其他知识</abilityName>
      <candidateList>
        <item>〔2024〕5号</item>
      </candidateList>
      <explain>发文字号格式错误。</explain>
      <paraID>40898CBF</paraID>
      <start>4</start>
      <end>12</end>
      <status>unmodified</status>
      <modifiedWord/>
      <trackRevisions>false</trackRevisions>
    </reviewItem>
    <reviewItem>
      <errorID>f634dc4f-8960-4766-a290-ad289fada7d1</errorID>
      <errorWord>～</errorWord>
      <group>L1_Format</group>
      <groupName>格式问题</groupName>
      <ability>L2_HalfPunc_CN</ability>
      <abilityName>全半角问题</abilityName>
      <candidateList>
        <item>~</item>
      </candidateList>
      <explain>文本全半角错误。</explain>
      <paraID>40898CD9</paraID>
      <start>3</start>
      <end>4</end>
      <status>unmodified</status>
      <modifiedWord/>
      <trackRevisions>false</trackRevisions>
    </reviewItem>
    <reviewItem>
      <errorID>b42e8f8d-bc08-4502-94f4-b808ad4f2c0c</errorID>
      <errorWord>(</errorWord>
      <group>L1_Format</group>
      <groupName>格式问题</groupName>
      <ability>L2_HalfPunc_CN</ability>
      <abilityName>全半角问题</abilityName>
      <candidateList>
        <item>（</item>
      </candidateList>
      <explain>文本全半角错误。</explain>
      <paraID>40898CDE</paraID>
      <start>7</start>
      <end>8</end>
      <status>unmodified</status>
      <modifiedWord/>
      <trackRevisions>false</trackRevisions>
    </reviewItem>
    <reviewItem>
      <errorID>bd4c52fb-1ec2-440e-ab54-95eb3623e4a3</errorID>
      <errorWord>)</errorWord>
      <group>L1_Format</group>
      <groupName>格式问题</groupName>
      <ability>L2_HalfPunc_CN</ability>
      <abilityName>全半角问题</abilityName>
      <candidateList>
        <item>）</item>
      </candidateList>
      <explain>文本全半角错误。</explain>
      <paraID>40898CDE</paraID>
      <start>10</start>
      <end>11</end>
      <status>unmodified</status>
      <modifiedWord/>
      <trackRevisions>false</trackRevisions>
    </reviewItem>
    <reviewItem>
      <errorID>c2a152bf-f25a-49d9-9a3d-630738494dab</errorID>
      <errorWord>(</errorWord>
      <group>L1_Format</group>
      <groupName>格式问题</groupName>
      <ability>L2_HalfPunc_CN</ability>
      <abilityName>全半角问题</abilityName>
      <candidateList>
        <item>（</item>
      </candidateList>
      <explain>文本全半角错误。</explain>
      <paraID>40898CE4</paraID>
      <start>5</start>
      <end>6</end>
      <status>unmodified</status>
      <modifiedWord/>
      <trackRevisions>false</trackRevisions>
    </reviewItem>
    <reviewItem>
      <errorID>90008183-1b7f-454c-a9c9-8e13af9a45f4</errorID>
      <errorWord>)</errorWord>
      <group>L1_Format</group>
      <groupName>格式问题</groupName>
      <ability>L2_HalfPunc_CN</ability>
      <abilityName>全半角问题</abilityName>
      <candidateList>
        <item>）</item>
      </candidateList>
      <explain>文本全半角错误。</explain>
      <paraID>40898CE4</paraID>
      <start>8</start>
      <end>9</end>
      <status>unmodified</status>
      <modifiedWord/>
      <trackRevisions>false</trackRevisions>
    </reviewItem>
    <reviewItem>
      <errorID>b523d531-7f28-4c73-989d-b5d9ac5988eb</errorID>
      <errorWord>(</errorWord>
      <group>L1_Format</group>
      <groupName>格式问题</groupName>
      <ability>L2_HalfPunc_CN</ability>
      <abilityName>全半角问题</abilityName>
      <candidateList>
        <item>（</item>
      </candidateList>
      <explain>文本全半角错误。</explain>
      <paraID>40898CE6</paraID>
      <start>6</start>
      <end>7</end>
      <status>unmodified</status>
      <modifiedWord/>
      <trackRevisions>false</trackRevisions>
    </reviewItem>
    <reviewItem>
      <errorID>4c354cb6-e961-4d5e-910c-f12aceb935a2</errorID>
      <errorWord>)</errorWord>
      <group>L1_Format</group>
      <groupName>格式问题</groupName>
      <ability>L2_HalfPunc_CN</ability>
      <abilityName>全半角问题</abilityName>
      <candidateList>
        <item>）</item>
      </candidateList>
      <explain>文本全半角错误。</explain>
      <paraID>40898CE6</paraID>
      <start>9</start>
      <end>10</end>
      <status>unmodified</status>
      <modifiedWord/>
      <trackRevisions>false</trackRevisions>
    </reviewItem>
    <reviewItem>
      <errorID>cdc7c714-8ae8-47c1-bcbd-77d9adf9a2be</errorID>
      <errorWord>(</errorWord>
      <group>L1_Format</group>
      <groupName>格式问题</groupName>
      <ability>L2_HalfPunc_CN</ability>
      <abilityName>全半角问题</abilityName>
      <candidateList>
        <item>（</item>
      </candidateList>
      <explain>文本全半角错误。</explain>
      <paraID>40898CF2</paraID>
      <start>6</start>
      <end>7</end>
      <status>unmodified</status>
      <modifiedWord/>
      <trackRevisions>false</trackRevisions>
    </reviewItem>
    <reviewItem>
      <errorID>cdd79f5f-db9f-4bb3-b64a-72013a0e33bb</errorID>
      <errorWord>)</errorWord>
      <group>L1_Format</group>
      <groupName>格式问题</groupName>
      <ability>L2_HalfPunc_CN</ability>
      <abilityName>全半角问题</abilityName>
      <candidateList>
        <item>）</item>
      </candidateList>
      <explain>文本全半角错误。</explain>
      <paraID>40898CF2</paraID>
      <start>9</start>
      <end>10</end>
      <status>unmodified</status>
      <modifiedWord/>
      <trackRevisions>false</trackRevisions>
    </reviewItem>
    <reviewItem>
      <errorID>56d7476c-7657-4dc0-8e86-f9ef8a29843c</errorID>
      <errorWord>社会统一信用代码</errorWord>
      <group>L1_Word</group>
      <groupName>字词问题</groupName>
      <ability>L2_Typo</ability>
      <abilityName>字词错误</abilityName>
      <candidateList>
        <item>统一社会信用代码</item>
      </candidateList>
      <explain/>
      <paraID>40898D03</paraID>
      <start>4</start>
      <end>12</end>
      <status>modified</status>
      <modifiedWord>统一社会信用代码</modifiedWord>
      <trackRevisions>false</trackRevisions>
    </reviewItem>
    <reviewItem>
      <errorID>5a7175c9-021f-41b8-9271-e6d124b48163</errorID>
      <errorWord>(</errorWord>
      <group>L1_Format</group>
      <groupName>格式问题</groupName>
      <ability>L2_HalfPunc_CN</ability>
      <abilityName>全半角问题</abilityName>
      <candidateList>
        <item>（</item>
      </candidateList>
      <explain>文本全半角错误。</explain>
      <paraID>40898D14</paraID>
      <start>2</start>
      <end>3</end>
      <status>unmodified</status>
      <modifiedWord/>
      <trackRevisions>false</trackRevisions>
    </reviewItem>
    <reviewItem>
      <errorID>1b5e246f-522d-4525-9a1f-4de065e606ce</errorID>
      <errorWord>)</errorWord>
      <group>L1_Format</group>
      <groupName>格式问题</groupName>
      <ability>L2_HalfPunc_CN</ability>
      <abilityName>全半角问题</abilityName>
      <candidateList>
        <item>）</item>
      </candidateList>
      <explain>文本全半角错误。</explain>
      <paraID>40898D14</paraID>
      <start>4</start>
      <end>5</end>
      <status>unmodified</status>
      <modifiedWord/>
      <trackRevisions>false</trackRevisions>
    </reviewItem>
    <reviewItem>
      <errorID>119a1b94-6328-4cb0-b0dc-c7ed557ef9bb</errorID>
      <errorWord>(</errorWord>
      <group>L1_Format</group>
      <groupName>格式问题</groupName>
      <ability>L2_HalfPunc_CN</ability>
      <abilityName>全半角问题</abilityName>
      <candidateList>
        <item>（</item>
      </candidateList>
      <explain>文本全半角错误。</explain>
      <paraID>40898D15</paraID>
      <start>10</start>
      <end>11</end>
      <status>unmodified</status>
      <modifiedWord/>
      <trackRevisions>false</trackRevisions>
    </reviewItem>
    <reviewItem>
      <errorID>e59ef7fd-8747-43a8-9627-9e5fd7242a3e</errorID>
      <errorWord>)</errorWord>
      <group>L1_Format</group>
      <groupName>格式问题</groupName>
      <ability>L2_HalfPunc_CN</ability>
      <abilityName>全半角问题</abilityName>
      <candidateList>
        <item>）</item>
      </candidateList>
      <explain>文本全半角错误。</explain>
      <paraID>40898D15</paraID>
      <start>12</start>
      <end>13</end>
      <status>unmodified</status>
      <modifiedWord/>
      <trackRevisions>false</trackRevisions>
    </reviewItem>
    <reviewItem>
      <errorID>2f24c1c5-a7fa-4a06-a3f0-9b2080f1f1de</errorID>
      <errorWord>(</errorWord>
      <group>L1_Format</group>
      <groupName>格式问题</groupName>
      <ability>L2_HalfPunc_CN</ability>
      <abilityName>全半角问题</abilityName>
      <candidateList>
        <item>（</item>
      </candidateList>
      <explain>文本全半角错误。</explain>
      <paraID>40898D16</paraID>
      <start>10</start>
      <end>11</end>
      <status>unmodified</status>
      <modifiedWord/>
      <trackRevisions>false</trackRevisions>
    </reviewItem>
    <reviewItem>
      <errorID>fa5b9bed-e087-4384-84e9-077bcb1af47d</errorID>
      <errorWord>)</errorWord>
      <group>L1_Format</group>
      <groupName>格式问题</groupName>
      <ability>L2_HalfPunc_CN</ability>
      <abilityName>全半角问题</abilityName>
      <candidateList>
        <item>）</item>
      </candidateList>
      <explain>文本全半角错误。</explain>
      <paraID>40898D16</paraID>
      <start>12</start>
      <end>13</end>
      <status>unmodified</status>
      <modifiedWord/>
      <trackRevisions>false</trackRevisions>
    </reviewItem>
    <reviewItem>
      <errorID>fa212374-e2bb-43ff-b12c-0f8a8e67afcf</errorID>
      <errorWord>(</errorWord>
      <group>L1_Format</group>
      <groupName>格式问题</groupName>
      <ability>L2_HalfPunc_CN</ability>
      <abilityName>全半角问题</abilityName>
      <candidateList>
        <item>（</item>
      </candidateList>
      <explain>文本全半角错误。</explain>
      <paraID>40898D17</paraID>
      <start>7</start>
      <end>8</end>
      <status>unmodified</status>
      <modifiedWord/>
      <trackRevisions>false</trackRevisions>
    </reviewItem>
    <reviewItem>
      <errorID>76512968-d2a0-43ee-8a43-a2490462f4a9</errorID>
      <errorWord>)</errorWord>
      <group>L1_Format</group>
      <groupName>格式问题</groupName>
      <ability>L2_HalfPunc_CN</ability>
      <abilityName>全半角问题</abilityName>
      <candidateList>
        <item>）</item>
      </candidateList>
      <explain>文本全半角错误。</explain>
      <paraID>40898D17</paraID>
      <start>9</start>
      <end>10</end>
      <status>unmodified</status>
      <modifiedWord/>
      <trackRevisions>false</trackRevisions>
    </reviewItem>
    <reviewItem>
      <errorID>f868b126-9e30-46f0-9fca-7f89c5e6295b</errorID>
      <errorWord>(</errorWord>
      <group>L1_Format</group>
      <groupName>格式问题</groupName>
      <ability>L2_HalfPunc_CN</ability>
      <abilityName>全半角问题</abilityName>
      <candidateList>
        <item>（</item>
      </candidateList>
      <explain>文本全半角错误。</explain>
      <paraID>40898D18</paraID>
      <start>9</start>
      <end>10</end>
      <status>unmodified</status>
      <modifiedWord/>
      <trackRevisions>false</trackRevisions>
    </reviewItem>
    <reviewItem>
      <errorID>7ab7056d-21f3-4508-9315-5df1269f899d</errorID>
      <errorWord>)</errorWord>
      <group>L1_Format</group>
      <groupName>格式问题</groupName>
      <ability>L2_HalfPunc_CN</ability>
      <abilityName>全半角问题</abilityName>
      <candidateList>
        <item>）</item>
      </candidateList>
      <explain>文本全半角错误。</explain>
      <paraID>40898D18</paraID>
      <start>11</start>
      <end>12</end>
      <status>unmodified</status>
      <modifiedWord/>
      <trackRevisions>false</trackRevisions>
    </reviewItem>
    <reviewItem>
      <errorID>0db875c2-bd5b-4a76-b397-9a3cc16b77ce</errorID>
      <errorWord>(</errorWord>
      <group>L1_Format</group>
      <groupName>格式问题</groupName>
      <ability>L2_HalfPunc_CN</ability>
      <abilityName>全半角问题</abilityName>
      <candidateList>
        <item>（</item>
      </candidateList>
      <explain>文本全半角错误。</explain>
      <paraID>40898D19</paraID>
      <start>9</start>
      <end>10</end>
      <status>unmodified</status>
      <modifiedWord/>
      <trackRevisions>false</trackRevisions>
    </reviewItem>
    <reviewItem>
      <errorID>c3453638-f96b-4c9b-83e3-334817e2c264</errorID>
      <errorWord>)</errorWord>
      <group>L1_Format</group>
      <groupName>格式问题</groupName>
      <ability>L2_HalfPunc_CN</ability>
      <abilityName>全半角问题</abilityName>
      <candidateList>
        <item>）</item>
      </candidateList>
      <explain>文本全半角错误。</explain>
      <paraID>40898D19</paraID>
      <start>11</start>
      <end>12</end>
      <status>unmodified</status>
      <modifiedWord/>
      <trackRevisions>false</trackRevisions>
    </reviewItem>
    <reviewItem>
      <errorID>326b7206-ee2e-4fc8-8031-861bf5ab44fe</errorID>
      <errorWord>(</errorWord>
      <group>L1_Format</group>
      <groupName>格式问题</groupName>
      <ability>L2_HalfPunc_CN</ability>
      <abilityName>全半角问题</abilityName>
      <candidateList>
        <item>（</item>
      </candidateList>
      <explain>文本全半角错误。</explain>
      <paraID>40898D1A</paraID>
      <start>10</start>
      <end>11</end>
      <status>unmodified</status>
      <modifiedWord/>
      <trackRevisions>false</trackRevisions>
    </reviewItem>
    <reviewItem>
      <errorID>7d0a5875-392f-47da-a3e2-e07c41b5c7a0</errorID>
      <errorWord>)</errorWord>
      <group>L1_Format</group>
      <groupName>格式问题</groupName>
      <ability>L2_HalfPunc_CN</ability>
      <abilityName>全半角问题</abilityName>
      <candidateList>
        <item>）</item>
      </candidateList>
      <explain>文本全半角错误。</explain>
      <paraID>40898D1A</paraID>
      <start>12</start>
      <end>13</end>
      <status>unmodified</status>
      <modifiedWord/>
      <trackRevisions>false</trackRevisions>
    </reviewItem>
    <reviewItem>
      <errorID>8f0889f5-56fb-4d69-be37-8c02a3279a04</errorID>
      <errorWord>(</errorWord>
      <group>L1_Format</group>
      <groupName>格式问题</groupName>
      <ability>L2_HalfPunc_CN</ability>
      <abilityName>全半角问题</abilityName>
      <candidateList>
        <item>（</item>
      </candidateList>
      <explain>文本全半角错误。</explain>
      <paraID>40898D1B</paraID>
      <start>13</start>
      <end>14</end>
      <status>unmodified</status>
      <modifiedWord/>
      <trackRevisions>false</trackRevisions>
    </reviewItem>
    <reviewItem>
      <errorID>262594a8-d018-4bc3-bac3-363f0938c7aa</errorID>
      <errorWord>)</errorWord>
      <group>L1_Format</group>
      <groupName>格式问题</groupName>
      <ability>L2_HalfPunc_CN</ability>
      <abilityName>全半角问题</abilityName>
      <candidateList>
        <item>）</item>
      </candidateList>
      <explain>文本全半角错误。</explain>
      <paraID>40898D1B</paraID>
      <start>15</start>
      <end>16</end>
      <status>unmodified</status>
      <modifiedWord/>
      <trackRevisions>false</trackRevisions>
    </reviewItem>
    <reviewItem>
      <errorID>a5b26ada-2a7b-4153-b16b-e60084374937</errorID>
      <errorWord>(</errorWord>
      <group>L1_Format</group>
      <groupName>格式问题</groupName>
      <ability>L2_HalfPunc_CN</ability>
      <abilityName>全半角问题</abilityName>
      <candidateList>
        <item>（</item>
      </candidateList>
      <explain>文本全半角错误。</explain>
      <paraID>40898D1C</paraID>
      <start>8</start>
      <end>9</end>
      <status>unmodified</status>
      <modifiedWord/>
      <trackRevisions>false</trackRevisions>
    </reviewItem>
    <reviewItem>
      <errorID>ed384228-4c79-40a8-986c-8838215390b2</errorID>
      <errorWord>)</errorWord>
      <group>L1_Format</group>
      <groupName>格式问题</groupName>
      <ability>L2_HalfPunc_CN</ability>
      <abilityName>全半角问题</abilityName>
      <candidateList>
        <item>）</item>
      </candidateList>
      <explain>文本全半角错误。</explain>
      <paraID>40898D1C</paraID>
      <start>10</start>
      <end>11</end>
      <status>unmodified</status>
      <modifiedWord/>
      <trackRevisions>false</trackRevisions>
    </reviewItem>
    <reviewItem>
      <errorID>6b5beba0-3ae7-4015-a860-f2b8dc1e260d</errorID>
      <errorWord>(</errorWord>
      <group>L1_Format</group>
      <groupName>格式问题</groupName>
      <ability>L2_HalfPunc_CN</ability>
      <abilityName>全半角问题</abilityName>
      <candidateList>
        <item>（</item>
      </candidateList>
      <explain>文本全半角错误。</explain>
      <paraID>40898D1D</paraID>
      <start>8</start>
      <end>9</end>
      <status>unmodified</status>
      <modifiedWord/>
      <trackRevisions>false</trackRevisions>
    </reviewItem>
    <reviewItem>
      <errorID>4c882a6d-8d81-4170-b530-a23980a190ea</errorID>
      <errorWord>)</errorWord>
      <group>L1_Format</group>
      <groupName>格式问题</groupName>
      <ability>L2_HalfPunc_CN</ability>
      <abilityName>全半角问题</abilityName>
      <candidateList>
        <item>）</item>
      </candidateList>
      <explain>文本全半角错误。</explain>
      <paraID>40898D1D</paraID>
      <start>11</start>
      <end>12</end>
      <status>unmodified</status>
      <modifiedWord/>
      <trackRevisions>false</trackRevisions>
    </reviewItem>
    <reviewItem>
      <errorID>74b7732c-5f0f-4850-bfb7-4c55cb323156</errorID>
      <errorWord>(</errorWord>
      <group>L1_Format</group>
      <groupName>格式问题</groupName>
      <ability>L2_HalfPunc_CN</ability>
      <abilityName>全半角问题</abilityName>
      <candidateList>
        <item>（</item>
      </candidateList>
      <explain>文本全半角错误。</explain>
      <paraID>40898D1E</paraID>
      <start>9</start>
      <end>10</end>
      <status>unmodified</status>
      <modifiedWord/>
      <trackRevisions>false</trackRevisions>
    </reviewItem>
    <reviewItem>
      <errorID>ff0e7bb6-0dc5-4a79-98a0-529cf4b5c2d1</errorID>
      <errorWord>)</errorWord>
      <group>L1_Format</group>
      <groupName>格式问题</groupName>
      <ability>L2_HalfPunc_CN</ability>
      <abilityName>全半角问题</abilityName>
      <candidateList>
        <item>）</item>
      </candidateList>
      <explain>文本全半角错误。</explain>
      <paraID>40898D1E</paraID>
      <start>12</start>
      <end>13</end>
      <status>unmodified</status>
      <modifiedWord/>
      <trackRevisions>false</trackRevisions>
    </reviewItem>
    <reviewItem>
      <errorID>bf5778b5-868a-4a1f-a99a-f2d22ddf1d1f</errorID>
      <errorWord>(</errorWord>
      <group>L1_Format</group>
      <groupName>格式问题</groupName>
      <ability>L2_HalfPunc_CN</ability>
      <abilityName>全半角问题</abilityName>
      <candidateList>
        <item>（</item>
      </candidateList>
      <explain>文本全半角错误。</explain>
      <paraID>40898D1F</paraID>
      <start>5</start>
      <end>6</end>
      <status>unmodified</status>
      <modifiedWord/>
      <trackRevisions>false</trackRevisions>
    </reviewItem>
    <reviewItem>
      <errorID>761e7cdf-a5b4-48f7-a0b8-3a06af11a604</errorID>
      <errorWord>)</errorWord>
      <group>L1_Format</group>
      <groupName>格式问题</groupName>
      <ability>L2_HalfPunc_CN</ability>
      <abilityName>全半角问题</abilityName>
      <candidateList>
        <item>）</item>
      </candidateList>
      <explain>文本全半角错误。</explain>
      <paraID>40898D1F</paraID>
      <start>8</start>
      <end>9</end>
      <status>unmodified</status>
      <modifiedWord/>
      <trackRevisions>false</trackRevisions>
    </reviewItem>
  </reviewItems>
  <config/>
</contractReview>
</file>

<file path=customXml/itemProps1.xml><?xml version="1.0" encoding="utf-8"?>
<ds:datastoreItem xmlns:ds="http://schemas.openxmlformats.org/officeDocument/2006/customXml" ds:itemID="{F29D7EFD-76E2-40F8-878D-187AE949CD59}">
  <ds:schemaRefs>
    <ds:schemaRef ds:uri="http://schemas.openxmlformats.org/officeDocument/2006/bibliography"/>
  </ds:schemaRefs>
</ds:datastoreItem>
</file>

<file path=customXml/itemProps2.xml><?xml version="1.0" encoding="utf-8"?>
<ds:datastoreItem xmlns:ds="http://schemas.openxmlformats.org/officeDocument/2006/customXml" ds:itemID="{0A785431-8072-4BF2-B8B9-E3BA5404A166}">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83</Pages>
  <Words>9505</Words>
  <Characters>54179</Characters>
  <Application>Microsoft Office Word</Application>
  <DocSecurity>0</DocSecurity>
  <Lines>451</Lines>
  <Paragraphs>127</Paragraphs>
  <ScaleCrop>false</ScaleCrop>
  <Company/>
  <LinksUpToDate>false</LinksUpToDate>
  <CharactersWithSpaces>63557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dc:creator>
  <cp:lastModifiedBy>卢 国栋</cp:lastModifiedBy>
  <cp:revision>6987</cp:revision>
  <cp:lastPrinted>2026-09-29T00:21:00Z</cp:lastPrinted>
  <dcterms:created xsi:type="dcterms:W3CDTF">2008-09-11T17:20:00Z</dcterms:created>
  <dcterms:modified xsi:type="dcterms:W3CDTF">2026-09-29T00:21:00Z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eyJoZGlkIjoiZTQ1NDM0ZjQ1YWIzODg4NWJjZWMxODZiMmU1MmQ5NjEiLCJ1c2VySWQiOiI1MzUzODI4MDcifQ==</vt:lpwstr>
  </property>
  <property fmtid="{D5CDD505-2E9C-101B-9397-08002B2CF9AE}" pid="3" name="KSOProductBuildVer">
    <vt:lpwstr>2052-12.1.0.28488</vt:lpwstr>
  </property>
  <property fmtid="{D5CDD505-2E9C-101B-9397-08002B2CF9AE}" pid="4" name="ICV">
    <vt:lpwstr>356DB8771FF74BD3B02020DFEAD821D3_12</vt:lpwstr>
  </property>
</Properties>
</file>